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400E0081" w:rsidRDefault="00E6183E" w14:paraId="6D7B3888" w14:textId="67F49EA8">
      <w:pPr>
        <w:ind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E0081" w:rsidR="00557640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:rsidR="00E6183E" w:rsidP="53B02C64" w:rsidRDefault="00E6183E" w14:paraId="7071EB68" w14:textId="72BB81B7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Universitatea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Tehnică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 </w:t>
      </w:r>
      <w:r w:rsidRPr="53B02C64" w:rsidR="53B02C64">
        <w:rPr>
          <w:rFonts w:ascii="Times New Roman" w:hAnsi="Times New Roman" w:cs="Times New Roman"/>
          <w:b w:val="1"/>
          <w:bCs w:val="1"/>
          <w:sz w:val="28"/>
          <w:szCs w:val="28"/>
        </w:rPr>
        <w:t>Moldovei</w:t>
      </w:r>
    </w:p>
    <w:p w:rsidR="00E6183E" w:rsidP="53B02C64" w:rsidRDefault="00E6183E" w14:paraId="4F632B95" w14:textId="39E22B88">
      <w:pPr>
        <w:ind w:left="709" w:right="-180" w:hanging="0"/>
        <w:jc w:val="center"/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</w:pPr>
      <w:r w:rsidRPr="53B02C64" w:rsidR="53B02C64">
        <w:rPr>
          <w:rFonts w:ascii="Times New Roman" w:hAnsi="Times New Roman" w:eastAsia="Calibri" w:cs="Times New Roman"/>
          <w:b w:val="1"/>
          <w:bCs w:val="1"/>
          <w:sz w:val="28"/>
          <w:szCs w:val="28"/>
          <w:lang w:val="ro-RO"/>
        </w:rPr>
        <w:t>Departamentul Mecanica Teoretică</w:t>
      </w: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Pr="00E6183E" w:rsidR="00E6183E" w:rsidP="1F43F346" w:rsidRDefault="5777A45D" w14:paraId="4A7D30DF" w14:textId="63559406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53B02C64" w:rsidR="53B02C64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1</w:t>
      </w:r>
    </w:p>
    <w:p w:rsidRPr="00E6183E" w:rsidR="00E6183E" w:rsidP="53B02C64" w:rsidRDefault="5777A45D" w14:paraId="1AC253DB" w14:textId="63C73855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</w:pPr>
      <w:r w:rsidRPr="53B02C64" w:rsidR="53B02C6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la cursul </w:t>
      </w:r>
      <w:r w:rsidRPr="53B02C64" w:rsidR="53B02C64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„Mecanica Teoretică”</w:t>
      </w:r>
    </w:p>
    <w:p w:rsidRPr="00045CB5" w:rsidR="00E6183E" w:rsidP="4033C848" w:rsidRDefault="00E6183E" w14:paraId="70908191" w14:textId="30A6B59F">
      <w:pPr>
        <w:rPr>
          <w:lang w:val="ro-MD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                         </w:t>
      </w:r>
      <w:r>
        <w:tab/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 xml:space="preserve">  </w:t>
      </w:r>
      <w:r>
        <w:tab/>
      </w: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  <w:t>Varianta 17</w:t>
      </w:r>
    </w:p>
    <w:p w:rsidRPr="00045CB5" w:rsidR="00E6183E" w:rsidP="4033C848" w:rsidRDefault="00E6183E" w14:paraId="231E67B8" w14:textId="2DD218F9">
      <w:pPr>
        <w:pStyle w:val="Normal"/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E6183E" w:rsidP="5777A45D" w:rsidRDefault="5777A45D" w14:paraId="12735FDD" w14:textId="5177A4E0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A efectuat :  </w:t>
      </w:r>
      <w:r w:rsidRPr="4033C848" w:rsidR="4033C848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</w:rPr>
        <w:t xml:space="preserve">                                    </w:t>
      </w:r>
      <w:r>
        <w:tab/>
      </w:r>
      <w:r w:rsidRPr="4033C848" w:rsidR="4033C848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 xml:space="preserve"> St. gr. CR-221FR Serba Cristina</w:t>
      </w:r>
    </w:p>
    <w:p w:rsidRPr="00B82B15" w:rsidR="00E6183E" w:rsidP="5777A45D" w:rsidRDefault="5777A45D" w14:paraId="601AA432" w14:textId="2881F5A9">
      <w:pPr>
        <w:rPr>
          <w:rFonts w:ascii="Times New Roman" w:hAnsi="Times New Roman" w:cs="Times New Roman"/>
          <w:b w:val="1"/>
          <w:bCs w:val="1"/>
          <w:noProof/>
          <w:color w:val="000000" w:themeColor="text1"/>
          <w:sz w:val="28"/>
          <w:szCs w:val="28"/>
          <w:lang w:val="ro-RO"/>
        </w:rPr>
      </w:pPr>
      <w:r w:rsidRPr="53B02C64" w:rsidR="53B02C64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</w:rPr>
        <w:t>A verificat:                                                               Andronic Silvia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400E0081" w:rsidRDefault="00E6183E" w14:paraId="58CEE24B" w14:textId="77777777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Pr="00F6680A" w:rsidR="00785FAB" w:rsidP="428AFF92" w:rsidRDefault="00E6183E" w14:paraId="782AB4DD" w14:textId="678C4DC7">
      <w:pPr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428AFF92" w:rsidR="428AFF92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                                          </w:t>
      </w:r>
    </w:p>
    <w:p w:rsidR="428AFF92" w:rsidP="428AFF92" w:rsidRDefault="428AFF92" w14:paraId="6BBB4087" w14:textId="4791C712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428AFF92" w:rsidP="428AFF92" w:rsidRDefault="428AFF92" w14:paraId="100A719C" w14:textId="53108A65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5488E1D3" w14:textId="6F1ABBEE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53B02C64" w:rsidP="53B02C64" w:rsidRDefault="53B02C64" w14:paraId="13C6E285" w14:textId="5A8C4B6F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</w:rPr>
      </w:pPr>
    </w:p>
    <w:p w:rsidR="006B1693" w:rsidP="5DF3BA7D" w:rsidRDefault="00E6183E" w14:paraId="76271991" w14:textId="3439A16F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>Chișinău</w:t>
      </w:r>
      <w:r w:rsidRPr="1F43F346" w:rsidR="1F43F34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2023</w:t>
      </w:r>
    </w:p>
    <w:p w:rsidRPr="00CB52B5" w:rsidR="00CB52B5" w:rsidP="1F43F346" w:rsidRDefault="00CB52B5" w14:paraId="68431417" w14:textId="57781456">
      <w:pPr>
        <w:pStyle w:val="Normal"/>
      </w:pPr>
    </w:p>
    <w:p w:rsidRPr="009F41E8" w:rsidR="009F41E8" w:rsidP="009F41E8" w:rsidRDefault="009F41E8" w14:paraId="7066ADF0" w14:textId="7777777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1F43F346" w:rsidP="1F43F346" w:rsidRDefault="1F43F346" w14:paraId="6BB0169D" w14:textId="04C4DF47">
      <w:pPr>
        <w:pStyle w:val="Heading1"/>
        <w:rPr>
          <w:lang w:val="it-IT"/>
        </w:rPr>
      </w:pPr>
      <w:r w:rsidRPr="53B02C64" w:rsidR="53B02C64">
        <w:rPr>
          <w:lang w:val="it-IT"/>
        </w:rPr>
        <w:t>Sarcina lucrării:</w:t>
      </w:r>
    </w:p>
    <w:p w:rsidR="60334E04" w:rsidP="60334E04" w:rsidRDefault="60334E04" w14:paraId="1CC7006D" w14:textId="630895C5">
      <w:pPr>
        <w:pStyle w:val="NoSpacing"/>
      </w:pPr>
      <w:r w:rsidRPr="2EC44BCF" w:rsidR="2EC44BCF">
        <w:rPr>
          <w:b w:val="1"/>
          <w:bCs w:val="1"/>
          <w:lang w:val="it-IT"/>
        </w:rPr>
        <w:t xml:space="preserve">I. </w:t>
      </w:r>
      <w:r w:rsidRPr="2EC44BCF" w:rsidR="2EC44BCF">
        <w:rPr>
          <w:lang w:val="it-IT"/>
        </w:rPr>
        <w:t>Descrieţi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comenzile</w:t>
      </w:r>
      <w:r w:rsidRPr="2EC44BCF" w:rsidR="2EC44BCF">
        <w:rPr>
          <w:lang w:val="it-IT"/>
        </w:rPr>
        <w:t xml:space="preserve"> de </w:t>
      </w:r>
      <w:r w:rsidRPr="2EC44BCF" w:rsidR="2EC44BCF">
        <w:rPr>
          <w:lang w:val="it-IT"/>
        </w:rPr>
        <w:t>bază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în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regimul</w:t>
      </w:r>
      <w:r w:rsidRPr="2EC44BCF" w:rsidR="2EC44BCF">
        <w:rPr>
          <w:lang w:val="it-IT"/>
        </w:rPr>
        <w:t xml:space="preserve"> de </w:t>
      </w:r>
      <w:r w:rsidRPr="2EC44BCF" w:rsidR="2EC44BCF">
        <w:rPr>
          <w:lang w:val="it-IT"/>
        </w:rPr>
        <w:t>comandă</w:t>
      </w:r>
      <w:r w:rsidRPr="2EC44BCF" w:rsidR="2EC44BCF">
        <w:rPr>
          <w:lang w:val="it-IT"/>
        </w:rPr>
        <w:t xml:space="preserve"> a </w:t>
      </w:r>
      <w:r w:rsidRPr="2EC44BCF" w:rsidR="2EC44BCF">
        <w:rPr>
          <w:lang w:val="it-IT"/>
        </w:rPr>
        <w:t>Programului</w:t>
      </w:r>
      <w:r w:rsidRPr="2EC44BCF" w:rsidR="2EC44BCF">
        <w:rPr>
          <w:lang w:val="it-IT"/>
        </w:rPr>
        <w:t xml:space="preserve"> MATLAB.</w:t>
      </w:r>
    </w:p>
    <w:p w:rsidR="60334E04" w:rsidP="53B02C64" w:rsidRDefault="60334E04" w14:paraId="45BCE396" w14:textId="04B7F702">
      <w:pPr>
        <w:pStyle w:val="NoSpacing"/>
        <w:rPr>
          <w:lang w:val="it-IT"/>
        </w:rPr>
      </w:pPr>
    </w:p>
    <w:p w:rsidR="60334E04" w:rsidP="53B02C64" w:rsidRDefault="60334E04" w14:paraId="0F200911" w14:textId="2F69D6AC">
      <w:pPr>
        <w:pStyle w:val="NoSpacing"/>
        <w:rPr>
          <w:lang w:val="it-IT"/>
        </w:rPr>
      </w:pPr>
      <w:r w:rsidRPr="53B02C64" w:rsidR="53B02C64">
        <w:rPr>
          <w:lang w:val="it-IT"/>
        </w:rPr>
        <w:t>clc</w:t>
      </w:r>
      <w:r w:rsidRPr="53B02C64" w:rsidR="53B02C64">
        <w:rPr>
          <w:lang w:val="it-IT"/>
        </w:rPr>
        <w:t xml:space="preserve"> - </w:t>
      </w:r>
      <w:r w:rsidRPr="53B02C64" w:rsidR="53B02C64">
        <w:rPr>
          <w:lang w:val="it-IT"/>
        </w:rPr>
        <w:t>curăţă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ecranul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şi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pune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cursorul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în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colţul</w:t>
      </w:r>
      <w:r w:rsidRPr="53B02C64" w:rsidR="53B02C64">
        <w:rPr>
          <w:lang w:val="it-IT"/>
        </w:rPr>
        <w:t xml:space="preserve"> de </w:t>
      </w:r>
      <w:r w:rsidRPr="53B02C64" w:rsidR="53B02C64">
        <w:rPr>
          <w:lang w:val="it-IT"/>
        </w:rPr>
        <w:t>sus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din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stânga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 xml:space="preserve">a </w:t>
      </w:r>
      <w:r w:rsidRPr="53B02C64" w:rsidR="53B02C64">
        <w:rPr>
          <w:lang w:val="it-IT"/>
        </w:rPr>
        <w:t>e</w:t>
      </w:r>
      <w:r w:rsidRPr="53B02C64" w:rsidR="53B02C64">
        <w:rPr>
          <w:lang w:val="it-IT"/>
        </w:rPr>
        <w:t>cranului</w:t>
      </w:r>
      <w:r w:rsidRPr="53B02C64" w:rsidR="53B02C64">
        <w:rPr>
          <w:lang w:val="it-IT"/>
        </w:rPr>
        <w:t xml:space="preserve"> gol.</w:t>
      </w:r>
    </w:p>
    <w:p w:rsidR="60334E04" w:rsidP="53B02C64" w:rsidRDefault="60334E04" w14:paraId="3A7D0452" w14:textId="6F440693">
      <w:pPr>
        <w:pStyle w:val="NoSpacing"/>
        <w:rPr>
          <w:lang w:val="it-IT"/>
        </w:rPr>
      </w:pPr>
      <w:r w:rsidRPr="53B02C64" w:rsidR="53B02C64">
        <w:rPr>
          <w:lang w:val="it-IT"/>
        </w:rPr>
        <w:t xml:space="preserve">home - </w:t>
      </w:r>
      <w:r w:rsidRPr="53B02C64" w:rsidR="53B02C64">
        <w:rPr>
          <w:lang w:val="it-IT"/>
        </w:rPr>
        <w:t>întoarce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cursorul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în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colţul</w:t>
      </w:r>
      <w:r w:rsidRPr="53B02C64" w:rsidR="53B02C64">
        <w:rPr>
          <w:lang w:val="it-IT"/>
        </w:rPr>
        <w:t xml:space="preserve"> de </w:t>
      </w:r>
      <w:r w:rsidRPr="53B02C64" w:rsidR="53B02C64">
        <w:rPr>
          <w:lang w:val="it-IT"/>
        </w:rPr>
        <w:t>sus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din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stânga</w:t>
      </w:r>
      <w:r w:rsidRPr="53B02C64" w:rsidR="53B02C64">
        <w:rPr>
          <w:lang w:val="it-IT"/>
        </w:rPr>
        <w:t xml:space="preserve"> a </w:t>
      </w:r>
      <w:r w:rsidRPr="53B02C64" w:rsidR="53B02C64">
        <w:rPr>
          <w:lang w:val="it-IT"/>
        </w:rPr>
        <w:t>ferestrei</w:t>
      </w:r>
      <w:r w:rsidRPr="53B02C64" w:rsidR="53B02C64">
        <w:rPr>
          <w:lang w:val="it-IT"/>
        </w:rPr>
        <w:t>.</w:t>
      </w:r>
    </w:p>
    <w:p w:rsidR="60334E04" w:rsidP="53B02C64" w:rsidRDefault="60334E04" w14:paraId="4ADBBA36" w14:textId="115A0756">
      <w:pPr>
        <w:pStyle w:val="NoSpacing"/>
        <w:rPr>
          <w:lang w:val="it-IT"/>
        </w:rPr>
      </w:pPr>
      <w:r w:rsidRPr="53B02C64" w:rsidR="53B02C64">
        <w:rPr>
          <w:lang w:val="it-IT"/>
        </w:rPr>
        <w:t xml:space="preserve">disp – </w:t>
      </w:r>
      <w:r w:rsidRPr="53B02C64" w:rsidR="53B02C64">
        <w:rPr>
          <w:lang w:val="it-IT"/>
        </w:rPr>
        <w:t>extrage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valoarea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variabilei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în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fereastra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 xml:space="preserve">de </w:t>
      </w:r>
      <w:r w:rsidRPr="53B02C64" w:rsidR="53B02C64">
        <w:rPr>
          <w:lang w:val="it-IT"/>
        </w:rPr>
        <w:t>comandă</w:t>
      </w:r>
    </w:p>
    <w:p w:rsidR="60334E04" w:rsidP="53B02C64" w:rsidRDefault="60334E04" w14:paraId="4AA4C0ED" w14:textId="462D262F">
      <w:pPr>
        <w:pStyle w:val="NoSpacing"/>
        <w:rPr>
          <w:lang w:val="it-IT"/>
        </w:rPr>
      </w:pPr>
      <w:r w:rsidRPr="53B02C64" w:rsidR="53B02C64">
        <w:rPr>
          <w:lang w:val="it-IT"/>
        </w:rPr>
        <w:t>whos</w:t>
      </w:r>
      <w:r w:rsidRPr="53B02C64" w:rsidR="53B02C64">
        <w:rPr>
          <w:lang w:val="it-IT"/>
        </w:rPr>
        <w:t xml:space="preserve"> - </w:t>
      </w:r>
      <w:r w:rsidRPr="53B02C64" w:rsidR="53B02C64">
        <w:rPr>
          <w:lang w:val="it-IT"/>
        </w:rPr>
        <w:t>vizionarea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listei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variabilelor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în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mediul</w:t>
      </w:r>
      <w:r w:rsidRPr="53B02C64" w:rsidR="53B02C64">
        <w:rPr>
          <w:lang w:val="it-IT"/>
        </w:rPr>
        <w:t xml:space="preserve"> de </w:t>
      </w:r>
      <w:r w:rsidRPr="53B02C64" w:rsidR="53B02C64">
        <w:rPr>
          <w:lang w:val="it-IT"/>
        </w:rPr>
        <w:t>lucru</w:t>
      </w:r>
    </w:p>
    <w:p w:rsidR="60334E04" w:rsidP="53B02C64" w:rsidRDefault="60334E04" w14:paraId="25118804" w14:textId="157FB765">
      <w:pPr>
        <w:pStyle w:val="NoSpacing"/>
        <w:rPr>
          <w:lang w:val="it-IT"/>
        </w:rPr>
      </w:pPr>
      <w:r w:rsidRPr="53B02C64" w:rsidR="53B02C64">
        <w:rPr>
          <w:lang w:val="it-IT"/>
        </w:rPr>
        <w:t xml:space="preserve">clear - </w:t>
      </w:r>
      <w:r w:rsidRPr="53B02C64" w:rsidR="53B02C64">
        <w:rPr>
          <w:lang w:val="it-IT"/>
        </w:rPr>
        <w:t>ştergerea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determinării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tuturor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variabilelor</w:t>
      </w:r>
    </w:p>
    <w:p w:rsidR="60334E04" w:rsidP="53B02C64" w:rsidRDefault="60334E04" w14:paraId="2B7F3F54" w14:textId="2F7D4564">
      <w:pPr>
        <w:pStyle w:val="NoSpacing"/>
        <w:rPr>
          <w:lang w:val="it-IT"/>
        </w:rPr>
      </w:pPr>
      <w:r w:rsidRPr="53B02C64" w:rsidR="53B02C64">
        <w:rPr>
          <w:lang w:val="it-IT"/>
        </w:rPr>
        <w:t xml:space="preserve">format - </w:t>
      </w:r>
      <w:r w:rsidRPr="53B02C64" w:rsidR="53B02C64">
        <w:rPr>
          <w:lang w:val="it-IT"/>
        </w:rPr>
        <w:t>serveşte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pentru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stabilirea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formatului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din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rândul</w:t>
      </w:r>
      <w:r w:rsidRPr="53B02C64" w:rsidR="53B02C64">
        <w:rPr>
          <w:lang w:val="it-IT"/>
        </w:rPr>
        <w:t xml:space="preserve"> de </w:t>
      </w:r>
      <w:r w:rsidRPr="53B02C64" w:rsidR="53B02C64">
        <w:rPr>
          <w:lang w:val="it-IT"/>
        </w:rPr>
        <w:t>comandă</w:t>
      </w:r>
    </w:p>
    <w:p w:rsidR="60334E04" w:rsidP="53B02C64" w:rsidRDefault="60334E04" w14:paraId="240D94FD" w14:textId="73D9AA0B">
      <w:pPr>
        <w:pStyle w:val="NoSpacing"/>
        <w:rPr>
          <w:lang w:val="it-IT"/>
        </w:rPr>
      </w:pPr>
    </w:p>
    <w:p w:rsidR="60334E04" w:rsidP="53B02C64" w:rsidRDefault="60334E04" w14:paraId="3D2ADD44" w14:textId="05BA5117">
      <w:pPr>
        <w:pStyle w:val="NoSpacing"/>
        <w:rPr>
          <w:lang w:val="it-IT"/>
        </w:rPr>
      </w:pPr>
      <w:r w:rsidRPr="2EC44BCF" w:rsidR="2EC44BCF">
        <w:rPr>
          <w:b w:val="1"/>
          <w:bCs w:val="1"/>
          <w:lang w:val="it-IT"/>
        </w:rPr>
        <w:t xml:space="preserve">II. </w:t>
      </w:r>
      <w:r w:rsidRPr="2EC44BCF" w:rsidR="2EC44BCF">
        <w:rPr>
          <w:lang w:val="it-IT"/>
        </w:rPr>
        <w:t>În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toate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exerciţiile</w:t>
      </w:r>
      <w:r w:rsidRPr="2EC44BCF" w:rsidR="2EC44BCF">
        <w:rPr>
          <w:lang w:val="it-IT"/>
        </w:rPr>
        <w:t xml:space="preserve"> se cere de a introduce </w:t>
      </w:r>
      <w:r w:rsidRPr="2EC44BCF" w:rsidR="2EC44BCF">
        <w:rPr>
          <w:lang w:val="it-IT"/>
        </w:rPr>
        <w:t>într</w:t>
      </w:r>
      <w:r w:rsidRPr="2EC44BCF" w:rsidR="2EC44BCF">
        <w:rPr>
          <w:lang w:val="it-IT"/>
        </w:rPr>
        <w:t xml:space="preserve">-o </w:t>
      </w:r>
      <w:r w:rsidRPr="2EC44BCF" w:rsidR="2EC44BCF">
        <w:rPr>
          <w:lang w:val="it-IT"/>
        </w:rPr>
        <w:t>variabilă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oarecare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valorile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expresiilor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când</w:t>
      </w:r>
      <w:r w:rsidRPr="2EC44BCF" w:rsidR="2EC44BCF">
        <w:rPr>
          <w:lang w:val="it-IT"/>
        </w:rPr>
        <w:t xml:space="preserve"> x = -1.75*10-3 </w:t>
      </w:r>
      <w:r w:rsidRPr="2EC44BCF" w:rsidR="2EC44BCF">
        <w:rPr>
          <w:lang w:val="it-IT"/>
        </w:rPr>
        <w:t>şi</w:t>
      </w:r>
      <w:r w:rsidRPr="2EC44BCF" w:rsidR="2EC44BCF">
        <w:rPr>
          <w:lang w:val="it-IT"/>
        </w:rPr>
        <w:t xml:space="preserve"> y = 3.1. De </w:t>
      </w:r>
      <w:r w:rsidRPr="2EC44BCF" w:rsidR="2EC44BCF">
        <w:rPr>
          <w:lang w:val="it-IT"/>
        </w:rPr>
        <w:t>calculat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expresiile</w:t>
      </w:r>
      <w:r w:rsidRPr="2EC44BCF" w:rsidR="2EC44BCF">
        <w:rPr>
          <w:lang w:val="it-IT"/>
        </w:rPr>
        <w:t xml:space="preserve"> mai </w:t>
      </w:r>
      <w:r w:rsidRPr="2EC44BCF" w:rsidR="2EC44BCF">
        <w:rPr>
          <w:lang w:val="it-IT"/>
        </w:rPr>
        <w:t>întâi</w:t>
      </w:r>
      <w:r w:rsidRPr="2EC44BCF" w:rsidR="2EC44BCF">
        <w:rPr>
          <w:lang w:val="it-IT"/>
        </w:rPr>
        <w:t xml:space="preserve"> </w:t>
      </w:r>
      <w:r w:rsidRPr="2EC44BCF" w:rsidR="2EC44BCF">
        <w:rPr>
          <w:lang w:val="it-IT"/>
        </w:rPr>
        <w:t>într</w:t>
      </w:r>
      <w:r w:rsidRPr="2EC44BCF" w:rsidR="2EC44BCF">
        <w:rPr>
          <w:lang w:val="it-IT"/>
        </w:rPr>
        <w:t xml:space="preserve">-un </w:t>
      </w:r>
      <w:r w:rsidRPr="2EC44BCF" w:rsidR="2EC44BCF">
        <w:rPr>
          <w:lang w:val="it-IT"/>
        </w:rPr>
        <w:t>rând</w:t>
      </w:r>
      <w:r w:rsidRPr="2EC44BCF" w:rsidR="2EC44BCF">
        <w:rPr>
          <w:lang w:val="it-IT"/>
        </w:rPr>
        <w:t xml:space="preserve">, </w:t>
      </w:r>
      <w:r w:rsidRPr="2EC44BCF" w:rsidR="2EC44BCF">
        <w:rPr>
          <w:lang w:val="it-IT"/>
        </w:rPr>
        <w:t>iar</w:t>
      </w:r>
      <w:r w:rsidRPr="2EC44BCF" w:rsidR="2EC44BCF">
        <w:rPr>
          <w:lang w:val="it-IT"/>
        </w:rPr>
        <w:t xml:space="preserve"> pe </w:t>
      </w:r>
      <w:r w:rsidRPr="2EC44BCF" w:rsidR="2EC44BCF">
        <w:rPr>
          <w:lang w:val="it-IT"/>
        </w:rPr>
        <w:t>urmă</w:t>
      </w:r>
      <w:r w:rsidRPr="2EC44BCF" w:rsidR="2EC44BCF">
        <w:rPr>
          <w:lang w:val="it-IT"/>
        </w:rPr>
        <w:t xml:space="preserve"> de </w:t>
      </w:r>
      <w:r w:rsidRPr="2EC44BCF" w:rsidR="2EC44BCF">
        <w:rPr>
          <w:lang w:val="it-IT"/>
        </w:rPr>
        <w:t>optimizat</w:t>
      </w:r>
      <w:r w:rsidRPr="2EC44BCF" w:rsidR="2EC44BCF">
        <w:rPr>
          <w:lang w:val="it-IT"/>
        </w:rPr>
        <w:t xml:space="preserve"> (</w:t>
      </w:r>
      <w:r w:rsidRPr="2EC44BCF" w:rsidR="2EC44BCF">
        <w:rPr>
          <w:lang w:val="it-IT"/>
        </w:rPr>
        <w:t>după</w:t>
      </w:r>
    </w:p>
    <w:p w:rsidR="60334E04" w:rsidP="53B02C64" w:rsidRDefault="60334E04" w14:paraId="1B83B2EC" w14:textId="701F0F99">
      <w:pPr>
        <w:pStyle w:val="NoSpacing"/>
        <w:rPr>
          <w:lang w:val="it-IT"/>
        </w:rPr>
      </w:pPr>
      <w:r w:rsidRPr="53B02C64" w:rsidR="53B02C64">
        <w:rPr>
          <w:lang w:val="it-IT"/>
        </w:rPr>
        <w:t>posibilitate</w:t>
      </w:r>
      <w:r w:rsidRPr="53B02C64" w:rsidR="53B02C64">
        <w:rPr>
          <w:lang w:val="it-IT"/>
        </w:rPr>
        <w:t xml:space="preserve">) </w:t>
      </w:r>
      <w:r w:rsidRPr="53B02C64" w:rsidR="53B02C64">
        <w:rPr>
          <w:lang w:val="it-IT"/>
        </w:rPr>
        <w:t>folosind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variabilele</w:t>
      </w:r>
      <w:r w:rsidRPr="53B02C64" w:rsidR="53B02C64">
        <w:rPr>
          <w:lang w:val="it-IT"/>
        </w:rPr>
        <w:t xml:space="preserve"> intermediare. De </w:t>
      </w:r>
      <w:r w:rsidRPr="53B02C64" w:rsidR="53B02C64">
        <w:rPr>
          <w:lang w:val="it-IT"/>
        </w:rPr>
        <w:t>prezentat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rezultatul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în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diferite</w:t>
      </w:r>
      <w:r w:rsidRPr="53B02C64" w:rsidR="53B02C64">
        <w:rPr>
          <w:lang w:val="it-IT"/>
        </w:rPr>
        <w:t xml:space="preserve"> formate </w:t>
      </w:r>
      <w:r w:rsidRPr="53B02C64" w:rsidR="53B02C64">
        <w:rPr>
          <w:lang w:val="it-IT"/>
        </w:rPr>
        <w:t>şi</w:t>
      </w:r>
      <w:r w:rsidRPr="53B02C64" w:rsidR="53B02C64">
        <w:rPr>
          <w:lang w:val="it-IT"/>
        </w:rPr>
        <w:t xml:space="preserve"> de </w:t>
      </w:r>
      <w:r w:rsidRPr="53B02C64" w:rsidR="53B02C64">
        <w:rPr>
          <w:lang w:val="it-IT"/>
        </w:rPr>
        <w:t>studiat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informaţia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despre</w:t>
      </w:r>
      <w:r w:rsidRPr="53B02C64" w:rsidR="53B02C64">
        <w:rPr>
          <w:lang w:val="it-IT"/>
        </w:rPr>
        <w:t xml:space="preserve"> variabile cu </w:t>
      </w:r>
      <w:r w:rsidRPr="53B02C64" w:rsidR="53B02C64">
        <w:rPr>
          <w:lang w:val="it-IT"/>
        </w:rPr>
        <w:t>ajutorul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comenzii</w:t>
      </w:r>
      <w:r w:rsidRPr="53B02C64" w:rsidR="53B02C64">
        <w:rPr>
          <w:lang w:val="it-IT"/>
        </w:rPr>
        <w:t xml:space="preserve"> </w:t>
      </w:r>
      <w:r w:rsidRPr="53B02C64" w:rsidR="53B02C64">
        <w:rPr>
          <w:lang w:val="it-IT"/>
        </w:rPr>
        <w:t>whos</w:t>
      </w:r>
      <w:r w:rsidRPr="53B02C64" w:rsidR="53B02C64">
        <w:rPr>
          <w:lang w:val="it-IT"/>
        </w:rPr>
        <w:t>.</w:t>
      </w:r>
    </w:p>
    <w:p w:rsidR="60334E04" w:rsidP="53B02C64" w:rsidRDefault="60334E04" w14:paraId="6761C1DD" w14:textId="2BE828AB">
      <w:pPr>
        <w:pStyle w:val="NoSpacing"/>
        <w:rPr>
          <w:lang w:val="it-IT"/>
        </w:rPr>
      </w:pPr>
    </w:p>
    <w:p w:rsidR="60334E04" w:rsidP="2EC44BCF" w:rsidRDefault="60334E04" w14:paraId="5DE46334" w14:textId="56D37B5F">
      <w:pPr>
        <w:pStyle w:val="NoSpacing"/>
        <w:rPr>
          <w:i w:val="1"/>
          <w:iCs w:val="1"/>
          <w:lang w:val="it-IT"/>
        </w:rPr>
      </w:pPr>
      <w:r w:rsidRPr="2EC44BCF" w:rsidR="2EC44BCF">
        <w:rPr>
          <w:i w:val="1"/>
          <w:iCs w:val="1"/>
          <w:lang w:val="it-IT"/>
        </w:rPr>
        <w:t>Introducerea</w:t>
      </w:r>
      <w:r w:rsidRPr="2EC44BCF" w:rsidR="2EC44BCF">
        <w:rPr>
          <w:i w:val="1"/>
          <w:iCs w:val="1"/>
          <w:lang w:val="it-IT"/>
        </w:rPr>
        <w:t xml:space="preserve"> </w:t>
      </w:r>
      <w:r w:rsidRPr="2EC44BCF" w:rsidR="2EC44BCF">
        <w:rPr>
          <w:i w:val="1"/>
          <w:iCs w:val="1"/>
          <w:lang w:val="it-IT"/>
        </w:rPr>
        <w:t>variabilelor</w:t>
      </w:r>
      <w:r w:rsidRPr="2EC44BCF" w:rsidR="2EC44BCF">
        <w:rPr>
          <w:i w:val="1"/>
          <w:iCs w:val="1"/>
          <w:lang w:val="it-IT"/>
        </w:rPr>
        <w:t>:</w:t>
      </w:r>
    </w:p>
    <w:p w:rsidR="60334E04" w:rsidP="53B02C64" w:rsidRDefault="60334E04" w14:paraId="73AC2A12" w14:textId="724E8D49">
      <w:pPr>
        <w:pStyle w:val="NoSpacing"/>
        <w:rPr>
          <w:lang w:val="it-IT"/>
        </w:rPr>
      </w:pPr>
      <w:r w:rsidRPr="53B02C64" w:rsidR="53B02C64">
        <w:rPr>
          <w:lang w:val="it-IT"/>
        </w:rPr>
        <w:t>&gt;&gt; y = 3.1 * pi;</w:t>
      </w:r>
    </w:p>
    <w:p w:rsidR="60334E04" w:rsidP="60334E04" w:rsidRDefault="60334E04" w14:paraId="17563079" w14:textId="5A3A5D01">
      <w:pPr>
        <w:pStyle w:val="NoSpacing"/>
      </w:pPr>
      <w:r w:rsidRPr="53B02C64" w:rsidR="53B02C64">
        <w:rPr>
          <w:lang w:val="it-IT"/>
        </w:rPr>
        <w:t>&gt;&gt; x = -1.75*(10</w:t>
      </w:r>
      <w:r w:rsidRPr="53B02C64" w:rsidR="53B02C64">
        <w:rPr>
          <w:lang w:val="it-IT"/>
        </w:rPr>
        <w:t>^(</w:t>
      </w:r>
      <w:r w:rsidRPr="53B02C64" w:rsidR="53B02C64">
        <w:rPr>
          <w:lang w:val="it-IT"/>
        </w:rPr>
        <w:t>-3));</w:t>
      </w:r>
    </w:p>
    <w:p w:rsidR="60334E04" w:rsidP="53B02C64" w:rsidRDefault="60334E04" w14:paraId="35790765" w14:textId="07CBAF25">
      <w:pPr>
        <w:pStyle w:val="NoSpacing"/>
        <w:rPr>
          <w:lang w:val="it-IT"/>
        </w:rPr>
      </w:pPr>
    </w:p>
    <w:p w:rsidR="60334E04" w:rsidP="2EC44BCF" w:rsidRDefault="60334E04" w14:paraId="78E078B9" w14:textId="3222E8AF">
      <w:pPr>
        <w:pStyle w:val="NoSpacing"/>
        <w:rPr>
          <w:i w:val="1"/>
          <w:iCs w:val="1"/>
          <w:lang w:val="it-IT"/>
        </w:rPr>
      </w:pPr>
      <w:r w:rsidRPr="2EC44BCF" w:rsidR="2EC44BCF">
        <w:rPr>
          <w:i w:val="1"/>
          <w:iCs w:val="1"/>
          <w:lang w:val="it-IT"/>
        </w:rPr>
        <w:t>Calcularea</w:t>
      </w:r>
      <w:r w:rsidRPr="2EC44BCF" w:rsidR="2EC44BCF">
        <w:rPr>
          <w:i w:val="1"/>
          <w:iCs w:val="1"/>
          <w:lang w:val="it-IT"/>
        </w:rPr>
        <w:t xml:space="preserve"> </w:t>
      </w:r>
      <w:r w:rsidRPr="2EC44BCF" w:rsidR="2EC44BCF">
        <w:rPr>
          <w:i w:val="1"/>
          <w:iCs w:val="1"/>
          <w:lang w:val="it-IT"/>
        </w:rPr>
        <w:t>expresiei</w:t>
      </w:r>
      <w:r w:rsidRPr="2EC44BCF" w:rsidR="2EC44BCF">
        <w:rPr>
          <w:i w:val="1"/>
          <w:iCs w:val="1"/>
          <w:lang w:val="it-IT"/>
        </w:rPr>
        <w:t xml:space="preserve"> </w:t>
      </w:r>
      <w:r w:rsidRPr="2EC44BCF" w:rsidR="2EC44BCF">
        <w:rPr>
          <w:i w:val="1"/>
          <w:iCs w:val="1"/>
          <w:lang w:val="it-IT"/>
        </w:rPr>
        <w:t>într</w:t>
      </w:r>
      <w:r w:rsidRPr="2EC44BCF" w:rsidR="2EC44BCF">
        <w:rPr>
          <w:i w:val="1"/>
          <w:iCs w:val="1"/>
          <w:lang w:val="it-IT"/>
        </w:rPr>
        <w:t xml:space="preserve">-un </w:t>
      </w:r>
      <w:r w:rsidRPr="2EC44BCF" w:rsidR="2EC44BCF">
        <w:rPr>
          <w:i w:val="1"/>
          <w:iCs w:val="1"/>
          <w:lang w:val="it-IT"/>
        </w:rPr>
        <w:t>rând</w:t>
      </w:r>
      <w:r w:rsidRPr="2EC44BCF" w:rsidR="2EC44BCF">
        <w:rPr>
          <w:i w:val="1"/>
          <w:iCs w:val="1"/>
          <w:lang w:val="it-IT"/>
        </w:rPr>
        <w:t>:</w:t>
      </w:r>
    </w:p>
    <w:p w:rsidR="60334E04" w:rsidP="60334E04" w:rsidRDefault="60334E04" w14:paraId="704B2A70" w14:textId="675A6B62">
      <w:pPr>
        <w:pStyle w:val="NoSpacing"/>
      </w:pPr>
      <w:r w:rsidRPr="53B02C64" w:rsidR="53B02C64">
        <w:rPr>
          <w:lang w:val="it-IT"/>
        </w:rPr>
        <w:t>&gt;&gt; A1 = ((x+log(abs(cos(y))))/(x+abs(cot(y))))^(2.5) + sqrt(((x+abs(cot(y)))^3)/(x+log(abs(cos(y)))))</w:t>
      </w:r>
    </w:p>
    <w:p w:rsidR="60334E04" w:rsidP="60334E04" w:rsidRDefault="60334E04" w14:paraId="24270A07" w14:textId="3E4079A2">
      <w:pPr>
        <w:pStyle w:val="NoSpacing"/>
      </w:pPr>
      <w:r w:rsidRPr="53B02C64" w:rsidR="53B02C64">
        <w:rPr>
          <w:lang w:val="it-IT"/>
        </w:rPr>
        <w:t>A1 =  1.1339e-20 + 2.3673e+01i</w:t>
      </w:r>
    </w:p>
    <w:p w:rsidR="60334E04" w:rsidP="60334E04" w:rsidRDefault="60334E04" w14:paraId="454B6A99" w14:textId="12981495">
      <w:pPr>
        <w:pStyle w:val="NoSpacing"/>
      </w:pPr>
      <w:r w:rsidRPr="53B02C64" w:rsidR="53B02C64">
        <w:rPr>
          <w:lang w:val="it-IT"/>
        </w:rPr>
        <w:t>&gt;&gt; H2 = (asin((x^2 + (cos(y))^2)/sqrt(abs(x-log(y)))))^(1.3) + sqrt(abs(x-log(y)))</w:t>
      </w:r>
    </w:p>
    <w:p w:rsidR="60334E04" w:rsidP="60334E04" w:rsidRDefault="60334E04" w14:paraId="1BE06DCD" w14:textId="4790E259">
      <w:pPr>
        <w:pStyle w:val="NoSpacing"/>
      </w:pPr>
      <w:r w:rsidRPr="53B02C64" w:rsidR="53B02C64">
        <w:rPr>
          <w:lang w:val="it-IT"/>
        </w:rPr>
        <w:t>H2 = 2.0721</w:t>
      </w:r>
    </w:p>
    <w:p w:rsidR="60334E04" w:rsidP="53B02C64" w:rsidRDefault="60334E04" w14:paraId="216D91D7" w14:textId="7EC57124">
      <w:pPr>
        <w:pStyle w:val="NoSpacing"/>
        <w:rPr>
          <w:lang w:val="it-IT"/>
        </w:rPr>
      </w:pPr>
    </w:p>
    <w:p w:rsidR="60334E04" w:rsidP="2EC44BCF" w:rsidRDefault="60334E04" w14:paraId="72812BDF" w14:textId="70FC3885">
      <w:pPr>
        <w:pStyle w:val="NoSpacing"/>
        <w:rPr>
          <w:i w:val="1"/>
          <w:iCs w:val="1"/>
          <w:lang w:val="it-IT"/>
        </w:rPr>
      </w:pPr>
      <w:r w:rsidRPr="2EC44BCF" w:rsidR="2EC44BCF">
        <w:rPr>
          <w:i w:val="1"/>
          <w:iCs w:val="1"/>
          <w:lang w:val="it-IT"/>
        </w:rPr>
        <w:t>Calcularea</w:t>
      </w:r>
      <w:r w:rsidRPr="2EC44BCF" w:rsidR="2EC44BCF">
        <w:rPr>
          <w:i w:val="1"/>
          <w:iCs w:val="1"/>
          <w:lang w:val="it-IT"/>
        </w:rPr>
        <w:t xml:space="preserve"> </w:t>
      </w:r>
      <w:r w:rsidRPr="2EC44BCF" w:rsidR="2EC44BCF">
        <w:rPr>
          <w:i w:val="1"/>
          <w:iCs w:val="1"/>
          <w:lang w:val="it-IT"/>
        </w:rPr>
        <w:t>expresiei</w:t>
      </w:r>
      <w:r w:rsidRPr="2EC44BCF" w:rsidR="2EC44BCF">
        <w:rPr>
          <w:i w:val="1"/>
          <w:iCs w:val="1"/>
          <w:lang w:val="it-IT"/>
        </w:rPr>
        <w:t xml:space="preserve"> cu </w:t>
      </w:r>
      <w:r w:rsidRPr="2EC44BCF" w:rsidR="2EC44BCF">
        <w:rPr>
          <w:i w:val="1"/>
          <w:iCs w:val="1"/>
          <w:lang w:val="it-IT"/>
        </w:rPr>
        <w:t>ajutorul</w:t>
      </w:r>
      <w:r w:rsidRPr="2EC44BCF" w:rsidR="2EC44BCF">
        <w:rPr>
          <w:i w:val="1"/>
          <w:iCs w:val="1"/>
          <w:lang w:val="it-IT"/>
        </w:rPr>
        <w:t xml:space="preserve"> </w:t>
      </w:r>
      <w:r w:rsidRPr="2EC44BCF" w:rsidR="2EC44BCF">
        <w:rPr>
          <w:i w:val="1"/>
          <w:iCs w:val="1"/>
          <w:lang w:val="it-IT"/>
        </w:rPr>
        <w:t>variabilelor</w:t>
      </w:r>
      <w:r w:rsidRPr="2EC44BCF" w:rsidR="2EC44BCF">
        <w:rPr>
          <w:i w:val="1"/>
          <w:iCs w:val="1"/>
          <w:lang w:val="it-IT"/>
        </w:rPr>
        <w:t xml:space="preserve"> intermediare:</w:t>
      </w:r>
    </w:p>
    <w:p w:rsidR="60334E04" w:rsidP="60334E04" w:rsidRDefault="60334E04" w14:paraId="147646D3" w14:textId="793E8720">
      <w:pPr>
        <w:pStyle w:val="NoSpacing"/>
        <w:rPr>
          <w:lang w:val="it-IT"/>
        </w:rPr>
      </w:pPr>
      <w:r w:rsidRPr="53B02C64" w:rsidR="53B02C64">
        <w:rPr>
          <w:lang w:val="it-IT"/>
        </w:rPr>
        <w:t>&gt;&gt; a = x + log(</w:t>
      </w:r>
      <w:r w:rsidRPr="53B02C64" w:rsidR="53B02C64">
        <w:rPr>
          <w:lang w:val="it-IT"/>
        </w:rPr>
        <w:t>abs</w:t>
      </w:r>
      <w:r w:rsidRPr="53B02C64" w:rsidR="53B02C64">
        <w:rPr>
          <w:lang w:val="it-IT"/>
        </w:rPr>
        <w:t xml:space="preserve">(cos(y))) </w:t>
      </w:r>
    </w:p>
    <w:p w:rsidR="53B02C64" w:rsidP="53B02C64" w:rsidRDefault="53B02C64" w14:paraId="5C52D41F" w14:textId="42BFC56A">
      <w:pPr>
        <w:pStyle w:val="NoSpacing"/>
        <w:rPr>
          <w:lang w:val="it-IT"/>
        </w:rPr>
      </w:pPr>
      <w:r w:rsidRPr="53B02C64" w:rsidR="53B02C64">
        <w:rPr>
          <w:lang w:val="it-IT"/>
        </w:rPr>
        <w:t xml:space="preserve">&gt;&gt; b = x + </w:t>
      </w:r>
      <w:r w:rsidRPr="53B02C64" w:rsidR="53B02C64">
        <w:rPr>
          <w:lang w:val="it-IT"/>
        </w:rPr>
        <w:t>abs</w:t>
      </w:r>
      <w:r w:rsidRPr="53B02C64" w:rsidR="53B02C64">
        <w:rPr>
          <w:lang w:val="it-IT"/>
        </w:rPr>
        <w:t>(</w:t>
      </w:r>
      <w:r w:rsidRPr="53B02C64" w:rsidR="53B02C64">
        <w:rPr>
          <w:lang w:val="it-IT"/>
        </w:rPr>
        <w:t>cot</w:t>
      </w:r>
      <w:r w:rsidRPr="53B02C64" w:rsidR="53B02C64">
        <w:rPr>
          <w:lang w:val="it-IT"/>
        </w:rPr>
        <w:t>(y))</w:t>
      </w:r>
    </w:p>
    <w:p w:rsidR="53B02C64" w:rsidP="53B02C64" w:rsidRDefault="53B02C64" w14:paraId="6CCDBA88" w14:textId="2C36BFC9">
      <w:pPr>
        <w:pStyle w:val="NoSpacing"/>
        <w:rPr>
          <w:lang w:val="it-IT"/>
        </w:rPr>
      </w:pPr>
      <w:r w:rsidRPr="53B02C64" w:rsidR="53B02C64">
        <w:rPr>
          <w:lang w:val="it-IT"/>
        </w:rPr>
        <w:t>&gt;&gt; A1 = (a/b)^(2.5) + sqrt((b^3)/a)</w:t>
      </w:r>
    </w:p>
    <w:p w:rsidR="53B02C64" w:rsidP="53B02C64" w:rsidRDefault="53B02C64" w14:paraId="303FBA37" w14:textId="5B6EECD9">
      <w:pPr>
        <w:pStyle w:val="NoSpacing"/>
      </w:pPr>
      <w:r w:rsidRPr="53B02C64" w:rsidR="53B02C64">
        <w:rPr>
          <w:lang w:val="it-IT"/>
        </w:rPr>
        <w:t xml:space="preserve">A1 </w:t>
      </w:r>
      <w:r w:rsidRPr="53B02C64" w:rsidR="53B02C64">
        <w:rPr>
          <w:lang w:val="it-IT"/>
        </w:rPr>
        <w:t>=  1.1339e</w:t>
      </w:r>
      <w:r w:rsidRPr="53B02C64" w:rsidR="53B02C64">
        <w:rPr>
          <w:lang w:val="it-IT"/>
        </w:rPr>
        <w:t>-20 + 2.3673e+01i</w:t>
      </w:r>
    </w:p>
    <w:p w:rsidR="53B02C64" w:rsidP="53B02C64" w:rsidRDefault="53B02C64" w14:paraId="6B896284" w14:textId="4D18D5C1">
      <w:pPr>
        <w:pStyle w:val="NoSpacing"/>
        <w:rPr>
          <w:lang w:val="it-IT"/>
        </w:rPr>
      </w:pPr>
      <w:r w:rsidRPr="53B02C64" w:rsidR="53B02C64">
        <w:rPr>
          <w:lang w:val="it-IT"/>
        </w:rPr>
        <w:t>&gt;&gt; c = x^2 + (cos(y)^2)</w:t>
      </w:r>
    </w:p>
    <w:p w:rsidR="53B02C64" w:rsidP="53B02C64" w:rsidRDefault="53B02C64" w14:paraId="06E7443E" w14:textId="1B74BE42">
      <w:pPr>
        <w:pStyle w:val="NoSpacing"/>
        <w:rPr>
          <w:lang w:val="it-IT"/>
        </w:rPr>
      </w:pPr>
      <w:r w:rsidRPr="53B02C64" w:rsidR="53B02C64">
        <w:rPr>
          <w:lang w:val="it-IT"/>
        </w:rPr>
        <w:t xml:space="preserve">&gt;&gt; d = </w:t>
      </w:r>
      <w:r w:rsidRPr="53B02C64" w:rsidR="53B02C64">
        <w:rPr>
          <w:lang w:val="it-IT"/>
        </w:rPr>
        <w:t>sqrt</w:t>
      </w:r>
      <w:r w:rsidRPr="53B02C64" w:rsidR="53B02C64">
        <w:rPr>
          <w:lang w:val="it-IT"/>
        </w:rPr>
        <w:t>(</w:t>
      </w:r>
      <w:r w:rsidRPr="53B02C64" w:rsidR="53B02C64">
        <w:rPr>
          <w:lang w:val="it-IT"/>
        </w:rPr>
        <w:t>abs</w:t>
      </w:r>
      <w:r w:rsidRPr="53B02C64" w:rsidR="53B02C64">
        <w:rPr>
          <w:lang w:val="it-IT"/>
        </w:rPr>
        <w:t>(x - log(y)))</w:t>
      </w:r>
    </w:p>
    <w:p w:rsidR="53B02C64" w:rsidP="53B02C64" w:rsidRDefault="53B02C64" w14:paraId="31F59046" w14:textId="00203B6C">
      <w:pPr>
        <w:pStyle w:val="NoSpacing"/>
        <w:rPr>
          <w:lang w:val="it-IT"/>
        </w:rPr>
      </w:pPr>
      <w:r w:rsidRPr="53B02C64" w:rsidR="53B02C64">
        <w:rPr>
          <w:lang w:val="it-IT"/>
        </w:rPr>
        <w:t>&gt;&gt; H2 = (asin(c/d))^(1.3) + d</w:t>
      </w:r>
    </w:p>
    <w:p w:rsidR="53B02C64" w:rsidP="53B02C64" w:rsidRDefault="53B02C64" w14:paraId="2AC504EE" w14:textId="6A82B77B">
      <w:pPr>
        <w:pStyle w:val="NoSpacing"/>
      </w:pPr>
      <w:r w:rsidRPr="53B02C64" w:rsidR="53B02C64">
        <w:rPr>
          <w:lang w:val="it-IT"/>
        </w:rPr>
        <w:t>H2 = 2.0721</w:t>
      </w:r>
    </w:p>
    <w:p w:rsidR="53B02C64" w:rsidP="2EC44BCF" w:rsidRDefault="53B02C64" w14:paraId="12DDE605" w14:textId="43B1D96D">
      <w:pPr>
        <w:pStyle w:val="NoSpacing"/>
        <w:rPr>
          <w:i w:val="1"/>
          <w:iCs w:val="1"/>
          <w:lang w:val="it-IT"/>
        </w:rPr>
      </w:pPr>
    </w:p>
    <w:p w:rsidR="53B02C64" w:rsidP="53B02C64" w:rsidRDefault="53B02C64" w14:paraId="68894FAC" w14:textId="5F71314B">
      <w:pPr>
        <w:pStyle w:val="NoSpacing"/>
        <w:rPr>
          <w:lang w:val="it-IT"/>
        </w:rPr>
      </w:pPr>
      <w:r w:rsidRPr="2EC44BCF" w:rsidR="2EC44BCF">
        <w:rPr>
          <w:i w:val="1"/>
          <w:iCs w:val="1"/>
          <w:lang w:val="it-IT"/>
        </w:rPr>
        <w:t>Cercetarea</w:t>
      </w:r>
      <w:r w:rsidRPr="2EC44BCF" w:rsidR="2EC44BCF">
        <w:rPr>
          <w:i w:val="1"/>
          <w:iCs w:val="1"/>
          <w:lang w:val="it-IT"/>
        </w:rPr>
        <w:t xml:space="preserve"> </w:t>
      </w:r>
      <w:r w:rsidRPr="2EC44BCF" w:rsidR="2EC44BCF">
        <w:rPr>
          <w:i w:val="1"/>
          <w:iCs w:val="1"/>
          <w:lang w:val="it-IT"/>
        </w:rPr>
        <w:t>variabilelor</w:t>
      </w:r>
      <w:r w:rsidRPr="2EC44BCF" w:rsidR="2EC44BCF">
        <w:rPr>
          <w:i w:val="1"/>
          <w:iCs w:val="1"/>
          <w:lang w:val="it-IT"/>
        </w:rPr>
        <w:t xml:space="preserve"> cu </w:t>
      </w:r>
      <w:r w:rsidRPr="2EC44BCF" w:rsidR="2EC44BCF">
        <w:rPr>
          <w:i w:val="1"/>
          <w:iCs w:val="1"/>
          <w:lang w:val="it-IT"/>
        </w:rPr>
        <w:t>ajutorul</w:t>
      </w:r>
      <w:r w:rsidRPr="2EC44BCF" w:rsidR="2EC44BCF">
        <w:rPr>
          <w:i w:val="1"/>
          <w:iCs w:val="1"/>
          <w:lang w:val="it-IT"/>
        </w:rPr>
        <w:t xml:space="preserve"> </w:t>
      </w:r>
      <w:r w:rsidRPr="2EC44BCF" w:rsidR="2EC44BCF">
        <w:rPr>
          <w:i w:val="1"/>
          <w:iCs w:val="1"/>
          <w:lang w:val="it-IT"/>
        </w:rPr>
        <w:t>comen</w:t>
      </w:r>
      <w:r w:rsidRPr="2EC44BCF" w:rsidR="2EC44BCF">
        <w:rPr>
          <w:i w:val="1"/>
          <w:iCs w:val="1"/>
          <w:lang w:val="it-IT"/>
        </w:rPr>
        <w:t>zii</w:t>
      </w:r>
      <w:r w:rsidRPr="2EC44BCF" w:rsidR="2EC44BCF">
        <w:rPr>
          <w:i w:val="1"/>
          <w:iCs w:val="1"/>
          <w:lang w:val="it-IT"/>
        </w:rPr>
        <w:t xml:space="preserve"> </w:t>
      </w:r>
      <w:r w:rsidRPr="2EC44BCF" w:rsidR="2EC44BCF">
        <w:rPr>
          <w:i w:val="1"/>
          <w:iCs w:val="1"/>
          <w:lang w:val="it-IT"/>
        </w:rPr>
        <w:t>whos</w:t>
      </w:r>
      <w:r w:rsidRPr="2EC44BCF" w:rsidR="2EC44BCF">
        <w:rPr>
          <w:lang w:val="it-IT"/>
        </w:rPr>
        <w:t>:</w:t>
      </w:r>
    </w:p>
    <w:p w:rsidR="53B02C64" w:rsidP="53B02C64" w:rsidRDefault="53B02C64" w14:paraId="5C0635B9" w14:textId="53790612">
      <w:pPr>
        <w:pStyle w:val="NoSpacing"/>
        <w:rPr>
          <w:lang w:val="it-IT"/>
        </w:rPr>
      </w:pPr>
      <w:r w:rsidRPr="53B02C64" w:rsidR="53B02C64">
        <w:rPr>
          <w:lang w:val="it-IT"/>
        </w:rPr>
        <w:t>&gt;&gt; whos</w:t>
      </w:r>
    </w:p>
    <w:p w:rsidR="53B02C64" w:rsidP="53B02C64" w:rsidRDefault="53B02C64" w14:paraId="56D3B9F5" w14:textId="040A6DBB">
      <w:pPr>
        <w:pStyle w:val="NoSpacing"/>
      </w:pPr>
      <w:r>
        <w:drawing>
          <wp:inline wp14:editId="59419FB8" wp14:anchorId="621AAC64">
            <wp:extent cx="4333875" cy="2362200"/>
            <wp:effectExtent l="0" t="0" r="0" b="0"/>
            <wp:docPr id="670143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c3b764d61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02C64" w:rsidP="53B02C64" w:rsidRDefault="53B02C64" w14:paraId="6368E3B5" w14:textId="0C1EC7EE">
      <w:pPr>
        <w:pStyle w:val="NoSpacing"/>
      </w:pPr>
    </w:p>
    <w:p w:rsidR="53B02C64" w:rsidP="2EC44BCF" w:rsidRDefault="53B02C64" w14:paraId="16D62A78" w14:textId="05636D97">
      <w:pPr>
        <w:pStyle w:val="NoSpacing"/>
        <w:rPr>
          <w:i w:val="1"/>
          <w:iCs w:val="1"/>
        </w:rPr>
      </w:pPr>
      <w:r w:rsidRPr="2EC44BCF" w:rsidR="2EC44BCF">
        <w:rPr>
          <w:i w:val="1"/>
          <w:iCs w:val="1"/>
        </w:rPr>
        <w:t>Prezentarea</w:t>
      </w:r>
      <w:r w:rsidRPr="2EC44BCF" w:rsidR="2EC44BCF">
        <w:rPr>
          <w:i w:val="1"/>
          <w:iCs w:val="1"/>
        </w:rPr>
        <w:t xml:space="preserve"> </w:t>
      </w:r>
      <w:r w:rsidRPr="2EC44BCF" w:rsidR="2EC44BCF">
        <w:rPr>
          <w:i w:val="1"/>
          <w:iCs w:val="1"/>
        </w:rPr>
        <w:t>rezultatului</w:t>
      </w:r>
      <w:r w:rsidRPr="2EC44BCF" w:rsidR="2EC44BCF">
        <w:rPr>
          <w:i w:val="1"/>
          <w:iCs w:val="1"/>
        </w:rPr>
        <w:t xml:space="preserve"> in </w:t>
      </w:r>
      <w:r w:rsidRPr="2EC44BCF" w:rsidR="2EC44BCF">
        <w:rPr>
          <w:i w:val="1"/>
          <w:iCs w:val="1"/>
        </w:rPr>
        <w:t>diferite</w:t>
      </w:r>
      <w:r w:rsidRPr="2EC44BCF" w:rsidR="2EC44BCF">
        <w:rPr>
          <w:i w:val="1"/>
          <w:iCs w:val="1"/>
        </w:rPr>
        <w:t xml:space="preserve"> </w:t>
      </w:r>
      <w:r w:rsidRPr="2EC44BCF" w:rsidR="2EC44BCF">
        <w:rPr>
          <w:i w:val="1"/>
          <w:iCs w:val="1"/>
        </w:rPr>
        <w:t>formate</w:t>
      </w:r>
      <w:r w:rsidRPr="2EC44BCF" w:rsidR="2EC44BCF">
        <w:rPr>
          <w:i w:val="1"/>
          <w:iCs w:val="1"/>
        </w:rPr>
        <w:t>:</w:t>
      </w:r>
    </w:p>
    <w:p w:rsidR="53B02C64" w:rsidP="53B02C64" w:rsidRDefault="53B02C64" w14:paraId="6A0D6A03" w14:textId="3EF1D236">
      <w:pPr>
        <w:pStyle w:val="NoSpacing"/>
      </w:pPr>
      <w:r w:rsidR="53B02C64">
        <w:rPr/>
        <w:t>&gt;&gt; format short</w:t>
      </w:r>
    </w:p>
    <w:p w:rsidR="53B02C64" w:rsidP="53B02C64" w:rsidRDefault="53B02C64" w14:paraId="4DB251AD" w14:textId="1D4A0073">
      <w:pPr>
        <w:pStyle w:val="NoSpacing"/>
      </w:pPr>
      <w:r w:rsidR="53B02C64">
        <w:rPr/>
        <w:t>&gt;&gt; x,y,A1,H2</w:t>
      </w:r>
    </w:p>
    <w:p w:rsidR="53B02C64" w:rsidP="53B02C64" w:rsidRDefault="53B02C64" w14:paraId="03732EE4" w14:textId="49BEDAD1">
      <w:pPr>
        <w:pStyle w:val="NoSpacing"/>
      </w:pPr>
      <w:r w:rsidR="53B02C64">
        <w:rPr/>
        <w:t>x = -1.7500e-03</w:t>
      </w:r>
    </w:p>
    <w:p w:rsidR="53B02C64" w:rsidP="53B02C64" w:rsidRDefault="53B02C64" w14:paraId="3B566D96" w14:textId="55740D5B">
      <w:pPr>
        <w:pStyle w:val="NoSpacing"/>
      </w:pPr>
      <w:r w:rsidR="53B02C64">
        <w:rPr/>
        <w:t>y = 9.7389</w:t>
      </w:r>
    </w:p>
    <w:p w:rsidR="53B02C64" w:rsidP="53B02C64" w:rsidRDefault="53B02C64" w14:paraId="1F5FC61A" w14:textId="400EE31C">
      <w:pPr>
        <w:pStyle w:val="NoSpacing"/>
      </w:pPr>
      <w:r w:rsidR="53B02C64">
        <w:rPr/>
        <w:t>A1 =  1.1339e-20 + 2.3673e+01i</w:t>
      </w:r>
    </w:p>
    <w:p w:rsidR="53B02C64" w:rsidP="53B02C64" w:rsidRDefault="53B02C64" w14:paraId="15F76EE8" w14:textId="411B48AC">
      <w:pPr>
        <w:pStyle w:val="NoSpacing"/>
      </w:pPr>
      <w:r w:rsidR="53B02C64">
        <w:rPr/>
        <w:t>H2 = 2.0721</w:t>
      </w:r>
    </w:p>
    <w:p w:rsidR="53B02C64" w:rsidP="53B02C64" w:rsidRDefault="53B02C64" w14:paraId="2995C25D" w14:textId="6652EC4E">
      <w:pPr>
        <w:pStyle w:val="NoSpacing"/>
      </w:pPr>
    </w:p>
    <w:p w:rsidR="53B02C64" w:rsidP="53B02C64" w:rsidRDefault="53B02C64" w14:paraId="6E135E3D" w14:textId="2D5111A4">
      <w:pPr>
        <w:pStyle w:val="NoSpacing"/>
      </w:pPr>
      <w:r w:rsidR="53B02C64">
        <w:rPr/>
        <w:t>&gt;&gt; format +</w:t>
      </w:r>
    </w:p>
    <w:p w:rsidR="53B02C64" w:rsidP="53B02C64" w:rsidRDefault="53B02C64" w14:paraId="5D093DDC" w14:textId="3B11D112">
      <w:pPr>
        <w:pStyle w:val="NoSpacing"/>
      </w:pPr>
      <w:r w:rsidR="53B02C64">
        <w:rPr/>
        <w:t>&gt;&gt; x, y, A1, H2</w:t>
      </w:r>
    </w:p>
    <w:p w:rsidR="53B02C64" w:rsidP="53B02C64" w:rsidRDefault="53B02C64" w14:paraId="33102D36" w14:textId="29D0B77D">
      <w:pPr>
        <w:pStyle w:val="NoSpacing"/>
      </w:pPr>
      <w:r w:rsidR="53B02C64">
        <w:rPr/>
        <w:t>x = -</w:t>
      </w:r>
    </w:p>
    <w:p w:rsidR="53B02C64" w:rsidP="53B02C64" w:rsidRDefault="53B02C64" w14:paraId="72EA9164" w14:textId="53C7BBF4">
      <w:pPr>
        <w:pStyle w:val="NoSpacing"/>
      </w:pPr>
      <w:r w:rsidR="53B02C64">
        <w:rPr/>
        <w:t>y = +</w:t>
      </w:r>
    </w:p>
    <w:p w:rsidR="53B02C64" w:rsidP="53B02C64" w:rsidRDefault="53B02C64" w14:paraId="59D40770" w14:textId="380FD378">
      <w:pPr>
        <w:pStyle w:val="NoSpacing"/>
      </w:pPr>
      <w:r w:rsidR="53B02C64">
        <w:rPr/>
        <w:t>A1 = c</w:t>
      </w:r>
    </w:p>
    <w:p w:rsidR="53B02C64" w:rsidP="53B02C64" w:rsidRDefault="53B02C64" w14:paraId="55151DDE" w14:textId="01972D22">
      <w:pPr>
        <w:pStyle w:val="NoSpacing"/>
      </w:pPr>
      <w:r w:rsidR="53B02C64">
        <w:rPr/>
        <w:t>H2 = +</w:t>
      </w:r>
    </w:p>
    <w:p w:rsidR="53B02C64" w:rsidP="53B02C64" w:rsidRDefault="53B02C64" w14:paraId="6D9B7127" w14:textId="32E3FA9E">
      <w:pPr>
        <w:pStyle w:val="NoSpacing"/>
      </w:pPr>
    </w:p>
    <w:p w:rsidR="53B02C64" w:rsidP="53B02C64" w:rsidRDefault="53B02C64" w14:paraId="6FABCE25" w14:textId="3F44BAFE">
      <w:pPr>
        <w:pStyle w:val="NoSpacing"/>
      </w:pPr>
      <w:r w:rsidR="53B02C64">
        <w:rPr/>
        <w:t>&gt;&gt; format rat</w:t>
      </w:r>
    </w:p>
    <w:p w:rsidR="53B02C64" w:rsidP="53B02C64" w:rsidRDefault="53B02C64" w14:paraId="5E8CA722" w14:textId="018275E7">
      <w:pPr>
        <w:pStyle w:val="NoSpacing"/>
      </w:pPr>
      <w:r w:rsidR="53B02C64">
        <w:rPr/>
        <w:t>&gt;&gt; x, y, A1, H2</w:t>
      </w:r>
    </w:p>
    <w:p w:rsidR="53B02C64" w:rsidP="53B02C64" w:rsidRDefault="53B02C64" w14:paraId="1E6F121A" w14:textId="5B8C35E8">
      <w:pPr>
        <w:pStyle w:val="NoSpacing"/>
      </w:pPr>
      <w:r w:rsidR="53B02C64">
        <w:rPr/>
        <w:t>x = -7/4000</w:t>
      </w:r>
    </w:p>
    <w:p w:rsidR="53B02C64" w:rsidP="53B02C64" w:rsidRDefault="53B02C64" w14:paraId="5F0E1397" w14:textId="36CAE3B1">
      <w:pPr>
        <w:pStyle w:val="NoSpacing"/>
      </w:pPr>
      <w:r w:rsidR="53B02C64">
        <w:rPr/>
        <w:t>y = 52600/5401</w:t>
      </w:r>
    </w:p>
    <w:p w:rsidR="53B02C64" w:rsidP="53B02C64" w:rsidRDefault="53B02C64" w14:paraId="2B93F632" w14:textId="58723B23">
      <w:pPr>
        <w:pStyle w:val="NoSpacing"/>
      </w:pPr>
      <w:r w:rsidR="53B02C64">
        <w:rPr/>
        <w:t>A1 = * + 47677/2014i</w:t>
      </w:r>
    </w:p>
    <w:p w:rsidR="53B02C64" w:rsidP="53B02C64" w:rsidRDefault="53B02C64" w14:paraId="1B8C0C5D" w14:textId="66C7091A">
      <w:pPr>
        <w:pStyle w:val="NoSpacing"/>
      </w:pPr>
      <w:r w:rsidR="53B02C64">
        <w:rPr/>
        <w:t>H2 = 10725/5176</w:t>
      </w:r>
    </w:p>
    <w:p w:rsidR="53B02C64" w:rsidP="53B02C64" w:rsidRDefault="53B02C64" w14:paraId="57E3064F" w14:textId="02373ABA">
      <w:pPr>
        <w:pStyle w:val="NoSpacing"/>
      </w:pPr>
    </w:p>
    <w:p w:rsidR="53B02C64" w:rsidP="53B02C64" w:rsidRDefault="53B02C64" w14:paraId="5B694458" w14:textId="0E06A64A">
      <w:pPr>
        <w:pStyle w:val="NoSpacing"/>
      </w:pPr>
      <w:r w:rsidRPr="2EC44BCF" w:rsidR="2EC44BCF">
        <w:rPr>
          <w:b w:val="1"/>
          <w:bCs w:val="1"/>
        </w:rPr>
        <w:t>III.</w:t>
      </w:r>
      <w:r w:rsidR="2EC44BCF">
        <w:rPr/>
        <w:t xml:space="preserve"> De </w:t>
      </w:r>
      <w:r w:rsidR="2EC44BCF">
        <w:rPr/>
        <w:t>calculat</w:t>
      </w:r>
      <w:r w:rsidR="2EC44BCF">
        <w:rPr/>
        <w:t xml:space="preserve"> </w:t>
      </w:r>
      <w:r w:rsidR="2EC44BCF">
        <w:rPr/>
        <w:t>valorile</w:t>
      </w:r>
      <w:r w:rsidR="2EC44BCF">
        <w:rPr/>
        <w:t xml:space="preserve"> </w:t>
      </w:r>
      <w:r w:rsidR="2EC44BCF">
        <w:rPr/>
        <w:t>funcţiei</w:t>
      </w:r>
      <w:r w:rsidR="2EC44BCF">
        <w:rPr/>
        <w:t xml:space="preserve"> pe </w:t>
      </w:r>
      <w:r w:rsidR="2EC44BCF">
        <w:rPr/>
        <w:t>segmentul</w:t>
      </w:r>
      <w:r w:rsidR="2EC44BCF">
        <w:rPr/>
        <w:t xml:space="preserve"> </w:t>
      </w:r>
      <w:r w:rsidR="2EC44BCF">
        <w:rPr/>
        <w:t>dat</w:t>
      </w:r>
      <w:r w:rsidR="2EC44BCF">
        <w:rPr/>
        <w:t xml:space="preserve"> </w:t>
      </w:r>
      <w:r w:rsidR="2EC44BCF">
        <w:rPr/>
        <w:t>în</w:t>
      </w:r>
      <w:r w:rsidR="2EC44BCF">
        <w:rPr/>
        <w:t xml:space="preserve"> N </w:t>
      </w:r>
      <w:r w:rsidR="2EC44BCF">
        <w:rPr/>
        <w:t>puncte</w:t>
      </w:r>
      <w:r w:rsidR="2EC44BCF">
        <w:rPr/>
        <w:t xml:space="preserve"> la </w:t>
      </w:r>
      <w:r w:rsidR="2EC44BCF">
        <w:rPr/>
        <w:t>intervale</w:t>
      </w:r>
      <w:r w:rsidR="2EC44BCF">
        <w:rPr/>
        <w:t xml:space="preserve"> </w:t>
      </w:r>
      <w:r w:rsidR="2EC44BCF">
        <w:rPr/>
        <w:t>egale</w:t>
      </w:r>
      <w:r w:rsidR="2EC44BCF">
        <w:rPr/>
        <w:t xml:space="preserve"> </w:t>
      </w:r>
      <w:r w:rsidR="2EC44BCF">
        <w:rPr/>
        <w:t>unul</w:t>
      </w:r>
      <w:r w:rsidR="2EC44BCF">
        <w:rPr/>
        <w:t xml:space="preserve"> de </w:t>
      </w:r>
      <w:r w:rsidR="2EC44BCF">
        <w:rPr/>
        <w:t>altul</w:t>
      </w:r>
      <w:r w:rsidR="2EC44BCF">
        <w:rPr/>
        <w:t>.</w:t>
      </w:r>
    </w:p>
    <w:p w:rsidR="53B02C64" w:rsidP="53B02C64" w:rsidRDefault="53B02C64" w14:paraId="7D518A95" w14:textId="7150136E">
      <w:pPr>
        <w:pStyle w:val="NoSpacing"/>
      </w:pPr>
      <w:r w:rsidR="53B02C64">
        <w:rPr/>
        <w:t>&gt;&gt; x = 1:0.33:3</w:t>
      </w:r>
    </w:p>
    <w:p w:rsidR="53B02C64" w:rsidP="53B02C64" w:rsidRDefault="53B02C64" w14:paraId="5011A9A4" w14:textId="2DDA4097">
      <w:pPr>
        <w:pStyle w:val="NoSpacing"/>
      </w:pPr>
      <w:r w:rsidR="53B02C64">
        <w:rPr/>
        <w:t>x =</w:t>
      </w:r>
    </w:p>
    <w:p w:rsidR="53B02C64" w:rsidP="53B02C64" w:rsidRDefault="53B02C64" w14:paraId="2E82A041" w14:textId="05B3561C">
      <w:pPr>
        <w:pStyle w:val="NoSpacing"/>
      </w:pPr>
      <w:r w:rsidR="53B02C64">
        <w:rPr/>
        <w:t xml:space="preserve"> </w:t>
      </w:r>
    </w:p>
    <w:p w:rsidR="53B02C64" w:rsidP="53B02C64" w:rsidRDefault="53B02C64" w14:paraId="2A07E01E" w14:textId="6D0E9183">
      <w:pPr>
        <w:pStyle w:val="NoSpacing"/>
      </w:pPr>
      <w:r w:rsidR="53B02C64">
        <w:rPr/>
        <w:t xml:space="preserve">          1    133/100      83/50    199/100      58/25      53/20     149/50</w:t>
      </w:r>
    </w:p>
    <w:p w:rsidR="53B02C64" w:rsidP="53B02C64" w:rsidRDefault="53B02C64" w14:paraId="74D10A6D" w14:textId="134E4CA0">
      <w:pPr>
        <w:pStyle w:val="NoSpacing"/>
      </w:pPr>
      <w:r w:rsidR="53B02C64">
        <w:rPr/>
        <w:t>&gt;&gt; y = (x.^2).*sin(x).*(log(abs(x))+4)</w:t>
      </w:r>
    </w:p>
    <w:p w:rsidR="53B02C64" w:rsidP="53B02C64" w:rsidRDefault="53B02C64" w14:paraId="4AA11730" w14:textId="5131F1A7">
      <w:pPr>
        <w:pStyle w:val="NoSpacing"/>
      </w:pPr>
      <w:r w:rsidR="53B02C64">
        <w:rPr/>
        <w:t>y =</w:t>
      </w:r>
    </w:p>
    <w:p w:rsidR="53B02C64" w:rsidP="53B02C64" w:rsidRDefault="53B02C64" w14:paraId="04910291" w14:textId="4D8F3F58">
      <w:pPr>
        <w:pStyle w:val="NoSpacing"/>
      </w:pPr>
      <w:r w:rsidR="53B02C64">
        <w:rPr/>
        <w:t xml:space="preserve"> </w:t>
      </w:r>
    </w:p>
    <w:p w:rsidR="53B02C64" w:rsidP="53B02C64" w:rsidRDefault="53B02C64" w14:paraId="1E87DA5A" w14:textId="30192933">
      <w:pPr>
        <w:pStyle w:val="NoSpacing"/>
      </w:pPr>
      <w:r w:rsidR="53B02C64">
        <w:rPr/>
        <w:t xml:space="preserve">   2723/809   4991/678   6024/487   5647/333    1641/86   7305/443   6715/923</w:t>
      </w:r>
    </w:p>
    <w:p w:rsidR="1F43F346" w:rsidP="1F43F346" w:rsidRDefault="1F43F346" w14:paraId="13C50D5F" w14:textId="2AD44CB2">
      <w:pPr>
        <w:pStyle w:val="Heading1"/>
      </w:pPr>
      <w:r w:rsidR="53B02C64">
        <w:rPr/>
        <w:t>Concluzii:</w:t>
      </w:r>
    </w:p>
    <w:p w:rsidR="53B02C64" w:rsidP="53B02C64" w:rsidRDefault="53B02C64" w14:paraId="2703E10D" w14:textId="681C3A16">
      <w:pPr>
        <w:pStyle w:val="NoSpacing"/>
      </w:pP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Cunoașterea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comenzilor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bază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cum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atribuirea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valori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variabilelor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operațiile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matematice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controlul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fluxului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esențială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efectua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calcule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operații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simple.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Introducerea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formularelor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MATLAB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abilitate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fundamentală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pentru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oricine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dorește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să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lucreze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eficient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în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acest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mediu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calcul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numeric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limbaj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programare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Formulele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permit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utilizatorilor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să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efectueze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calcule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matematice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complexe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să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automatizeze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procese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analiză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date,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simulări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dezvoltare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algoritmi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Prin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utilizarea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comenzilor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bază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formatarea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adecvată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codului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, pot fi create script-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uri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MATLAB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clare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ușor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înțeles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și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întreținut</w:t>
      </w:r>
      <w:r w:rsidRPr="53B02C64" w:rsidR="53B02C6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 w:rsidRPr="00FD5645" w:rsidR="00786206" w:rsidSect="00E47B08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7663" w:rsidP="00E6183E" w:rsidRDefault="00807663" w14:paraId="1CB8F776" w14:textId="77777777">
      <w:pPr>
        <w:spacing w:line="240" w:lineRule="auto"/>
      </w:pPr>
      <w:r>
        <w:separator/>
      </w:r>
    </w:p>
  </w:endnote>
  <w:endnote w:type="continuationSeparator" w:id="0">
    <w:p w:rsidR="00807663" w:rsidP="00E6183E" w:rsidRDefault="00807663" w14:paraId="5D0AE1B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7663" w:rsidP="00E6183E" w:rsidRDefault="00807663" w14:paraId="0E823388" w14:textId="77777777">
      <w:pPr>
        <w:spacing w:line="240" w:lineRule="auto"/>
      </w:pPr>
      <w:r>
        <w:separator/>
      </w:r>
    </w:p>
  </w:footnote>
  <w:footnote w:type="continuationSeparator" w:id="0">
    <w:p w:rsidR="00807663" w:rsidP="00E6183E" w:rsidRDefault="00807663" w14:paraId="6E4B92F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f71c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9">
    <w:abstractNumId w:val="8"/>
  </w:num>
  <w:num w:numId="1" w16cid:durableId="161495">
    <w:abstractNumId w:val="1"/>
  </w:num>
  <w:num w:numId="2" w16cid:durableId="414404844">
    <w:abstractNumId w:val="5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1278834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E1C44"/>
    <w:rsid w:val="0012284F"/>
    <w:rsid w:val="001B21F5"/>
    <w:rsid w:val="0021789D"/>
    <w:rsid w:val="002506C4"/>
    <w:rsid w:val="002B48B3"/>
    <w:rsid w:val="00354083"/>
    <w:rsid w:val="00376EE1"/>
    <w:rsid w:val="00404425"/>
    <w:rsid w:val="00424173"/>
    <w:rsid w:val="00427CFE"/>
    <w:rsid w:val="00471EF1"/>
    <w:rsid w:val="004B1B0B"/>
    <w:rsid w:val="004F4C94"/>
    <w:rsid w:val="00505FB2"/>
    <w:rsid w:val="00557640"/>
    <w:rsid w:val="00584F75"/>
    <w:rsid w:val="006900FB"/>
    <w:rsid w:val="0069694B"/>
    <w:rsid w:val="006B1693"/>
    <w:rsid w:val="006F17B9"/>
    <w:rsid w:val="0071519F"/>
    <w:rsid w:val="00727A4A"/>
    <w:rsid w:val="007520E7"/>
    <w:rsid w:val="00785FAB"/>
    <w:rsid w:val="00786206"/>
    <w:rsid w:val="00802E67"/>
    <w:rsid w:val="00807663"/>
    <w:rsid w:val="0091447A"/>
    <w:rsid w:val="00954E3D"/>
    <w:rsid w:val="009D4A62"/>
    <w:rsid w:val="009F41E8"/>
    <w:rsid w:val="00A41A8C"/>
    <w:rsid w:val="00AB57F1"/>
    <w:rsid w:val="00C0666E"/>
    <w:rsid w:val="00CB52B5"/>
    <w:rsid w:val="00CD248C"/>
    <w:rsid w:val="00D519DC"/>
    <w:rsid w:val="00D84EA2"/>
    <w:rsid w:val="00E466C8"/>
    <w:rsid w:val="00E47B08"/>
    <w:rsid w:val="00E6183E"/>
    <w:rsid w:val="00E75D97"/>
    <w:rsid w:val="00F168E7"/>
    <w:rsid w:val="00F32EC9"/>
    <w:rsid w:val="00F6680A"/>
    <w:rsid w:val="00F82377"/>
    <w:rsid w:val="00FD5645"/>
    <w:rsid w:val="05ECCC18"/>
    <w:rsid w:val="094F9327"/>
    <w:rsid w:val="09CF49DE"/>
    <w:rsid w:val="0DBBD314"/>
    <w:rsid w:val="1F43F346"/>
    <w:rsid w:val="25517C17"/>
    <w:rsid w:val="285F2999"/>
    <w:rsid w:val="2EC44BCF"/>
    <w:rsid w:val="305CD6CA"/>
    <w:rsid w:val="39E44780"/>
    <w:rsid w:val="3EDFA990"/>
    <w:rsid w:val="400E0081"/>
    <w:rsid w:val="4012F3C6"/>
    <w:rsid w:val="4033C848"/>
    <w:rsid w:val="428AFF92"/>
    <w:rsid w:val="525F53F2"/>
    <w:rsid w:val="53B02C64"/>
    <w:rsid w:val="5777A45D"/>
    <w:rsid w:val="59F8D5A0"/>
    <w:rsid w:val="5DF3BA7D"/>
    <w:rsid w:val="60334E04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F3C6"/>
  <w15:chartTrackingRefBased/>
  <w15:docId w15:val="{DB3AD778-28E9-4966-9D34-5EA8140B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890fb159156d49c2" /><Relationship Type="http://schemas.openxmlformats.org/officeDocument/2006/relationships/image" Target="/media/image6.png" Id="R631c3b764d61426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bf05-be46-4ad1-8f2a-3f12aa76d317}"/>
      </w:docPartPr>
      <w:docPartBody>
        <w:p w14:paraId="2391C0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12</revision>
  <dcterms:created xsi:type="dcterms:W3CDTF">2023-10-28T08:59:04.7893485Z</dcterms:created>
  <dcterms:modified xsi:type="dcterms:W3CDTF">2023-11-04T16:46:31.7493081Z</dcterms:modified>
</coreProperties>
</file>