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4E0BA63E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CA4C9A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2553D92A" w14:textId="008E06E9" w:rsidR="00E526D0" w:rsidRDefault="1BFAF7C7" w:rsidP="00D0314D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070F0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Circuite </w:t>
      </w:r>
      <w:r w:rsidR="00070F0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și dispozitive electronice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723E8804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</w:t>
      </w:r>
      <w:r w:rsidR="003F200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St. gr. CR-221FR Serba Cristina</w:t>
      </w:r>
    </w:p>
    <w:p w14:paraId="791A039A" w14:textId="332D7717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noProof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3F200C" w:rsidRPr="003F200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MD"/>
        </w:rPr>
        <w:t>Ababii Nicolai,  lect. univ., dr.</w:t>
      </w: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F5FFF63" w14:textId="77777777" w:rsidR="00E526D0" w:rsidRDefault="00E526D0" w:rsidP="009201C2">
      <w:pPr>
        <w:ind w:left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4FEDA7" w14:textId="20D581F0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021622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0852271E" w14:textId="77777777" w:rsidR="00021622" w:rsidRDefault="00021622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0DA697" w14:textId="48D4A03B" w:rsidR="00D0314D" w:rsidRDefault="00D0314D" w:rsidP="0029010A">
      <w:pPr>
        <w:pStyle w:val="Heading1"/>
        <w:rPr>
          <w:noProof/>
        </w:rPr>
      </w:pPr>
      <w:r>
        <w:rPr>
          <w:noProof/>
        </w:rPr>
        <w:lastRenderedPageBreak/>
        <w:t>Tema lucrării:</w:t>
      </w:r>
    </w:p>
    <w:p w14:paraId="39DFD8FC" w14:textId="4C9ECE27" w:rsidR="00221B3B" w:rsidRDefault="00221B3B" w:rsidP="00221B3B">
      <w:pPr>
        <w:rPr>
          <w:b/>
        </w:rPr>
      </w:pPr>
      <w:r w:rsidRPr="00221B3B">
        <w:t xml:space="preserve">Studierea </w:t>
      </w:r>
      <w:r w:rsidR="00CA4C9A">
        <w:t xml:space="preserve">tranzitoarelor bipolare. </w:t>
      </w:r>
    </w:p>
    <w:p w14:paraId="4B81D8DD" w14:textId="366E2074" w:rsidR="0029010A" w:rsidRDefault="00D0314D" w:rsidP="00221B3B">
      <w:pPr>
        <w:pStyle w:val="Heading1"/>
        <w:rPr>
          <w:noProof/>
          <w:lang w:val="ro-RO"/>
        </w:rPr>
      </w:pPr>
      <w:r w:rsidRPr="00D0314D">
        <w:rPr>
          <w:noProof/>
        </w:rPr>
        <w:t>Scopul lucrării</w:t>
      </w:r>
      <w:r w:rsidR="0029010A">
        <w:rPr>
          <w:noProof/>
          <w:lang w:val="ro-RO"/>
        </w:rPr>
        <w:t>:</w:t>
      </w:r>
    </w:p>
    <w:p w14:paraId="41C7B158" w14:textId="7A3ACF52" w:rsidR="00D0314D" w:rsidRPr="00CA4C9A" w:rsidRDefault="00CA4C9A" w:rsidP="00D0314D">
      <w:r>
        <w:rPr>
          <w:lang w:val="ro-RO"/>
        </w:rPr>
        <w:t xml:space="preserve">Ridicarea caracteristicilor statice ale tranzistorului bipolar în conexiune cu baza comună (BC) și cu emitorul comun (EC) și determinarea parametrilor semnalelor mici </w:t>
      </w:r>
      <w:r>
        <w:t>“h”.</w:t>
      </w:r>
    </w:p>
    <w:p w14:paraId="74E79342" w14:textId="1B52BC0C" w:rsidR="005F13A7" w:rsidRDefault="005F13A7" w:rsidP="005F13A7">
      <w:pPr>
        <w:pStyle w:val="Heading1"/>
        <w:rPr>
          <w:lang w:val="ro-RO"/>
        </w:rPr>
      </w:pPr>
      <w:r>
        <w:rPr>
          <w:lang w:val="ro-RO"/>
        </w:rPr>
        <w:t>Schemele electrice ale circuitelor studiate:</w:t>
      </w:r>
    </w:p>
    <w:p w14:paraId="67A72D63" w14:textId="15788BAD" w:rsidR="005F13A7" w:rsidRDefault="005F13A7" w:rsidP="004B4860">
      <w:pPr>
        <w:jc w:val="center"/>
        <w:rPr>
          <w:lang w:val="ro-RO"/>
        </w:rPr>
      </w:pPr>
    </w:p>
    <w:p w14:paraId="5FD9A85D" w14:textId="1EA0E0D6" w:rsidR="004B4860" w:rsidRDefault="00CA4C9A" w:rsidP="00D0314D">
      <w:pPr>
        <w:rPr>
          <w:lang w:val="ro-RO"/>
        </w:rPr>
      </w:pPr>
      <w:r w:rsidRPr="00CA4C9A">
        <w:rPr>
          <w:lang w:val="ro-RO"/>
        </w:rPr>
        <w:drawing>
          <wp:inline distT="0" distB="0" distL="0" distR="0" wp14:anchorId="1CDE2A17" wp14:editId="206086C5">
            <wp:extent cx="6152515" cy="2383155"/>
            <wp:effectExtent l="0" t="0" r="635" b="0"/>
            <wp:docPr id="167776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7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C580" w14:textId="0D576486" w:rsidR="00CA4C9A" w:rsidRDefault="00CA4C9A" w:rsidP="00D0314D">
      <w:pPr>
        <w:rPr>
          <w:lang w:val="ro-RO"/>
        </w:rPr>
      </w:pPr>
      <w:r w:rsidRPr="00CA4C9A">
        <w:rPr>
          <w:lang w:val="ro-RO"/>
        </w:rPr>
        <w:drawing>
          <wp:inline distT="0" distB="0" distL="0" distR="0" wp14:anchorId="6CB82119" wp14:editId="726640FA">
            <wp:extent cx="6152515" cy="2499360"/>
            <wp:effectExtent l="0" t="0" r="635" b="0"/>
            <wp:docPr id="19101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4000" name=""/>
                    <pic:cNvPicPr/>
                  </pic:nvPicPr>
                  <pic:blipFill rotWithShape="1">
                    <a:blip r:embed="rId10"/>
                    <a:srcRect t="2235"/>
                    <a:stretch/>
                  </pic:blipFill>
                  <pic:spPr bwMode="auto">
                    <a:xfrm>
                      <a:off x="0" y="0"/>
                      <a:ext cx="6152515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520D0" w14:textId="321EF4C1" w:rsidR="00CA4C9A" w:rsidRPr="00D0314D" w:rsidRDefault="00CA4C9A" w:rsidP="00D0314D">
      <w:pPr>
        <w:rPr>
          <w:lang w:val="ro-RO"/>
        </w:rPr>
      </w:pPr>
    </w:p>
    <w:p w14:paraId="3CA18E95" w14:textId="780C3E52" w:rsidR="00550FA9" w:rsidRDefault="005F13A7" w:rsidP="005F13A7">
      <w:pPr>
        <w:pStyle w:val="Heading1"/>
      </w:pPr>
      <w:r w:rsidRPr="005F13A7">
        <w:t>Tabelele cu datele experimentale</w:t>
      </w:r>
      <w:r>
        <w:t xml:space="preserve"> și calculele: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739"/>
        <w:gridCol w:w="912"/>
        <w:gridCol w:w="580"/>
        <w:gridCol w:w="580"/>
        <w:gridCol w:w="580"/>
        <w:gridCol w:w="607"/>
        <w:gridCol w:w="607"/>
        <w:gridCol w:w="551"/>
        <w:gridCol w:w="551"/>
        <w:gridCol w:w="551"/>
        <w:gridCol w:w="551"/>
        <w:gridCol w:w="551"/>
      </w:tblGrid>
      <w:tr w:rsidR="00B124D9" w:rsidRPr="00B124D9" w14:paraId="7976AED1" w14:textId="77777777" w:rsidTr="00B124D9">
        <w:trPr>
          <w:trHeight w:val="600"/>
        </w:trPr>
        <w:tc>
          <w:tcPr>
            <w:tcW w:w="1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42AD5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UEB,, mV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3934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3BC3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6057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9B70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C326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49C4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D08D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7DB9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0D8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0EBE6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B124D9" w:rsidRPr="00B124D9" w14:paraId="644AC1B2" w14:textId="77777777" w:rsidTr="00B124D9">
        <w:trPr>
          <w:trHeight w:val="600"/>
        </w:trPr>
        <w:tc>
          <w:tcPr>
            <w:tcW w:w="6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1D8714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lastRenderedPageBreak/>
              <w:t>Ie,mA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3ED8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Ucb=0V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E12F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B34C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41AE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663D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E436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D259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550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FBCE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D94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6C25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</w:tr>
      <w:tr w:rsidR="00B124D9" w:rsidRPr="00B124D9" w14:paraId="4A7E5866" w14:textId="77777777" w:rsidTr="00B124D9">
        <w:trPr>
          <w:trHeight w:val="600"/>
        </w:trPr>
        <w:tc>
          <w:tcPr>
            <w:tcW w:w="6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F5C30D" w14:textId="77777777" w:rsidR="00B124D9" w:rsidRPr="00B124D9" w:rsidRDefault="00B124D9" w:rsidP="00B124D9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88717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Ucb=-5V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4E20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1A7C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E070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F6E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3AC3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16D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30CF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49B8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ED7D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79F7E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</w:tr>
    </w:tbl>
    <w:p w14:paraId="794473A9" w14:textId="77777777" w:rsidR="005F13A7" w:rsidRDefault="005F13A7" w:rsidP="005F13A7"/>
    <w:tbl>
      <w:tblPr>
        <w:tblW w:w="7908" w:type="dxa"/>
        <w:tblInd w:w="-10" w:type="dxa"/>
        <w:tblLook w:val="04A0" w:firstRow="1" w:lastRow="0" w:firstColumn="1" w:lastColumn="0" w:noHBand="0" w:noVBand="1"/>
      </w:tblPr>
      <w:tblGrid>
        <w:gridCol w:w="710"/>
        <w:gridCol w:w="1260"/>
        <w:gridCol w:w="720"/>
        <w:gridCol w:w="900"/>
        <w:gridCol w:w="720"/>
        <w:gridCol w:w="630"/>
        <w:gridCol w:w="718"/>
        <w:gridCol w:w="812"/>
        <w:gridCol w:w="720"/>
        <w:gridCol w:w="718"/>
      </w:tblGrid>
      <w:tr w:rsidR="00B124D9" w:rsidRPr="00B124D9" w14:paraId="49AF1D8D" w14:textId="77777777" w:rsidTr="00B124D9">
        <w:trPr>
          <w:trHeight w:val="600"/>
        </w:trPr>
        <w:tc>
          <w:tcPr>
            <w:tcW w:w="1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5D264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Ucb, V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635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686E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442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D100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F3B8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CA76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EB0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272E9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124D9" w:rsidRPr="00B124D9" w14:paraId="3066B228" w14:textId="77777777" w:rsidTr="00B124D9">
        <w:trPr>
          <w:trHeight w:val="600"/>
        </w:trPr>
        <w:tc>
          <w:tcPr>
            <w:tcW w:w="7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79F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Ic, mA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C1CF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Ie=5 mA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363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048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FCF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4.88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AF74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98F5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C21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3AC8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AF49C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124D9" w:rsidRPr="00B124D9" w14:paraId="74075F42" w14:textId="77777777" w:rsidTr="00B124D9">
        <w:trPr>
          <w:trHeight w:val="600"/>
        </w:trPr>
        <w:tc>
          <w:tcPr>
            <w:tcW w:w="7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CD65D2" w14:textId="77777777" w:rsidR="00B124D9" w:rsidRPr="00B124D9" w:rsidRDefault="00B124D9" w:rsidP="00B124D9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81975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Ie= 10mA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7433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-2.97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8213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10.82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D98F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10.86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27CD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D00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10.93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1767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11.04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A95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11.13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4C0D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11.17</w:t>
            </w:r>
          </w:p>
        </w:tc>
      </w:tr>
    </w:tbl>
    <w:p w14:paraId="56F32E28" w14:textId="6063BC17" w:rsidR="005F13A7" w:rsidRDefault="005F13A7" w:rsidP="005F13A7"/>
    <w:tbl>
      <w:tblPr>
        <w:tblW w:w="6920" w:type="dxa"/>
        <w:tblLook w:val="04A0" w:firstRow="1" w:lastRow="0" w:firstColumn="1" w:lastColumn="0" w:noHBand="0" w:noVBand="1"/>
      </w:tblPr>
      <w:tblGrid>
        <w:gridCol w:w="640"/>
        <w:gridCol w:w="880"/>
        <w:gridCol w:w="580"/>
        <w:gridCol w:w="580"/>
        <w:gridCol w:w="580"/>
        <w:gridCol w:w="500"/>
        <w:gridCol w:w="551"/>
        <w:gridCol w:w="551"/>
        <w:gridCol w:w="551"/>
        <w:gridCol w:w="551"/>
        <w:gridCol w:w="551"/>
        <w:gridCol w:w="551"/>
        <w:gridCol w:w="551"/>
      </w:tblGrid>
      <w:tr w:rsidR="00B124D9" w:rsidRPr="00B124D9" w14:paraId="512EB4A2" w14:textId="77777777" w:rsidTr="00B124D9">
        <w:trPr>
          <w:trHeight w:val="600"/>
        </w:trPr>
        <w:tc>
          <w:tcPr>
            <w:tcW w:w="1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706687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Ube,V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29A0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BE2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047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AC43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6E6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BDE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7E2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DCC9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E876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976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C845C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</w:tr>
      <w:tr w:rsidR="00B124D9" w:rsidRPr="00B124D9" w14:paraId="6F2EB16C" w14:textId="77777777" w:rsidTr="00B124D9">
        <w:trPr>
          <w:trHeight w:val="600"/>
        </w:trPr>
        <w:tc>
          <w:tcPr>
            <w:tcW w:w="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48465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Ib, mA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7CC7D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Uce= 0V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C149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DA53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5C98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2723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1D3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B27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A55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158F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DAB3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F75E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4B208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</w:tr>
      <w:tr w:rsidR="00B124D9" w:rsidRPr="00B124D9" w14:paraId="00999DD2" w14:textId="77777777" w:rsidTr="00B124D9">
        <w:trPr>
          <w:trHeight w:val="600"/>
        </w:trPr>
        <w:tc>
          <w:tcPr>
            <w:tcW w:w="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9783D" w14:textId="77777777" w:rsidR="00B124D9" w:rsidRPr="00B124D9" w:rsidRDefault="00B124D9" w:rsidP="00B124D9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6ADAE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Uce= -5V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A6E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E83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939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ED8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40CF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21F5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AF4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6F89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BEA6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C503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5F4B5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</w:tr>
    </w:tbl>
    <w:p w14:paraId="66197953" w14:textId="77777777" w:rsidR="005F13A7" w:rsidRDefault="005F13A7" w:rsidP="005F13A7"/>
    <w:tbl>
      <w:tblPr>
        <w:tblW w:w="7111" w:type="dxa"/>
        <w:tblLook w:val="04A0" w:firstRow="1" w:lastRow="0" w:firstColumn="1" w:lastColumn="0" w:noHBand="0" w:noVBand="1"/>
      </w:tblPr>
      <w:tblGrid>
        <w:gridCol w:w="620"/>
        <w:gridCol w:w="1091"/>
        <w:gridCol w:w="580"/>
        <w:gridCol w:w="607"/>
        <w:gridCol w:w="607"/>
        <w:gridCol w:w="500"/>
        <w:gridCol w:w="607"/>
        <w:gridCol w:w="460"/>
        <w:gridCol w:w="495"/>
        <w:gridCol w:w="495"/>
        <w:gridCol w:w="495"/>
        <w:gridCol w:w="495"/>
        <w:gridCol w:w="495"/>
      </w:tblGrid>
      <w:tr w:rsidR="00B124D9" w:rsidRPr="00B124D9" w14:paraId="7D47F3A5" w14:textId="77777777" w:rsidTr="00B124D9">
        <w:trPr>
          <w:trHeight w:val="6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C1947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Uce, V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2AC4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364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BEAD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CE1D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EB28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0EFC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AEE4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3666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AB2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485E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1D6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60D46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B124D9" w:rsidRPr="00B124D9" w14:paraId="36357D49" w14:textId="77777777" w:rsidTr="00B124D9">
        <w:trPr>
          <w:trHeight w:val="600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AEA24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Ic, mA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541D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Ib= 100mcA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C77E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FB13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DA9F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F3F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C57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510D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20C2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A5C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252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284C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8C620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</w:tr>
      <w:tr w:rsidR="00B124D9" w:rsidRPr="00B124D9" w14:paraId="2D1AD637" w14:textId="77777777" w:rsidTr="00B124D9">
        <w:trPr>
          <w:trHeight w:val="6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4342F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2C0AC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Ib= 200mcA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58E9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8EA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10.7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81DE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F126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0DEE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10.1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361B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910F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D1D4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82B8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7201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2942A" w14:textId="77777777" w:rsidR="00B124D9" w:rsidRPr="00B124D9" w:rsidRDefault="00B124D9" w:rsidP="00B124D9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4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14:paraId="6117E2B7" w14:textId="77777777" w:rsidR="004B4860" w:rsidRDefault="004B4860" w:rsidP="005F13A7"/>
    <w:p w14:paraId="1AE9109E" w14:textId="77777777" w:rsidR="004B4860" w:rsidRDefault="004B4860" w:rsidP="005F13A7"/>
    <w:p w14:paraId="2162B289" w14:textId="33A44DB9" w:rsidR="001A0472" w:rsidRDefault="00B124D9" w:rsidP="001A0472">
      <w:pPr>
        <w:pStyle w:val="Heading1"/>
        <w:rPr>
          <w:lang w:val="ro-RO"/>
        </w:rPr>
      </w:pPr>
      <w:r>
        <w:lastRenderedPageBreak/>
        <w:t xml:space="preserve">Caracteristicile de intrare </w:t>
      </w:r>
      <w:r>
        <w:rPr>
          <w:lang w:val="ro-RO"/>
        </w:rPr>
        <w:t>și ieșire ale tranzistoarelor</w:t>
      </w:r>
    </w:p>
    <w:p w14:paraId="46754833" w14:textId="28B7B0D1" w:rsidR="00B124D9" w:rsidRPr="00B124D9" w:rsidRDefault="00B124D9" w:rsidP="00B124D9">
      <w:pPr>
        <w:rPr>
          <w:lang w:val="ro-RO"/>
        </w:rPr>
      </w:pPr>
      <w:r>
        <w:rPr>
          <w:noProof/>
        </w:rPr>
        <w:drawing>
          <wp:inline distT="0" distB="0" distL="0" distR="0" wp14:anchorId="2A070091" wp14:editId="69AD8ED1">
            <wp:extent cx="4572000" cy="2743200"/>
            <wp:effectExtent l="0" t="0" r="0" b="0"/>
            <wp:docPr id="11493154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1420FE-5D2C-2919-ECA8-C537B58D60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A3ADF25" w14:textId="2B739213" w:rsidR="001A0472" w:rsidRDefault="001A0472" w:rsidP="001A0472">
      <w:pPr>
        <w:rPr>
          <w:lang w:val="ro-RO"/>
        </w:rPr>
      </w:pPr>
    </w:p>
    <w:p w14:paraId="60A52CCF" w14:textId="65127642" w:rsidR="001A0472" w:rsidRDefault="000E03AF" w:rsidP="001A0472">
      <w:pPr>
        <w:rPr>
          <w:lang w:val="ro-RO"/>
        </w:rPr>
      </w:pPr>
      <w:r>
        <w:rPr>
          <w:noProof/>
        </w:rPr>
        <w:drawing>
          <wp:inline distT="0" distB="0" distL="0" distR="0" wp14:anchorId="104FA3D6" wp14:editId="5A4D04C2">
            <wp:extent cx="4572000" cy="2743200"/>
            <wp:effectExtent l="0" t="0" r="0" b="0"/>
            <wp:docPr id="1666138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B2EA16-B941-3A7A-BCC3-D6D7014BFF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F8BA8D" w14:textId="65698722" w:rsidR="000E03AF" w:rsidRDefault="000E03AF" w:rsidP="001A0472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1C71FFE4" wp14:editId="5C728DD1">
            <wp:extent cx="4572000" cy="2743200"/>
            <wp:effectExtent l="0" t="0" r="0" b="0"/>
            <wp:docPr id="1129090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6FCD9D-1067-781B-AF66-A0EDBB15C2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2FCBA0" w14:textId="040657E3" w:rsidR="001A0472" w:rsidRDefault="000E03AF" w:rsidP="000E03AF">
      <w:pPr>
        <w:rPr>
          <w:lang w:val="ro-RO"/>
        </w:rPr>
      </w:pPr>
      <w:r>
        <w:rPr>
          <w:noProof/>
        </w:rPr>
        <w:drawing>
          <wp:inline distT="0" distB="0" distL="0" distR="0" wp14:anchorId="2F24B043" wp14:editId="2D8ACEA3">
            <wp:extent cx="4572000" cy="2743200"/>
            <wp:effectExtent l="0" t="0" r="0" b="0"/>
            <wp:docPr id="17066473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7EDBA2-085F-6259-D1E5-53F44CF17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1C88936" w14:textId="77777777" w:rsidR="00E13C39" w:rsidRDefault="00E13C39" w:rsidP="001A0472">
      <w:pPr>
        <w:rPr>
          <w:lang w:val="ro-RO"/>
        </w:rPr>
      </w:pPr>
    </w:p>
    <w:p w14:paraId="20702BD5" w14:textId="0A27332B" w:rsidR="00E13C39" w:rsidRDefault="00E13C39" w:rsidP="00E13C39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3EF6CC7F" w14:textId="1FB1B4A3" w:rsidR="00E13C39" w:rsidRPr="00E13C39" w:rsidRDefault="00E13C39" w:rsidP="00E13C39">
      <w:pPr>
        <w:rPr>
          <w:lang w:val="ro-RO"/>
        </w:rPr>
      </w:pPr>
      <w:r>
        <w:rPr>
          <w:lang w:val="ro-RO"/>
        </w:rPr>
        <w:t xml:space="preserve">În concluzie, </w:t>
      </w:r>
      <w:r w:rsidR="000E03AF">
        <w:t>p</w:t>
      </w:r>
      <w:r w:rsidR="000E03AF" w:rsidRPr="000E03AF">
        <w:t xml:space="preserve">rin intermediul măsurătorilor </w:t>
      </w:r>
      <w:r w:rsidR="000E03AF">
        <w:t>efectuate în urma acestui studiu</w:t>
      </w:r>
      <w:r w:rsidR="000E03AF" w:rsidRPr="000E03AF">
        <w:t>, am obținut rezultatele necesare pentru construirea caracteristicilor de intrare și ieșire asociate cu BC și EC.</w:t>
      </w:r>
      <w:r w:rsidR="000E03AF">
        <w:t xml:space="preserve"> Astfel, s-a observant că, în cazul conectării tranzistorului în moduri diferite, caracteristicele acestuia se schimbă, și, respectiv, poate fi folosit în scopuri diferite.</w:t>
      </w:r>
    </w:p>
    <w:sectPr w:rsidR="00E13C39" w:rsidRPr="00E13C39" w:rsidSect="001B560A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CB6E1" w14:textId="77777777" w:rsidR="00BA42BA" w:rsidRDefault="00BA42BA" w:rsidP="00E6183E">
      <w:pPr>
        <w:spacing w:line="240" w:lineRule="auto"/>
      </w:pPr>
      <w:r>
        <w:separator/>
      </w:r>
    </w:p>
  </w:endnote>
  <w:endnote w:type="continuationSeparator" w:id="0">
    <w:p w14:paraId="7E30BBEE" w14:textId="77777777" w:rsidR="00BA42BA" w:rsidRDefault="00BA42BA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2523C" w14:textId="77777777" w:rsidR="00BA42BA" w:rsidRDefault="00BA42BA" w:rsidP="00E6183E">
      <w:pPr>
        <w:spacing w:line="240" w:lineRule="auto"/>
      </w:pPr>
      <w:r>
        <w:separator/>
      </w:r>
    </w:p>
  </w:footnote>
  <w:footnote w:type="continuationSeparator" w:id="0">
    <w:p w14:paraId="0E9F936D" w14:textId="77777777" w:rsidR="00BA42BA" w:rsidRDefault="00BA42BA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9"/>
  </w:num>
  <w:num w:numId="2" w16cid:durableId="292948539">
    <w:abstractNumId w:val="12"/>
  </w:num>
  <w:num w:numId="3" w16cid:durableId="946695122">
    <w:abstractNumId w:val="7"/>
  </w:num>
  <w:num w:numId="4" w16cid:durableId="618806062">
    <w:abstractNumId w:val="2"/>
  </w:num>
  <w:num w:numId="5" w16cid:durableId="2043243282">
    <w:abstractNumId w:val="11"/>
  </w:num>
  <w:num w:numId="6" w16cid:durableId="165823452">
    <w:abstractNumId w:val="5"/>
  </w:num>
  <w:num w:numId="7" w16cid:durableId="840433861">
    <w:abstractNumId w:val="1"/>
  </w:num>
  <w:num w:numId="8" w16cid:durableId="550383746">
    <w:abstractNumId w:val="8"/>
  </w:num>
  <w:num w:numId="9" w16cid:durableId="1116563075">
    <w:abstractNumId w:val="13"/>
  </w:num>
  <w:num w:numId="10" w16cid:durableId="2063824253">
    <w:abstractNumId w:val="4"/>
  </w:num>
  <w:num w:numId="11" w16cid:durableId="1606304800">
    <w:abstractNumId w:val="3"/>
  </w:num>
  <w:num w:numId="12" w16cid:durableId="1208684952">
    <w:abstractNumId w:val="0"/>
  </w:num>
  <w:num w:numId="13" w16cid:durableId="434136308">
    <w:abstractNumId w:val="10"/>
  </w:num>
  <w:num w:numId="14" w16cid:durableId="2073386044">
    <w:abstractNumId w:val="6"/>
  </w:num>
  <w:num w:numId="15" w16cid:durableId="4059588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1E63"/>
    <w:rsid w:val="000509BC"/>
    <w:rsid w:val="00070F09"/>
    <w:rsid w:val="000846DB"/>
    <w:rsid w:val="000A63C8"/>
    <w:rsid w:val="000B0AFC"/>
    <w:rsid w:val="000B27D6"/>
    <w:rsid w:val="000E03AF"/>
    <w:rsid w:val="000E1C44"/>
    <w:rsid w:val="0012284F"/>
    <w:rsid w:val="00140827"/>
    <w:rsid w:val="001A0472"/>
    <w:rsid w:val="001B21F5"/>
    <w:rsid w:val="001B560A"/>
    <w:rsid w:val="001C5150"/>
    <w:rsid w:val="00203154"/>
    <w:rsid w:val="0021789D"/>
    <w:rsid w:val="00221B3B"/>
    <w:rsid w:val="0023382E"/>
    <w:rsid w:val="002506C4"/>
    <w:rsid w:val="0025726D"/>
    <w:rsid w:val="0029010A"/>
    <w:rsid w:val="002B48B3"/>
    <w:rsid w:val="00354083"/>
    <w:rsid w:val="00360314"/>
    <w:rsid w:val="00367886"/>
    <w:rsid w:val="00376EE1"/>
    <w:rsid w:val="00396CC5"/>
    <w:rsid w:val="003A6A7F"/>
    <w:rsid w:val="003F200C"/>
    <w:rsid w:val="003F2512"/>
    <w:rsid w:val="00404425"/>
    <w:rsid w:val="00413B80"/>
    <w:rsid w:val="00424173"/>
    <w:rsid w:val="00427CFE"/>
    <w:rsid w:val="00471EF1"/>
    <w:rsid w:val="004B1B0B"/>
    <w:rsid w:val="004B4860"/>
    <w:rsid w:val="004E3C84"/>
    <w:rsid w:val="004F4C94"/>
    <w:rsid w:val="00503EFA"/>
    <w:rsid w:val="00505FB2"/>
    <w:rsid w:val="00512746"/>
    <w:rsid w:val="00550FA9"/>
    <w:rsid w:val="00557640"/>
    <w:rsid w:val="00584F75"/>
    <w:rsid w:val="00591305"/>
    <w:rsid w:val="005D1425"/>
    <w:rsid w:val="005F13A7"/>
    <w:rsid w:val="00634578"/>
    <w:rsid w:val="00661EF8"/>
    <w:rsid w:val="00664A48"/>
    <w:rsid w:val="00684994"/>
    <w:rsid w:val="006900FB"/>
    <w:rsid w:val="0069694B"/>
    <w:rsid w:val="006B1693"/>
    <w:rsid w:val="006F17B9"/>
    <w:rsid w:val="0071519F"/>
    <w:rsid w:val="00727A4A"/>
    <w:rsid w:val="007344D5"/>
    <w:rsid w:val="007520E7"/>
    <w:rsid w:val="00785FAB"/>
    <w:rsid w:val="00786206"/>
    <w:rsid w:val="007A1B85"/>
    <w:rsid w:val="00802E67"/>
    <w:rsid w:val="00807663"/>
    <w:rsid w:val="00820717"/>
    <w:rsid w:val="008220D9"/>
    <w:rsid w:val="008A7031"/>
    <w:rsid w:val="009127C5"/>
    <w:rsid w:val="0091447A"/>
    <w:rsid w:val="009201C2"/>
    <w:rsid w:val="00954E3D"/>
    <w:rsid w:val="00977424"/>
    <w:rsid w:val="00980176"/>
    <w:rsid w:val="009A3238"/>
    <w:rsid w:val="009D4A62"/>
    <w:rsid w:val="009F00CA"/>
    <w:rsid w:val="009F11A1"/>
    <w:rsid w:val="009F41E8"/>
    <w:rsid w:val="00A41A8C"/>
    <w:rsid w:val="00AB57F1"/>
    <w:rsid w:val="00B124D9"/>
    <w:rsid w:val="00B278FB"/>
    <w:rsid w:val="00BA42BA"/>
    <w:rsid w:val="00C0666E"/>
    <w:rsid w:val="00C10095"/>
    <w:rsid w:val="00C41806"/>
    <w:rsid w:val="00C5252D"/>
    <w:rsid w:val="00C5520E"/>
    <w:rsid w:val="00C55FEA"/>
    <w:rsid w:val="00C80C66"/>
    <w:rsid w:val="00CA4C9A"/>
    <w:rsid w:val="00CB52B5"/>
    <w:rsid w:val="00CD248C"/>
    <w:rsid w:val="00CF1774"/>
    <w:rsid w:val="00D0314D"/>
    <w:rsid w:val="00D2359D"/>
    <w:rsid w:val="00D519DC"/>
    <w:rsid w:val="00D84EA2"/>
    <w:rsid w:val="00D94BA3"/>
    <w:rsid w:val="00E13C39"/>
    <w:rsid w:val="00E43B3A"/>
    <w:rsid w:val="00E466C8"/>
    <w:rsid w:val="00E47B08"/>
    <w:rsid w:val="00E526D0"/>
    <w:rsid w:val="00E6183E"/>
    <w:rsid w:val="00E75D97"/>
    <w:rsid w:val="00EA09D8"/>
    <w:rsid w:val="00EA6DA4"/>
    <w:rsid w:val="00F168E7"/>
    <w:rsid w:val="00F32EC9"/>
    <w:rsid w:val="00F40BD5"/>
    <w:rsid w:val="00F6680A"/>
    <w:rsid w:val="00F82377"/>
    <w:rsid w:val="00FD5645"/>
    <w:rsid w:val="00FD59DF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0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00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Contents">
    <w:name w:val="Table Contents"/>
    <w:basedOn w:val="Normal"/>
    <w:qFormat/>
    <w:rsid w:val="005F13A7"/>
    <w:pPr>
      <w:widowControl w:val="0"/>
      <w:suppressLineNumbers/>
      <w:suppressAutoHyphens/>
      <w:spacing w:line="240" w:lineRule="auto"/>
      <w:ind w:left="0"/>
      <w:jc w:val="left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13C3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bla\Downloads\Telegram%20Desktop\lab5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bla\Downloads\Telegram%20Desktop\lab5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bla\Downloads\Telegram%20Desktop\lab5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bla\Downloads\Telegram%20Desktop\lab5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Caracteristica</a:t>
            </a:r>
            <a:r>
              <a:rPr lang="en-US" baseline="0"/>
              <a:t> de intrare la tranzistorul BC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Sheet1!$B$3:$C$3</c:f>
              <c:strCache>
                <c:ptCount val="2"/>
                <c:pt idx="0">
                  <c:v>Ie,mA</c:v>
                </c:pt>
                <c:pt idx="1">
                  <c:v>Ucb=0V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Sheet1!$D$2:$M$2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Sheet1!$D$3:$M$3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0.05</c:v>
                </c:pt>
                <c:pt idx="4">
                  <c:v>0.1</c:v>
                </c:pt>
                <c:pt idx="5">
                  <c:v>0.2</c:v>
                </c:pt>
                <c:pt idx="6">
                  <c:v>0.45</c:v>
                </c:pt>
                <c:pt idx="7">
                  <c:v>0.8</c:v>
                </c:pt>
                <c:pt idx="8">
                  <c:v>1</c:v>
                </c:pt>
                <c:pt idx="9">
                  <c:v>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38-43D9-BD49-147BF0355D32}"/>
            </c:ext>
          </c:extLst>
        </c:ser>
        <c:ser>
          <c:idx val="1"/>
          <c:order val="1"/>
          <c:tx>
            <c:strRef>
              <c:f>Sheet1!$B$4:$C$4</c:f>
              <c:strCache>
                <c:ptCount val="2"/>
                <c:pt idx="0">
                  <c:v>Ie,mA</c:v>
                </c:pt>
                <c:pt idx="1">
                  <c:v>Ucb=-5V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Sheet1!$D$2:$M$2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Sheet1!$D$4:$M$4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0.12</c:v>
                </c:pt>
                <c:pt idx="5">
                  <c:v>0.24</c:v>
                </c:pt>
                <c:pt idx="6">
                  <c:v>0.48</c:v>
                </c:pt>
                <c:pt idx="7">
                  <c:v>0.8</c:v>
                </c:pt>
                <c:pt idx="8">
                  <c:v>1.4</c:v>
                </c:pt>
                <c:pt idx="9">
                  <c:v>2.2999999999999998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38-43D9-BD49-147BF0355D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022848"/>
        <c:axId val="261023328"/>
      </c:scatterChart>
      <c:valAx>
        <c:axId val="261022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023328"/>
        <c:crosses val="autoZero"/>
        <c:crossBetween val="midCat"/>
      </c:valAx>
      <c:valAx>
        <c:axId val="26102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022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Caracteristica</a:t>
            </a:r>
            <a:r>
              <a:rPr lang="ro-RO" baseline="0"/>
              <a:t> de ieșire la tranzistorul BC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Sheet1!$B$8:$C$8</c:f>
              <c:strCache>
                <c:ptCount val="2"/>
                <c:pt idx="0">
                  <c:v>Ic, mA</c:v>
                </c:pt>
                <c:pt idx="1">
                  <c:v>Ie=5 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Sheet1!$D$7:$K$7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numCache>
            </c:numRef>
          </c:xVal>
          <c:yVal>
            <c:numRef>
              <c:f>Sheet1!$D$8:$K$8</c:f>
              <c:numCache>
                <c:formatCode>General</c:formatCode>
                <c:ptCount val="8"/>
                <c:pt idx="0">
                  <c:v>4.7</c:v>
                </c:pt>
                <c:pt idx="1">
                  <c:v>4.8499999999999996</c:v>
                </c:pt>
                <c:pt idx="2">
                  <c:v>4.88</c:v>
                </c:pt>
                <c:pt idx="3">
                  <c:v>4.91</c:v>
                </c:pt>
                <c:pt idx="4">
                  <c:v>4.93</c:v>
                </c:pt>
                <c:pt idx="5">
                  <c:v>4.95</c:v>
                </c:pt>
                <c:pt idx="6">
                  <c:v>4.9800000000000004</c:v>
                </c:pt>
                <c:pt idx="7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D5-45C6-810A-B0E122ED44A9}"/>
            </c:ext>
          </c:extLst>
        </c:ser>
        <c:ser>
          <c:idx val="1"/>
          <c:order val="1"/>
          <c:tx>
            <c:strRef>
              <c:f>Sheet1!$B$9:$C$9</c:f>
              <c:strCache>
                <c:ptCount val="2"/>
                <c:pt idx="0">
                  <c:v>Ic, mA</c:v>
                </c:pt>
                <c:pt idx="1">
                  <c:v>Ie= 10mA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Sheet1!$D$7:$K$7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numCache>
            </c:numRef>
          </c:xVal>
          <c:yVal>
            <c:numRef>
              <c:f>Sheet1!$D$9:$K$9</c:f>
              <c:numCache>
                <c:formatCode>General</c:formatCode>
                <c:ptCount val="8"/>
                <c:pt idx="0">
                  <c:v>-2.97</c:v>
                </c:pt>
                <c:pt idx="1">
                  <c:v>10.82</c:v>
                </c:pt>
                <c:pt idx="2">
                  <c:v>10.86</c:v>
                </c:pt>
                <c:pt idx="3">
                  <c:v>10.9</c:v>
                </c:pt>
                <c:pt idx="4">
                  <c:v>10.93</c:v>
                </c:pt>
                <c:pt idx="5">
                  <c:v>11.04</c:v>
                </c:pt>
                <c:pt idx="6">
                  <c:v>11.13</c:v>
                </c:pt>
                <c:pt idx="7">
                  <c:v>11.17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D5-45C6-810A-B0E122ED4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964288"/>
        <c:axId val="260970528"/>
      </c:scatterChart>
      <c:valAx>
        <c:axId val="26096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970528"/>
        <c:crosses val="autoZero"/>
        <c:crossBetween val="midCat"/>
      </c:valAx>
      <c:valAx>
        <c:axId val="26097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964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Caracteristica</a:t>
            </a:r>
            <a:r>
              <a:rPr lang="ro-RO" baseline="0"/>
              <a:t> de intrare la tranzistorul EC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Sheet1!$B$13:$C$13</c:f>
              <c:strCache>
                <c:ptCount val="2"/>
                <c:pt idx="0">
                  <c:v>Ib, mA</c:v>
                </c:pt>
                <c:pt idx="1">
                  <c:v>Uce= 0V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Sheet1!$D$12:$N$12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240</c:v>
                </c:pt>
                <c:pt idx="10">
                  <c:v>280</c:v>
                </c:pt>
              </c:numCache>
            </c:numRef>
          </c:xVal>
          <c:yVal>
            <c:numRef>
              <c:f>Sheet1!$D$13:$N$13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</c:v>
                </c:pt>
                <c:pt idx="6">
                  <c:v>0.1</c:v>
                </c:pt>
                <c:pt idx="7">
                  <c:v>0.3</c:v>
                </c:pt>
                <c:pt idx="8">
                  <c:v>0.6</c:v>
                </c:pt>
                <c:pt idx="9">
                  <c:v>1.1000000000000001</c:v>
                </c:pt>
                <c:pt idx="10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4A-44E1-BB37-BDFD384A7843}"/>
            </c:ext>
          </c:extLst>
        </c:ser>
        <c:ser>
          <c:idx val="1"/>
          <c:order val="1"/>
          <c:tx>
            <c:strRef>
              <c:f>Sheet1!$B$14:$C$14</c:f>
              <c:strCache>
                <c:ptCount val="2"/>
                <c:pt idx="0">
                  <c:v>Ib, mA</c:v>
                </c:pt>
                <c:pt idx="1">
                  <c:v>Uce= -5V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Sheet1!$D$12:$N$12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200</c:v>
                </c:pt>
                <c:pt idx="9">
                  <c:v>240</c:v>
                </c:pt>
                <c:pt idx="10">
                  <c:v>280</c:v>
                </c:pt>
              </c:numCache>
            </c:numRef>
          </c:xVal>
          <c:yVal>
            <c:numRef>
              <c:f>Sheet1!$D$14:$N$14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0.2</c:v>
                </c:pt>
                <c:pt idx="6">
                  <c:v>0.5</c:v>
                </c:pt>
                <c:pt idx="7">
                  <c:v>0.9</c:v>
                </c:pt>
                <c:pt idx="8">
                  <c:v>3.3</c:v>
                </c:pt>
                <c:pt idx="9">
                  <c:v>4.3</c:v>
                </c:pt>
                <c:pt idx="10">
                  <c:v>4.3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4A-44E1-BB37-BDFD384A78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303136"/>
        <c:axId val="140295936"/>
      </c:scatterChart>
      <c:valAx>
        <c:axId val="14030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95936"/>
        <c:crosses val="autoZero"/>
        <c:crossBetween val="midCat"/>
      </c:valAx>
      <c:valAx>
        <c:axId val="14029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303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</a:t>
            </a:r>
            <a:r>
              <a:rPr lang="ro-RO"/>
              <a:t>aracteristica</a:t>
            </a:r>
            <a:r>
              <a:rPr lang="ro-RO" baseline="0"/>
              <a:t> de ieșire la tranzistorul EC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Sheet1!$B$18:$C$18</c:f>
              <c:strCache>
                <c:ptCount val="2"/>
                <c:pt idx="0">
                  <c:v>Ic, mA</c:v>
                </c:pt>
                <c:pt idx="1">
                  <c:v>Ib= 100mcA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Sheet1!$D$17:$N$17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  <c:pt idx="10">
                  <c:v>12</c:v>
                </c:pt>
              </c:numCache>
            </c:numRef>
          </c:xVal>
          <c:yVal>
            <c:numRef>
              <c:f>Sheet1!$D$18:$N$18</c:f>
              <c:numCache>
                <c:formatCode>General</c:formatCode>
                <c:ptCount val="11"/>
                <c:pt idx="0">
                  <c:v>0.1</c:v>
                </c:pt>
                <c:pt idx="1">
                  <c:v>4.5</c:v>
                </c:pt>
                <c:pt idx="2">
                  <c:v>4.5999999999999996</c:v>
                </c:pt>
                <c:pt idx="3">
                  <c:v>4.7</c:v>
                </c:pt>
                <c:pt idx="4">
                  <c:v>4.9000000000000004</c:v>
                </c:pt>
                <c:pt idx="5">
                  <c:v>5</c:v>
                </c:pt>
                <c:pt idx="6">
                  <c:v>5.2</c:v>
                </c:pt>
                <c:pt idx="7">
                  <c:v>5.3</c:v>
                </c:pt>
                <c:pt idx="8">
                  <c:v>5.8</c:v>
                </c:pt>
                <c:pt idx="9">
                  <c:v>6.2</c:v>
                </c:pt>
                <c:pt idx="10">
                  <c:v>6.7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9C-4793-9BF4-F600F8E337BD}"/>
            </c:ext>
          </c:extLst>
        </c:ser>
        <c:ser>
          <c:idx val="1"/>
          <c:order val="1"/>
          <c:tx>
            <c:strRef>
              <c:f>Sheet1!$B$19:$C$19</c:f>
              <c:strCache>
                <c:ptCount val="2"/>
                <c:pt idx="0">
                  <c:v>Ic, mA</c:v>
                </c:pt>
                <c:pt idx="1">
                  <c:v>Ib= 200mcA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Sheet1!$D$17:$N$17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10</c:v>
                </c:pt>
                <c:pt idx="10">
                  <c:v>12</c:v>
                </c:pt>
              </c:numCache>
            </c:numRef>
          </c:xVal>
          <c:yVal>
            <c:numRef>
              <c:f>Sheet1!$D$19:$N$19</c:f>
              <c:numCache>
                <c:formatCode>General</c:formatCode>
                <c:ptCount val="11"/>
                <c:pt idx="0">
                  <c:v>0.1</c:v>
                </c:pt>
                <c:pt idx="1">
                  <c:v>10.7</c:v>
                </c:pt>
                <c:pt idx="2">
                  <c:v>10.4</c:v>
                </c:pt>
                <c:pt idx="3">
                  <c:v>9.6</c:v>
                </c:pt>
                <c:pt idx="4">
                  <c:v>10.1</c:v>
                </c:pt>
                <c:pt idx="5">
                  <c:v>10.5</c:v>
                </c:pt>
                <c:pt idx="6">
                  <c:v>10.7</c:v>
                </c:pt>
                <c:pt idx="7">
                  <c:v>11.2</c:v>
                </c:pt>
                <c:pt idx="8">
                  <c:v>12.3</c:v>
                </c:pt>
                <c:pt idx="9">
                  <c:v>12.4</c:v>
                </c:pt>
                <c:pt idx="10">
                  <c:v>14.7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9C-4793-9BF4-F600F8E337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315136"/>
        <c:axId val="140315616"/>
      </c:scatterChart>
      <c:valAx>
        <c:axId val="14031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315616"/>
        <c:crosses val="autoZero"/>
        <c:crossBetween val="midCat"/>
      </c:valAx>
      <c:valAx>
        <c:axId val="14031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315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64</cp:revision>
  <dcterms:created xsi:type="dcterms:W3CDTF">2024-01-14T11:47:00Z</dcterms:created>
  <dcterms:modified xsi:type="dcterms:W3CDTF">2024-11-14T19:45:00Z</dcterms:modified>
</cp:coreProperties>
</file>