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86C5" w14:textId="77777777" w:rsidR="00AF772B" w:rsidRDefault="00000000">
      <w:pPr>
        <w:pStyle w:val="1"/>
      </w:pPr>
      <w:bookmarkStart w:id="0" w:name="header"/>
      <w:bookmarkStart w:id="1" w:name="X7f83dce10a3cfe86cf1076506d4d66215f51baa"/>
      <w:bookmarkStart w:id="2" w:name="content"/>
      <w:bookmarkEnd w:id="0"/>
      <w:r>
        <w:t>Аудит и донастройка ВКР по бизнес-плану производства тротуарной плитки</w:t>
      </w:r>
    </w:p>
    <w:p w14:paraId="323D09E3" w14:textId="4278C325" w:rsidR="00AF772B" w:rsidRDefault="00000000">
      <w:pPr>
        <w:pStyle w:val="FirstParagraph"/>
      </w:pPr>
      <w:r>
        <w:t xml:space="preserve">По загруженным материалам у вас уже не «сырой» черновик, а вполне рабочая основа ВКР. Структура построена правильно: в черновике логично разделены теоретико-аналитическая часть, производственно-организационная модель и финансово-экономическое обоснование в Project Expert, а в источниковой базе верно задана связка «продукт и технология → нормативы и рынок → производственная модель → экономика и финмодель». Экспертный анализ при этом показывает, что главный резерв уже не в переписывании первой главы, а в «приземлении» второй и третьей: нужно актуализировать оборудование, переразложить себестоимость, добавить привязку к автоматизации и сделать финансовую модель по-настоящему доказательной. </w:t>
      </w:r>
    </w:p>
    <w:p w14:paraId="6AB10687" w14:textId="77777777" w:rsidR="00AF772B" w:rsidRDefault="00000000">
      <w:pPr>
        <w:pStyle w:val="2"/>
      </w:pPr>
      <w:bookmarkStart w:id="3" w:name="общая-оценка-материалов"/>
      <w:r>
        <w:t>Общая оценка материалов</w:t>
      </w:r>
    </w:p>
    <w:p w14:paraId="24546AAC" w14:textId="2DE32C79" w:rsidR="00AF772B" w:rsidRDefault="00000000">
      <w:pPr>
        <w:pStyle w:val="FirstParagraph"/>
      </w:pPr>
      <w:r>
        <w:t xml:space="preserve">Первая глава у вас, судя по экспертному анализу, уже воспринимается как сильная: выдержан академический стиль, введение собрано корректно, рынок описан лучше, чем в слабых образцах, а сама логика ВКР выстроена последовательно. Но эксперт отдельно фиксирует несколько слабых мест, которые лучше закрыть до финальной сборки: в главе пока не хватает явной привязки к специальности «Автоматизация технологических процессов и производств», сравнение программ бизнес-планирования слишком короткое, отсутствует нормально оформленный список литературы, а в рыночном разделе не хватает SWOT/PEST-рамки и приложений с расчетными таблицами. </w:t>
      </w:r>
    </w:p>
    <w:p w14:paraId="558D051A" w14:textId="7F2DE31D" w:rsidR="00AF772B" w:rsidRDefault="00000000">
      <w:pPr>
        <w:pStyle w:val="a0"/>
      </w:pPr>
      <w:r>
        <w:t xml:space="preserve">Это хорошо совпадает с тем, как собрана ваша источниковая база. Она прямо подталкивает к усилению инженерной части: опираться на ГОСТ 17608-2017 и сопутствующие стандарты по бетону и смесям, а для связи со специальностью добавлять блок АСУ дозирования/приготовления бетонной смеси, архитектуру «датчики веса → ПЛК → исполнительные механизмы → HMI/SCADA» и даже ссылку на ГОСТ 34.602-2020 как основу для мини-ТЗ на автоматизированный участок. Для вашей темы это не украшение, а способ показать, что диплом не просто про «малый бизнес», а именно про производственную систему с элементами автоматизации. </w:t>
      </w:r>
    </w:p>
    <w:p w14:paraId="1E098E43" w14:textId="1E6EC27A" w:rsidR="00AF772B" w:rsidRDefault="00000000">
      <w:pPr>
        <w:pStyle w:val="a0"/>
      </w:pPr>
      <w:r>
        <w:t xml:space="preserve">Самый полезный вывод из экспертного анализа для главы 2–3 такой: цифры из вспомогательных рекомендаций нельзя брать «как есть». Эксперт прямо пишет, что цена 5000 руб./м², себестоимость 2000 руб./м² и округленный CAPEX в 10 млн руб. выглядят нереалистично для базового малого проекта по вибропрессованию; в качестве реалистичного коридора там же предлагаются цена продажи примерно 1200–2000 руб./м², себестоимость 600–900 руб./м², персонал 6–8 человек и мощность порядка 8000–12000 м²/год. Это очень близко к тому, что видно и по текущему рынку оборудования, и по вашим скриншотам из Project Expert. </w:t>
      </w:r>
    </w:p>
    <w:p w14:paraId="6FA375AE" w14:textId="77777777" w:rsidR="00AF772B" w:rsidRDefault="00000000">
      <w:pPr>
        <w:pStyle w:val="2"/>
      </w:pPr>
      <w:bookmarkStart w:id="4" w:name="скриншоты-и-исходные-допущения"/>
      <w:bookmarkEnd w:id="3"/>
      <w:r>
        <w:lastRenderedPageBreak/>
        <w:t>Скриншоты и исходные допущения</w:t>
      </w:r>
    </w:p>
    <w:p w14:paraId="6CE69024" w14:textId="77777777" w:rsidR="00AF772B" w:rsidRDefault="00000000">
      <w:pPr>
        <w:pStyle w:val="FirstParagraph"/>
      </w:pPr>
      <w:r>
        <w:t>По тем скриншотам, которые удалось надежно прочитать, у вас уже заведена номенклатура из шести SKU, цены находятся примерно в диапазоне 950–1600 руб./м², старт поставок стоит на 19.08.2026, по части производственных карточек задана укрупненная прямая себестоимость 600 руб./м², менеджер по продажам заведён с окладом 60 тыс. руб. в месяц, а собственное финансирование отражено как два взноса по 3,5 млн руб. Вы отдельно добавили важное уточнение по кредиту: 5 млн руб., 10% годовых, отсрочка первого платежа 12 месяцев, далее ежемесячное погашение.</w:t>
      </w:r>
    </w:p>
    <w:p w14:paraId="64349FB3" w14:textId="77777777" w:rsidR="00AF772B" w:rsidRDefault="00000000">
      <w:pPr>
        <w:pStyle w:val="a0"/>
      </w:pPr>
      <w:r>
        <w:t xml:space="preserve">Сами цены из скриншотов в целом выглядят жизнеспособно. На рынке недорогая брусчатка 200×100×60 встречается от 740–990 руб./м² у более бюджетных продавцов, серые позиции крупных брендов уже стоят порядка 1412–1589 руб./м², цветные 60-миллиметровые варианты поднимаются примерно до 1646–2730 руб./м², а газонная бетонная решётка 100 мм у BRAER находится около 1782 руб./м². Для квадратной плитки 300×300×40 встречаются предложения примерно 1150–1550 руб./м², а по фигурным 60-миллиметровым позициям вроде шестигранника, катушки и волны на рынке есть как недорогие уровни около 850 руб./м², так и более дорогие середняки. Поэтому ваш экранный диапазон 950–1600 руб./м² не выглядит «фантастическим»; скорее, он похож на эконом/средний региональный сегмент, а не на премиум. </w:t>
      </w:r>
      <w:hyperlink r:id="rId5">
        <w:r>
          <w:rPr>
            <w:rStyle w:val="af"/>
          </w:rPr>
          <w:t>[1]</w:t>
        </w:r>
      </w:hyperlink>
    </w:p>
    <w:p w14:paraId="51DF8226" w14:textId="1A278E60" w:rsidR="00AF772B" w:rsidRPr="006D57D0" w:rsidRDefault="00000000">
      <w:pPr>
        <w:pStyle w:val="a0"/>
        <w:rPr>
          <w:lang w:val="en-US"/>
        </w:rPr>
      </w:pPr>
      <w:r>
        <w:t xml:space="preserve">Где у модели сейчас слабое место — это не уровень цен сам по себе, а логика их задания. В теории и в экспертном анализе уже подсказано, что ассортимент надо раскладывать по толщине, назначению и качественному исполнению, а не только по форме. На живом рынке разница между серым 40 мм, серым 60 мм и цветным/двухслойным 60 мм слишком велика, чтобы держать всё одной плоской матрицей цен. Иначе в третьей главе вас легко «прижмут» вопросом, почему цветная премиальная позиция и базовая серая плитка отличаются недостаточно сильно или вообще отличаются только названием. </w:t>
      </w:r>
      <w:hyperlink r:id="rId6">
        <w:r w:rsidRPr="006D57D0">
          <w:rPr>
            <w:rStyle w:val="af"/>
            <w:lang w:val="en-US"/>
          </w:rPr>
          <w:t>[2]</w:t>
        </w:r>
      </w:hyperlink>
    </w:p>
    <w:p w14:paraId="0690C9C5" w14:textId="7A8DBA5C" w:rsidR="00AF772B" w:rsidRDefault="00000000">
      <w:pPr>
        <w:pStyle w:val="a0"/>
      </w:pPr>
      <w:r>
        <w:t xml:space="preserve">Вторая проблема — производственная карточка с одной строкой «суммарные прямые издержки 600 руб./м²» и пустым списком материалов. Для диплома это слишком грубо. Ваша источниковая база как раз рекомендует идти от технологии и состава смеси к производственной модели, а экспертный анализ отдельно настаивает на детализации по каждой единице оборудования и на реальном пересчёте себестоимости. Если в Project Expert не заполнить цемент, песок, щебень, воду, добавки, пигмент, электроэнергию, упаковку/поддоны и прямую зарплату, у вас не получится ни нормальный анализ чувствительности по цементу и электричеству, ни убедительная калькуляция себестоимости. </w:t>
      </w:r>
    </w:p>
    <w:p w14:paraId="7B99357F" w14:textId="77777777" w:rsidR="00AF772B" w:rsidRDefault="00000000">
      <w:pPr>
        <w:pStyle w:val="a0"/>
      </w:pPr>
      <w:r>
        <w:t>Третья проблема — календарь. Если продажи реально стартуют только в августе 2026 года, то «первый год проекта» у вас получается неполным и его нельзя сравнивать с полной годовой мощностью как с сопоставимой базой. В дипломе это надо либо явно объяснить как год запуска, либо сдвинуть производственную фазу так, чтобы базовый «Год 1» был полноценным.</w:t>
      </w:r>
    </w:p>
    <w:p w14:paraId="3FA64C69" w14:textId="77777777" w:rsidR="00AF772B" w:rsidRDefault="00000000">
      <w:pPr>
        <w:pStyle w:val="2"/>
      </w:pPr>
      <w:bookmarkStart w:id="5" w:name="оборудование-и-смесители"/>
      <w:bookmarkEnd w:id="4"/>
      <w:r>
        <w:lastRenderedPageBreak/>
        <w:t>Оборудование и смесители</w:t>
      </w:r>
    </w:p>
    <w:p w14:paraId="69CE3AF9" w14:textId="77777777" w:rsidR="00AF772B" w:rsidRDefault="00000000">
      <w:pPr>
        <w:pStyle w:val="FirstParagraph"/>
      </w:pPr>
      <w:r>
        <w:t xml:space="preserve">Самая важная актуализация здесь такая: в вашей источниковой базе руководство по линии «Рифей-05 М1» упоминается как удобный прикладной источник для главы о технологии и организации линии. Это нормально как историко-технологическая опора, но как актуальную закупаемую модель его лучше уже не использовать: текущий прайс-лист производителя показывает, что «Рифей-05 М1» снят с производства. Значит, в тексте ВКР его можно оставить как пример типовой линии старого поколения, но в таблице закупки лучше заменить на действующие аналоги. fileciteturn0file1 </w:t>
      </w:r>
      <w:hyperlink r:id="rId7">
        <w:r>
          <w:rPr>
            <w:rStyle w:val="af"/>
          </w:rPr>
          <w:t>[3]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5"/>
        <w:gridCol w:w="2596"/>
        <w:gridCol w:w="1342"/>
        <w:gridCol w:w="2367"/>
        <w:gridCol w:w="1325"/>
      </w:tblGrid>
      <w:tr w:rsidR="00AF772B" w14:paraId="0338BC8B" w14:textId="77777777" w:rsidTr="00AF7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B952B4" w14:textId="77777777" w:rsidR="00AF772B" w:rsidRDefault="00000000">
            <w:pPr>
              <w:pStyle w:val="Compact"/>
            </w:pPr>
            <w:r>
              <w:t>Сценарий комплектации</w:t>
            </w:r>
          </w:p>
        </w:tc>
        <w:tc>
          <w:tcPr>
            <w:tcW w:w="0" w:type="auto"/>
          </w:tcPr>
          <w:p w14:paraId="0BA67A9E" w14:textId="77777777" w:rsidR="00AF772B" w:rsidRDefault="00000000">
            <w:pPr>
              <w:pStyle w:val="Compact"/>
            </w:pPr>
            <w:r>
              <w:t>Вибропресс</w:t>
            </w:r>
          </w:p>
        </w:tc>
        <w:tc>
          <w:tcPr>
            <w:tcW w:w="0" w:type="auto"/>
          </w:tcPr>
          <w:p w14:paraId="0CBAADDC" w14:textId="77777777" w:rsidR="00AF772B" w:rsidRDefault="00000000">
            <w:pPr>
              <w:pStyle w:val="Compact"/>
            </w:pPr>
            <w:r>
              <w:t>Смеситель</w:t>
            </w:r>
          </w:p>
        </w:tc>
        <w:tc>
          <w:tcPr>
            <w:tcW w:w="0" w:type="auto"/>
          </w:tcPr>
          <w:p w14:paraId="70AC75B6" w14:textId="77777777" w:rsidR="00AF772B" w:rsidRDefault="00000000">
            <w:pPr>
              <w:pStyle w:val="Compact"/>
            </w:pPr>
            <w:r>
              <w:t>Паспортная производительность</w:t>
            </w:r>
          </w:p>
        </w:tc>
        <w:tc>
          <w:tcPr>
            <w:tcW w:w="0" w:type="auto"/>
          </w:tcPr>
          <w:p w14:paraId="232CA814" w14:textId="77777777" w:rsidR="00AF772B" w:rsidRDefault="00000000">
            <w:pPr>
              <w:pStyle w:val="Compact"/>
              <w:jc w:val="right"/>
            </w:pPr>
            <w:r>
              <w:t>Стоимость ядра линии</w:t>
            </w:r>
          </w:p>
        </w:tc>
      </w:tr>
      <w:tr w:rsidR="00AF772B" w14:paraId="7F43D6C1" w14:textId="77777777">
        <w:tc>
          <w:tcPr>
            <w:tcW w:w="0" w:type="auto"/>
          </w:tcPr>
          <w:p w14:paraId="32A5D998" w14:textId="77777777" w:rsidR="00AF772B" w:rsidRDefault="00000000">
            <w:pPr>
              <w:pStyle w:val="Compact"/>
            </w:pPr>
            <w:r>
              <w:t>Компактный запуск</w:t>
            </w:r>
          </w:p>
        </w:tc>
        <w:tc>
          <w:tcPr>
            <w:tcW w:w="0" w:type="auto"/>
          </w:tcPr>
          <w:p w14:paraId="1F995F6F" w14:textId="77777777" w:rsidR="00AF772B" w:rsidRDefault="00000000">
            <w:pPr>
              <w:pStyle w:val="Compact"/>
            </w:pPr>
            <w:r>
              <w:t>Рифей-Кондор.БН.350.300/3,5</w:t>
            </w:r>
          </w:p>
        </w:tc>
        <w:tc>
          <w:tcPr>
            <w:tcW w:w="0" w:type="auto"/>
          </w:tcPr>
          <w:p w14:paraId="59EEED2E" w14:textId="77777777" w:rsidR="00AF772B" w:rsidRDefault="00000000">
            <w:pPr>
              <w:pStyle w:val="Compact"/>
            </w:pPr>
            <w:r>
              <w:t>БП-2Г-375</w:t>
            </w:r>
          </w:p>
        </w:tc>
        <w:tc>
          <w:tcPr>
            <w:tcW w:w="0" w:type="auto"/>
          </w:tcPr>
          <w:p w14:paraId="3E0DDEF8" w14:textId="77777777" w:rsidR="00AF772B" w:rsidRDefault="00000000">
            <w:pPr>
              <w:pStyle w:val="Compact"/>
            </w:pPr>
            <w:r>
              <w:t>9 м²/ч плитки; 250 л готового замеса</w:t>
            </w:r>
          </w:p>
        </w:tc>
        <w:tc>
          <w:tcPr>
            <w:tcW w:w="0" w:type="auto"/>
          </w:tcPr>
          <w:p w14:paraId="352FA118" w14:textId="77777777" w:rsidR="00AF772B" w:rsidRDefault="00000000">
            <w:pPr>
              <w:pStyle w:val="Compact"/>
              <w:jc w:val="right"/>
            </w:pPr>
            <w:r>
              <w:t>2 518 866 руб.</w:t>
            </w:r>
          </w:p>
        </w:tc>
      </w:tr>
      <w:tr w:rsidR="00AF772B" w14:paraId="18310175" w14:textId="77777777">
        <w:tc>
          <w:tcPr>
            <w:tcW w:w="0" w:type="auto"/>
          </w:tcPr>
          <w:p w14:paraId="68929D6D" w14:textId="77777777" w:rsidR="00AF772B" w:rsidRDefault="00000000">
            <w:pPr>
              <w:pStyle w:val="Compact"/>
            </w:pPr>
            <w:r>
              <w:t>Сбалансированный запуск</w:t>
            </w:r>
          </w:p>
        </w:tc>
        <w:tc>
          <w:tcPr>
            <w:tcW w:w="0" w:type="auto"/>
          </w:tcPr>
          <w:p w14:paraId="5BAE4D6A" w14:textId="77777777" w:rsidR="00AF772B" w:rsidRDefault="00000000">
            <w:pPr>
              <w:pStyle w:val="Compact"/>
            </w:pPr>
            <w:r>
              <w:t>Линия Рифей-Рам-1000В.П.150.300/3,5</w:t>
            </w:r>
          </w:p>
        </w:tc>
        <w:tc>
          <w:tcPr>
            <w:tcW w:w="0" w:type="auto"/>
          </w:tcPr>
          <w:p w14:paraId="48DCCE26" w14:textId="77777777" w:rsidR="00AF772B" w:rsidRDefault="00000000">
            <w:pPr>
              <w:pStyle w:val="Compact"/>
            </w:pPr>
            <w:r>
              <w:t>БП-2Г-375</w:t>
            </w:r>
          </w:p>
        </w:tc>
        <w:tc>
          <w:tcPr>
            <w:tcW w:w="0" w:type="auto"/>
          </w:tcPr>
          <w:p w14:paraId="59DD5E32" w14:textId="77777777" w:rsidR="00AF772B" w:rsidRDefault="00000000">
            <w:pPr>
              <w:pStyle w:val="Compact"/>
            </w:pPr>
            <w:r>
              <w:t>22 м²/ч плитки; 250 л готового замеса</w:t>
            </w:r>
          </w:p>
        </w:tc>
        <w:tc>
          <w:tcPr>
            <w:tcW w:w="0" w:type="auto"/>
          </w:tcPr>
          <w:p w14:paraId="1C738E91" w14:textId="77777777" w:rsidR="00AF772B" w:rsidRDefault="00000000">
            <w:pPr>
              <w:pStyle w:val="Compact"/>
              <w:jc w:val="right"/>
            </w:pPr>
            <w:r>
              <w:t>4 004 866 руб.</w:t>
            </w:r>
          </w:p>
        </w:tc>
      </w:tr>
      <w:tr w:rsidR="00AF772B" w14:paraId="49541AA5" w14:textId="77777777">
        <w:tc>
          <w:tcPr>
            <w:tcW w:w="0" w:type="auto"/>
          </w:tcPr>
          <w:p w14:paraId="2B11A27F" w14:textId="77777777" w:rsidR="00AF772B" w:rsidRDefault="00000000">
            <w:pPr>
              <w:pStyle w:val="Compact"/>
            </w:pPr>
            <w:r>
              <w:t>Агрессивный рост</w:t>
            </w:r>
          </w:p>
        </w:tc>
        <w:tc>
          <w:tcPr>
            <w:tcW w:w="0" w:type="auto"/>
          </w:tcPr>
          <w:p w14:paraId="5E93B66E" w14:textId="77777777" w:rsidR="00AF772B" w:rsidRDefault="00000000">
            <w:pPr>
              <w:pStyle w:val="Compact"/>
            </w:pPr>
            <w:r>
              <w:t>Рифей-Буран-2-Р.750.500/5</w:t>
            </w:r>
          </w:p>
        </w:tc>
        <w:tc>
          <w:tcPr>
            <w:tcW w:w="0" w:type="auto"/>
          </w:tcPr>
          <w:p w14:paraId="63CA810F" w14:textId="77777777" w:rsidR="00AF772B" w:rsidRDefault="00000000">
            <w:pPr>
              <w:pStyle w:val="Compact"/>
            </w:pPr>
            <w:r>
              <w:t>БП-1Г-750</w:t>
            </w:r>
          </w:p>
        </w:tc>
        <w:tc>
          <w:tcPr>
            <w:tcW w:w="0" w:type="auto"/>
          </w:tcPr>
          <w:p w14:paraId="6AC61A40" w14:textId="77777777" w:rsidR="00AF772B" w:rsidRDefault="00000000">
            <w:pPr>
              <w:pStyle w:val="Compact"/>
            </w:pPr>
            <w:r>
              <w:t>79 м²/ч плитки; 500 л готового замеса</w:t>
            </w:r>
          </w:p>
        </w:tc>
        <w:tc>
          <w:tcPr>
            <w:tcW w:w="0" w:type="auto"/>
          </w:tcPr>
          <w:p w14:paraId="4CEA087A" w14:textId="77777777" w:rsidR="00AF772B" w:rsidRDefault="00000000">
            <w:pPr>
              <w:pStyle w:val="Compact"/>
              <w:jc w:val="right"/>
            </w:pPr>
            <w:r>
              <w:t>8 421 026 руб.</w:t>
            </w:r>
          </w:p>
        </w:tc>
      </w:tr>
    </w:tbl>
    <w:p w14:paraId="3A8EFC1E" w14:textId="77777777" w:rsidR="00AF772B" w:rsidRDefault="00000000">
      <w:pPr>
        <w:pStyle w:val="a0"/>
      </w:pPr>
      <w:r>
        <w:t xml:space="preserve">Цены и паспортные показатели в таблице выше собраны по действующим официальным страницам и прайс-листам: для «Рифей-Кондор» — 1 512 000 руб. при 9 м²/ч, для линии «Рифей-Рам-1000» — 2 998 000 руб. при 22 м²/ч, для «Рифей-Буран-2-Р» — 6 709 000 руб. при 79 м²/ч, для смесителя БП-2Г-375 — 1 006 866 руб. при 250 л готового замеса, для БП-1Г-750 — 1 712 026 руб. при 500 л готового замеса; итоговые суммы — простое сложение цен пресса и смесителя. </w:t>
      </w:r>
      <w:hyperlink r:id="rId8">
        <w:r>
          <w:rPr>
            <w:rStyle w:val="af"/>
          </w:rPr>
          <w:t>[4]</w:t>
        </w:r>
      </w:hyperlink>
    </w:p>
    <w:p w14:paraId="1A6ACC04" w14:textId="2A33522F" w:rsidR="00AF772B" w:rsidRDefault="00000000">
      <w:pPr>
        <w:pStyle w:val="a0"/>
      </w:pPr>
      <w:r>
        <w:t xml:space="preserve">Для вашего масштаба проекта на 3 года наиболее рационально выглядит именно </w:t>
      </w:r>
      <w:r>
        <w:rPr>
          <w:b/>
          <w:bCs/>
        </w:rPr>
        <w:t>компактный</w:t>
      </w:r>
      <w:r>
        <w:t xml:space="preserve"> или максимум </w:t>
      </w:r>
      <w:r>
        <w:rPr>
          <w:b/>
          <w:bCs/>
        </w:rPr>
        <w:t>сбалансированный</w:t>
      </w:r>
      <w:r>
        <w:t xml:space="preserve"> вариант. Если принять тот режим, который сам эксперт рекомендует для подобного малого предприятия — одна смена, 8 часов, 250 рабочих дней в год, — то даже «Кондор» с паспортными 9 м²/ч даёт около 18 тыс. м²/год на 100% загрузке и примерно 10,8 тыс. м²/год при осторожной эффективной загрузке 60%, то есть почти идеально ложится в рекомендованный для вашего проекта коридор 8–12 тыс. м²/год. «Рам-1000» уже уводит вас примерно к 26,4 тыс. м²/год при тех же осторожных допущениях, а «Буран» — почти к 95 тыс. м²/год, что для трёхлетней студенческой модели выглядит избыточно, если у вас нет заранее показанного крупного B2B/B2G-контракта. </w:t>
      </w:r>
      <w:hyperlink r:id="rId9">
        <w:r>
          <w:rPr>
            <w:rStyle w:val="af"/>
          </w:rPr>
          <w:t>[5]</w:t>
        </w:r>
      </w:hyperlink>
    </w:p>
    <w:p w14:paraId="0E216303" w14:textId="77777777" w:rsidR="00AF772B" w:rsidRDefault="00000000">
      <w:pPr>
        <w:pStyle w:val="a0"/>
      </w:pPr>
      <w:r>
        <w:t xml:space="preserve">Отдельно обращу внимание на смеситель. Для вибропрессования вам нужен именно </w:t>
      </w:r>
      <w:r>
        <w:rPr>
          <w:b/>
          <w:bCs/>
        </w:rPr>
        <w:t>принудительный</w:t>
      </w:r>
      <w:r>
        <w:t xml:space="preserve"> смеситель, а не бытовая гравитационная бетономешалка. На рынке встречаются и более дешёвые «строительные» позиции: например, Vseinstrumenti показывал принудительный Станмастер БСП 500 по последней цене 398 755 руб., но он уже снят с поставок и по классу это совсем не тот же уровень, что промышленная связка ZZBO. Для диплома лучше опираться на реальные заводские модели промышленного </w:t>
      </w:r>
      <w:r>
        <w:lastRenderedPageBreak/>
        <w:t xml:space="preserve">класса, иначе комиссия может справедливо указать, что в проект заложено строительное, а не производственное оборудование. </w:t>
      </w:r>
      <w:hyperlink r:id="rId10">
        <w:r>
          <w:rPr>
            <w:rStyle w:val="af"/>
          </w:rPr>
          <w:t>[6]</w:t>
        </w:r>
      </w:hyperlink>
    </w:p>
    <w:p w14:paraId="31E02E5A" w14:textId="77777777" w:rsidR="00AF772B" w:rsidRDefault="00000000">
      <w:pPr>
        <w:pStyle w:val="a0"/>
      </w:pPr>
      <w:r>
        <w:t xml:space="preserve">Ещё один важный вывод для CAPEX: голый пресс и голый смеситель — это не вся линия. В текущем прайс-листе производителя есть, например, загрузочный бункер от 89 тыс. руб., пульт управления дозатором заполнителя за 124 тыс. руб., модуль обмотки паллет за 1,527 млн руб. и парогенератор МКД-900 за 2,52 млн руб. То есть как только вы добавляете нормальную дозировку, пакетирование или тепловлажностную обработку, CAPEX может резко вырасти. В дипломе это лучше честно показать отдельной строкой «оснастка, поддоны, дозирование, электромонтаж, доставка и пусконаладка», а не прятать в одну общую сумму. </w:t>
      </w:r>
      <w:hyperlink r:id="rId11">
        <w:r>
          <w:rPr>
            <w:rStyle w:val="af"/>
          </w:rPr>
          <w:t>[3]</w:t>
        </w:r>
      </w:hyperlink>
    </w:p>
    <w:p w14:paraId="005EF862" w14:textId="77777777" w:rsidR="00AF772B" w:rsidRDefault="00000000">
      <w:pPr>
        <w:pStyle w:val="a0"/>
      </w:pPr>
      <w:r>
        <w:t xml:space="preserve">Есть и ещё одна инженерная деталь, о которой часто забывают при выборе помещения: электрическая мощность. У «Кондора» паспортная установленная мощность 13 кВт, у БП-1Г-750 — 18,5 кВт, у «Рифей-Рам-1000В» — 12,5 кВт. Это значит, что даже компактная линия без запаса по вспомогательным механизмам уже требует трёхфазного питания 380 В и реальной доступной мощности порядка 30+ кВт, а с компрессором, дозаторами, конвейером и освещением безопаснее закладывать запас выше 50 кВт. Для поиска аренды это критично: смотреть нужно не просто на площадь, а на подтвержденную промышленную мощность. </w:t>
      </w:r>
      <w:hyperlink r:id="rId12">
        <w:r>
          <w:rPr>
            <w:rStyle w:val="af"/>
          </w:rPr>
          <w:t>[7]</w:t>
        </w:r>
      </w:hyperlink>
    </w:p>
    <w:p w14:paraId="566B783B" w14:textId="77777777" w:rsidR="00AF772B" w:rsidRDefault="00000000">
      <w:pPr>
        <w:pStyle w:val="2"/>
      </w:pPr>
      <w:bookmarkStart w:id="6" w:name="аренда-помещений-в-рязанской-области"/>
      <w:bookmarkEnd w:id="5"/>
      <w:r>
        <w:t>Аренда помещений в Рязанской области</w:t>
      </w:r>
    </w:p>
    <w:p w14:paraId="73F044DA" w14:textId="77777777" w:rsidR="00AF772B" w:rsidRDefault="00000000">
      <w:pPr>
        <w:pStyle w:val="FirstParagraph"/>
      </w:pPr>
      <w:r>
        <w:t>Экспертный анализ рекомендует для такого проекта ориентироваться примерно на 200–400 м² производственного цеха, 50–100 м² для сырья, 200–500 м² для склада готовой продукции или открытой площадки, плюс небольшой офис. То есть в реальной модели вы ищете не «одно абстрактное помещение», а связку из цеха и зоны хранения. fileciteturn0file2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5"/>
        <w:gridCol w:w="1231"/>
        <w:gridCol w:w="1130"/>
        <w:gridCol w:w="1784"/>
        <w:gridCol w:w="2665"/>
      </w:tblGrid>
      <w:tr w:rsidR="00AF772B" w14:paraId="08BEAC40" w14:textId="77777777" w:rsidTr="00AF7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8E4A1E" w14:textId="77777777" w:rsidR="00AF772B" w:rsidRDefault="00000000">
            <w:pPr>
              <w:pStyle w:val="Compact"/>
            </w:pPr>
            <w:r>
              <w:t>Объект</w:t>
            </w:r>
          </w:p>
        </w:tc>
        <w:tc>
          <w:tcPr>
            <w:tcW w:w="0" w:type="auto"/>
          </w:tcPr>
          <w:p w14:paraId="64BE4287" w14:textId="77777777" w:rsidR="00AF772B" w:rsidRDefault="00000000">
            <w:pPr>
              <w:pStyle w:val="Compact"/>
              <w:jc w:val="right"/>
            </w:pPr>
            <w:r>
              <w:t>Площадь</w:t>
            </w:r>
          </w:p>
        </w:tc>
        <w:tc>
          <w:tcPr>
            <w:tcW w:w="0" w:type="auto"/>
          </w:tcPr>
          <w:p w14:paraId="720B28E1" w14:textId="77777777" w:rsidR="00AF772B" w:rsidRDefault="00000000">
            <w:pPr>
              <w:pStyle w:val="Compact"/>
              <w:jc w:val="right"/>
            </w:pPr>
            <w:r>
              <w:t>Аренда в месяц</w:t>
            </w:r>
          </w:p>
        </w:tc>
        <w:tc>
          <w:tcPr>
            <w:tcW w:w="0" w:type="auto"/>
          </w:tcPr>
          <w:p w14:paraId="312C38E6" w14:textId="77777777" w:rsidR="00AF772B" w:rsidRDefault="00000000">
            <w:pPr>
              <w:pStyle w:val="Compact"/>
              <w:jc w:val="right"/>
            </w:pPr>
            <w:r>
              <w:t>Эффективная ставка</w:t>
            </w:r>
          </w:p>
        </w:tc>
        <w:tc>
          <w:tcPr>
            <w:tcW w:w="0" w:type="auto"/>
          </w:tcPr>
          <w:p w14:paraId="088F9E75" w14:textId="77777777" w:rsidR="00AF772B" w:rsidRDefault="00000000">
            <w:pPr>
              <w:pStyle w:val="Compact"/>
            </w:pPr>
            <w:r>
              <w:t>Комментарий для проекта</w:t>
            </w:r>
          </w:p>
        </w:tc>
      </w:tr>
      <w:tr w:rsidR="00AF772B" w14:paraId="738E9EEA" w14:textId="77777777">
        <w:tc>
          <w:tcPr>
            <w:tcW w:w="0" w:type="auto"/>
          </w:tcPr>
          <w:p w14:paraId="15E2BA24" w14:textId="77777777" w:rsidR="00AF772B" w:rsidRDefault="00000000">
            <w:pPr>
              <w:pStyle w:val="Compact"/>
            </w:pPr>
            <w:r>
              <w:t>Холодный склад, пос. Мирный</w:t>
            </w:r>
          </w:p>
        </w:tc>
        <w:tc>
          <w:tcPr>
            <w:tcW w:w="0" w:type="auto"/>
          </w:tcPr>
          <w:p w14:paraId="360BB4F8" w14:textId="77777777" w:rsidR="00AF772B" w:rsidRDefault="00000000">
            <w:pPr>
              <w:pStyle w:val="Compact"/>
              <w:jc w:val="right"/>
            </w:pPr>
            <w:r>
              <w:t>500 м²</w:t>
            </w:r>
          </w:p>
        </w:tc>
        <w:tc>
          <w:tcPr>
            <w:tcW w:w="0" w:type="auto"/>
          </w:tcPr>
          <w:p w14:paraId="7A2A6947" w14:textId="77777777" w:rsidR="00AF772B" w:rsidRDefault="00000000">
            <w:pPr>
              <w:pStyle w:val="Compact"/>
              <w:jc w:val="right"/>
            </w:pPr>
            <w:r>
              <w:t>150 000 руб.</w:t>
            </w:r>
          </w:p>
        </w:tc>
        <w:tc>
          <w:tcPr>
            <w:tcW w:w="0" w:type="auto"/>
          </w:tcPr>
          <w:p w14:paraId="4815CB2B" w14:textId="77777777" w:rsidR="00AF772B" w:rsidRDefault="00000000">
            <w:pPr>
              <w:pStyle w:val="Compact"/>
              <w:jc w:val="right"/>
            </w:pPr>
            <w:r>
              <w:t>300 руб./м²/мес.</w:t>
            </w:r>
          </w:p>
        </w:tc>
        <w:tc>
          <w:tcPr>
            <w:tcW w:w="0" w:type="auto"/>
          </w:tcPr>
          <w:p w14:paraId="07200C90" w14:textId="77777777" w:rsidR="00AF772B" w:rsidRDefault="00000000">
            <w:pPr>
              <w:pStyle w:val="Compact"/>
            </w:pPr>
            <w:r>
              <w:t>Под хранение сырья/готовой продукции, есть рампа и охраняемая территория</w:t>
            </w:r>
          </w:p>
        </w:tc>
      </w:tr>
      <w:tr w:rsidR="00AF772B" w14:paraId="3023344D" w14:textId="77777777">
        <w:tc>
          <w:tcPr>
            <w:tcW w:w="0" w:type="auto"/>
          </w:tcPr>
          <w:p w14:paraId="41737676" w14:textId="77777777" w:rsidR="00AF772B" w:rsidRDefault="00000000">
            <w:pPr>
              <w:pStyle w:val="Compact"/>
            </w:pPr>
            <w:r>
              <w:t>Производственное здание, Промышленная ул., 35</w:t>
            </w:r>
          </w:p>
        </w:tc>
        <w:tc>
          <w:tcPr>
            <w:tcW w:w="0" w:type="auto"/>
          </w:tcPr>
          <w:p w14:paraId="059465A9" w14:textId="77777777" w:rsidR="00AF772B" w:rsidRDefault="00000000">
            <w:pPr>
              <w:pStyle w:val="Compact"/>
              <w:jc w:val="right"/>
            </w:pPr>
            <w:r>
              <w:t>593 м²</w:t>
            </w:r>
          </w:p>
        </w:tc>
        <w:tc>
          <w:tcPr>
            <w:tcW w:w="0" w:type="auto"/>
          </w:tcPr>
          <w:p w14:paraId="290CC13D" w14:textId="77777777" w:rsidR="00AF772B" w:rsidRDefault="00000000">
            <w:pPr>
              <w:pStyle w:val="Compact"/>
              <w:jc w:val="right"/>
            </w:pPr>
            <w:r>
              <w:t>207 550 руб.</w:t>
            </w:r>
          </w:p>
        </w:tc>
        <w:tc>
          <w:tcPr>
            <w:tcW w:w="0" w:type="auto"/>
          </w:tcPr>
          <w:p w14:paraId="695E0784" w14:textId="77777777" w:rsidR="00AF772B" w:rsidRDefault="00000000">
            <w:pPr>
              <w:pStyle w:val="Compact"/>
              <w:jc w:val="right"/>
            </w:pPr>
            <w:r>
              <w:t>350 руб./м²/мес.</w:t>
            </w:r>
          </w:p>
        </w:tc>
        <w:tc>
          <w:tcPr>
            <w:tcW w:w="0" w:type="auto"/>
          </w:tcPr>
          <w:p w14:paraId="5753424C" w14:textId="77777777" w:rsidR="00AF772B" w:rsidRDefault="00000000">
            <w:pPr>
              <w:pStyle w:val="Compact"/>
            </w:pPr>
            <w:r>
              <w:t>Недорогая база под цех, но здание без отопления</w:t>
            </w:r>
          </w:p>
        </w:tc>
      </w:tr>
      <w:tr w:rsidR="00AF772B" w14:paraId="3DA85BFD" w14:textId="77777777">
        <w:tc>
          <w:tcPr>
            <w:tcW w:w="0" w:type="auto"/>
          </w:tcPr>
          <w:p w14:paraId="519A4DE1" w14:textId="77777777" w:rsidR="00AF772B" w:rsidRDefault="00000000">
            <w:pPr>
              <w:pStyle w:val="Compact"/>
            </w:pPr>
            <w:r>
              <w:t>Крупный отапливаемый производственно-складской блок, М-5 Урал, 187-й км</w:t>
            </w:r>
          </w:p>
        </w:tc>
        <w:tc>
          <w:tcPr>
            <w:tcW w:w="0" w:type="auto"/>
          </w:tcPr>
          <w:p w14:paraId="27AA9DC3" w14:textId="77777777" w:rsidR="00AF772B" w:rsidRDefault="00000000">
            <w:pPr>
              <w:pStyle w:val="Compact"/>
              <w:jc w:val="right"/>
            </w:pPr>
            <w:r>
              <w:t>2 500 м²</w:t>
            </w:r>
          </w:p>
        </w:tc>
        <w:tc>
          <w:tcPr>
            <w:tcW w:w="0" w:type="auto"/>
          </w:tcPr>
          <w:p w14:paraId="57730054" w14:textId="77777777" w:rsidR="00AF772B" w:rsidRDefault="00000000">
            <w:pPr>
              <w:pStyle w:val="Compact"/>
              <w:jc w:val="right"/>
            </w:pPr>
            <w:r>
              <w:t>1 000 000 руб.</w:t>
            </w:r>
          </w:p>
        </w:tc>
        <w:tc>
          <w:tcPr>
            <w:tcW w:w="0" w:type="auto"/>
          </w:tcPr>
          <w:p w14:paraId="71E08316" w14:textId="77777777" w:rsidR="00AF772B" w:rsidRDefault="00000000">
            <w:pPr>
              <w:pStyle w:val="Compact"/>
              <w:jc w:val="right"/>
            </w:pPr>
            <w:r>
              <w:t>400 руб./м²/мес.</w:t>
            </w:r>
          </w:p>
        </w:tc>
        <w:tc>
          <w:tcPr>
            <w:tcW w:w="0" w:type="auto"/>
          </w:tcPr>
          <w:p w14:paraId="4D11C466" w14:textId="77777777" w:rsidR="00AF772B" w:rsidRDefault="00000000">
            <w:pPr>
              <w:pStyle w:val="Compact"/>
            </w:pPr>
            <w:r>
              <w:t>Уже масштаб заметно выше вашего базового сценария</w:t>
            </w:r>
          </w:p>
        </w:tc>
      </w:tr>
      <w:tr w:rsidR="00AF772B" w14:paraId="4DA5EF50" w14:textId="77777777">
        <w:tc>
          <w:tcPr>
            <w:tcW w:w="0" w:type="auto"/>
          </w:tcPr>
          <w:p w14:paraId="7EDDD811" w14:textId="77777777" w:rsidR="00AF772B" w:rsidRDefault="00000000">
            <w:pPr>
              <w:pStyle w:val="Compact"/>
            </w:pPr>
            <w:r>
              <w:t>Современный склад, М-5 Урал, 195-й км</w:t>
            </w:r>
          </w:p>
        </w:tc>
        <w:tc>
          <w:tcPr>
            <w:tcW w:w="0" w:type="auto"/>
          </w:tcPr>
          <w:p w14:paraId="1FB6F83E" w14:textId="77777777" w:rsidR="00AF772B" w:rsidRDefault="00000000">
            <w:pPr>
              <w:pStyle w:val="Compact"/>
              <w:jc w:val="right"/>
            </w:pPr>
            <w:r>
              <w:t>400 м²</w:t>
            </w:r>
          </w:p>
        </w:tc>
        <w:tc>
          <w:tcPr>
            <w:tcW w:w="0" w:type="auto"/>
          </w:tcPr>
          <w:p w14:paraId="495E23F0" w14:textId="77777777" w:rsidR="00AF772B" w:rsidRDefault="00000000">
            <w:pPr>
              <w:pStyle w:val="Compact"/>
              <w:jc w:val="right"/>
            </w:pPr>
            <w:r>
              <w:t>240 000 руб.</w:t>
            </w:r>
          </w:p>
        </w:tc>
        <w:tc>
          <w:tcPr>
            <w:tcW w:w="0" w:type="auto"/>
          </w:tcPr>
          <w:p w14:paraId="3B95779E" w14:textId="77777777" w:rsidR="00AF772B" w:rsidRDefault="00000000">
            <w:pPr>
              <w:pStyle w:val="Compact"/>
              <w:jc w:val="right"/>
            </w:pPr>
            <w:r>
              <w:t>600 руб./м²/мес.</w:t>
            </w:r>
          </w:p>
        </w:tc>
        <w:tc>
          <w:tcPr>
            <w:tcW w:w="0" w:type="auto"/>
          </w:tcPr>
          <w:p w14:paraId="701AC289" w14:textId="77777777" w:rsidR="00AF772B" w:rsidRDefault="00000000">
            <w:pPr>
              <w:pStyle w:val="Compact"/>
            </w:pPr>
            <w:r>
              <w:t xml:space="preserve">Более качественный и современный объект, но значительно </w:t>
            </w:r>
            <w:r>
              <w:lastRenderedPageBreak/>
              <w:t>дороже</w:t>
            </w:r>
          </w:p>
        </w:tc>
      </w:tr>
    </w:tbl>
    <w:p w14:paraId="71DABF7A" w14:textId="77777777" w:rsidR="00AF772B" w:rsidRDefault="00000000">
      <w:pPr>
        <w:pStyle w:val="a0"/>
      </w:pPr>
      <w:r>
        <w:lastRenderedPageBreak/>
        <w:t xml:space="preserve">Числа в таблице выше собраны из текущих объявлений и пересчитаны в месячную ставку на квадратный метр. Для 500 м² в Мирном это 150 тыс. руб. в месяц, то есть 300 руб./м²/мес.; для 593 м² на Промышленной — 207 550 руб. в месяц, или 350 руб./м²/мес.; для блока 2500 м² на М-5 — 1 млн руб. в месяц, или 400 руб./м²/мес.; для современного склада 400 м² на М-5 — 240 тыс. руб. в месяц, или 600 руб./м²/мес. Дополнительно Domclick по рынку Рязани показывает среднюю ставку порядка 450 руб./м² в месяц по производственным объектам, что хорошо подтверждает полученный диапазон. </w:t>
      </w:r>
      <w:hyperlink r:id="rId13">
        <w:r>
          <w:rPr>
            <w:rStyle w:val="af"/>
          </w:rPr>
          <w:t>[8]</w:t>
        </w:r>
      </w:hyperlink>
    </w:p>
    <w:p w14:paraId="6FF0AF57" w14:textId="77777777" w:rsidR="00AF772B" w:rsidRDefault="00000000">
      <w:pPr>
        <w:pStyle w:val="a0"/>
      </w:pPr>
      <w:r>
        <w:t xml:space="preserve">Для диплома я бы закладывал </w:t>
      </w:r>
      <w:r>
        <w:rPr>
          <w:b/>
          <w:bCs/>
        </w:rPr>
        <w:t>реалистичный коридор аренды 300–600 руб./м²/мес.</w:t>
      </w:r>
      <w:r>
        <w:t xml:space="preserve"> и не смешивал в одной строке отопляемый цех и холодное хранение. Практически это можно смоделировать двумя безопасными способами. Первый: относительно недорогой холодный или слабоотапливаемый индустриальный контур 500–600 м² с отдельной открытой площадкой — это обычно даёт порядка 150–220 тыс. руб. в месяц. Второй: более современный и комфортный объект под 350–400 м² для главного цеха плюс отдельная наружная/холодная зона хранения — это уже ближе к 220–300 тыс. руб. в месяц. Для вашей темы второй вариант красивее на защите, но первый легче «бьётся» по экономике. </w:t>
      </w:r>
      <w:hyperlink r:id="rId14">
        <w:r>
          <w:rPr>
            <w:rStyle w:val="af"/>
          </w:rPr>
          <w:t>[9]</w:t>
        </w:r>
      </w:hyperlink>
    </w:p>
    <w:p w14:paraId="7F839EE7" w14:textId="77777777" w:rsidR="00AF772B" w:rsidRDefault="00000000">
      <w:pPr>
        <w:pStyle w:val="a0"/>
      </w:pPr>
      <w:r>
        <w:t xml:space="preserve">Есть ещё один методический нюанс: в объявлениях аренда иногда идет на УСН, иногда НДС включён, а иногда он не выделен. По оборудованию ситуация обратная: официальные цены производителя даны с НДС 22%. Это значит, что в Project Expert вам обязательно нужно унифицировать налоговую логику модели, иначе CAPEX, арендные платежи и денежный поток будут считаться в разных налоговых режимах и итоговую окупаемость перекосит. </w:t>
      </w:r>
      <w:hyperlink r:id="rId15">
        <w:r>
          <w:rPr>
            <w:rStyle w:val="af"/>
          </w:rPr>
          <w:t>[10]</w:t>
        </w:r>
      </w:hyperlink>
    </w:p>
    <w:p w14:paraId="7773FF52" w14:textId="77777777" w:rsidR="00AF772B" w:rsidRDefault="00000000">
      <w:pPr>
        <w:pStyle w:val="2"/>
      </w:pPr>
      <w:bookmarkStart w:id="7" w:name="что-поправить-в-project-expert"/>
      <w:bookmarkEnd w:id="6"/>
      <w:r>
        <w:t>Что поправить в Project Expert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3113"/>
        <w:gridCol w:w="4682"/>
      </w:tblGrid>
      <w:tr w:rsidR="00AF772B" w14:paraId="1871077D" w14:textId="77777777" w:rsidTr="00AF7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16F349" w14:textId="77777777" w:rsidR="00AF772B" w:rsidRDefault="00000000">
            <w:pPr>
              <w:pStyle w:val="Compact"/>
            </w:pPr>
            <w:r>
              <w:t>Блок модели</w:t>
            </w:r>
          </w:p>
        </w:tc>
        <w:tc>
          <w:tcPr>
            <w:tcW w:w="0" w:type="auto"/>
          </w:tcPr>
          <w:p w14:paraId="63801328" w14:textId="77777777" w:rsidR="00AF772B" w:rsidRDefault="00000000">
            <w:pPr>
              <w:pStyle w:val="Compact"/>
            </w:pPr>
            <w:r>
              <w:t>Что сейчас выглядит слабым</w:t>
            </w:r>
          </w:p>
        </w:tc>
        <w:tc>
          <w:tcPr>
            <w:tcW w:w="0" w:type="auto"/>
          </w:tcPr>
          <w:p w14:paraId="436BC4FD" w14:textId="77777777" w:rsidR="00AF772B" w:rsidRDefault="00000000">
            <w:pPr>
              <w:pStyle w:val="Compact"/>
            </w:pPr>
            <w:r>
              <w:t>Как лучше задать</w:t>
            </w:r>
          </w:p>
        </w:tc>
      </w:tr>
      <w:tr w:rsidR="00AF772B" w14:paraId="502D7E16" w14:textId="77777777">
        <w:tc>
          <w:tcPr>
            <w:tcW w:w="0" w:type="auto"/>
          </w:tcPr>
          <w:p w14:paraId="4338F743" w14:textId="77777777" w:rsidR="00AF772B" w:rsidRDefault="00000000">
            <w:pPr>
              <w:pStyle w:val="Compact"/>
            </w:pPr>
            <w:r>
              <w:t>Номенклатура</w:t>
            </w:r>
          </w:p>
        </w:tc>
        <w:tc>
          <w:tcPr>
            <w:tcW w:w="0" w:type="auto"/>
          </w:tcPr>
          <w:p w14:paraId="7B72AFA9" w14:textId="77777777" w:rsidR="00AF772B" w:rsidRDefault="00000000">
            <w:pPr>
              <w:pStyle w:val="Compact"/>
            </w:pPr>
            <w:r>
              <w:t>Цены заданы слишком плоско: по сути по форме изделия</w:t>
            </w:r>
          </w:p>
        </w:tc>
        <w:tc>
          <w:tcPr>
            <w:tcW w:w="0" w:type="auto"/>
          </w:tcPr>
          <w:p w14:paraId="79C9DCEE" w14:textId="77777777" w:rsidR="00AF772B" w:rsidRDefault="00000000">
            <w:pPr>
              <w:pStyle w:val="Compact"/>
            </w:pPr>
            <w:r>
              <w:t>Разбить минимум на серую и цветную/улучшенную линейки, отдельно по толщине 40/60/70/100 мм</w:t>
            </w:r>
          </w:p>
        </w:tc>
      </w:tr>
      <w:tr w:rsidR="00AF772B" w14:paraId="0CA8D467" w14:textId="77777777">
        <w:tc>
          <w:tcPr>
            <w:tcW w:w="0" w:type="auto"/>
          </w:tcPr>
          <w:p w14:paraId="7C4AF3EC" w14:textId="77777777" w:rsidR="00AF772B" w:rsidRDefault="00000000">
            <w:pPr>
              <w:pStyle w:val="Compact"/>
            </w:pPr>
            <w:r>
              <w:t>Себестоимость</w:t>
            </w:r>
          </w:p>
        </w:tc>
        <w:tc>
          <w:tcPr>
            <w:tcW w:w="0" w:type="auto"/>
          </w:tcPr>
          <w:p w14:paraId="627C8E15" w14:textId="77777777" w:rsidR="00AF772B" w:rsidRDefault="00000000">
            <w:pPr>
              <w:pStyle w:val="Compact"/>
            </w:pPr>
            <w:r>
              <w:t>Есть укрупнённая прямая издержка 600 руб./м², но не видно списка материалов</w:t>
            </w:r>
          </w:p>
        </w:tc>
        <w:tc>
          <w:tcPr>
            <w:tcW w:w="0" w:type="auto"/>
          </w:tcPr>
          <w:p w14:paraId="5F63A474" w14:textId="77777777" w:rsidR="00AF772B" w:rsidRDefault="00000000">
            <w:pPr>
              <w:pStyle w:val="Compact"/>
            </w:pPr>
            <w:r>
              <w:t>Внести цемент, песок, щебень, воду, добавки, пигмент, электроэнергию, поддоны/упаковку, прямую зарплату</w:t>
            </w:r>
          </w:p>
        </w:tc>
      </w:tr>
      <w:tr w:rsidR="00AF772B" w14:paraId="6DC5BA62" w14:textId="77777777">
        <w:tc>
          <w:tcPr>
            <w:tcW w:w="0" w:type="auto"/>
          </w:tcPr>
          <w:p w14:paraId="43E93A3A" w14:textId="77777777" w:rsidR="00AF772B" w:rsidRDefault="00000000">
            <w:pPr>
              <w:pStyle w:val="Compact"/>
            </w:pPr>
            <w:r>
              <w:t>Оборудование</w:t>
            </w:r>
          </w:p>
        </w:tc>
        <w:tc>
          <w:tcPr>
            <w:tcW w:w="0" w:type="auto"/>
          </w:tcPr>
          <w:p w14:paraId="656B8F7F" w14:textId="77777777" w:rsidR="00AF772B" w:rsidRDefault="00000000">
            <w:pPr>
              <w:pStyle w:val="Compact"/>
            </w:pPr>
            <w:r>
              <w:t>В тексте может остаться устаревший «Рифей-05 М1»</w:t>
            </w:r>
          </w:p>
        </w:tc>
        <w:tc>
          <w:tcPr>
            <w:tcW w:w="0" w:type="auto"/>
          </w:tcPr>
          <w:p w14:paraId="6A6CDF77" w14:textId="77777777" w:rsidR="00AF772B" w:rsidRDefault="00000000">
            <w:pPr>
              <w:pStyle w:val="Compact"/>
            </w:pPr>
            <w:r>
              <w:t>Оставить его только как исторический пример, а в инвестплан взять текущий «Кондор» или «Рам-1000»</w:t>
            </w:r>
          </w:p>
        </w:tc>
      </w:tr>
      <w:tr w:rsidR="00AF772B" w14:paraId="12A3B93F" w14:textId="77777777">
        <w:tc>
          <w:tcPr>
            <w:tcW w:w="0" w:type="auto"/>
          </w:tcPr>
          <w:p w14:paraId="558C3FDB" w14:textId="77777777" w:rsidR="00AF772B" w:rsidRDefault="00000000">
            <w:pPr>
              <w:pStyle w:val="Compact"/>
            </w:pPr>
            <w:r>
              <w:t>Помещения</w:t>
            </w:r>
          </w:p>
        </w:tc>
        <w:tc>
          <w:tcPr>
            <w:tcW w:w="0" w:type="auto"/>
          </w:tcPr>
          <w:p w14:paraId="007A90F3" w14:textId="77777777" w:rsidR="00AF772B" w:rsidRDefault="00000000">
            <w:pPr>
              <w:pStyle w:val="Compact"/>
            </w:pPr>
            <w:r>
              <w:t>Цех и склад легко «слипаются» в одно помещение</w:t>
            </w:r>
          </w:p>
        </w:tc>
        <w:tc>
          <w:tcPr>
            <w:tcW w:w="0" w:type="auto"/>
          </w:tcPr>
          <w:p w14:paraId="79176C54" w14:textId="77777777" w:rsidR="00AF772B" w:rsidRDefault="00000000">
            <w:pPr>
              <w:pStyle w:val="Compact"/>
            </w:pPr>
            <w:r>
              <w:t>Разделить отопляемый производственный блок и холодную/открытую зону хранения</w:t>
            </w:r>
          </w:p>
        </w:tc>
      </w:tr>
      <w:tr w:rsidR="00AF772B" w14:paraId="6671E4E3" w14:textId="77777777">
        <w:tc>
          <w:tcPr>
            <w:tcW w:w="0" w:type="auto"/>
          </w:tcPr>
          <w:p w14:paraId="2E06661A" w14:textId="77777777" w:rsidR="00AF772B" w:rsidRDefault="00000000">
            <w:pPr>
              <w:pStyle w:val="Compact"/>
            </w:pPr>
            <w:r>
              <w:lastRenderedPageBreak/>
              <w:t>Календарь</w:t>
            </w:r>
          </w:p>
        </w:tc>
        <w:tc>
          <w:tcPr>
            <w:tcW w:w="0" w:type="auto"/>
          </w:tcPr>
          <w:p w14:paraId="4687C079" w14:textId="77777777" w:rsidR="00AF772B" w:rsidRDefault="00000000">
            <w:pPr>
              <w:pStyle w:val="Compact"/>
            </w:pPr>
            <w:r>
              <w:t>Продажи стартуют в августе 2026 года</w:t>
            </w:r>
          </w:p>
        </w:tc>
        <w:tc>
          <w:tcPr>
            <w:tcW w:w="0" w:type="auto"/>
          </w:tcPr>
          <w:p w14:paraId="60EFB14E" w14:textId="77777777" w:rsidR="00AF772B" w:rsidRDefault="00000000">
            <w:pPr>
              <w:pStyle w:val="Compact"/>
            </w:pPr>
            <w:r>
              <w:t>Либо прямо назвать 2026 год «годом запуска», либо сдвинуть базовый год продаж так, чтобы первый год был полным</w:t>
            </w:r>
          </w:p>
        </w:tc>
      </w:tr>
      <w:tr w:rsidR="00AF772B" w14:paraId="01F209F7" w14:textId="77777777">
        <w:tc>
          <w:tcPr>
            <w:tcW w:w="0" w:type="auto"/>
          </w:tcPr>
          <w:p w14:paraId="3A66B35B" w14:textId="77777777" w:rsidR="00AF772B" w:rsidRDefault="00000000">
            <w:pPr>
              <w:pStyle w:val="Compact"/>
            </w:pPr>
            <w:r>
              <w:t>Финансирование</w:t>
            </w:r>
          </w:p>
        </w:tc>
        <w:tc>
          <w:tcPr>
            <w:tcW w:w="0" w:type="auto"/>
          </w:tcPr>
          <w:p w14:paraId="10FB6A33" w14:textId="77777777" w:rsidR="00AF772B" w:rsidRDefault="00000000">
            <w:pPr>
              <w:pStyle w:val="Compact"/>
            </w:pPr>
            <w:r>
              <w:t>Неочевидно, как именно в модели трактуется год отсрочки по кредиту</w:t>
            </w:r>
          </w:p>
        </w:tc>
        <w:tc>
          <w:tcPr>
            <w:tcW w:w="0" w:type="auto"/>
          </w:tcPr>
          <w:p w14:paraId="1825EC97" w14:textId="77777777" w:rsidR="00AF772B" w:rsidRDefault="00000000">
            <w:pPr>
              <w:pStyle w:val="Compact"/>
            </w:pPr>
            <w:r>
              <w:t>Явно прописать: капитализируются ли проценты в льготный год, или в льготный год платятся только проценты</w:t>
            </w:r>
          </w:p>
        </w:tc>
      </w:tr>
    </w:tbl>
    <w:p w14:paraId="3D75098B" w14:textId="0DE4AB2C" w:rsidR="00AF772B" w:rsidRDefault="00000000">
      <w:pPr>
        <w:pStyle w:val="a0"/>
      </w:pPr>
      <w:r>
        <w:t xml:space="preserve">По экспертному анализу и вашей источниковой базе эти правки не косметические. Именно они превращают работу из «учебного шаблона» в нормальный инженерно-экономический проект: появляется связь со специальностью через автоматизацию дозирования и смешивания, появляется управляемая себестоимость, становится виден реальный масштаб линии и появляется понятная логика выхода на мощность. </w:t>
      </w:r>
    </w:p>
    <w:p w14:paraId="4DFBF7E8" w14:textId="77777777" w:rsidR="00AF772B" w:rsidRDefault="00000000">
      <w:pPr>
        <w:pStyle w:val="a0"/>
      </w:pPr>
      <w:r>
        <w:t xml:space="preserve">По кредиту картина такая. Если 5 млн руб. под 10% годовых действительно полностью «молчат» 12 месяцев, а проценты капитализируются, то к началу выплат долг вырастает примерно до 5 523 565 руб., а ежемесячный аннуитет на оставшиеся 24 месяца составит около 254 885 руб.; суммарно за два года выплат получится около 6,117 млн руб. Если же льготный период означает только отсрочку </w:t>
      </w:r>
      <w:r>
        <w:rPr>
          <w:b/>
          <w:bCs/>
        </w:rPr>
        <w:t>основного долга</w:t>
      </w:r>
      <w:r>
        <w:t>, а проценты в первый год платятся ежемесячно, тогда в первые 12 месяцев это около 41 667 руб./мес., а затем аннуитет по телу кредита на оставшиеся 24 месяца около 230 725 руб./мес.; общий платежный поток по кредиту в этом случае составит около 6,037 млн руб. Для диплома это нужно прописать словами, а не оставлять как «магическую» настройку в Project Expert, потому что разница в денежном потоке заметная.</w:t>
      </w:r>
    </w:p>
    <w:p w14:paraId="56626B07" w14:textId="77777777" w:rsidR="00AF772B" w:rsidRDefault="00000000">
      <w:pPr>
        <w:pStyle w:val="a0"/>
      </w:pPr>
      <w:r>
        <w:t xml:space="preserve">С точки зрения здравого смысла финансирования ваши 7 млн руб. собственного капитала плюс 5 млн руб. кредита — это уже </w:t>
      </w:r>
      <w:r>
        <w:rPr>
          <w:b/>
          <w:bCs/>
        </w:rPr>
        <w:t>12 млн руб. доступной базы</w:t>
      </w:r>
      <w:r>
        <w:t>, то есть для компактной или сбалансированной линии денег достаточно не только на «железо», но и на оснастку, поддоны, подготовку площадки, сырьевой запас и аренду на старт. Это ещё один аргумент против того, чтобы тащить в проект слишком тяжёлую линию уровня «Буран»: на трёхлетнем горизонте её будет сложнее экономически оправдать, чем аккуратно подобранный компактный комплект.</w:t>
      </w:r>
    </w:p>
    <w:p w14:paraId="18B0CD07" w14:textId="77777777" w:rsidR="00AF772B" w:rsidRDefault="00000000">
      <w:pPr>
        <w:pStyle w:val="2"/>
      </w:pPr>
      <w:bookmarkStart w:id="8" w:name="Xed01eb552359fe5b2814fac662e0787c678cc87"/>
      <w:bookmarkEnd w:id="7"/>
      <w:r>
        <w:t>Сводная таблица рекомендуемых исходных данных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7"/>
        <w:gridCol w:w="7258"/>
      </w:tblGrid>
      <w:tr w:rsidR="00AF772B" w14:paraId="04039B33" w14:textId="77777777" w:rsidTr="00AF7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B64515" w14:textId="77777777" w:rsidR="00AF772B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588511AA" w14:textId="77777777" w:rsidR="00AF772B" w:rsidRDefault="00000000">
            <w:pPr>
              <w:pStyle w:val="Compact"/>
            </w:pPr>
            <w:r>
              <w:t>Рекомендуемое значение для вашей ВКР</w:t>
            </w:r>
          </w:p>
        </w:tc>
      </w:tr>
      <w:tr w:rsidR="00AF772B" w14:paraId="63A47E92" w14:textId="77777777">
        <w:tc>
          <w:tcPr>
            <w:tcW w:w="0" w:type="auto"/>
          </w:tcPr>
          <w:p w14:paraId="1965B159" w14:textId="77777777" w:rsidR="00AF772B" w:rsidRDefault="00000000">
            <w:pPr>
              <w:pStyle w:val="Compact"/>
            </w:pPr>
            <w:r>
              <w:t>Горизонт модели</w:t>
            </w:r>
          </w:p>
        </w:tc>
        <w:tc>
          <w:tcPr>
            <w:tcW w:w="0" w:type="auto"/>
          </w:tcPr>
          <w:p w14:paraId="6D515130" w14:textId="77777777" w:rsidR="00AF772B" w:rsidRDefault="00000000">
            <w:pPr>
              <w:pStyle w:val="Compact"/>
            </w:pPr>
            <w:r>
              <w:t>3 года, то есть 36 месяцев</w:t>
            </w:r>
          </w:p>
        </w:tc>
      </w:tr>
      <w:tr w:rsidR="00AF772B" w14:paraId="4030C7E9" w14:textId="77777777">
        <w:tc>
          <w:tcPr>
            <w:tcW w:w="0" w:type="auto"/>
          </w:tcPr>
          <w:p w14:paraId="389882AD" w14:textId="77777777" w:rsidR="00AF772B" w:rsidRDefault="00000000">
            <w:pPr>
              <w:pStyle w:val="Compact"/>
            </w:pPr>
            <w:r>
              <w:t>Базовый регион</w:t>
            </w:r>
          </w:p>
        </w:tc>
        <w:tc>
          <w:tcPr>
            <w:tcW w:w="0" w:type="auto"/>
          </w:tcPr>
          <w:p w14:paraId="4DDA064E" w14:textId="77777777" w:rsidR="00AF772B" w:rsidRDefault="00000000">
            <w:pPr>
              <w:pStyle w:val="Compact"/>
            </w:pPr>
            <w:r>
              <w:t>Рязанская область</w:t>
            </w:r>
          </w:p>
        </w:tc>
      </w:tr>
      <w:tr w:rsidR="00AF772B" w14:paraId="44B4C70F" w14:textId="77777777">
        <w:tc>
          <w:tcPr>
            <w:tcW w:w="0" w:type="auto"/>
          </w:tcPr>
          <w:p w14:paraId="2A720CDD" w14:textId="77777777" w:rsidR="00AF772B" w:rsidRDefault="00000000">
            <w:pPr>
              <w:pStyle w:val="Compact"/>
            </w:pPr>
            <w:r>
              <w:t>Рекомендуемый тип линии</w:t>
            </w:r>
          </w:p>
        </w:tc>
        <w:tc>
          <w:tcPr>
            <w:tcW w:w="0" w:type="auto"/>
          </w:tcPr>
          <w:p w14:paraId="74643E3E" w14:textId="77777777" w:rsidR="00AF772B" w:rsidRDefault="00000000">
            <w:pPr>
              <w:pStyle w:val="Compact"/>
            </w:pPr>
            <w:r>
              <w:t>Компактная или сбалансированная, без перехода в крупнотоннажный сегмент</w:t>
            </w:r>
          </w:p>
        </w:tc>
      </w:tr>
      <w:tr w:rsidR="00AF772B" w14:paraId="652D08DB" w14:textId="77777777">
        <w:tc>
          <w:tcPr>
            <w:tcW w:w="0" w:type="auto"/>
          </w:tcPr>
          <w:p w14:paraId="66457213" w14:textId="77777777" w:rsidR="00AF772B" w:rsidRDefault="00000000">
            <w:pPr>
              <w:pStyle w:val="Compact"/>
            </w:pPr>
            <w:r>
              <w:t>Наиболее рациональный пресс</w:t>
            </w:r>
          </w:p>
        </w:tc>
        <w:tc>
          <w:tcPr>
            <w:tcW w:w="0" w:type="auto"/>
          </w:tcPr>
          <w:p w14:paraId="113624C3" w14:textId="77777777" w:rsidR="00AF772B" w:rsidRDefault="00000000">
            <w:pPr>
              <w:pStyle w:val="Compact"/>
            </w:pPr>
            <w:r>
              <w:t>Рифей-Кондор.БН.350.300/3,5; если нужен запас по росту — Рифей-Рам-1000</w:t>
            </w:r>
          </w:p>
        </w:tc>
      </w:tr>
      <w:tr w:rsidR="00AF772B" w14:paraId="7F0C3C4B" w14:textId="77777777">
        <w:tc>
          <w:tcPr>
            <w:tcW w:w="0" w:type="auto"/>
          </w:tcPr>
          <w:p w14:paraId="0BB9A65C" w14:textId="77777777" w:rsidR="00AF772B" w:rsidRDefault="00000000">
            <w:pPr>
              <w:pStyle w:val="Compact"/>
            </w:pPr>
            <w:r>
              <w:t xml:space="preserve">Наиболее рациональный </w:t>
            </w:r>
            <w:r>
              <w:lastRenderedPageBreak/>
              <w:t>смеситель</w:t>
            </w:r>
          </w:p>
        </w:tc>
        <w:tc>
          <w:tcPr>
            <w:tcW w:w="0" w:type="auto"/>
          </w:tcPr>
          <w:p w14:paraId="6C2FC101" w14:textId="77777777" w:rsidR="00AF772B" w:rsidRDefault="00000000">
            <w:pPr>
              <w:pStyle w:val="Compact"/>
            </w:pPr>
            <w:r>
              <w:lastRenderedPageBreak/>
              <w:t>БП-2Г-375 как промышленный минимум под вибропрессование; БП-1Г-750 — уже под более крупную линию</w:t>
            </w:r>
          </w:p>
        </w:tc>
      </w:tr>
      <w:tr w:rsidR="00AF772B" w14:paraId="7F5C256A" w14:textId="77777777">
        <w:tc>
          <w:tcPr>
            <w:tcW w:w="0" w:type="auto"/>
          </w:tcPr>
          <w:p w14:paraId="1372100C" w14:textId="77777777" w:rsidR="00AF772B" w:rsidRDefault="00000000">
            <w:pPr>
              <w:pStyle w:val="Compact"/>
            </w:pPr>
            <w:r>
              <w:lastRenderedPageBreak/>
              <w:t>Реалистичный коридор отпускных цен</w:t>
            </w:r>
          </w:p>
        </w:tc>
        <w:tc>
          <w:tcPr>
            <w:tcW w:w="0" w:type="auto"/>
          </w:tcPr>
          <w:p w14:paraId="19DE4725" w14:textId="77777777" w:rsidR="00AF772B" w:rsidRDefault="00000000">
            <w:pPr>
              <w:pStyle w:val="Compact"/>
            </w:pPr>
            <w:r>
              <w:t>300×300×40: 950–1150 руб./м²; 200×100×60 серый: 1050–1500 руб./м²; фигурные 60–70 мм: 900–1250 руб./м² в базовом сегменте; газонная решётка 100 мм: 1600–1800 руб./м²</w:t>
            </w:r>
          </w:p>
        </w:tc>
      </w:tr>
      <w:tr w:rsidR="00AF772B" w14:paraId="25D3DF7A" w14:textId="77777777">
        <w:tc>
          <w:tcPr>
            <w:tcW w:w="0" w:type="auto"/>
          </w:tcPr>
          <w:p w14:paraId="0D143E95" w14:textId="77777777" w:rsidR="00AF772B" w:rsidRDefault="00000000">
            <w:pPr>
              <w:pStyle w:val="Compact"/>
            </w:pPr>
            <w:r>
              <w:t>Реалистичный коридор аренды</w:t>
            </w:r>
          </w:p>
        </w:tc>
        <w:tc>
          <w:tcPr>
            <w:tcW w:w="0" w:type="auto"/>
          </w:tcPr>
          <w:p w14:paraId="5CB1A355" w14:textId="77777777" w:rsidR="00AF772B" w:rsidRDefault="00000000">
            <w:pPr>
              <w:pStyle w:val="Compact"/>
            </w:pPr>
            <w:r>
              <w:t>300–600 руб./м²/мес. в зависимости от состояния, отопления и локации</w:t>
            </w:r>
          </w:p>
        </w:tc>
      </w:tr>
      <w:tr w:rsidR="00AF772B" w14:paraId="48564040" w14:textId="77777777">
        <w:tc>
          <w:tcPr>
            <w:tcW w:w="0" w:type="auto"/>
          </w:tcPr>
          <w:p w14:paraId="4C311EDD" w14:textId="77777777" w:rsidR="00AF772B" w:rsidRDefault="00000000">
            <w:pPr>
              <w:pStyle w:val="Compact"/>
            </w:pPr>
            <w:r>
              <w:t>Штат для модели</w:t>
            </w:r>
          </w:p>
        </w:tc>
        <w:tc>
          <w:tcPr>
            <w:tcW w:w="0" w:type="auto"/>
          </w:tcPr>
          <w:p w14:paraId="1379F26F" w14:textId="77777777" w:rsidR="00AF772B" w:rsidRDefault="00000000">
            <w:pPr>
              <w:pStyle w:val="Compact"/>
            </w:pPr>
            <w:r>
              <w:t>6–8 человек</w:t>
            </w:r>
          </w:p>
        </w:tc>
      </w:tr>
      <w:tr w:rsidR="00AF772B" w14:paraId="677583D2" w14:textId="77777777">
        <w:tc>
          <w:tcPr>
            <w:tcW w:w="0" w:type="auto"/>
          </w:tcPr>
          <w:p w14:paraId="2FEBAC5F" w14:textId="77777777" w:rsidR="00AF772B" w:rsidRDefault="00000000">
            <w:pPr>
              <w:pStyle w:val="Compact"/>
            </w:pPr>
            <w:r>
              <w:t>Долг</w:t>
            </w:r>
          </w:p>
        </w:tc>
        <w:tc>
          <w:tcPr>
            <w:tcW w:w="0" w:type="auto"/>
          </w:tcPr>
          <w:p w14:paraId="7F40792C" w14:textId="77777777" w:rsidR="00AF772B" w:rsidRDefault="00000000">
            <w:pPr>
              <w:pStyle w:val="Compact"/>
            </w:pPr>
            <w:r>
              <w:t>5 млн руб., 10% годовых, но с обязательным пояснением механики льготного периода</w:t>
            </w:r>
          </w:p>
        </w:tc>
      </w:tr>
      <w:tr w:rsidR="00AF772B" w14:paraId="10A027FA" w14:textId="77777777">
        <w:tc>
          <w:tcPr>
            <w:tcW w:w="0" w:type="auto"/>
          </w:tcPr>
          <w:p w14:paraId="224EEC6D" w14:textId="77777777" w:rsidR="00AF772B" w:rsidRDefault="00000000">
            <w:pPr>
              <w:pStyle w:val="Compact"/>
            </w:pPr>
            <w:r>
              <w:t>Ключевой методический акцент</w:t>
            </w:r>
          </w:p>
        </w:tc>
        <w:tc>
          <w:tcPr>
            <w:tcW w:w="0" w:type="auto"/>
          </w:tcPr>
          <w:p w14:paraId="48D0E2F8" w14:textId="77777777" w:rsidR="00AF772B" w:rsidRDefault="00000000">
            <w:pPr>
              <w:pStyle w:val="Compact"/>
            </w:pPr>
            <w:r>
              <w:t>Добавить АСУ ТП дозирования/смесе-приготовления как прямую привязку к специальности</w:t>
            </w:r>
          </w:p>
        </w:tc>
      </w:tr>
    </w:tbl>
    <w:p w14:paraId="6B2A5A2A" w14:textId="18875F26" w:rsidR="00AF772B" w:rsidRPr="006D57D0" w:rsidRDefault="00000000">
      <w:pPr>
        <w:pStyle w:val="a0"/>
        <w:rPr>
          <w:lang w:val="en-US"/>
        </w:rPr>
      </w:pPr>
      <w:r>
        <w:t xml:space="preserve">Этот набор исходных данных лучше всего согласуется сразу с тремя слоями ваших материалов: с логикой черновика и источниковой базы, с критикой из экспертного анализа и с тем, что сейчас реально видно по рынку оборудования, по рыночным ценам на продукцию и по аренде в Рязанской области. В таком виде у диплома появляется хорошая защита по всем фронтам: техническая часть не оторвана от специальности, финансовая часть опирается на живые цены, а масштаб проекта не выглядит «придуманным в вакууме». </w:t>
      </w:r>
      <w:hyperlink r:id="rId16">
        <w:r w:rsidRPr="006D57D0">
          <w:rPr>
            <w:rStyle w:val="af"/>
            <w:lang w:val="en-US"/>
          </w:rPr>
          <w:t>[11]</w:t>
        </w:r>
      </w:hyperlink>
    </w:p>
    <w:bookmarkEnd w:id="1"/>
    <w:bookmarkEnd w:id="2"/>
    <w:bookmarkEnd w:id="8"/>
    <w:p w14:paraId="52D1EDE0" w14:textId="77777777" w:rsidR="00AF772B" w:rsidRDefault="00000000">
      <w:r>
        <w:pict w14:anchorId="2500D4C7">
          <v:rect id="_x0000_i1025" style="width:0;height:1.5pt" o:hralign="center" o:hrstd="t" o:hr="t"/>
        </w:pict>
      </w:r>
    </w:p>
    <w:bookmarkStart w:id="9" w:name="citations"/>
    <w:p w14:paraId="5A9F8483" w14:textId="77777777" w:rsidR="00AF772B" w:rsidRDefault="00000000">
      <w:pPr>
        <w:pStyle w:val="FirstParagraph"/>
      </w:pPr>
      <w:r>
        <w:fldChar w:fldCharType="begin"/>
      </w:r>
      <w:r>
        <w:instrText>HYPERLINK "https://vladplit.ru/bruschatka/200x100x60?utm_source=chatgpt.com" \h</w:instrText>
      </w:r>
      <w:r>
        <w:fldChar w:fldCharType="separate"/>
      </w:r>
      <w:r>
        <w:rPr>
          <w:rStyle w:val="af"/>
        </w:rPr>
        <w:t>[1]</w:t>
      </w:r>
      <w:r>
        <w:fldChar w:fldCharType="end"/>
      </w:r>
      <w:r>
        <w:t xml:space="preserve"> Брусчатка 200x100x60 купить во Владимире от завода ...</w:t>
      </w:r>
    </w:p>
    <w:p w14:paraId="34AB8323" w14:textId="77777777" w:rsidR="00AF772B" w:rsidRDefault="00000000">
      <w:pPr>
        <w:pStyle w:val="a0"/>
      </w:pPr>
      <w:hyperlink r:id="rId17">
        <w:r>
          <w:rPr>
            <w:rStyle w:val="af"/>
          </w:rPr>
          <w:t>https://vladplit.ru/bruschatka/200x100x60?utm_source=chatgpt.com</w:t>
        </w:r>
      </w:hyperlink>
    </w:p>
    <w:p w14:paraId="32D29E9F" w14:textId="77777777" w:rsidR="00AF772B" w:rsidRDefault="00000000">
      <w:pPr>
        <w:pStyle w:val="a0"/>
      </w:pPr>
      <w:hyperlink r:id="rId18">
        <w:r>
          <w:rPr>
            <w:rStyle w:val="af"/>
          </w:rPr>
          <w:t>[2]</w:t>
        </w:r>
      </w:hyperlink>
      <w:r>
        <w:t xml:space="preserve"> Тротуарная плитка Прямоугольник - купить по цене от ...</w:t>
      </w:r>
    </w:p>
    <w:p w14:paraId="551C097C" w14:textId="77777777" w:rsidR="00AF772B" w:rsidRDefault="00000000">
      <w:pPr>
        <w:pStyle w:val="a0"/>
      </w:pPr>
      <w:hyperlink r:id="rId19">
        <w:r>
          <w:rPr>
            <w:rStyle w:val="af"/>
          </w:rPr>
          <w:t>https://braer.ru/catalog/trotuarnaya-plitka/filter/collection-is-pryamougolnik/apply/?utm_source=chatgpt.com</w:t>
        </w:r>
      </w:hyperlink>
    </w:p>
    <w:p w14:paraId="2FA4BE14" w14:textId="77777777" w:rsidR="00AF772B" w:rsidRDefault="00000000">
      <w:pPr>
        <w:pStyle w:val="a0"/>
      </w:pPr>
      <w:hyperlink r:id="rId20">
        <w:r>
          <w:rPr>
            <w:rStyle w:val="af"/>
          </w:rPr>
          <w:t>[3]</w:t>
        </w:r>
      </w:hyperlink>
      <w:r>
        <w:t xml:space="preserve"> Прайс-лист на вибропрессы</w:t>
      </w:r>
    </w:p>
    <w:p w14:paraId="5E1CCB8C" w14:textId="77777777" w:rsidR="00AF772B" w:rsidRDefault="00000000">
      <w:pPr>
        <w:pStyle w:val="a0"/>
      </w:pPr>
      <w:hyperlink r:id="rId21">
        <w:r>
          <w:rPr>
            <w:rStyle w:val="af"/>
          </w:rPr>
          <w:t>https://v-press.ru/payment/price/?srsltid=AfmBOor8AnVkv8tbZvwP2g9BGResT7y-oPX8fSewzM0iq6lPdZx5Wu8c&amp;utm_source=chatgpt.com</w:t>
        </w:r>
      </w:hyperlink>
    </w:p>
    <w:p w14:paraId="11B9A23D" w14:textId="77777777" w:rsidR="00AF772B" w:rsidRDefault="00000000">
      <w:pPr>
        <w:pStyle w:val="a0"/>
      </w:pPr>
      <w:hyperlink r:id="rId22">
        <w:r>
          <w:rPr>
            <w:rStyle w:val="af"/>
          </w:rPr>
          <w:t>[4]</w:t>
        </w:r>
      </w:hyperlink>
      <w:r>
        <w:t xml:space="preserve"> </w:t>
      </w:r>
      <w:hyperlink r:id="rId23">
        <w:r>
          <w:rPr>
            <w:rStyle w:val="af"/>
          </w:rPr>
          <w:t>[5]</w:t>
        </w:r>
      </w:hyperlink>
      <w:r>
        <w:t xml:space="preserve"> </w:t>
      </w:r>
      <w:hyperlink r:id="rId24">
        <w:r>
          <w:rPr>
            <w:rStyle w:val="af"/>
          </w:rPr>
          <w:t>[10]</w:t>
        </w:r>
      </w:hyperlink>
      <w:r>
        <w:t xml:space="preserve"> </w:t>
      </w:r>
      <w:hyperlink r:id="rId25">
        <w:r>
          <w:rPr>
            <w:rStyle w:val="af"/>
          </w:rPr>
          <w:t>[11]</w:t>
        </w:r>
      </w:hyperlink>
      <w:r>
        <w:t xml:space="preserve"> Вибропресс Рифей - Кондор.БН.350.300/3,5 купить по низким ценам</w:t>
      </w:r>
    </w:p>
    <w:p w14:paraId="1991B29D" w14:textId="77777777" w:rsidR="00AF772B" w:rsidRDefault="00000000">
      <w:pPr>
        <w:pStyle w:val="a0"/>
      </w:pPr>
      <w:hyperlink r:id="rId26">
        <w:r>
          <w:rPr>
            <w:rStyle w:val="af"/>
          </w:rPr>
          <w:t>https://v-press.ru/catalog/ustanovki-kondor/kondor---1-350-tb/?srsltid=AfmBOopM2tBUGM7jxdnmXAXyvDQKv8B1HaXdJj931gGobHHIIs7SLXlG</w:t>
        </w:r>
      </w:hyperlink>
    </w:p>
    <w:p w14:paraId="057DEA36" w14:textId="77777777" w:rsidR="00AF772B" w:rsidRDefault="00000000">
      <w:pPr>
        <w:pStyle w:val="a0"/>
      </w:pPr>
      <w:hyperlink r:id="rId27">
        <w:r>
          <w:rPr>
            <w:rStyle w:val="af"/>
          </w:rPr>
          <w:t>[6]</w:t>
        </w:r>
      </w:hyperlink>
      <w:r>
        <w:t xml:space="preserve"> Принудительный бетоносмеситель Станмастер БСП ...</w:t>
      </w:r>
    </w:p>
    <w:p w14:paraId="4A8EBD6F" w14:textId="77777777" w:rsidR="00AF772B" w:rsidRDefault="00000000">
      <w:pPr>
        <w:pStyle w:val="a0"/>
      </w:pPr>
      <w:hyperlink r:id="rId28">
        <w:r>
          <w:rPr>
            <w:rStyle w:val="af"/>
          </w:rPr>
          <w:t>https://www.vseinstrumenti.ru/product/prinuditelnyj-betonosmesitel-stanmaster-bsp-500-500-l-2275144-3063590/?utm_source=chatgpt.com</w:t>
        </w:r>
      </w:hyperlink>
    </w:p>
    <w:p w14:paraId="61061E6B" w14:textId="77777777" w:rsidR="00AF772B" w:rsidRDefault="00000000">
      <w:pPr>
        <w:pStyle w:val="a0"/>
      </w:pPr>
      <w:hyperlink r:id="rId29">
        <w:r>
          <w:rPr>
            <w:rStyle w:val="af"/>
          </w:rPr>
          <w:t>[7]</w:t>
        </w:r>
      </w:hyperlink>
      <w:r>
        <w:t xml:space="preserve"> Вибропресс Рифей - Кондор.БН.350.300/3,5 купить по ...</w:t>
      </w:r>
    </w:p>
    <w:p w14:paraId="42C9D992" w14:textId="77777777" w:rsidR="00AF772B" w:rsidRDefault="00000000">
      <w:pPr>
        <w:pStyle w:val="a0"/>
      </w:pPr>
      <w:hyperlink r:id="rId30">
        <w:r>
          <w:rPr>
            <w:rStyle w:val="af"/>
          </w:rPr>
          <w:t>https://v-press.ru/catalog/ustanovki-kondor/kondor---1-350-tb/?srsltid=AfmBOopiuvVRbeMCl-0linkVLOOjvYVWc8PAuUyz5BRsonGYKNh1OeRe&amp;utm_source=chatgpt.com</w:t>
        </w:r>
      </w:hyperlink>
    </w:p>
    <w:p w14:paraId="54AC82B1" w14:textId="77777777" w:rsidR="00AF772B" w:rsidRDefault="00000000">
      <w:pPr>
        <w:pStyle w:val="a0"/>
      </w:pPr>
      <w:hyperlink r:id="rId31">
        <w:r>
          <w:rPr>
            <w:rStyle w:val="af"/>
          </w:rPr>
          <w:t>[8]</w:t>
        </w:r>
      </w:hyperlink>
      <w:r>
        <w:t xml:space="preserve"> </w:t>
      </w:r>
      <w:hyperlink r:id="rId32">
        <w:r>
          <w:rPr>
            <w:rStyle w:val="af"/>
          </w:rPr>
          <w:t>[9]</w:t>
        </w:r>
      </w:hyperlink>
      <w:r>
        <w:t xml:space="preserve"> Снять склад в районе Октябрьский в городе Рязань, аренда ...</w:t>
      </w:r>
    </w:p>
    <w:p w14:paraId="791E932B" w14:textId="77777777" w:rsidR="00AF772B" w:rsidRDefault="00000000">
      <w:pPr>
        <w:pStyle w:val="a0"/>
      </w:pPr>
      <w:hyperlink r:id="rId33">
        <w:r>
          <w:rPr>
            <w:rStyle w:val="af"/>
          </w:rPr>
          <w:t>https://ryazan.cian.ru/snyat-sklad-ryazanskaya-oblast-ryazan-oktyabrskiy-04876/?utm_source=chatgpt.com</w:t>
        </w:r>
      </w:hyperlink>
      <w:bookmarkEnd w:id="9"/>
    </w:p>
    <w:sectPr w:rsidR="00AF772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EA7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8128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72B"/>
    <w:rsid w:val="00374554"/>
    <w:rsid w:val="006D57D0"/>
    <w:rsid w:val="00A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11A3D"/>
  <w15:docId w15:val="{9E0D87F0-22FB-4A16-A37C-1450516E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yazan.cian.ru/snyat-sklad-ryazanskaya-oblast-ryazan-oktyabrskiy-04876/?utm_source=chatgpt.com" TargetMode="External"/><Relationship Id="rId18" Type="http://schemas.openxmlformats.org/officeDocument/2006/relationships/hyperlink" Target="https://braer.ru/catalog/trotuarnaya-plitka/filter/collection-is-pryamougolnik/apply/?utm_source=chatgpt.com" TargetMode="External"/><Relationship Id="rId26" Type="http://schemas.openxmlformats.org/officeDocument/2006/relationships/hyperlink" Target="https://v-press.ru/catalog/ustanovki-kondor/kondor---1-350-tb/?srsltid=AfmBOopM2tBUGM7jxdnmXAXyvDQKv8B1HaXdJj931gGobHHIIs7SLXl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-press.ru/payment/price/?srsltid=AfmBOor8AnVkv8tbZvwP2g9BGResT7y-oPX8fSewzM0iq6lPdZx5Wu8c&amp;utm_source=chatgp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v-press.ru/payment/price/?srsltid=AfmBOor8AnVkv8tbZvwP2g9BGResT7y-oPX8fSewzM0iq6lPdZx5Wu8c&amp;utm_source=chatgpt.com" TargetMode="External"/><Relationship Id="rId12" Type="http://schemas.openxmlformats.org/officeDocument/2006/relationships/hyperlink" Target="https://v-press.ru/catalog/ustanovki-kondor/kondor---1-350-tb/?srsltid=AfmBOopiuvVRbeMCl-0linkVLOOjvYVWc8PAuUyz5BRsonGYKNh1OeRe&amp;utm_source=chatgpt.com" TargetMode="External"/><Relationship Id="rId17" Type="http://schemas.openxmlformats.org/officeDocument/2006/relationships/hyperlink" Target="https://vladplit.ru/bruschatka/200x100x60?utm_source=chatgpt.com" TargetMode="External"/><Relationship Id="rId25" Type="http://schemas.openxmlformats.org/officeDocument/2006/relationships/hyperlink" Target="https://v-press.ru/catalog/ustanovki-kondor/kondor---1-350-tb/?srsltid=AfmBOopM2tBUGM7jxdnmXAXyvDQKv8B1HaXdJj931gGobHHIIs7SLXlG" TargetMode="External"/><Relationship Id="rId33" Type="http://schemas.openxmlformats.org/officeDocument/2006/relationships/hyperlink" Target="https://ryazan.cian.ru/snyat-sklad-ryazanskaya-oblast-ryazan-oktyabrskiy-04876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v-press.ru/catalog/ustanovki-kondor/kondor---1-350-tb/?srsltid=AfmBOopM2tBUGM7jxdnmXAXyvDQKv8B1HaXdJj931gGobHHIIs7SLXlG" TargetMode="External"/><Relationship Id="rId20" Type="http://schemas.openxmlformats.org/officeDocument/2006/relationships/hyperlink" Target="https://v-press.ru/payment/price/?srsltid=AfmBOor8AnVkv8tbZvwP2g9BGResT7y-oPX8fSewzM0iq6lPdZx5Wu8c&amp;utm_source=chatgpt.com" TargetMode="External"/><Relationship Id="rId29" Type="http://schemas.openxmlformats.org/officeDocument/2006/relationships/hyperlink" Target="https://v-press.ru/catalog/ustanovki-kondor/kondor---1-350-tb/?srsltid=AfmBOopiuvVRbeMCl-0linkVLOOjvYVWc8PAuUyz5BRsonGYKNh1OeRe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raer.ru/catalog/trotuarnaya-plitka/filter/collection-is-pryamougolnik/apply/?utm_source=chatgpt.com" TargetMode="External"/><Relationship Id="rId11" Type="http://schemas.openxmlformats.org/officeDocument/2006/relationships/hyperlink" Target="https://v-press.ru/payment/price/?srsltid=AfmBOor8AnVkv8tbZvwP2g9BGResT7y-oPX8fSewzM0iq6lPdZx5Wu8c&amp;utm_source=chatgpt.com" TargetMode="External"/><Relationship Id="rId24" Type="http://schemas.openxmlformats.org/officeDocument/2006/relationships/hyperlink" Target="https://v-press.ru/catalog/ustanovki-kondor/kondor---1-350-tb/?srsltid=AfmBOopM2tBUGM7jxdnmXAXyvDQKv8B1HaXdJj931gGobHHIIs7SLXlG" TargetMode="External"/><Relationship Id="rId32" Type="http://schemas.openxmlformats.org/officeDocument/2006/relationships/hyperlink" Target="https://ryazan.cian.ru/snyat-sklad-ryazanskaya-oblast-ryazan-oktyabrskiy-04876/?utm_source=chatgpt.com" TargetMode="External"/><Relationship Id="rId5" Type="http://schemas.openxmlformats.org/officeDocument/2006/relationships/hyperlink" Target="https://vladplit.ru/bruschatka/200x100x60?utm_source=chatgpt.com" TargetMode="External"/><Relationship Id="rId15" Type="http://schemas.openxmlformats.org/officeDocument/2006/relationships/hyperlink" Target="https://v-press.ru/catalog/ustanovki-kondor/kondor---1-350-tb/?srsltid=AfmBOopM2tBUGM7jxdnmXAXyvDQKv8B1HaXdJj931gGobHHIIs7SLXlG" TargetMode="External"/><Relationship Id="rId23" Type="http://schemas.openxmlformats.org/officeDocument/2006/relationships/hyperlink" Target="https://v-press.ru/catalog/ustanovki-kondor/kondor---1-350-tb/?srsltid=AfmBOopM2tBUGM7jxdnmXAXyvDQKv8B1HaXdJj931gGobHHIIs7SLXlG" TargetMode="External"/><Relationship Id="rId28" Type="http://schemas.openxmlformats.org/officeDocument/2006/relationships/hyperlink" Target="https://www.vseinstrumenti.ru/product/prinuditelnyj-betonosmesitel-stanmaster-bsp-500-500-l-2275144-3063590/?utm_source=chatgpt.com" TargetMode="External"/><Relationship Id="rId10" Type="http://schemas.openxmlformats.org/officeDocument/2006/relationships/hyperlink" Target="https://www.vseinstrumenti.ru/product/prinuditelnyj-betonosmesitel-stanmaster-bsp-500-500-l-2275144-3063590/?utm_source=chatgpt.com" TargetMode="External"/><Relationship Id="rId19" Type="http://schemas.openxmlformats.org/officeDocument/2006/relationships/hyperlink" Target="https://braer.ru/catalog/trotuarnaya-plitka/filter/collection-is-pryamougolnik/apply/?utm_source=chatgpt.com" TargetMode="External"/><Relationship Id="rId31" Type="http://schemas.openxmlformats.org/officeDocument/2006/relationships/hyperlink" Target="https://ryazan.cian.ru/snyat-sklad-ryazanskaya-oblast-ryazan-oktyabrskiy-04876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-press.ru/catalog/ustanovki-kondor/kondor---1-350-tb/?srsltid=AfmBOopM2tBUGM7jxdnmXAXyvDQKv8B1HaXdJj931gGobHHIIs7SLXlG" TargetMode="External"/><Relationship Id="rId14" Type="http://schemas.openxmlformats.org/officeDocument/2006/relationships/hyperlink" Target="https://ryazan.cian.ru/snyat-sklad-ryazanskaya-oblast-ryazan-oktyabrskiy-04876/?utm_source=chatgpt.com" TargetMode="External"/><Relationship Id="rId22" Type="http://schemas.openxmlformats.org/officeDocument/2006/relationships/hyperlink" Target="https://v-press.ru/catalog/ustanovki-kondor/kondor---1-350-tb/?srsltid=AfmBOopM2tBUGM7jxdnmXAXyvDQKv8B1HaXdJj931gGobHHIIs7SLXlG" TargetMode="External"/><Relationship Id="rId27" Type="http://schemas.openxmlformats.org/officeDocument/2006/relationships/hyperlink" Target="https://www.vseinstrumenti.ru/product/prinuditelnyj-betonosmesitel-stanmaster-bsp-500-500-l-2275144-3063590/?utm_source=chatgpt.com" TargetMode="External"/><Relationship Id="rId30" Type="http://schemas.openxmlformats.org/officeDocument/2006/relationships/hyperlink" Target="https://v-press.ru/catalog/ustanovki-kondor/kondor---1-350-tb/?srsltid=AfmBOopiuvVRbeMCl-0linkVLOOjvYVWc8PAuUyz5BRsonGYKNh1OeRe&amp;utm_source=chatgpt.com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v-press.ru/catalog/ustanovki-kondor/kondor---1-350-tb/?srsltid=AfmBOopM2tBUGM7jxdnmXAXyvDQKv8B1HaXdJj931gGobHHIIs7SLXl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3263</Words>
  <Characters>18605</Characters>
  <Application>Microsoft Office Word</Application>
  <DocSecurity>0</DocSecurity>
  <Lines>155</Lines>
  <Paragraphs>43</Paragraphs>
  <ScaleCrop>false</ScaleCrop>
  <Company/>
  <LinksUpToDate>false</LinksUpToDate>
  <CharactersWithSpaces>21825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ZhiGor サスケ君</cp:lastModifiedBy>
  <cp:revision>3</cp:revision>
  <dcterms:created xsi:type="dcterms:W3CDTF">2026-05-14T13:17:00Z</dcterms:created>
  <dcterms:modified xsi:type="dcterms:W3CDTF">2026-05-14T13:28:00Z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