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НАПИСАНИЯ ГЛАВ 2 И 3 + СИСТЕМА ПРОМТОВ</w:t>
      </w:r>
    </w:p>
    <w:p>
      <w:pPr>
        <w:pStyle w:val="Heading2"/>
      </w:pPr>
      <w:r>
        <w:t>ФИЛОСОФИЯ ПОДХОДА: КАК ОБОЙТИ АНТИПЛАГИАТ</w:t>
      </w:r>
    </w:p>
    <w:p>
      <w:pPr>
        <w:pStyle w:val="Heading3"/>
      </w:pPr>
      <w:r>
        <w:t>Почему ИИ-текст «палится»:</w:t>
      </w:r>
    </w:p>
    <w:p>
      <w:pPr>
        <w:pStyle w:val="ListNumber"/>
      </w:pPr>
      <w:r>
        <w:t>Слишком ровная структура предложений (подлежащее-сказуемое-дополнение)</w:t>
      </w:r>
    </w:p>
    <w:p>
      <w:pPr>
        <w:pStyle w:val="ListNumber"/>
      </w:pPr>
      <w:r>
        <w:t>Избыточные вводные конструкции («следует отметить», «важно подчеркнуть»)</w:t>
      </w:r>
    </w:p>
    <w:p>
      <w:pPr>
        <w:pStyle w:val="ListNumber"/>
      </w:pPr>
      <w:r>
        <w:t>Однородная длина предложений (все ~20-25 слов)</w:t>
      </w:r>
    </w:p>
    <w:p>
      <w:pPr>
        <w:pStyle w:val="ListNumber"/>
      </w:pPr>
      <w:r>
        <w:t>Отсутствие «шероховатостей» — живой текст всегда немного неровный</w:t>
      </w:r>
    </w:p>
    <w:p>
      <w:pPr>
        <w:pStyle w:val="ListNumber"/>
      </w:pPr>
      <w:r>
        <w:t>Характерные паттерны: «В контексте...», «С точки зрения...», «Необходимо учитывать...»</w:t>
      </w:r>
    </w:p>
    <w:p>
      <w:pPr>
        <w:pStyle w:val="Heading3"/>
      </w:pPr>
      <w:r>
        <w:t>Как писать, чтобы не палилось:</w:t>
      </w:r>
    </w:p>
    <w:p>
      <w:pPr>
        <w:pStyle w:val="ListNumber"/>
      </w:pPr>
      <w:r>
        <w:t>Метод «каркас + мясо» — ИИ даёт структуру и факты, ты переписываешь своими словами</w:t>
      </w:r>
    </w:p>
    <w:p>
      <w:pPr>
        <w:pStyle w:val="ListNumber"/>
      </w:pPr>
      <w:r>
        <w:t>Чередование длины — короткое предложение. Потом длинное с придаточными. Опять короткое.</w:t>
      </w:r>
    </w:p>
    <w:p>
      <w:pPr>
        <w:pStyle w:val="ListNumber"/>
      </w:pPr>
      <w:r>
        <w:t>Вставлять конкретику — цифры, ГОСТы, названия моделей, формулы — это не плагиат</w:t>
      </w:r>
    </w:p>
    <w:p>
      <w:pPr>
        <w:pStyle w:val="ListNumber"/>
      </w:pPr>
      <w:r>
        <w:t>Таблицы и расчёты — антиплагиат их не проверяет, а объём дают огромный</w:t>
      </w:r>
    </w:p>
    <w:p>
      <w:pPr>
        <w:pStyle w:val="ListNumber"/>
      </w:pPr>
      <w:r>
        <w:t>Ссылки на источники — фраза со ссылкой [14] воспринимается как парафраз, а не генерация</w:t>
      </w:r>
    </w:p>
    <w:p>
      <w:pPr>
        <w:pStyle w:val="ListNumber"/>
      </w:pPr>
      <w:r>
        <w:t>Личный опыт/логика — «в рамках настоящей работы принято решение...» — это твой выбор, не шаблон</w:t>
      </w:r>
    </w:p>
    <w:p>
      <w:pPr>
        <w:pStyle w:val="Heading3"/>
      </w:pPr>
      <w:r>
        <w:t>Золотое правило:</w:t>
      </w:r>
    </w:p>
    <w:p>
      <w:pPr>
        <w:ind w:left="720"/>
      </w:pPr>
      <w:r>
        <w:t>Промт должен давать СОДЕРЖАНИЕ (факты, цифры, логику), а не ГОТОВЫЙ ТЕКСТ.</w:t>
      </w:r>
    </w:p>
    <w:p>
      <w:pPr>
        <w:ind w:left="720"/>
      </w:pPr>
      <w:r>
        <w:t>Ты берёшь содержание и пишешь текст сам, вставляя свои обороты и «костыли».</w:t>
      </w:r>
    </w:p>
    <w:p/>
    <w:p>
      <w:pPr>
        <w:pStyle w:val="Heading2"/>
      </w:pPr>
      <w:r>
        <w:t>ПОШАГОВЫЙ ПЛАН ГЛАВЫ 2</w:t>
      </w:r>
    </w:p>
    <w:p>
      <w:pPr>
        <w:pStyle w:val="Heading3"/>
      </w:pPr>
      <w:r>
        <w:t>Параграф 2.1. Общая характеристика предприятия и выпускаемой продукции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Форма: ООО, УСН 15%</w:t>
      </w:r>
    </w:p>
    <w:p>
      <w:pPr>
        <w:pStyle w:val="ListBullet"/>
      </w:pPr>
      <w:r>
        <w:t>Локация: Рязанская область (обосновать!)</w:t>
      </w:r>
    </w:p>
    <w:p>
      <w:pPr>
        <w:pStyle w:val="ListBullet"/>
      </w:pPr>
      <w:r>
        <w:t>Ассортимент: 6 SKU (из PE) — с таблицей</w:t>
      </w:r>
    </w:p>
    <w:p>
      <w:pPr>
        <w:pStyle w:val="ListBullet"/>
      </w:pPr>
      <w:r>
        <w:t>Требования ГОСТ 17608-2017 к каждому виду</w:t>
      </w:r>
    </w:p>
    <w:p>
      <w:pPr>
        <w:pStyle w:val="ListBullet"/>
      </w:pPr>
      <w:r>
        <w:t>Целевые сегменты: B2B (строители, муниципалитеты), B2C (частники)</w:t>
      </w:r>
    </w:p>
    <w:p>
      <w:r>
        <w:t>Таблицы: Ассортиментная матрица, Требования ГОСТ по группам</w:t>
      </w:r>
    </w:p>
    <w:p/>
    <w:p>
      <w:pPr>
        <w:pStyle w:val="Heading3"/>
      </w:pPr>
      <w:r>
        <w:t>Параграф 2.2. Технология производства тротуарной плитки методом вибропрессования</w:t>
      </w:r>
    </w:p>
    <w:p>
      <w:r>
        <w:t>Объём: 4-5 страниц</w:t>
      </w:r>
    </w:p>
    <w:p>
      <w:r>
        <w:t>Что должно быть:</w:t>
      </w:r>
    </w:p>
    <w:p>
      <w:pPr>
        <w:pStyle w:val="ListBullet"/>
      </w:pPr>
      <w:r>
        <w:t>Сравнение вибропрессования vs вибролитья (таблица!)</w:t>
      </w:r>
    </w:p>
    <w:p>
      <w:pPr>
        <w:pStyle w:val="ListBullet"/>
      </w:pPr>
      <w:r>
        <w:t>Технологическая схема (блок-схема как рисунок)</w:t>
      </w:r>
    </w:p>
    <w:p>
      <w:pPr>
        <w:pStyle w:val="ListBullet"/>
      </w:pPr>
      <w:r>
        <w:t>Рецептура: цемент М500 350-400 кг/м³, песок, щебень 5-10 мм, В/Ц=0.36-0.40</w:t>
      </w:r>
    </w:p>
    <w:p>
      <w:pPr>
        <w:pStyle w:val="ListBullet"/>
      </w:pPr>
      <w:r>
        <w:t>Описание каждого этапа: дозирование → смешивание → формование → выдержка → контроль</w:t>
      </w:r>
    </w:p>
    <w:p>
      <w:pPr>
        <w:pStyle w:val="ListBullet"/>
      </w:pPr>
      <w:r>
        <w:t>АВТОМАТИЗАЦИЯ — АСУ ТП дозирования (тензодатчики → ПЛК → дозаторы → HMI)</w:t>
      </w:r>
    </w:p>
    <w:p>
      <w:pPr>
        <w:pStyle w:val="ListBullet"/>
      </w:pPr>
      <w:r>
        <w:t>Ссылки: ГОСТ 26633, ГОСТ 7473, ГОСТ 31108</w:t>
      </w:r>
    </w:p>
    <w:p>
      <w:r>
        <w:t>Рисунки: Технологическая схема, Структурная схема АСУ ТП дозирования</w:t>
      </w:r>
    </w:p>
    <w:p/>
    <w:p>
      <w:pPr>
        <w:pStyle w:val="Heading3"/>
      </w:pPr>
      <w:r>
        <w:t>Параграф 2.3. Выбор основного и вспомогательного оборудования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Обоснование выбора Рифей-Кондор (9 м²/ч, 1.512 млн)</w:t>
      </w:r>
    </w:p>
    <w:p>
      <w:pPr>
        <w:pStyle w:val="ListBullet"/>
      </w:pPr>
      <w:r>
        <w:t>Обоснование смесителя БП-2Г-375 (250 л, 1.007 млн)</w:t>
      </w:r>
    </w:p>
    <w:p>
      <w:pPr>
        <w:pStyle w:val="ListBullet"/>
      </w:pPr>
      <w:r>
        <w:t>Сравнительная таблица: Кондор vs Рам-1000 vs Буран (цена/мощность/для кого)</w:t>
      </w:r>
    </w:p>
    <w:p>
      <w:pPr>
        <w:pStyle w:val="ListBullet"/>
      </w:pPr>
      <w:r>
        <w:t>Вспомогательное: конвейер, поддоны, кран-балка, компрессор</w:t>
      </w:r>
    </w:p>
    <w:p>
      <w:pPr>
        <w:pStyle w:val="ListBullet"/>
      </w:pPr>
      <w:r>
        <w:t>Электрическая мощность: 30-50 кВт минимум</w:t>
      </w:r>
    </w:p>
    <w:p>
      <w:r>
        <w:t>Таблицы: Спецификация оборудования (12-15 позиций), Сравнение вибропрессов</w:t>
      </w:r>
    </w:p>
    <w:p/>
    <w:p>
      <w:pPr>
        <w:pStyle w:val="Heading3"/>
      </w:pPr>
      <w:r>
        <w:t>Параграф 2.4. Производственная программа предприятия</w:t>
      </w:r>
    </w:p>
    <w:p>
      <w:r>
        <w:t>Объём: 2-3 страницы</w:t>
      </w:r>
    </w:p>
    <w:p>
      <w:r>
        <w:t>Что должно быть:</w:t>
      </w:r>
    </w:p>
    <w:p>
      <w:pPr>
        <w:pStyle w:val="ListBullet"/>
      </w:pPr>
      <w:r>
        <w:t>Режим: 1 смена × 8 ч × 250 дней = 2000 ч/год</w:t>
      </w:r>
    </w:p>
    <w:p>
      <w:pPr>
        <w:pStyle w:val="ListBullet"/>
      </w:pPr>
      <w:r>
        <w:t>Паспортная мощность Кондора: 9 м²/ч → теоретический максимум 18 000 м²/год</w:t>
      </w:r>
    </w:p>
    <w:p>
      <w:pPr>
        <w:pStyle w:val="ListBullet"/>
      </w:pPr>
      <w:r>
        <w:t>Эффективная загрузка: 60% → ~10 800 м²/год</w:t>
      </w:r>
    </w:p>
    <w:p>
      <w:pPr>
        <w:pStyle w:val="ListBullet"/>
      </w:pPr>
      <w:r>
        <w:t>Поэтапный выход: Год 1 (неполный, с авг.2026) ~3000 м², Год 2 ~7000 м², Год 3 ~9000 м²</w:t>
      </w:r>
    </w:p>
    <w:p>
      <w:pPr>
        <w:pStyle w:val="ListBullet"/>
      </w:pPr>
      <w:r>
        <w:t>Разбивка по SKU</w:t>
      </w:r>
    </w:p>
    <w:p>
      <w:r>
        <w:t>Таблицы: Производственная программа по годам и видам продукции</w:t>
      </w:r>
    </w:p>
    <w:p/>
    <w:p>
      <w:pPr>
        <w:pStyle w:val="Heading3"/>
      </w:pPr>
      <w:r>
        <w:t>Параграф 2.5. Потребность в сырье, материалах, персонале и площадях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Расход на 1 м³ бетона → пересчёт на 1 м² плитки (толщ. 60 мм = 0.06 м³/м²)</w:t>
      </w:r>
    </w:p>
    <w:p>
      <w:pPr>
        <w:pStyle w:val="ListBullet"/>
      </w:pPr>
      <w:r>
        <w:t>Годовая потребность = расход × объём программы</w:t>
      </w:r>
    </w:p>
    <w:p>
      <w:pPr>
        <w:pStyle w:val="ListBullet"/>
      </w:pPr>
      <w:r>
        <w:t>Штатное расписание: 6-8 чел с ФОТ</w:t>
      </w:r>
    </w:p>
    <w:p>
      <w:pPr>
        <w:pStyle w:val="ListBullet"/>
      </w:pPr>
      <w:r>
        <w:t>Площади: цех 300-400 м², склад сырья 80 м², площадка ГП 300 м², офис 25 м²</w:t>
      </w:r>
    </w:p>
    <w:p>
      <w:pPr>
        <w:pStyle w:val="ListBullet"/>
      </w:pPr>
      <w:r>
        <w:t>Аренда: ~180-220 тыс/мес (по данным из Аудита)</w:t>
      </w:r>
    </w:p>
    <w:p>
      <w:r>
        <w:t>Таблицы: Расход сырья на 1 м², Годовая потребность, Штатное расписание с ФОТ, Площади</w:t>
      </w:r>
    </w:p>
    <w:p/>
    <w:p>
      <w:pPr>
        <w:pStyle w:val="Heading3"/>
      </w:pPr>
      <w:r>
        <w:t>Параграф 2.6. Организационная структура и каналы сбыта</w:t>
      </w:r>
    </w:p>
    <w:p>
      <w:r>
        <w:t>Объём: 2-3 страницы</w:t>
      </w:r>
    </w:p>
    <w:p>
      <w:r>
        <w:t>Что должно быть:</w:t>
      </w:r>
    </w:p>
    <w:p>
      <w:pPr>
        <w:pStyle w:val="ListBullet"/>
      </w:pPr>
      <w:r>
        <w:t>Оргструктура (рисунок)</w:t>
      </w:r>
    </w:p>
    <w:p>
      <w:pPr>
        <w:pStyle w:val="ListBullet"/>
      </w:pPr>
      <w:r>
        <w:t>Каналы: прямые B2B, строительные сети, госзакупки, частники</w:t>
      </w:r>
    </w:p>
    <w:p>
      <w:pPr>
        <w:pStyle w:val="ListBullet"/>
      </w:pPr>
      <w:r>
        <w:t>SWOT-анализ (таблица)</w:t>
      </w:r>
    </w:p>
    <w:p>
      <w:pPr>
        <w:pStyle w:val="ListBullet"/>
      </w:pPr>
      <w:r>
        <w:t>Конкуренты: ГК «Выбор», региональные игроки</w:t>
      </w:r>
    </w:p>
    <w:p>
      <w:pPr>
        <w:pStyle w:val="ListBullet"/>
      </w:pPr>
      <w:r>
        <w:t>Стратегия позиционирования</w:t>
      </w:r>
    </w:p>
    <w:p>
      <w:r>
        <w:t>Таблицы: SWOT-анализ, Основные конкуренты</w:t>
      </w:r>
    </w:p>
    <w:p/>
    <w:p>
      <w:pPr>
        <w:pStyle w:val="Heading2"/>
      </w:pPr>
      <w:r>
        <w:t>ПОШАГОВЫЙ ПЛАН ГЛАВЫ 3</w:t>
      </w:r>
    </w:p>
    <w:p>
      <w:pPr>
        <w:pStyle w:val="Heading3"/>
      </w:pPr>
      <w:r>
        <w:t>Параграф 3.1. Формирование исходных данных для моделирования</w:t>
      </w:r>
    </w:p>
    <w:p>
      <w:r>
        <w:t>Объём: 2-3 страницы</w:t>
      </w:r>
    </w:p>
    <w:p>
      <w:r>
        <w:t>Что должно быть:</w:t>
      </w:r>
    </w:p>
    <w:p>
      <w:pPr>
        <w:pStyle w:val="ListBullet"/>
      </w:pPr>
      <w:r>
        <w:t>Параметры проекта: старт, горизонт 3 года (36 мес), валюта</w:t>
      </w:r>
    </w:p>
    <w:p>
      <w:pPr>
        <w:pStyle w:val="ListBullet"/>
      </w:pPr>
      <w:r>
        <w:t>Ставка дисконтирования: 18-20% (обосновать через ключевую ставку ЦБ + премия)</w:t>
      </w:r>
    </w:p>
    <w:p>
      <w:pPr>
        <w:pStyle w:val="ListBullet"/>
      </w:pPr>
      <w:r>
        <w:t>Налоги: УСН 15%</w:t>
      </w:r>
    </w:p>
    <w:p>
      <w:pPr>
        <w:pStyle w:val="ListBullet"/>
      </w:pPr>
      <w:r>
        <w:t>Инфляция: 7-8%</w:t>
      </w:r>
    </w:p>
    <w:p>
      <w:pPr>
        <w:pStyle w:val="ListBullet"/>
      </w:pPr>
      <w:r>
        <w:t>Скриншоты: «Заголовок», «Окружение», «Налоги»</w:t>
      </w:r>
    </w:p>
    <w:p/>
    <w:p>
      <w:pPr>
        <w:pStyle w:val="Heading3"/>
      </w:pPr>
      <w:r>
        <w:t>Параграф 3.2. Расчёт капитальных вложений и текущих затрат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CAPEX: детализация по 12-15 строкам (из Аудита — реальные цены)</w:t>
      </w:r>
    </w:p>
    <w:p>
      <w:pPr>
        <w:pStyle w:val="ListBullet"/>
      </w:pPr>
      <w:r>
        <w:t>Итого CAPEX: ~6-8 млн</w:t>
      </w:r>
    </w:p>
    <w:p>
      <w:pPr>
        <w:pStyle w:val="ListBullet"/>
      </w:pPr>
      <w:r>
        <w:t>Источники: собственные 7 млн + кредит 5 млн (10%, отсрочка 12 мес)</w:t>
      </w:r>
    </w:p>
    <w:p>
      <w:pPr>
        <w:pStyle w:val="ListBullet"/>
      </w:pPr>
      <w:r>
        <w:t>Расчёт аннуитета кредита (~255 тыс/мес на 24 мес)</w:t>
      </w:r>
    </w:p>
    <w:p>
      <w:pPr>
        <w:pStyle w:val="ListBullet"/>
      </w:pPr>
      <w:r>
        <w:t>OPEX: помесячная структура</w:t>
      </w:r>
    </w:p>
    <w:p>
      <w:pPr>
        <w:pStyle w:val="ListBullet"/>
      </w:pPr>
      <w:r>
        <w:t>Скриншоты: «Инвестиционный план», «Календарный план»</w:t>
      </w:r>
    </w:p>
    <w:p>
      <w:r>
        <w:t>Таблицы: Бюджет CAPEX, Структура финансирования, Ежемесячные расходы</w:t>
      </w:r>
    </w:p>
    <w:p/>
    <w:p>
      <w:pPr>
        <w:pStyle w:val="Heading3"/>
      </w:pPr>
      <w:r>
        <w:t>Параграф 3.3. Расчёт себестоимости и планируемой выручки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Калькуляция себестоимости 1 м² (детально: цемент + песок + щебень + вода + добавки + пигмент + э/э + поддоны + ФОТ прямой)</w:t>
      </w:r>
    </w:p>
    <w:p>
      <w:pPr>
        <w:pStyle w:val="ListBullet"/>
      </w:pPr>
      <w:r>
        <w:t>Итого: ~550-700 руб/м² (переменная) + доля постоянных</w:t>
      </w:r>
    </w:p>
    <w:p>
      <w:pPr>
        <w:pStyle w:val="ListBullet"/>
      </w:pPr>
      <w:r>
        <w:t>Цены реализации по SKU (950-1600 руб/м²)</w:t>
      </w:r>
    </w:p>
    <w:p>
      <w:pPr>
        <w:pStyle w:val="ListBullet"/>
      </w:pPr>
      <w:r>
        <w:t>Прогноз выручки помесячно и по годам</w:t>
      </w:r>
    </w:p>
    <w:p>
      <w:pPr>
        <w:pStyle w:val="ListBullet"/>
      </w:pPr>
      <w:r>
        <w:t>Скриншоты: «План сбыта», «План производства»</w:t>
      </w:r>
    </w:p>
    <w:p>
      <w:r>
        <w:t>Таблицы: Калькуляция себестоимости, Прогноз продаж и выручки</w:t>
      </w:r>
    </w:p>
    <w:p/>
    <w:p>
      <w:pPr>
        <w:pStyle w:val="Heading3"/>
      </w:pPr>
      <w:r>
        <w:t>Параграф 3.4. Построение финансовой модели в Project Expert</w:t>
      </w:r>
    </w:p>
    <w:p>
      <w:r>
        <w:t>Объём: 4-5 страниц</w:t>
      </w:r>
    </w:p>
    <w:p>
      <w:r>
        <w:t>Что должно быть:</w:t>
      </w:r>
    </w:p>
    <w:p>
      <w:pPr>
        <w:pStyle w:val="ListBullet"/>
      </w:pPr>
      <w:r>
        <w:t>Пошаговое описание заполнения PE (6-8 скриншотов)</w:t>
      </w:r>
    </w:p>
    <w:p>
      <w:pPr>
        <w:pStyle w:val="ListBullet"/>
      </w:pPr>
      <w:r>
        <w:t>Модули: Проект → Окружение → Инвестплан → Операционный план → Финансирование → Результаты</w:t>
      </w:r>
    </w:p>
    <w:p>
      <w:pPr>
        <w:pStyle w:val="ListBullet"/>
      </w:pPr>
      <w:r>
        <w:t>Каждый скриншот с пояснением «что введено и почему»</w:t>
      </w:r>
    </w:p>
    <w:p/>
    <w:p>
      <w:pPr>
        <w:pStyle w:val="Heading3"/>
      </w:pPr>
      <w:r>
        <w:t>Параграф 3.5. Оценка экономической эффективности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NPV, IRR, PI, PP, DPP</w:t>
      </w:r>
    </w:p>
    <w:p>
      <w:pPr>
        <w:pStyle w:val="ListBullet"/>
      </w:pPr>
      <w:r>
        <w:t>Точка безубыточности (в м² и руб.)</w:t>
      </w:r>
    </w:p>
    <w:p>
      <w:pPr>
        <w:pStyle w:val="ListBullet"/>
      </w:pPr>
      <w:r>
        <w:t>Запас финансовой прочности</w:t>
      </w:r>
    </w:p>
    <w:p>
      <w:pPr>
        <w:pStyle w:val="ListBullet"/>
      </w:pPr>
      <w:r>
        <w:t>Отчёт о прибылях/убытках (таблица из PE)</w:t>
      </w:r>
    </w:p>
    <w:p>
      <w:pPr>
        <w:pStyle w:val="ListBullet"/>
      </w:pPr>
      <w:r>
        <w:t>Cash Flow (таблица из PE)</w:t>
      </w:r>
    </w:p>
    <w:p>
      <w:pPr>
        <w:pStyle w:val="ListBullet"/>
      </w:pPr>
      <w:r>
        <w:t>Интерпретация каждого показателя</w:t>
      </w:r>
    </w:p>
    <w:p/>
    <w:p>
      <w:pPr>
        <w:pStyle w:val="Heading3"/>
      </w:pPr>
      <w:r>
        <w:t>Параграф 3.6. Анализ чувствительности и рисков</w:t>
      </w:r>
    </w:p>
    <w:p>
      <w:r>
        <w:t>Объём: 3-4 страницы</w:t>
      </w:r>
    </w:p>
    <w:p>
      <w:r>
        <w:t>Что должно быть:</w:t>
      </w:r>
    </w:p>
    <w:p>
      <w:pPr>
        <w:pStyle w:val="ListBullet"/>
      </w:pPr>
      <w:r>
        <w:t>Чувствительность NPV к: выручке (-10%, -20%), себестоимости (+10%, +20%), CAPEX (+20%)</w:t>
      </w:r>
    </w:p>
    <w:p>
      <w:pPr>
        <w:pStyle w:val="ListBullet"/>
      </w:pPr>
      <w:r>
        <w:t>Карта рисков (таблица: риск → вероятность → последствия → меры)</w:t>
      </w:r>
    </w:p>
    <w:p>
      <w:pPr>
        <w:pStyle w:val="ListBullet"/>
      </w:pPr>
      <w:r>
        <w:t>3 сценария: пессимистический / базовый / оптимистический</w:t>
      </w:r>
    </w:p>
    <w:p>
      <w:pPr>
        <w:pStyle w:val="ListBullet"/>
      </w:pPr>
      <w:r>
        <w:t>Скриншот из PE: «Анализ чувствительности»</w:t>
      </w:r>
    </w:p>
    <w:p/>
    <w:p>
      <w:pPr>
        <w:pStyle w:val="Heading2"/>
      </w:pPr>
      <w:r>
        <w:t>СИСТЕМА ПРОМТОВ</w:t>
      </w:r>
    </w:p>
    <w:p>
      <w:pPr>
        <w:pStyle w:val="Heading3"/>
      </w:pPr>
      <w:r>
        <w:t>Принцип работы с промтами:</w:t>
      </w:r>
    </w:p>
    <w:p>
      <w:pPr>
        <w:pStyle w:val="ListNumber"/>
      </w:pPr>
      <w:r>
        <w:t>Каждый промт даёт тебе ЧЕРНОВОЙ КАРКАС параграфа</w:t>
      </w:r>
    </w:p>
    <w:p>
      <w:pPr>
        <w:pStyle w:val="ListNumber"/>
      </w:pPr>
      <w:r>
        <w:t>Ты берёшь каркас и ПЕРЕПИСЫВАЕШЬ его: меняешь порядок слов, добавляешь свои обороты, вставляешь «я», «в рамках работы», «автором принято»</w:t>
      </w:r>
    </w:p>
    <w:p>
      <w:pPr>
        <w:pStyle w:val="ListNumber"/>
      </w:pPr>
      <w:r>
        <w:t>Таблицы и цифры оставляешь как есть — это не плагиат</w:t>
      </w:r>
    </w:p>
    <w:p>
      <w:pPr>
        <w:pStyle w:val="ListNumber"/>
      </w:pPr>
      <w:r>
        <w:t>Добавляешь ссылки [номер] на свои источники</w:t>
      </w:r>
    </w:p>
    <w:p>
      <w:pPr>
        <w:pStyle w:val="Heading3"/>
      </w:pPr>
      <w:r>
        <w:t>Приёмы «очеловечивания» текста:</w:t>
      </w:r>
    </w:p>
    <w:p>
      <w:pPr>
        <w:pStyle w:val="ListBullet"/>
      </w:pPr>
      <w:r>
        <w:t>Начинай абзацы по-разному (не всегда с подлежащего)</w:t>
      </w:r>
    </w:p>
    <w:p>
      <w:pPr>
        <w:pStyle w:val="ListBullet"/>
      </w:pPr>
      <w:r>
        <w:t>Вставляй вводные: «вместе с тем», «в то же время», «при этом»</w:t>
      </w:r>
    </w:p>
    <w:p>
      <w:pPr>
        <w:pStyle w:val="ListBullet"/>
      </w:pPr>
      <w:r>
        <w:t>Используй причастные/деепричастные обороты (ИИ их избегает)</w:t>
      </w:r>
    </w:p>
    <w:p>
      <w:pPr>
        <w:pStyle w:val="ListBullet"/>
      </w:pPr>
      <w:r>
        <w:t>Допускай 1-2 длинных предложения на абзац (с «;» и тире)</w:t>
      </w:r>
    </w:p>
    <w:p>
      <w:pPr>
        <w:pStyle w:val="ListBullet"/>
      </w:pPr>
      <w:r>
        <w:t>Ссылайся на конкретные страницы источников: «[14, с. 48]»</w:t>
      </w:r>
    </w:p>
    <w:p/>
    <w:p>
      <w:pPr>
        <w:pStyle w:val="Heading2"/>
      </w:pPr>
      <w:r>
        <w:t>ПРОМТЫ ДЛЯ ГЛАВЫ 2</w:t>
      </w:r>
    </w:p>
    <w:p>
      <w:pPr>
        <w:pStyle w:val="Heading3"/>
      </w:pPr>
      <w:r>
        <w:t>ПРОМТ 2.1 — Характеристика предприятия и продукции</w:t>
      </w:r>
    </w:p>
    <w:p>
      <w:pPr>
        <w:ind w:left="720"/>
      </w:pPr>
      <w:r>
        <w:rPr>
          <w:rFonts w:ascii="Consolas" w:hAnsi="Consolas"/>
          <w:sz w:val="18"/>
        </w:rPr>
        <w:t>Ты помогаешь мне написать параграф дипломной работы. НЕ пиши готовый текст для вставки.</w:t>
        <w:br/>
        <w:t>Дай мне СТРУКТУРИРОВАННЫЙ НАБОР ФАКТОВ И ТЕЗИСОВ, из которых я сам соберу текст.</w:t>
        <w:br/>
        <w:br/>
        <w:t>Тема параграфа: «Общая характеристика предприятия и выпускаемой продукции»</w:t>
        <w:br/>
        <w:br/>
        <w:t>Исходные данные:</w:t>
        <w:br/>
        <w:t>- Предприятие: ООО, г. Рязань, УСН 15% «доходы минус расходы»</w:t>
        <w:br/>
        <w:t>- Продукция: тротуарная плитка вибропрессованная, 6 видов:</w:t>
        <w:br/>
        <w:t xml:space="preserve">  1. Квадрат 300×300×40 мм (пешеходная, группа А по ГОСТ)</w:t>
        <w:br/>
        <w:t xml:space="preserve">  2. Квадрат 300×300×60 мм (лёгкий транспорт, группа Б)</w:t>
        <w:br/>
        <w:t xml:space="preserve">  3. Брусчатка 200×100×60 мм (универсальная)</w:t>
        <w:br/>
        <w:t xml:space="preserve">  4. Шестигранник 215×240×60 мм</w:t>
        <w:br/>
        <w:t xml:space="preserve">  5. Волна 222×109.5×70 мм</w:t>
        <w:br/>
        <w:t xml:space="preserve">  6. Газонная решётка 600×400×100 мм (группа В)</w:t>
        <w:br/>
        <w:t>- ГОСТ 17608-2017: прочность В25-В30, морозостойкость F200, истираемость ≤0.7 г/см²</w:t>
        <w:br/>
        <w:t>- Целевые клиенты: подрядчики благоустройства, строительные компании, частные лица</w:t>
        <w:br/>
        <w:t>- Регион сбыта: Рязанская область и соседние регионы</w:t>
        <w:br/>
        <w:br/>
        <w:t>Дай мне:</w:t>
        <w:br/>
        <w:t>1. Обоснование выбора формы ООО и УСН (3-4 аргумента)</w:t>
        <w:br/>
        <w:t>2. Обоснование выбора региона (логистика, конкуренция, спрос — 3-4 пункта)</w:t>
        <w:br/>
        <w:t>3. Характеристику каждого SKU: назначение, целевой клиент, ценовой сегмент</w:t>
        <w:br/>
        <w:t>4. Требования ГОСТ к каждой группе эксплуатации (А, Б, В) — в виде таблицы</w:t>
        <w:br/>
        <w:t>5. Связь между группой эксплуатации и сегментом рынка</w:t>
        <w:br/>
        <w:br/>
        <w:t>Формат: тезисы и факты, НЕ связный текст.</w:t>
      </w:r>
    </w:p>
    <w:p/>
    <w:p>
      <w:pPr>
        <w:pStyle w:val="Heading3"/>
      </w:pPr>
      <w:r>
        <w:t>ПРОМТ 2.2 — Технология вибропрессования</w:t>
      </w:r>
    </w:p>
    <w:p>
      <w:pPr>
        <w:ind w:left="720"/>
      </w:pPr>
      <w:r>
        <w:rPr>
          <w:rFonts w:ascii="Consolas" w:hAnsi="Consolas"/>
          <w:sz w:val="18"/>
        </w:rPr>
        <w:t>Ты помогаешь мне написать параграф дипломной работы по теме «Технология производства тротуарной плитки методом вибропрессования».</w:t>
        <w:br/>
        <w:br/>
        <w:t>Моя специальность: Автоматизация технологических процессов и производств (15.03.04).</w:t>
        <w:br/>
        <w:br/>
        <w:t>Дай мне НАБОР ФАКТОВ И ЛОГИЧЕСКИХ БЛОКОВ (не готовый текст):</w:t>
        <w:br/>
        <w:br/>
        <w:t>1. Сравнение вибропрессования и вибролитья по 6 критериям:</w:t>
        <w:br/>
        <w:t xml:space="preserve">   - производительность, автоматизация, качество, себестоимость, требования к смеси, износ форм</w:t>
        <w:br/>
        <w:t xml:space="preserve">   (формат: таблица)</w:t>
        <w:br/>
        <w:br/>
        <w:t>2. Последовательность технологических операций (7-8 этапов):</w:t>
        <w:br/>
        <w:t xml:space="preserve">   Для каждого этапа: что происходит, какое оборудование, параметры процесса, контролируемые величины</w:t>
        <w:br/>
        <w:br/>
        <w:t>3. Состав бетонной смеси для вибропрессования (на 1 м³):</w:t>
        <w:br/>
        <w:t xml:space="preserve">   - Цемент М500: 350-400 кг</w:t>
        <w:br/>
        <w:t xml:space="preserve">   - Песок 2.5 мм: 700-800 кг</w:t>
        <w:br/>
        <w:t xml:space="preserve">   - Щебень 5-10 мм: 600-700 кг</w:t>
        <w:br/>
        <w:t xml:space="preserve">   - Вода: 130-150 л (В/Ц = 0.36-0.40)</w:t>
        <w:br/>
        <w:t xml:space="preserve">   - Пластификатор: 0.5-0.8% от массы цемента</w:t>
        <w:br/>
        <w:t xml:space="preserve">   - Пигмент (для цветной): 3-5% от массы цемента</w:t>
        <w:br/>
        <w:t xml:space="preserve">   Объясни ПОЧЕМУ именно такие пропорции (связь с прочностью и морозостойкостью)</w:t>
        <w:br/>
        <w:br/>
        <w:t>4. Элемент автоматизации — АСУ ТП участка дозирования:</w:t>
        <w:br/>
        <w:t xml:space="preserve">   - Какие датчики (тензодатчики, расходомеры)</w:t>
        <w:br/>
        <w:t xml:space="preserve">   - Контроллер (ПЛК, например ОВЕН)</w:t>
        <w:br/>
        <w:t xml:space="preserve">   - Исполнительные механизмы (затворы, шнеки)</w:t>
        <w:br/>
        <w:t xml:space="preserve">   - Интерфейс оператора (HMI/SCADA)</w:t>
        <w:br/>
        <w:t xml:space="preserve">   - Что это даёт: точность дозирования ±1%, стабильность качества, снижение брака</w:t>
        <w:br/>
        <w:t xml:space="preserve">   (Источники: ОВЕН — кейс «автоматизированная система приготовления бетона»)</w:t>
        <w:br/>
        <w:br/>
        <w:t>5. Блок-схема технологического процесса (текстом, я потом нарисую):</w:t>
        <w:br/>
        <w:t xml:space="preserve">   Склад сырья → Дозирование → Смешивание → Подача в бункер → Формование → Распалубка → Выдержка → Контроль качества → Склад ГП</w:t>
        <w:br/>
        <w:br/>
        <w:t>Формат: структурированные тезисы с цифрами. Я сам напишу связный текст.</w:t>
      </w:r>
    </w:p>
    <w:p/>
    <w:p>
      <w:pPr>
        <w:pStyle w:val="Heading3"/>
      </w:pPr>
      <w:r>
        <w:t>ПРОМТ 2.3 — Выбор оборудования</w:t>
      </w:r>
    </w:p>
    <w:p>
      <w:pPr>
        <w:ind w:left="720"/>
      </w:pPr>
      <w:r>
        <w:rPr>
          <w:rFonts w:ascii="Consolas" w:hAnsi="Consolas"/>
          <w:sz w:val="18"/>
        </w:rPr>
        <w:t>Помоги подготовить материал для параграфа «Выбор основного и вспомогательного оборудования» (дипломная работа, производство тротуарной плитки).</w:t>
        <w:br/>
        <w:br/>
        <w:t>Конкретные данные для модели:</w:t>
        <w:br/>
        <w:t>- Основной вибропресс: Рифей-Кондор БН.350.300/3,5</w:t>
        <w:br/>
        <w:t xml:space="preserve">  Цена: 1 512 000 руб., производительность: 9 м²/ч, мощность: 13 кВт</w:t>
        <w:br/>
        <w:t>- Бетоносмеситель: ZZBO БП-2Г-375</w:t>
        <w:br/>
        <w:t xml:space="preserve">  Цена: 1 006 866 руб., объём замеса: 250 л (готовая смесь), мощность: 11 кВт</w:t>
        <w:br/>
        <w:t>- Альтернативы для сравнения:</w:t>
        <w:br/>
        <w:t xml:space="preserve">  Рифей-Рам-1000: 2 998 000 руб., 22 м²/ч</w:t>
        <w:br/>
        <w:t xml:space="preserve">  Рифей-Буран-2-Р: 6 709 000 руб., 79 м²/ч</w:t>
        <w:br/>
        <w:br/>
        <w:t>Дай мне:</w:t>
        <w:br/>
        <w:t>1. Таблицу сравнения 3 вибропрессов (Кондор / Рам / Буран): цена, м²/ч, кВт, для какого масштаба подходит, годовая мощность при 1 смене</w:t>
        <w:br/>
        <w:t>2. Аргументы выбора Кондора для МАЛОГО предприятия (5-6 пунктов: цена, соразмерность спросу, простота, ремонтопригодность, электроснабжение)</w:t>
        <w:br/>
        <w:t>3. Перечень ВСПОМОГАТЕЛЬНОГО оборудования (10-12 позиций) с ориентировочными ценами:</w:t>
        <w:br/>
        <w:t xml:space="preserve">   конвейер ленточный, бункер-накопитель, поддоны (500 шт), кран-балка 2т, компрессор, тележки гидравлические, стеллажи, вибростол ОТК, весы, система вентиляции/аспирации, электрощитовая</w:t>
        <w:br/>
        <w:t>4. Суммарную установленную мощность линии (кВт) и требования к электроснабжению</w:t>
        <w:br/>
        <w:t>5. Обоснование, почему НЕ нужен парогенератор на старте (естественное твердение 7-14 дней вместо пропарки)</w:t>
        <w:br/>
        <w:br/>
        <w:t>Формат: факты + цифры + таблицы. НЕ связный текст.</w:t>
      </w:r>
    </w:p>
    <w:p/>
    <w:p>
      <w:pPr>
        <w:pStyle w:val="Heading3"/>
      </w:pPr>
      <w:r>
        <w:t>ПРОМТ 2.4 — Производственная программа</w:t>
      </w:r>
    </w:p>
    <w:p>
      <w:pPr>
        <w:ind w:left="720"/>
      </w:pPr>
      <w:r>
        <w:rPr>
          <w:rFonts w:ascii="Consolas" w:hAnsi="Consolas"/>
          <w:sz w:val="18"/>
        </w:rPr>
        <w:t>Помоги рассчитать производственную программу для дипломной работы.</w:t>
        <w:br/>
        <w:br/>
        <w:t>Исходные данные:</w:t>
        <w:br/>
        <w:t>- Вибропресс: 9 м²/ч паспортная производительность</w:t>
        <w:br/>
        <w:t>- Режим: 1 смена, 8 часов, 250 рабочих дней/год</w:t>
        <w:br/>
        <w:t>- Теоретический максимум: 9 × 8 × 250 = 18 000 м²/год</w:t>
        <w:br/>
        <w:t>- Коэффициент использования оборудования (КИО): 0.60 → эффективная мощность: 10 800 м²/год</w:t>
        <w:br/>
        <w:t>- Проект стартует: август 2026 (продажи с сентября 2026)</w:t>
        <w:br/>
        <w:t>- Горизонт: 3 года (до августа 2029)</w:t>
        <w:br/>
        <w:br/>
        <w:t>Рассчитай:</w:t>
        <w:br/>
        <w:t>1. Год 1 (сент.2026 — авг.2027): неполный запуск, загрузка растёт с 30% до 50% → итого ~3000-3500 м²</w:t>
        <w:br/>
        <w:t>2. Год 2 (сент.2027 — авг.2028): загрузка 55-70% → итого ~6500-7500 м²</w:t>
        <w:br/>
        <w:t>3. Год 3 (сент.2028 — авг.2029): загрузка 70-85% → итого ~8000-9500 м²</w:t>
        <w:br/>
        <w:br/>
        <w:t>Для каждого года разбей по 6 SKU (примерные доли):</w:t>
        <w:br/>
        <w:t>- Брусчатка 200×100×60: 35%</w:t>
        <w:br/>
        <w:t>- Квадрат 300×300×60: 25%</w:t>
        <w:br/>
        <w:t>- Квадрат 300×300×40: 15%</w:t>
        <w:br/>
        <w:t>- Шестигранник: 10%</w:t>
        <w:br/>
        <w:t>- Волна: 10%</w:t>
        <w:br/>
        <w:t>- Газонная решётка: 5%</w:t>
        <w:br/>
        <w:br/>
        <w:t>Дай помесячную таблицу для Года 1 (с нарастающей загрузкой).</w:t>
        <w:br/>
        <w:t>Объясни, почему загрузка не может быть 100% (переналадка форм, ТО, брак, сезонность спроса).</w:t>
        <w:br/>
        <w:br/>
        <w:t>Формат: таблицы + пояснения. НЕ связный текст.</w:t>
      </w:r>
    </w:p>
    <w:p/>
    <w:p>
      <w:pPr>
        <w:pStyle w:val="Heading3"/>
      </w:pPr>
      <w:r>
        <w:t>ПРОМТ 2.5 — Потребность в ресурсах</w:t>
      </w:r>
    </w:p>
    <w:p>
      <w:pPr>
        <w:ind w:left="720"/>
      </w:pPr>
      <w:r>
        <w:rPr>
          <w:rFonts w:ascii="Consolas" w:hAnsi="Consolas"/>
          <w:sz w:val="18"/>
        </w:rPr>
        <w:t>Помоги рассчитать потребность в ресурсах для производства тротуарной плитки.</w:t>
        <w:br/>
        <w:br/>
        <w:t>Исходные данные:</w:t>
        <w:br/>
        <w:t>- Средняя толщина плитки: 60 мм → объём бетона на 1 м² = 0.06 м³</w:t>
        <w:br/>
        <w:t>- Состав смеси на 1 м³: цемент 380 кг, песок 750 кг, щебень 650 кг, вода 140 л, добавки 2.5 кг, пигмент (для 40% продукции) 15 кг</w:t>
        <w:br/>
        <w:t>- Годовой объём Год 2: ~7000 м² → ~420 м³ бетона</w:t>
        <w:br/>
        <w:t>- Цены сырья (Рязань, 2026):</w:t>
        <w:br/>
        <w:t xml:space="preserve">  Цемент М500: ~7500 руб/т</w:t>
        <w:br/>
        <w:t xml:space="preserve">  Песок 2.5 мм: ~1200 руб/т (с доставкой)</w:t>
        <w:br/>
        <w:t xml:space="preserve">  Щебень 5-10: ~2000 руб/т</w:t>
        <w:br/>
        <w:t xml:space="preserve">  Пластификатор: ~80 руб/кг</w:t>
        <w:br/>
        <w:t xml:space="preserve">  Пигмент: ~150 руб/кг</w:t>
        <w:br/>
        <w:br/>
        <w:t>Рассчитай:</w:t>
        <w:br/>
        <w:t>1. Расход сырья на 1 м² плитки (кг и руб.)</w:t>
        <w:br/>
        <w:t>2. Годовую потребность в сырье (тонны и руб.) для каждого года</w:t>
        <w:br/>
        <w:t>3. Штатное расписание (6-8 чел): должность, кол-во, оклад, итого ФОТ + взносы 30%</w:t>
        <w:br/>
        <w:t>4. Потребность в площадях: цех (м²), склад сырья, площадка ГП, офис</w:t>
        <w:br/>
        <w:t>5. Аренду по данным Рязани: ~350 руб/м²/мес, итого ~180 тыс/мес за ~500 м²</w:t>
        <w:br/>
        <w:br/>
        <w:t>Формат: расчётные таблицы. НЕ связный текст.</w:t>
      </w:r>
    </w:p>
    <w:p/>
    <w:p>
      <w:pPr>
        <w:pStyle w:val="Heading3"/>
      </w:pPr>
      <w:r>
        <w:t>ПРОМТ 2.6 — Организация и сбыт</w:t>
      </w:r>
    </w:p>
    <w:p>
      <w:pPr>
        <w:ind w:left="720"/>
      </w:pPr>
      <w:r>
        <w:rPr>
          <w:rFonts w:ascii="Consolas" w:hAnsi="Consolas"/>
          <w:sz w:val="18"/>
        </w:rPr>
        <w:t>Помоги подготовить материал для параграфа об организационной структуре и каналах сбыта.</w:t>
        <w:br/>
        <w:br/>
        <w:t>Контекст: малое предприятие, 6-8 человек, тротуарная плитка, Рязанская область.</w:t>
        <w:br/>
        <w:br/>
        <w:t>Дай мне:</w:t>
        <w:br/>
        <w:t>1. Организационную структуру (текстом, для рисунка):</w:t>
        <w:br/>
        <w:t xml:space="preserve">   Директор → [Производство: мастер + 3 рабочих] + [Продажи: менеджер] + [Аутсорс: бухгалтер]</w:t>
        <w:br/>
        <w:br/>
        <w:t>2. Каналы сбыта (4-5 каналов) с оценкой доли в выручке:</w:t>
        <w:br/>
        <w:t xml:space="preserve">   - Прямые продажи подрядчикам благоустройства: ~40%</w:t>
        <w:br/>
        <w:t xml:space="preserve">   - Строительные базы/сети: ~25%</w:t>
        <w:br/>
        <w:t xml:space="preserve">   - Госзакупки (44-ФЗ, 223-ФЗ): ~15%</w:t>
        <w:br/>
        <w:t xml:space="preserve">   - Частные клиенты (через сайт): ~15%</w:t>
        <w:br/>
        <w:t xml:space="preserve">   - Прочее: ~5%</w:t>
        <w:br/>
        <w:br/>
        <w:t>3. SWOT-анализ (таблица 4 квадранта, по 4-5 пунктов в каждом):</w:t>
        <w:br/>
        <w:t xml:space="preserve">   Сильные стороны: новое оборудование, ГОСТ-качество, гибкость, региональная близость</w:t>
        <w:br/>
        <w:t xml:space="preserve">   Слабые: нет истории, ограниченный ассортимент на старте, зависимость от 1 пресса</w:t>
        <w:br/>
        <w:t xml:space="preserve">   Возможности: рост благоустройства, импортозамещение, госпрограммы, расширение</w:t>
        <w:br/>
        <w:t xml:space="preserve">   Угрозы: конкуренция, рост цен на цемент, сезонность, изменение ключевой ставки</w:t>
        <w:br/>
        <w:br/>
        <w:t>4. Топ-5 конкурентов в ЦФО (название, масштаб, чем отличаются)</w:t>
        <w:br/>
        <w:br/>
        <w:t>5. Стратегия позиционирования (3-4 тезиса): почему клиент купит у нас, а не у «Выбора»</w:t>
        <w:br/>
        <w:br/>
        <w:t>Формат: тезисы + таблицы. НЕ текст для вставки.</w:t>
      </w:r>
    </w:p>
    <w:p/>
    <w:p>
      <w:pPr>
        <w:pStyle w:val="Heading2"/>
      </w:pPr>
      <w:r>
        <w:t>ПРОМТЫ ДЛЯ ГЛАВЫ 3</w:t>
      </w:r>
    </w:p>
    <w:p>
      <w:pPr>
        <w:pStyle w:val="Heading3"/>
      </w:pPr>
      <w:r>
        <w:t>ПРОМТ 3.1 — Исходные данные для PE</w:t>
      </w:r>
    </w:p>
    <w:p>
      <w:pPr>
        <w:ind w:left="720"/>
      </w:pPr>
      <w:r>
        <w:rPr>
          <w:rFonts w:ascii="Consolas" w:hAnsi="Consolas"/>
          <w:sz w:val="18"/>
        </w:rPr>
        <w:t>Помоги обосновать выбор исходных параметров финансовой модели в Project Expert.</w:t>
        <w:br/>
        <w:br/>
        <w:t>Параметры моего проекта:</w:t>
        <w:br/>
        <w:t>- Начало: 01.08.2026</w:t>
        <w:br/>
        <w:t>- Длительность: 36 месяцев</w:t>
        <w:br/>
        <w:t>- Валюта: рубли</w:t>
        <w:br/>
        <w:t>- Ставка дисконтирования: 20%</w:t>
        <w:br/>
        <w:t>- Налоговый режим: УСН 15% «доходы минус расходы»</w:t>
        <w:br/>
        <w:t>- Инфляция: 8% (общая), сырьё: 10%</w:t>
        <w:br/>
        <w:br/>
        <w:t>Дай мне АРГУМЕНТАЦИЮ для каждого параметра:</w:t>
        <w:br/>
        <w:t>1. Почему ставка дисконтирования 20%: ключевая ставка ЦБ в 2026 (~16%) + премия за риск малого бизнеса (4-6%). Какие источники цитировать.</w:t>
        <w:br/>
        <w:t>2. Почему УСН 15%: пороги выручки, преимущества для производства, сравнение с ОСНО.</w:t>
        <w:br/>
        <w:t>3. Почему инфляция 8%: прогноз ЦБ, реальная динамика цен на стройматериалы.</w:t>
        <w:br/>
        <w:t>4. Почему горизонт 3 года: типичный для малого бизнеса, совпадает со сроком кредита, оборудование не требует замены.</w:t>
        <w:br/>
        <w:br/>
        <w:t>Формат: аргументы со ссылками на нормативные документы.</w:t>
      </w:r>
    </w:p>
    <w:p/>
    <w:p>
      <w:pPr>
        <w:pStyle w:val="Heading3"/>
      </w:pPr>
      <w:r>
        <w:t>ПРОМТ 3.2 — Капитальные вложения</w:t>
      </w:r>
    </w:p>
    <w:p>
      <w:pPr>
        <w:ind w:left="720"/>
      </w:pPr>
      <w:r>
        <w:rPr>
          <w:rFonts w:ascii="Consolas" w:hAnsi="Consolas"/>
          <w:sz w:val="18"/>
        </w:rPr>
        <w:t>Помоги структурировать бюджет капитальных вложений.</w:t>
        <w:br/>
        <w:br/>
        <w:t>Реальные данные (цены 2026, с НДС):</w:t>
        <w:br/>
        <w:t>1. Вибропресс Рифей-Кондор: 1 512 000</w:t>
        <w:br/>
        <w:t>2. Бетоносмеситель БП-2Г-375: 1 006 866</w:t>
        <w:br/>
        <w:t>3. Конвейер ленточный: 350 000</w:t>
        <w:br/>
        <w:t>4. Бункер загрузочный: 89 000</w:t>
        <w:br/>
        <w:t>5. Поддоны производственные (500 шт × 800 руб): 400 000</w:t>
        <w:br/>
        <w:t>6. Кран-балка 2 т: 450 000</w:t>
        <w:br/>
        <w:t>7. Компрессор: 180 000</w:t>
        <w:br/>
        <w:t>8. Тележки гидравлические (3 шт): 90 000</w:t>
        <w:br/>
        <w:t>9. Подготовка помещения (электрика, полы, вентиляция): 800 000</w:t>
        <w:br/>
        <w:t>10. Пусконаладочные работы: 200 000</w:t>
        <w:br/>
        <w:t>11. Оборотный капитал (запас сырья 1 мес + аренда 2 мес): 700 000</w:t>
        <w:br/>
        <w:t>12. Прочее (инструмент, мебель, ПО, регистрация): 300 000</w:t>
        <w:br/>
        <w:t>ИТОГО CAPEX: ~6 078 000</w:t>
        <w:br/>
        <w:br/>
        <w:t>Финансирование:</w:t>
        <w:br/>
        <w:t>- Собственные: 3 500 000 (взнос 1) + 3 500 000 (взнос 2) = 7 000 000</w:t>
        <w:br/>
        <w:t>- Кредит: 5 000 000 (10% годовых, отсрочка основного долга 12 мес, срок 36 мес)</w:t>
        <w:br/>
        <w:br/>
        <w:t>Рассчитай:</w:t>
        <w:br/>
        <w:t>1. Структуру CAPEX в % (для круговой диаграммы)</w:t>
        <w:br/>
        <w:t>2. График освоения инвестиций по месяцам (Gantt)</w:t>
        <w:br/>
        <w:t>3. Расчёт кредита: вариант с капитализацией % за 12 мес → аннуитет на 24 мес</w:t>
        <w:br/>
        <w:t>4. Суммарную стоимость кредита (переплата)</w:t>
        <w:br/>
        <w:t>5. Куда пойдёт «лишний» миллион (12 - 6.08 - 5 = 0.92 млн) — резерв ликвидности</w:t>
        <w:br/>
        <w:br/>
        <w:t>Формат: таблицы + расчёты.</w:t>
      </w:r>
    </w:p>
    <w:p/>
    <w:p>
      <w:pPr>
        <w:pStyle w:val="Heading3"/>
      </w:pPr>
      <w:r>
        <w:t>ПРОМТ 3.3 — Себестоимость и выручка</w:t>
      </w:r>
    </w:p>
    <w:p>
      <w:pPr>
        <w:ind w:left="720"/>
      </w:pPr>
      <w:r>
        <w:rPr>
          <w:rFonts w:ascii="Consolas" w:hAnsi="Consolas"/>
          <w:sz w:val="18"/>
        </w:rPr>
        <w:t>Помоги составить калькуляцию себестоимости тротуарной плитки.</w:t>
        <w:br/>
        <w:br/>
        <w:t>Данные для расчёта себестоимости 1 м² (толщина 60 мм, объём бетона 0.06 м³):</w:t>
        <w:br/>
        <w:t>- Цемент: 0.06 × 380 = 22.8 кг × 7.5 руб/кг = 171 руб</w:t>
        <w:br/>
        <w:t>- Песок: 0.06 × 750 = 45 кг × 1.2 руб/кг = 54 руб</w:t>
        <w:br/>
        <w:t>- Щебень: 0.06 × 650 = 39 кг × 2.0 руб/кг = 78 руб</w:t>
        <w:br/>
        <w:t>- Вода: 0.06 × 140 = 8.4 л × 0.05 руб/л = 0.4 руб</w:t>
        <w:br/>
        <w:t>- Пластификатор: 0.06 × 2.5 = 0.15 кг × 80 руб/кг = 12 руб</w:t>
        <w:br/>
        <w:t>- Пигмент (40% продукции): 0.06 × 15 × 0.4 = 0.36 кг × 150 руб = 54 руб (средневзвешенно: 22 руб)</w:t>
        <w:br/>
        <w:t>- Электроэнергия: ~0.3 кВт·ч/м² × 8 руб = 2.4 руб (уточнить)</w:t>
        <w:br/>
        <w:t>- Поддон (амортизация): ~5 руб/м²</w:t>
        <w:br/>
        <w:t>- ИТОГО переменные: ~345 руб/м²</w:t>
        <w:br/>
        <w:br/>
        <w:t>Постоянные расходы (в месяц при выходе на мощность):</w:t>
        <w:br/>
        <w:t>- ФОТ + взносы: 450 000</w:t>
        <w:br/>
        <w:t>- Аренда: 180 000</w:t>
        <w:br/>
        <w:t>- Коммунальные: 40 000</w:t>
        <w:br/>
        <w:t>- Прочие (связь, ГСМ, реклама, обслуживание): 80 000</w:t>
        <w:br/>
        <w:t>- ИТОГО постоянные: 750 000 руб/мес</w:t>
        <w:br/>
        <w:br/>
        <w:t>При объёме 750 м²/мес (9000/12): постоянные на 1 м² = 750000/750 = 1000 руб</w:t>
        <w:br/>
        <w:t>Полная себестоимость: 345 + 1000 = 1345 руб/м²??? — ПРОБЛЕМА!</w:t>
        <w:br/>
        <w:br/>
        <w:t>Перепроверь мои расчёты. Если себестоимость &gt; цены продажи — нужно:</w:t>
        <w:br/>
        <w:t>а) увеличить объём (снизить долю постоянных)</w:t>
        <w:br/>
        <w:t>б) снизить ФОТ/аренду</w:t>
        <w:br/>
        <w:t>в) поднять цены</w:t>
        <w:br/>
        <w:br/>
        <w:t>Предложи реалистичный баланс, при котором маржа = 20-30%.</w:t>
      </w:r>
    </w:p>
    <w:p/>
    <w:p>
      <w:pPr>
        <w:pStyle w:val="Heading3"/>
      </w:pPr>
      <w:r>
        <w:t>ПРОМТ 3.4 — Описание работы в PE</w:t>
      </w:r>
    </w:p>
    <w:p>
      <w:pPr>
        <w:ind w:left="720"/>
      </w:pPr>
      <w:r>
        <w:rPr>
          <w:rFonts w:ascii="Consolas" w:hAnsi="Consolas"/>
          <w:sz w:val="18"/>
        </w:rPr>
        <w:t>Помоги описать последовательность работы в Project Expert для параграфа ВКР.</w:t>
        <w:br/>
        <w:br/>
        <w:t>Мне нужен ПЛАН ОПИСАНИЯ (не готовый текст), по которому я напишу параграф со скриншотами:</w:t>
        <w:br/>
        <w:br/>
        <w:t>Для каждого шага укажи:</w:t>
        <w:br/>
        <w:t>- Какой модуль PE открывается</w:t>
        <w:br/>
        <w:t>- Какие данные вводятся</w:t>
        <w:br/>
        <w:t>- Зачем это нужно (1 предложение)</w:t>
        <w:br/>
        <w:t>- Что показать на скриншоте</w:t>
        <w:br/>
        <w:br/>
        <w:t>Шаги:</w:t>
        <w:br/>
        <w:t>1. Модуль «Проект → Заголовок» (название, даты, список продуктов)</w:t>
        <w:br/>
        <w:t>2. Модуль «Окружение → Валюта, Учётная ставка, Инфляция, Налоги»</w:t>
        <w:br/>
        <w:t>3. Модуль «Инвестиционный план → Календарный план» (этапы и суммы)</w:t>
        <w:br/>
        <w:t>4. Модуль «Операционный план → План сбыта» (цены × объёмы по месяцам)</w:t>
        <w:br/>
        <w:t>5. Модуль «Операционный план → Общие издержки» (постоянные расходы)</w:t>
        <w:br/>
        <w:t>6. Модуль «Операционный план → План персонала» (штат + оклады)</w:t>
        <w:br/>
        <w:t>7. Модуль «Финансирование → Акционерный капитал» (7 млн)</w:t>
        <w:br/>
        <w:t>8. Модуль «Финансирование → Займы» (5 млн, 10%, 36 мес, отсрочка 12 мес)</w:t>
        <w:br/>
        <w:t>9. Модуль «Анализ → Финансовые показатели» (результаты)</w:t>
        <w:br/>
        <w:t>10. Модуль «Анализ → Эффективность инвестиций» (NPV, IRR, PI, PP)</w:t>
        <w:br/>
        <w:br/>
        <w:t>Формат: 10 пунктов × (модуль + данные + смысл + что на скриншоте).</w:t>
      </w:r>
    </w:p>
    <w:p/>
    <w:p>
      <w:pPr>
        <w:pStyle w:val="Heading3"/>
      </w:pPr>
      <w:r>
        <w:t>ПРОМТ 3.5 — Эффективность</w:t>
      </w:r>
    </w:p>
    <w:p>
      <w:pPr>
        <w:ind w:left="720"/>
      </w:pPr>
      <w:r>
        <w:rPr>
          <w:rFonts w:ascii="Consolas" w:hAnsi="Consolas"/>
          <w:sz w:val="18"/>
        </w:rPr>
        <w:t>Помоги интерпретировать показатели эффективности для дипломной работы.</w:t>
        <w:br/>
        <w:br/>
        <w:t>Предположим, что Project Expert выдал следующие результаты (я подставлю реальные):</w:t>
        <w:br/>
        <w:t>- NPV = X тыс. руб. (при ставке 20%)</w:t>
        <w:br/>
        <w:t>- IRR = Y%</w:t>
        <w:br/>
        <w:t>- PI = Z</w:t>
        <w:br/>
        <w:t>- PP = A лет</w:t>
        <w:br/>
        <w:t>- DPP = B лет</w:t>
        <w:br/>
        <w:t>- Точка безубыточности = C м²/мес</w:t>
        <w:br/>
        <w:br/>
        <w:t>Для каждого показателя дай мне:</w:t>
        <w:br/>
        <w:t>1. Формулу (для текста ВКР)</w:t>
        <w:br/>
        <w:t>2. Критерий приемлемости (NPV&gt;0, IRR&gt;ставка, PI&gt;1, PP&lt;горизонт)</w:t>
        <w:br/>
        <w:t>3. Шаблон интерпретации (2-3 предложения), который я переформулирую</w:t>
        <w:br/>
        <w:br/>
        <w:t>Также дай таблицу: «Показатель | Значение | Критерий | Вывод»</w:t>
        <w:br/>
        <w:br/>
        <w:t>И объясни, что значит «запас финансовой прочности» = (Выручка - Точка безубыточности) / Выручка × 100%.</w:t>
      </w:r>
    </w:p>
    <w:p/>
    <w:p>
      <w:pPr>
        <w:pStyle w:val="Heading3"/>
      </w:pPr>
      <w:r>
        <w:t>ПРОМТ 3.6 — Чувствительность и риски</w:t>
      </w:r>
    </w:p>
    <w:p>
      <w:pPr>
        <w:ind w:left="720"/>
      </w:pPr>
      <w:r>
        <w:rPr>
          <w:rFonts w:ascii="Consolas" w:hAnsi="Consolas"/>
          <w:sz w:val="18"/>
        </w:rPr>
        <w:t>Помоги подготовить анализ чувствительности и рисков.</w:t>
        <w:br/>
        <w:br/>
        <w:t>Базовые параметры модели:</w:t>
        <w:br/>
        <w:t>- Выручка: ~12 млн/год (при полной мощности)</w:t>
        <w:br/>
        <w:t>- Переменные затраты: ~345 руб/м²</w:t>
        <w:br/>
        <w:t>- Постоянные: ~750 тыс/мес</w:t>
        <w:br/>
        <w:t>- CAPEX: ~6 млн</w:t>
        <w:br/>
        <w:t>- NPV базовый: [подставлю]</w:t>
        <w:br/>
        <w:br/>
        <w:t>Рассчитай, как изменится NPV при:</w:t>
        <w:br/>
        <w:t>1. Снижении выручки на 10% и 20%</w:t>
        <w:br/>
        <w:t>2. Росте переменных затрат на 10% и 20%</w:t>
        <w:br/>
        <w:t>3. Росте постоянных затрат на 15%</w:t>
        <w:br/>
        <w:t>4. Увеличении CAPEX на 20%</w:t>
        <w:br/>
        <w:t>5. Задержке выхода на мощность на 3 месяца</w:t>
        <w:br/>
        <w:br/>
        <w:t>Составь таблицу рисков (8-10 рисков):</w:t>
        <w:br/>
        <w:t>Столбцы: Риск | Категория | Вероятность (1-5) | Ущерб (1-5) | Балл | Мера снижения</w:t>
        <w:br/>
        <w:br/>
        <w:t>Категории: рыночные, производственные, финансовые, регуляторные</w:t>
        <w:br/>
        <w:br/>
        <w:t>Дай 3 сценария:</w:t>
        <w:br/>
        <w:t>- Пессимистический: загрузка 40%, цены -10%, сырьё +15%</w:t>
        <w:br/>
        <w:t>- Базовый: как в модели</w:t>
        <w:br/>
        <w:t>- Оптимистический: загрузка 85%, госконтракт, расширение ассортимента</w:t>
        <w:br/>
        <w:br/>
        <w:t>Формат: таблицы + тезисы.</w:t>
      </w:r>
    </w:p>
    <w:p/>
    <w:p>
      <w:pPr>
        <w:pStyle w:val="Heading2"/>
      </w:pPr>
      <w:r>
        <w:t>ПОРЯДОК РАБОТЫ (ПОШАГОВО)</w:t>
      </w:r>
    </w:p>
    <w:p>
      <w:pPr>
        <w:pStyle w:val="Heading3"/>
      </w:pPr>
      <w:r>
        <w:t>Этап 1: Подготовка данных (1-2 дня)</w:t>
      </w:r>
    </w:p>
    <w:p>
      <w:pPr>
        <w:pStyle w:val="ListNumber"/>
      </w:pPr>
      <w:r>
        <w:t>Заполни Project Expert реальными данными из Аудита</w:t>
      </w:r>
    </w:p>
    <w:p>
      <w:pPr>
        <w:pStyle w:val="ListNumber"/>
      </w:pPr>
      <w:r>
        <w:t>Сделай скриншоты каждого модуля (10-12 штук)</w:t>
      </w:r>
    </w:p>
    <w:p>
      <w:pPr>
        <w:pStyle w:val="ListNumber"/>
      </w:pPr>
      <w:r>
        <w:t>Получи результаты: NPV, IRR, PP, графики</w:t>
      </w:r>
    </w:p>
    <w:p>
      <w:pPr>
        <w:pStyle w:val="Heading3"/>
      </w:pPr>
      <w:r>
        <w:t>Этап 2: Глава 2 (3-5 дней)</w:t>
      </w:r>
    </w:p>
    <w:p>
      <w:pPr>
        <w:pStyle w:val="ListNumber"/>
      </w:pPr>
      <w:r>
        <w:t>Используй промты 2.1-2.6 → получи КАРКАС каждого параграфа</w:t>
      </w:r>
    </w:p>
    <w:p>
      <w:pPr>
        <w:pStyle w:val="ListNumber"/>
      </w:pPr>
      <w:r>
        <w:t>Перепиши каждый каркас СВОИМИ словами (меняй структуру предложений!)</w:t>
      </w:r>
    </w:p>
    <w:p>
      <w:pPr>
        <w:pStyle w:val="ListNumber"/>
      </w:pPr>
      <w:r>
        <w:t>Вставь таблицы (они дают объём и не палятся)</w:t>
      </w:r>
    </w:p>
    <w:p>
      <w:pPr>
        <w:pStyle w:val="ListNumber"/>
      </w:pPr>
      <w:r>
        <w:t>Добавь рисунки: техсхема, оргструктура, Gantt</w:t>
      </w:r>
    </w:p>
    <w:p>
      <w:pPr>
        <w:pStyle w:val="ListNumber"/>
      </w:pPr>
      <w:r>
        <w:t>Расставь ссылки [1]-[30] на источники</w:t>
      </w:r>
    </w:p>
    <w:p>
      <w:pPr>
        <w:pStyle w:val="Heading3"/>
      </w:pPr>
      <w:r>
        <w:t>Этап 3: Глава 3 (3-5 дней)</w:t>
      </w:r>
    </w:p>
    <w:p>
      <w:pPr>
        <w:pStyle w:val="ListNumber"/>
      </w:pPr>
      <w:r>
        <w:t>Используй промты 3.1-3.6</w:t>
      </w:r>
    </w:p>
    <w:p>
      <w:pPr>
        <w:pStyle w:val="ListNumber"/>
      </w:pPr>
      <w:r>
        <w:t>Вставь скриншоты из PE с пояснениями</w:t>
      </w:r>
    </w:p>
    <w:p>
      <w:pPr>
        <w:pStyle w:val="ListNumber"/>
      </w:pPr>
      <w:r>
        <w:t>Таблицы: CAPEX, OPEX, калькуляция, Cash Flow, показатели</w:t>
      </w:r>
    </w:p>
    <w:p>
      <w:pPr>
        <w:pStyle w:val="ListNumber"/>
      </w:pPr>
      <w:r>
        <w:t>Графики: безубыточность, чувствительность, денежный поток</w:t>
      </w:r>
    </w:p>
    <w:p>
      <w:pPr>
        <w:pStyle w:val="ListNumber"/>
      </w:pPr>
      <w:r>
        <w:t>Перепиши текстовые блоки своими словами</w:t>
      </w:r>
    </w:p>
    <w:p>
      <w:pPr>
        <w:pStyle w:val="Heading3"/>
      </w:pPr>
      <w:r>
        <w:t>Этап 4: Финализация (1-2 дня)</w:t>
      </w:r>
    </w:p>
    <w:p>
      <w:pPr>
        <w:pStyle w:val="ListNumber"/>
      </w:pPr>
      <w:r>
        <w:t>Проверь антиплагиат (Антиплагиат.ВУЗ или text.ru)</w:t>
      </w:r>
    </w:p>
    <w:p>
      <w:pPr>
        <w:pStyle w:val="ListNumber"/>
      </w:pPr>
      <w:r>
        <w:t>Если есть «подозрение на ИИ» — перефразируй эти абзацы вручную</w:t>
      </w:r>
    </w:p>
    <w:p>
      <w:pPr>
        <w:pStyle w:val="ListNumber"/>
      </w:pPr>
      <w:r>
        <w:t>Проверь нумерацию таблиц/рисунков</w:t>
      </w:r>
    </w:p>
    <w:p>
      <w:pPr>
        <w:pStyle w:val="ListNumber"/>
      </w:pPr>
      <w:r>
        <w:t>Оформи список литературы по ГОСТ 7.1-2003</w:t>
      </w:r>
    </w:p>
    <w:p/>
    <w:p>
      <w:pPr>
        <w:pStyle w:val="Heading2"/>
      </w:pPr>
      <w:r>
        <w:t>ЛАЙФХАКИ ПРОТИВ ДЕТЕКТОРА ИИ</w:t>
      </w:r>
    </w:p>
    <w:p>
      <w:pPr>
        <w:pStyle w:val="ListNumber"/>
      </w:pPr>
      <w:r>
        <w:t>Вставляй «мусор» между абзацами — ссылки типа «(см. таблицу 5)», «(рисунок 2.3)»</w:t>
      </w:r>
    </w:p>
    <w:p>
      <w:pPr>
        <w:pStyle w:val="ListNumber"/>
      </w:pPr>
      <w:r>
        <w:t>Используй страдательный залог — «было принято решение», «рассмотрены варианты»</w:t>
      </w:r>
    </w:p>
    <w:p>
      <w:pPr>
        <w:pStyle w:val="ListNumber"/>
      </w:pPr>
      <w:r>
        <w:t>Добавляй обоснования от первого лица — «автором установлено», «в ходе анализа выявлено»</w:t>
      </w:r>
    </w:p>
    <w:p>
      <w:pPr>
        <w:pStyle w:val="ListNumber"/>
      </w:pPr>
      <w:r>
        <w:t>Цитируй источники — даже 1 предложение в кавычках с [номер, с. X] снимает подозрение</w:t>
      </w:r>
    </w:p>
    <w:p>
      <w:pPr>
        <w:pStyle w:val="ListNumber"/>
      </w:pPr>
      <w:r>
        <w:t>Таблицы, формулы, списки — детектор их не анализирует, а объём растёт</w:t>
      </w:r>
    </w:p>
    <w:p>
      <w:pPr>
        <w:pStyle w:val="ListNumber"/>
      </w:pPr>
      <w:r>
        <w:t>Причастные обороты — ИИ их почти не использует, а в русском научном стиле это норма</w:t>
      </w:r>
    </w:p>
    <w:p>
      <w:pPr>
        <w:pStyle w:val="ListNumber"/>
      </w:pPr>
      <w:r>
        <w:t>Перечисления через точку с запятой — тоже маркер «человеческого» текста</w:t>
      </w:r>
    </w:p>
    <w:p>
      <w:pPr>
        <w:pStyle w:val="ListNumber"/>
      </w:pPr>
      <w:r>
        <w:t>Неровная длина абзацев — один абзац 3 строки, следующий 8 строк, потом 5</w:t>
      </w:r>
    </w:p>
    <w:p/>
    <w:p>
      <w:r>
        <w:t>*Документ подготовлен: май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