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69" w:rsidRPr="006D268C" w:rsidRDefault="00FF34DE" w:rsidP="006D2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268C">
        <w:rPr>
          <w:rFonts w:ascii="Times New Roman" w:hAnsi="Times New Roman" w:cs="Times New Roman"/>
          <w:sz w:val="24"/>
          <w:szCs w:val="24"/>
        </w:rPr>
        <w:t xml:space="preserve">To: </w:t>
      </w:r>
      <w:r w:rsidR="006D268C" w:rsidRPr="006D268C">
        <w:rPr>
          <w:rFonts w:ascii="Times New Roman" w:hAnsi="Times New Roman" w:cs="Times New Roman"/>
          <w:sz w:val="24"/>
          <w:szCs w:val="24"/>
        </w:rPr>
        <w:t>Dor</w:t>
      </w:r>
      <w:r w:rsidR="006D268C">
        <w:rPr>
          <w:rFonts w:ascii="Times New Roman" w:hAnsi="Times New Roman" w:cs="Times New Roman"/>
          <w:sz w:val="24"/>
          <w:szCs w:val="24"/>
        </w:rPr>
        <w:t>o</w:t>
      </w:r>
      <w:r w:rsidR="006D268C" w:rsidRPr="006D268C">
        <w:rPr>
          <w:rFonts w:ascii="Times New Roman" w:hAnsi="Times New Roman" w:cs="Times New Roman"/>
          <w:sz w:val="24"/>
          <w:szCs w:val="24"/>
        </w:rPr>
        <w:t>thy</w:t>
      </w:r>
      <w:r w:rsidRPr="006D268C">
        <w:rPr>
          <w:rFonts w:ascii="Times New Roman" w:hAnsi="Times New Roman" w:cs="Times New Roman"/>
          <w:sz w:val="24"/>
          <w:szCs w:val="24"/>
        </w:rPr>
        <w:t xml:space="preserve"> Wong</w:t>
      </w:r>
      <w:r w:rsidR="006D268C">
        <w:rPr>
          <w:rFonts w:ascii="Times New Roman" w:hAnsi="Times New Roman" w:cs="Times New Roman"/>
          <w:sz w:val="24"/>
          <w:szCs w:val="24"/>
        </w:rPr>
        <w:t>, Supervisor</w:t>
      </w:r>
    </w:p>
    <w:p w:rsidR="00FF34DE" w:rsidRPr="006D268C" w:rsidRDefault="00FF34DE" w:rsidP="006D2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268C">
        <w:rPr>
          <w:rFonts w:ascii="Times New Roman" w:hAnsi="Times New Roman" w:cs="Times New Roman"/>
          <w:sz w:val="24"/>
          <w:szCs w:val="24"/>
        </w:rPr>
        <w:t>From: Kenny Bean</w:t>
      </w:r>
    </w:p>
    <w:p w:rsidR="00FF34DE" w:rsidRPr="006D268C" w:rsidRDefault="00FF34DE" w:rsidP="006D2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268C">
        <w:rPr>
          <w:rFonts w:ascii="Times New Roman" w:hAnsi="Times New Roman" w:cs="Times New Roman"/>
          <w:sz w:val="24"/>
          <w:szCs w:val="24"/>
        </w:rPr>
        <w:t>Date: 1/15/16</w:t>
      </w:r>
    </w:p>
    <w:p w:rsidR="00FF34DE" w:rsidRDefault="00FF34DE" w:rsidP="006D2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268C">
        <w:rPr>
          <w:rFonts w:ascii="Times New Roman" w:hAnsi="Times New Roman" w:cs="Times New Roman"/>
          <w:sz w:val="24"/>
          <w:szCs w:val="24"/>
        </w:rPr>
        <w:t>Subject: Bids on Peripherals</w:t>
      </w:r>
      <w:r w:rsidR="00A561E4">
        <w:rPr>
          <w:rFonts w:ascii="Times New Roman" w:hAnsi="Times New Roman" w:cs="Times New Roman"/>
          <w:sz w:val="24"/>
          <w:szCs w:val="24"/>
        </w:rPr>
        <w:t xml:space="preserve"> Update</w:t>
      </w:r>
    </w:p>
    <w:p w:rsidR="00A561E4" w:rsidRDefault="00A561E4" w:rsidP="006D2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received a call from the company I previously advised against, Miller Computing Company of </w:t>
      </w:r>
      <w:r w:rsidR="00910156">
        <w:rPr>
          <w:rFonts w:ascii="Times New Roman" w:hAnsi="Times New Roman" w:cs="Times New Roman"/>
          <w:sz w:val="24"/>
          <w:szCs w:val="24"/>
        </w:rPr>
        <w:t>Toledo;</w:t>
      </w:r>
      <w:r>
        <w:rPr>
          <w:rFonts w:ascii="Times New Roman" w:hAnsi="Times New Roman" w:cs="Times New Roman"/>
          <w:sz w:val="24"/>
          <w:szCs w:val="24"/>
        </w:rPr>
        <w:t xml:space="preserve"> I have some new information on this matter.</w:t>
      </w:r>
    </w:p>
    <w:p w:rsidR="00A561E4" w:rsidRDefault="00A561E4" w:rsidP="006D2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Miller has appointed a new </w:t>
      </w:r>
      <w:r w:rsidR="00A54442">
        <w:rPr>
          <w:rFonts w:ascii="Times New Roman" w:hAnsi="Times New Roman" w:cs="Times New Roman"/>
          <w:sz w:val="24"/>
          <w:szCs w:val="24"/>
        </w:rPr>
        <w:t>point of contact, Eileen O’Conno</w:t>
      </w:r>
      <w:r>
        <w:rPr>
          <w:rFonts w:ascii="Times New Roman" w:hAnsi="Times New Roman" w:cs="Times New Roman"/>
          <w:sz w:val="24"/>
          <w:szCs w:val="24"/>
        </w:rPr>
        <w:t xml:space="preserve">r, for our company. She is a lot more pleasant and seems to be more reliable. Although it is a little unusual I did not receive an apology for the previous interaction with their former point of contact, I feel that as a company we should change our decision to Miller instead of </w:t>
      </w:r>
      <w:r w:rsidR="00910156">
        <w:rPr>
          <w:rFonts w:ascii="Times New Roman" w:hAnsi="Times New Roman" w:cs="Times New Roman"/>
          <w:sz w:val="24"/>
          <w:szCs w:val="24"/>
        </w:rPr>
        <w:t>Schultz</w:t>
      </w:r>
      <w:r>
        <w:rPr>
          <w:rFonts w:ascii="Times New Roman" w:hAnsi="Times New Roman" w:cs="Times New Roman"/>
          <w:sz w:val="24"/>
          <w:szCs w:val="24"/>
        </w:rPr>
        <w:t xml:space="preserve">. Miller, with the new contact and the same day service mentioned in my pervious memo, is now more financially beneficial because of the amount of money lost while waiting for </w:t>
      </w:r>
      <w:r w:rsidR="00910156">
        <w:rPr>
          <w:rFonts w:ascii="Times New Roman" w:hAnsi="Times New Roman" w:cs="Times New Roman"/>
          <w:sz w:val="24"/>
          <w:szCs w:val="24"/>
        </w:rPr>
        <w:t>Schultz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61E4" w:rsidRDefault="00A561E4" w:rsidP="003A19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If you have any other questions for me let me know, I have attached a phone number an</w:t>
      </w:r>
      <w:r w:rsidR="00A54442">
        <w:rPr>
          <w:rFonts w:ascii="Times New Roman" w:hAnsi="Times New Roman" w:cs="Times New Roman"/>
          <w:sz w:val="24"/>
          <w:szCs w:val="24"/>
        </w:rPr>
        <w:t>d email for you to reach O’Conno</w:t>
      </w:r>
      <w:r>
        <w:rPr>
          <w:rFonts w:ascii="Times New Roman" w:hAnsi="Times New Roman" w:cs="Times New Roman"/>
          <w:sz w:val="24"/>
          <w:szCs w:val="24"/>
        </w:rPr>
        <w:t>r if you wish to speak to her as well.</w:t>
      </w:r>
    </w:p>
    <w:p w:rsidR="00910156" w:rsidRDefault="00A54442" w:rsidP="009101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Eileen O’Conno</w:t>
      </w:r>
      <w:r w:rsidR="00910156">
        <w:rPr>
          <w:rFonts w:ascii="Times New Roman" w:hAnsi="Times New Roman" w:cs="Times New Roman"/>
          <w:sz w:val="24"/>
          <w:szCs w:val="24"/>
        </w:rPr>
        <w:t xml:space="preserve">r- (248) 867-5309 </w:t>
      </w:r>
    </w:p>
    <w:p w:rsidR="00910156" w:rsidRPr="006D268C" w:rsidRDefault="003A1996" w:rsidP="009101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10156" w:rsidRPr="00A968A5">
          <w:rPr>
            <w:rStyle w:val="Hyperlink"/>
            <w:rFonts w:ascii="Times New Roman" w:hAnsi="Times New Roman" w:cs="Times New Roman"/>
            <w:sz w:val="24"/>
            <w:szCs w:val="24"/>
          </w:rPr>
          <w:t>E.oconner12@Miller.com</w:t>
        </w:r>
      </w:hyperlink>
    </w:p>
    <w:p w:rsidR="00FF34DE" w:rsidRDefault="00FF34DE" w:rsidP="006D268C">
      <w:pPr>
        <w:spacing w:line="480" w:lineRule="auto"/>
      </w:pPr>
    </w:p>
    <w:sectPr w:rsidR="00FF34DE" w:rsidSect="006D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BE"/>
    <w:rsid w:val="00134188"/>
    <w:rsid w:val="003A1996"/>
    <w:rsid w:val="004A50D9"/>
    <w:rsid w:val="004C070C"/>
    <w:rsid w:val="006D268C"/>
    <w:rsid w:val="00712655"/>
    <w:rsid w:val="0081746F"/>
    <w:rsid w:val="008B4BBE"/>
    <w:rsid w:val="00910156"/>
    <w:rsid w:val="00A41E64"/>
    <w:rsid w:val="00A54442"/>
    <w:rsid w:val="00A561E4"/>
    <w:rsid w:val="00A80869"/>
    <w:rsid w:val="00EA6C78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.oconner12@Mill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Bean</dc:creator>
  <cp:lastModifiedBy>Kenny Bean</cp:lastModifiedBy>
  <cp:revision>5</cp:revision>
  <dcterms:created xsi:type="dcterms:W3CDTF">2016-02-02T01:05:00Z</dcterms:created>
  <dcterms:modified xsi:type="dcterms:W3CDTF">2016-02-18T00:09:00Z</dcterms:modified>
</cp:coreProperties>
</file>