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MINT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MINT</w:t>
      </w:r>
    </w:p>
    <w:p>
      <w:r>
        <w:t>3-down: A=4i, T=0, N=4i. B/E=OLBs. Man contain=B; NINJA/VIKING=M is QB contain.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MINT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MINT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Empty 3×2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MINT_empty_3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3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