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BOSS UNDER FRONT</w:t>
      </w:r>
    </w:p>
    <w:p/>
    <w:p>
      <w:pPr>
        <w:jc w:val="center"/>
      </w:pPr>
      <w:r>
        <w:rPr>
          <w:color w:val="002D62"/>
          <w:sz w:val="32"/>
        </w:rPr>
        <w:t>RUN-FIT DIAGRAMS — 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BOSS UNDER</w:t>
      </w:r>
    </w:p>
    <w:p>
      <w:r>
        <w:t>A=5, T=1(B), N=3(B), E=5. Bigs boundary. M=A fld, W=B fld.</w:t>
      </w:r>
    </w:p>
    <w:p>
      <w:pPr>
        <w:pStyle w:val="Heading2"/>
      </w:pPr>
      <w:r>
        <w:rPr>
          <w:color w:val="002D62"/>
        </w:rPr>
        <w:t>Base Alignment — Run Fits vs Formations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3x1_b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2x2_te_fie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2x2_te_b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empty_3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empty_2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21_p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22_p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Stunts on BOSS UNDER — Run Fits vs 2×2</w:t>
      </w:r>
    </w:p>
    <w:p>
      <w:pPr>
        <w:pStyle w:val="Heading3"/>
      </w:pPr>
      <w:r>
        <w:rPr>
          <w:color w:val="002D62"/>
        </w:rPr>
        <w:t>Recommended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SLA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SPL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Legal Pairings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ANCHOR_ATT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ANCHOR_RAVE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CRAS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EDGE_ATTAC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EDGE_RAV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JAC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671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SS_UNDER_PIN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6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>
      <w:pPr>
        <w:jc w:val="center"/>
      </w:pPr>
      <w:r>
        <w:rPr>
          <w:color w:val="888888"/>
          <w:sz w:val="18"/>
        </w:rPr>
        <w:t>Generated: February 24, 2026  —  18 diagrams</w:t>
      </w:r>
    </w:p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