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02D62"/>
          <w:sz w:val="64"/>
        </w:rPr>
        <w:t>RIVER VALLEY VIKINGS</w:t>
      </w:r>
    </w:p>
    <w:p>
      <w:pPr>
        <w:jc w:val="center"/>
      </w:pPr>
      <w:r>
        <w:rPr>
          <w:b/>
          <w:color w:val="CFA700"/>
          <w:sz w:val="44"/>
        </w:rPr>
        <w:t>GRIZZLY FRONT</w:t>
      </w:r>
    </w:p>
    <w:p/>
    <w:p>
      <w:pPr>
        <w:jc w:val="center"/>
      </w:pPr>
      <w:r>
        <w:rPr>
          <w:color w:val="002D62"/>
          <w:sz w:val="32"/>
        </w:rPr>
        <w:t>RUN-FIT DIAGRAMS — 2026 Season</w:t>
      </w:r>
    </w:p>
    <w:p/>
    <w:p>
      <w:pPr>
        <w:jc w:val="center"/>
      </w:pPr>
      <w:r>
        <w:rPr>
          <w:b/>
          <w:color w:val="002D62"/>
          <w:sz w:val="22"/>
        </w:rPr>
        <w:t>CONFIDENTIAL — COACHING STAFF ONLY</w:t>
      </w:r>
    </w:p>
    <w:p>
      <w:r>
        <w:br w:type="page"/>
      </w:r>
    </w:p>
    <w:p>
      <w:pPr>
        <w:pStyle w:val="Heading1"/>
      </w:pPr>
      <w:r>
        <w:rPr>
          <w:color w:val="002D62"/>
        </w:rPr>
        <w:t>GRIZZLY</w:t>
      </w:r>
    </w:p>
    <w:p>
      <w:r>
        <w:t>A=4i, T=2i, N=2i, E=4i. B/W=OLBs. M=10-tech. Vs power/counter, red zone.</w:t>
      </w:r>
    </w:p>
    <w:p>
      <w:pPr>
        <w:pStyle w:val="Heading2"/>
      </w:pPr>
      <w:r>
        <w:rPr>
          <w:color w:val="002D62"/>
        </w:rPr>
        <w:t>Base Alignment — Run Fits vs Formations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ZZLY_2x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ZZLY_3x1_fiel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ZZLY_3x1_b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ZZLY_2x2_te_fiel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ZZLY_2x2_te_b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ZZLY_empty_3x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ZZLY_empty_2x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ZZLY_21_pe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ZZLY_22_pe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002D62"/>
        </w:rPr>
        <w:t>Stunts on GRIZZLY — Run Fits vs 2×2</w:t>
      </w:r>
    </w:p>
    <w:p>
      <w:pPr>
        <w:pStyle w:val="Heading3"/>
      </w:pPr>
      <w:r>
        <w:rPr>
          <w:color w:val="002D62"/>
        </w:rPr>
        <w:t>Recommended Pairings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ZZLY_SPLI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rPr>
          <w:color w:val="002D62"/>
        </w:rPr>
        <w:t>Legal Pairings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ZZLY_ANCHOR_ATTACK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ZZLY_ANCHOR_RAVE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ZZLY_ANGL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ZZLY_EDGE_ATTACK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ZZLY_EDGE_RAVE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ZZLY_JACK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ZZLY_PINCH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ZZLY_SLAN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/>
    <w:p>
      <w:pPr>
        <w:jc w:val="center"/>
      </w:pPr>
      <w:r>
        <w:rPr>
          <w:color w:val="888888"/>
          <w:sz w:val="18"/>
        </w:rPr>
        <w:t>Generated: February 24, 2026  —  18 diagrams</w:t>
      </w:r>
    </w:p>
    <w:sectPr w:rsidR="00FC693F" w:rsidRPr="0006063C" w:rsidSect="00034616">
      <w:pgSz w:w="15840" w:h="12240" w:orient="landscape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