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281094" w:rsidP="00281094">
      <w:pPr>
        <w:spacing w:line="240" w:lineRule="auto"/>
        <w:jc w:val="center"/>
        <w:rPr>
          <w:rFonts w:ascii="楷体" w:eastAsia="楷体" w:hAnsi="楷体"/>
          <w:b/>
          <w:color w:val="000000" w:themeColor="text1"/>
          <w:sz w:val="48"/>
          <w:szCs w:val="48"/>
        </w:rPr>
      </w:pPr>
      <w:r w:rsidRPr="00281094">
        <w:rPr>
          <w:rFonts w:ascii="楷体" w:eastAsia="楷体" w:hAnsi="楷体" w:hint="eastAsia"/>
          <w:b/>
          <w:color w:val="000000" w:themeColor="text1"/>
          <w:sz w:val="48"/>
          <w:szCs w:val="48"/>
        </w:rPr>
        <w:t>static</w:t>
      </w:r>
      <w:r w:rsidR="00295839">
        <w:rPr>
          <w:rFonts w:ascii="楷体" w:eastAsia="楷体" w:hAnsi="楷体"/>
          <w:b/>
          <w:color w:val="000000" w:themeColor="text1"/>
          <w:sz w:val="48"/>
          <w:szCs w:val="48"/>
        </w:rPr>
        <w:t>s</w:t>
      </w:r>
      <w:bookmarkStart w:id="0" w:name="_GoBack"/>
      <w:bookmarkEnd w:id="0"/>
      <w:r w:rsidRPr="00281094">
        <w:rPr>
          <w:rFonts w:ascii="楷体" w:eastAsia="楷体" w:hAnsi="楷体" w:hint="eastAsia"/>
          <w:b/>
          <w:color w:val="000000" w:themeColor="text1"/>
          <w:sz w:val="48"/>
          <w:szCs w:val="48"/>
        </w:rPr>
        <w:t>接口使用方法</w:t>
      </w:r>
    </w:p>
    <w:p w:rsidR="00281094" w:rsidRPr="00674700" w:rsidRDefault="00281094" w:rsidP="00674700">
      <w:pPr>
        <w:pStyle w:val="af5"/>
        <w:numPr>
          <w:ilvl w:val="0"/>
          <w:numId w:val="39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 w:hint="eastAsia"/>
          <w:color w:val="000000" w:themeColor="text1"/>
        </w:rPr>
        <w:t>背景：</w:t>
      </w:r>
      <w:r w:rsidR="0010609E" w:rsidRPr="00674700">
        <w:rPr>
          <w:rFonts w:ascii="黑体" w:eastAsia="黑体" w:hAnsi="黑体" w:hint="eastAsia"/>
          <w:color w:val="000000" w:themeColor="text1"/>
        </w:rPr>
        <w:t>X</w:t>
      </w:r>
      <w:r w:rsidR="0010609E" w:rsidRPr="00674700">
        <w:rPr>
          <w:rFonts w:ascii="黑体" w:eastAsia="黑体" w:hAnsi="黑体"/>
          <w:color w:val="000000" w:themeColor="text1"/>
        </w:rPr>
        <w:t>DM支持实体自动生成</w:t>
      </w:r>
      <w:r w:rsidR="00960C89" w:rsidRPr="00674700">
        <w:rPr>
          <w:rFonts w:ascii="黑体" w:eastAsia="黑体" w:hAnsi="黑体" w:hint="eastAsia"/>
          <w:color w:val="000000" w:themeColor="text1"/>
        </w:rPr>
        <w:t>s</w:t>
      </w:r>
      <w:r w:rsidR="00960C89" w:rsidRPr="00674700">
        <w:rPr>
          <w:rFonts w:ascii="黑体" w:eastAsia="黑体" w:hAnsi="黑体"/>
          <w:color w:val="000000" w:themeColor="text1"/>
        </w:rPr>
        <w:t>tatics</w:t>
      </w:r>
      <w:r w:rsidR="0090523E" w:rsidRPr="00674700">
        <w:rPr>
          <w:rFonts w:ascii="黑体" w:eastAsia="黑体" w:hAnsi="黑体" w:hint="eastAsia"/>
          <w:color w:val="000000" w:themeColor="text1"/>
        </w:rPr>
        <w:t>原子</w:t>
      </w:r>
      <w:r w:rsidR="000E76E5" w:rsidRPr="00674700">
        <w:rPr>
          <w:rFonts w:ascii="黑体" w:eastAsia="黑体" w:hAnsi="黑体" w:hint="eastAsia"/>
          <w:color w:val="000000" w:themeColor="text1"/>
        </w:rPr>
        <w:t>接口</w:t>
      </w:r>
      <w:r w:rsidR="0010609E" w:rsidRPr="00674700">
        <w:rPr>
          <w:rFonts w:ascii="黑体" w:eastAsia="黑体" w:hAnsi="黑体" w:hint="eastAsia"/>
          <w:color w:val="000000" w:themeColor="text1"/>
        </w:rPr>
        <w:t>，</w:t>
      </w:r>
      <w:r w:rsidR="00960C89" w:rsidRPr="00674700">
        <w:rPr>
          <w:rFonts w:ascii="黑体" w:eastAsia="黑体" w:hAnsi="黑体" w:hint="eastAsia"/>
          <w:color w:val="000000" w:themeColor="text1"/>
        </w:rPr>
        <w:t>用</w:t>
      </w:r>
      <w:r w:rsidR="00755245" w:rsidRPr="00674700">
        <w:rPr>
          <w:rFonts w:ascii="黑体" w:eastAsia="黑体" w:hAnsi="黑体" w:hint="eastAsia"/>
          <w:color w:val="000000" w:themeColor="text1"/>
        </w:rPr>
        <w:t>于统计指定属性</w:t>
      </w:r>
      <w:r w:rsidR="000E76E5" w:rsidRPr="00674700">
        <w:rPr>
          <w:rFonts w:ascii="黑体" w:eastAsia="黑体" w:hAnsi="黑体" w:hint="eastAsia"/>
          <w:color w:val="000000" w:themeColor="text1"/>
        </w:rPr>
        <w:t>简单的函数</w:t>
      </w:r>
      <w:r w:rsidR="00755245" w:rsidRPr="00674700">
        <w:rPr>
          <w:rFonts w:ascii="黑体" w:eastAsia="黑体" w:hAnsi="黑体" w:hint="eastAsia"/>
          <w:color w:val="000000" w:themeColor="text1"/>
        </w:rPr>
        <w:t>值</w:t>
      </w:r>
      <w:r w:rsidR="0010609E" w:rsidRPr="00674700">
        <w:rPr>
          <w:rFonts w:ascii="黑体" w:eastAsia="黑体" w:hAnsi="黑体" w:hint="eastAsia"/>
          <w:color w:val="000000" w:themeColor="text1"/>
        </w:rPr>
        <w:t>并支持分组统计（</w:t>
      </w:r>
      <w:proofErr w:type="spellStart"/>
      <w:r w:rsidR="0010609E" w:rsidRPr="00674700">
        <w:rPr>
          <w:rFonts w:ascii="黑体" w:eastAsia="黑体" w:hAnsi="黑体" w:hint="eastAsia"/>
          <w:color w:val="000000" w:themeColor="text1"/>
        </w:rPr>
        <w:t>group</w:t>
      </w:r>
      <w:r w:rsidR="0010609E" w:rsidRPr="00674700">
        <w:rPr>
          <w:rFonts w:ascii="黑体" w:eastAsia="黑体" w:hAnsi="黑体"/>
          <w:color w:val="000000" w:themeColor="text1"/>
        </w:rPr>
        <w:t>By</w:t>
      </w:r>
      <w:proofErr w:type="spellEnd"/>
      <w:r w:rsidR="0010609E" w:rsidRPr="00674700">
        <w:rPr>
          <w:rFonts w:ascii="黑体" w:eastAsia="黑体" w:hAnsi="黑体" w:hint="eastAsia"/>
          <w:color w:val="000000" w:themeColor="text1"/>
        </w:rPr>
        <w:t>）</w:t>
      </w:r>
    </w:p>
    <w:p w:rsidR="00281094" w:rsidRPr="00674700" w:rsidRDefault="00281094" w:rsidP="00674700">
      <w:pPr>
        <w:pStyle w:val="af5"/>
        <w:numPr>
          <w:ilvl w:val="0"/>
          <w:numId w:val="39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 w:hint="eastAsia"/>
          <w:color w:val="000000" w:themeColor="text1"/>
        </w:rPr>
        <w:t>业务规则：</w:t>
      </w:r>
      <w:r w:rsidR="00755245" w:rsidRPr="00674700">
        <w:rPr>
          <w:rFonts w:ascii="黑体" w:eastAsia="黑体" w:hAnsi="黑体" w:hint="eastAsia"/>
          <w:color w:val="000000" w:themeColor="text1"/>
        </w:rPr>
        <w:t>目前只</w:t>
      </w:r>
      <w:r w:rsidR="0090523E" w:rsidRPr="00674700">
        <w:rPr>
          <w:rFonts w:ascii="黑体" w:eastAsia="黑体" w:hAnsi="黑体" w:hint="eastAsia"/>
          <w:color w:val="000000" w:themeColor="text1"/>
        </w:rPr>
        <w:t>支持</w:t>
      </w:r>
      <w:r w:rsidR="00960C89" w:rsidRPr="00674700">
        <w:rPr>
          <w:rFonts w:ascii="黑体" w:eastAsia="黑体" w:hAnsi="黑体"/>
          <w:color w:val="000000" w:themeColor="text1"/>
        </w:rPr>
        <w:t>MAX,</w:t>
      </w:r>
      <w:r w:rsidR="00755245" w:rsidRPr="00674700">
        <w:rPr>
          <w:rFonts w:ascii="黑体" w:eastAsia="黑体" w:hAnsi="黑体"/>
          <w:color w:val="000000" w:themeColor="text1"/>
        </w:rPr>
        <w:t>MIN,</w:t>
      </w:r>
      <w:r w:rsidR="00960C89" w:rsidRPr="00674700">
        <w:rPr>
          <w:rFonts w:ascii="黑体" w:eastAsia="黑体" w:hAnsi="黑体"/>
          <w:color w:val="000000" w:themeColor="text1"/>
        </w:rPr>
        <w:t>COUNT,AVG</w:t>
      </w:r>
      <w:r w:rsidR="00755245" w:rsidRPr="00674700">
        <w:rPr>
          <w:rFonts w:ascii="黑体" w:eastAsia="黑体" w:hAnsi="黑体" w:hint="eastAsia"/>
          <w:color w:val="000000" w:themeColor="text1"/>
        </w:rPr>
        <w:t>四个</w:t>
      </w:r>
      <w:r w:rsidR="00960C89" w:rsidRPr="00674700">
        <w:rPr>
          <w:rFonts w:ascii="黑体" w:eastAsia="黑体" w:hAnsi="黑体"/>
          <w:color w:val="000000" w:themeColor="text1"/>
        </w:rPr>
        <w:t>函数</w:t>
      </w:r>
    </w:p>
    <w:p w:rsidR="00960C89" w:rsidRPr="00674700" w:rsidRDefault="00960C89" w:rsidP="00674700">
      <w:pPr>
        <w:pStyle w:val="af5"/>
        <w:numPr>
          <w:ilvl w:val="2"/>
          <w:numId w:val="40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/>
          <w:color w:val="000000" w:themeColor="text1"/>
        </w:rPr>
        <w:t>MAX</w:t>
      </w:r>
      <w:r w:rsidRPr="00674700">
        <w:rPr>
          <w:rFonts w:ascii="黑体" w:eastAsia="黑体" w:hAnsi="黑体" w:hint="eastAsia"/>
          <w:color w:val="000000" w:themeColor="text1"/>
        </w:rPr>
        <w:t>：计算指定属性的最大值</w:t>
      </w:r>
    </w:p>
    <w:p w:rsidR="00960C89" w:rsidRPr="00674700" w:rsidRDefault="00960C89" w:rsidP="00674700">
      <w:pPr>
        <w:pStyle w:val="af5"/>
        <w:numPr>
          <w:ilvl w:val="2"/>
          <w:numId w:val="40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 w:hint="eastAsia"/>
          <w:color w:val="000000" w:themeColor="text1"/>
        </w:rPr>
        <w:t>M</w:t>
      </w:r>
      <w:r w:rsidRPr="00674700">
        <w:rPr>
          <w:rFonts w:ascii="黑体" w:eastAsia="黑体" w:hAnsi="黑体"/>
          <w:color w:val="000000" w:themeColor="text1"/>
        </w:rPr>
        <w:t>IN</w:t>
      </w:r>
      <w:r w:rsidRPr="00674700">
        <w:rPr>
          <w:rFonts w:ascii="黑体" w:eastAsia="黑体" w:hAnsi="黑体" w:hint="eastAsia"/>
          <w:color w:val="000000" w:themeColor="text1"/>
        </w:rPr>
        <w:t>：计算指定属性的最小值</w:t>
      </w:r>
    </w:p>
    <w:p w:rsidR="00960C89" w:rsidRPr="00674700" w:rsidRDefault="00960C89" w:rsidP="00674700">
      <w:pPr>
        <w:pStyle w:val="af5"/>
        <w:numPr>
          <w:ilvl w:val="2"/>
          <w:numId w:val="40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/>
          <w:color w:val="000000" w:themeColor="text1"/>
        </w:rPr>
        <w:t>AVG</w:t>
      </w:r>
      <w:r w:rsidRPr="00674700">
        <w:rPr>
          <w:rFonts w:ascii="黑体" w:eastAsia="黑体" w:hAnsi="黑体" w:hint="eastAsia"/>
          <w:color w:val="000000" w:themeColor="text1"/>
        </w:rPr>
        <w:t>：</w:t>
      </w:r>
      <w:r w:rsidRPr="00674700">
        <w:rPr>
          <w:rFonts w:ascii="黑体" w:eastAsia="黑体" w:hAnsi="黑体"/>
          <w:color w:val="000000" w:themeColor="text1"/>
        </w:rPr>
        <w:t>计算指定属性的平均值</w:t>
      </w:r>
    </w:p>
    <w:p w:rsidR="00960C89" w:rsidRPr="00674700" w:rsidRDefault="00960C89" w:rsidP="00674700">
      <w:pPr>
        <w:pStyle w:val="af5"/>
        <w:numPr>
          <w:ilvl w:val="2"/>
          <w:numId w:val="40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 w:hint="eastAsia"/>
          <w:color w:val="000000" w:themeColor="text1"/>
        </w:rPr>
        <w:t>C</w:t>
      </w:r>
      <w:r w:rsidRPr="00674700">
        <w:rPr>
          <w:rFonts w:ascii="黑体" w:eastAsia="黑体" w:hAnsi="黑体"/>
          <w:color w:val="000000" w:themeColor="text1"/>
        </w:rPr>
        <w:t>OUNT</w:t>
      </w:r>
      <w:r w:rsidRPr="00674700">
        <w:rPr>
          <w:rFonts w:ascii="黑体" w:eastAsia="黑体" w:hAnsi="黑体" w:hint="eastAsia"/>
          <w:color w:val="000000" w:themeColor="text1"/>
        </w:rPr>
        <w:t>：计算指定属性的不重复的值个数</w:t>
      </w:r>
    </w:p>
    <w:p w:rsidR="0010609E" w:rsidRPr="00674700" w:rsidRDefault="0010609E" w:rsidP="00674700">
      <w:pPr>
        <w:pStyle w:val="af5"/>
        <w:widowControl/>
        <w:numPr>
          <w:ilvl w:val="0"/>
          <w:numId w:val="39"/>
        </w:numPr>
        <w:shd w:val="clear" w:color="auto" w:fill="FFFFFE"/>
        <w:autoSpaceDE/>
        <w:autoSpaceDN/>
        <w:adjustRightInd/>
        <w:spacing w:line="240" w:lineRule="atLeast"/>
        <w:ind w:firstLineChars="0"/>
        <w:rPr>
          <w:rFonts w:ascii="Consolas" w:hAnsi="Consolas" w:cs="宋体"/>
          <w:snapToGrid/>
          <w:color w:val="000000"/>
          <w:sz w:val="18"/>
          <w:szCs w:val="18"/>
        </w:rPr>
      </w:pPr>
      <w:proofErr w:type="gramStart"/>
      <w:r w:rsidRPr="00674700">
        <w:rPr>
          <w:rFonts w:ascii="黑体" w:eastAsia="黑体" w:hAnsi="黑体"/>
          <w:color w:val="000000" w:themeColor="text1"/>
        </w:rPr>
        <w:t>出参字段</w:t>
      </w:r>
      <w:proofErr w:type="gramEnd"/>
      <w:r w:rsidRPr="00674700">
        <w:rPr>
          <w:rFonts w:ascii="黑体" w:eastAsia="黑体" w:hAnsi="黑体"/>
          <w:color w:val="000000" w:themeColor="text1"/>
        </w:rPr>
        <w:t>规则</w:t>
      </w:r>
      <w:r w:rsidRPr="00674700">
        <w:rPr>
          <w:rFonts w:ascii="黑体" w:eastAsia="黑体" w:hAnsi="黑体" w:hint="eastAsia"/>
          <w:color w:val="000000" w:themeColor="text1"/>
        </w:rPr>
        <w:t>：</w:t>
      </w:r>
      <w:r w:rsidR="00ED5D50" w:rsidRPr="00674700">
        <w:rPr>
          <w:rFonts w:ascii="黑体" w:eastAsia="黑体" w:hAnsi="黑体" w:hint="eastAsia"/>
          <w:color w:val="000000" w:themeColor="text1"/>
        </w:rPr>
        <w:t>函数名_</w:t>
      </w:r>
      <w:r w:rsidR="00ED5D50" w:rsidRPr="00674700">
        <w:rPr>
          <w:rFonts w:ascii="黑体" w:eastAsia="黑体" w:hAnsi="黑体"/>
          <w:color w:val="000000" w:themeColor="text1"/>
        </w:rPr>
        <w:t>by_</w:t>
      </w:r>
      <w:r w:rsidR="00ED5D50" w:rsidRPr="00674700">
        <w:rPr>
          <w:rFonts w:ascii="黑体" w:eastAsia="黑体" w:hAnsi="黑体" w:hint="eastAsia"/>
          <w:color w:val="000000" w:themeColor="text1"/>
        </w:rPr>
        <w:t>属性（“[</w:t>
      </w:r>
      <w:proofErr w:type="spellStart"/>
      <w:r w:rsidR="00ED5D50" w:rsidRPr="00674700">
        <w:rPr>
          <w:rFonts w:ascii="黑体" w:eastAsia="黑体" w:hAnsi="黑体"/>
          <w:color w:val="000000" w:themeColor="text1"/>
        </w:rPr>
        <w:t>funcs.func</w:t>
      </w:r>
      <w:proofErr w:type="spellEnd"/>
      <w:r w:rsidR="00ED5D50" w:rsidRPr="00674700">
        <w:rPr>
          <w:rFonts w:ascii="黑体" w:eastAsia="黑体" w:hAnsi="黑体"/>
          <w:color w:val="000000" w:themeColor="text1"/>
        </w:rPr>
        <w:t>]_by_[</w:t>
      </w:r>
      <w:proofErr w:type="spellStart"/>
      <w:r w:rsidR="00ED5D50" w:rsidRPr="00674700">
        <w:rPr>
          <w:rFonts w:ascii="黑体" w:eastAsia="黑体" w:hAnsi="黑体"/>
          <w:color w:val="000000" w:themeColor="text1"/>
        </w:rPr>
        <w:t>funcs,funcBy</w:t>
      </w:r>
      <w:proofErr w:type="spellEnd"/>
      <w:r w:rsidR="00ED5D50" w:rsidRPr="00674700">
        <w:rPr>
          <w:rFonts w:ascii="黑体" w:eastAsia="黑体" w:hAnsi="黑体"/>
          <w:color w:val="000000" w:themeColor="text1"/>
        </w:rPr>
        <w:t>]</w:t>
      </w:r>
      <w:r w:rsidR="00ED5D50" w:rsidRPr="00674700">
        <w:rPr>
          <w:rFonts w:ascii="黑体" w:eastAsia="黑体" w:hAnsi="黑体" w:hint="eastAsia"/>
          <w:color w:val="000000" w:themeColor="text1"/>
        </w:rPr>
        <w:t>”：</w:t>
      </w:r>
      <w:r w:rsidR="00674700" w:rsidRPr="00674700">
        <w:rPr>
          <w:rFonts w:ascii="黑体" w:eastAsia="黑体" w:hAnsi="黑体" w:hint="eastAsia"/>
          <w:color w:val="000000" w:themeColor="text1"/>
        </w:rPr>
        <w:t>value</w:t>
      </w:r>
      <w:r w:rsidR="00ED5D50" w:rsidRPr="00674700">
        <w:rPr>
          <w:rFonts w:ascii="黑体" w:eastAsia="黑体" w:hAnsi="黑体" w:hint="eastAsia"/>
          <w:color w:val="000000" w:themeColor="text1"/>
        </w:rPr>
        <w:t>）</w:t>
      </w:r>
      <w:r w:rsidR="00B22208" w:rsidRPr="00674700">
        <w:rPr>
          <w:rFonts w:ascii="黑体" w:eastAsia="黑体" w:hAnsi="黑体" w:hint="eastAsia"/>
          <w:color w:val="000000" w:themeColor="text1"/>
        </w:rPr>
        <w:t>，例如：</w:t>
      </w:r>
      <w:r w:rsidR="00B22208" w:rsidRPr="00674700">
        <w:rPr>
          <w:rFonts w:ascii="Consolas" w:hAnsi="Consolas" w:cs="宋体"/>
          <w:snapToGrid/>
          <w:color w:val="A31515"/>
          <w:sz w:val="18"/>
          <w:szCs w:val="18"/>
        </w:rPr>
        <w:t>"</w:t>
      </w:r>
      <w:proofErr w:type="spellStart"/>
      <w:r w:rsidR="00B22208" w:rsidRPr="00674700">
        <w:rPr>
          <w:rFonts w:ascii="Consolas" w:hAnsi="Consolas" w:cs="宋体"/>
          <w:snapToGrid/>
          <w:color w:val="A31515"/>
          <w:sz w:val="18"/>
          <w:szCs w:val="18"/>
        </w:rPr>
        <w:t>max_by_id</w:t>
      </w:r>
      <w:proofErr w:type="spellEnd"/>
      <w:r w:rsidR="00B22208" w:rsidRPr="00674700">
        <w:rPr>
          <w:rFonts w:ascii="Consolas" w:hAnsi="Consolas" w:cs="宋体"/>
          <w:snapToGrid/>
          <w:color w:val="A31515"/>
          <w:sz w:val="18"/>
          <w:szCs w:val="18"/>
        </w:rPr>
        <w:t>"</w:t>
      </w:r>
      <w:r w:rsidR="00B22208" w:rsidRPr="00674700">
        <w:rPr>
          <w:rFonts w:ascii="Consolas" w:hAnsi="Consolas" w:cs="宋体"/>
          <w:snapToGrid/>
          <w:color w:val="000000"/>
          <w:sz w:val="18"/>
          <w:szCs w:val="18"/>
        </w:rPr>
        <w:t>: </w:t>
      </w:r>
      <w:r w:rsidR="00B22208" w:rsidRPr="00674700">
        <w:rPr>
          <w:rFonts w:ascii="Consolas" w:hAnsi="Consolas" w:cs="宋体"/>
          <w:snapToGrid/>
          <w:color w:val="09885A"/>
          <w:sz w:val="18"/>
          <w:szCs w:val="18"/>
        </w:rPr>
        <w:t>271366591080312832</w:t>
      </w:r>
    </w:p>
    <w:p w:rsidR="0015552A" w:rsidRPr="00674700" w:rsidRDefault="0010609E" w:rsidP="00674700">
      <w:pPr>
        <w:pStyle w:val="af5"/>
        <w:numPr>
          <w:ilvl w:val="0"/>
          <w:numId w:val="39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/>
          <w:color w:val="000000" w:themeColor="text1"/>
        </w:rPr>
        <w:t>前提条件</w:t>
      </w:r>
      <w:r w:rsidRPr="00674700">
        <w:rPr>
          <w:rFonts w:ascii="黑体" w:eastAsia="黑体" w:hAnsi="黑体" w:hint="eastAsia"/>
          <w:color w:val="000000" w:themeColor="text1"/>
        </w:rPr>
        <w:t>：</w:t>
      </w:r>
      <w:r w:rsidR="0015552A" w:rsidRPr="00674700">
        <w:rPr>
          <w:rFonts w:ascii="黑体" w:eastAsia="黑体" w:hAnsi="黑体" w:hint="eastAsia"/>
          <w:color w:val="000000" w:themeColor="text1"/>
        </w:rPr>
        <w:t>1）</w:t>
      </w:r>
      <w:r w:rsidRPr="00674700">
        <w:rPr>
          <w:rFonts w:ascii="黑体" w:eastAsia="黑体" w:hAnsi="黑体" w:hint="eastAsia"/>
          <w:color w:val="000000" w:themeColor="text1"/>
        </w:rPr>
        <w:t>创建数据实体和关系实体基础数据服务自动生成的原子接口，发布至A</w:t>
      </w:r>
      <w:r w:rsidRPr="00674700">
        <w:rPr>
          <w:rFonts w:ascii="黑体" w:eastAsia="黑体" w:hAnsi="黑体"/>
          <w:color w:val="000000" w:themeColor="text1"/>
        </w:rPr>
        <w:t>PI中心方可调用</w:t>
      </w:r>
      <w:r w:rsidR="00674700">
        <w:rPr>
          <w:rFonts w:ascii="黑体" w:eastAsia="黑体" w:hAnsi="黑体" w:hint="eastAsia"/>
          <w:color w:val="000000" w:themeColor="text1"/>
        </w:rPr>
        <w:t>（勾选A</w:t>
      </w:r>
      <w:r w:rsidR="00674700">
        <w:rPr>
          <w:rFonts w:ascii="黑体" w:eastAsia="黑体" w:hAnsi="黑体"/>
          <w:color w:val="000000" w:themeColor="text1"/>
        </w:rPr>
        <w:t>PI</w:t>
      </w:r>
      <w:r w:rsidR="00674700">
        <w:rPr>
          <w:rFonts w:ascii="黑体" w:eastAsia="黑体" w:hAnsi="黑体" w:hint="eastAsia"/>
          <w:color w:val="000000" w:themeColor="text1"/>
        </w:rPr>
        <w:t>-</w:t>
      </w:r>
      <w:r w:rsidR="00674700">
        <w:rPr>
          <w:rFonts w:ascii="黑体" w:eastAsia="黑体" w:hAnsi="黑体"/>
          <w:color w:val="000000" w:themeColor="text1"/>
        </w:rPr>
        <w:t>&gt;保存</w:t>
      </w:r>
      <w:r w:rsidR="00674700">
        <w:rPr>
          <w:rFonts w:ascii="黑体" w:eastAsia="黑体" w:hAnsi="黑体" w:hint="eastAsia"/>
          <w:color w:val="000000" w:themeColor="text1"/>
        </w:rPr>
        <w:t>-&gt;</w:t>
      </w:r>
      <w:r w:rsidR="00674700">
        <w:rPr>
          <w:rFonts w:ascii="黑体" w:eastAsia="黑体" w:hAnsi="黑体"/>
          <w:color w:val="000000" w:themeColor="text1"/>
        </w:rPr>
        <w:t>实体发布</w:t>
      </w:r>
      <w:r w:rsidR="00674700">
        <w:rPr>
          <w:rFonts w:ascii="黑体" w:eastAsia="黑体" w:hAnsi="黑体" w:hint="eastAsia"/>
          <w:color w:val="000000" w:themeColor="text1"/>
        </w:rPr>
        <w:t>-</w:t>
      </w:r>
      <w:r w:rsidR="00674700">
        <w:rPr>
          <w:rFonts w:ascii="黑体" w:eastAsia="黑体" w:hAnsi="黑体"/>
          <w:color w:val="000000" w:themeColor="text1"/>
        </w:rPr>
        <w:t>&gt;应用发布</w:t>
      </w:r>
      <w:r w:rsidR="00674700">
        <w:rPr>
          <w:rFonts w:ascii="黑体" w:eastAsia="黑体" w:hAnsi="黑体" w:hint="eastAsia"/>
          <w:color w:val="000000" w:themeColor="text1"/>
        </w:rPr>
        <w:t>）</w:t>
      </w:r>
    </w:p>
    <w:p w:rsidR="0010609E" w:rsidRDefault="0010609E" w:rsidP="00674700">
      <w:pPr>
        <w:spacing w:line="240" w:lineRule="auto"/>
        <w:rPr>
          <w:rFonts w:ascii="黑体" w:eastAsia="黑体" w:hAnsi="黑体"/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23FA7FAB" wp14:editId="394E28E2">
            <wp:extent cx="5274310" cy="3048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2A" w:rsidRDefault="0015552A" w:rsidP="00E46194">
      <w:pPr>
        <w:spacing w:line="240" w:lineRule="auto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 xml:space="preserve"> </w:t>
      </w:r>
      <w:r>
        <w:rPr>
          <w:rFonts w:ascii="黑体" w:eastAsia="黑体" w:hAnsi="黑体"/>
          <w:color w:val="000000" w:themeColor="text1"/>
        </w:rPr>
        <w:t xml:space="preserve">         2</w:t>
      </w:r>
      <w:r>
        <w:rPr>
          <w:rFonts w:ascii="黑体" w:eastAsia="黑体" w:hAnsi="黑体" w:hint="eastAsia"/>
          <w:color w:val="000000" w:themeColor="text1"/>
        </w:rPr>
        <w:t>）已发布的数据实体/关系实体，可以在数据服务管理-全量数据服务中发布到A</w:t>
      </w:r>
      <w:r>
        <w:rPr>
          <w:rFonts w:ascii="黑体" w:eastAsia="黑体" w:hAnsi="黑体"/>
          <w:color w:val="000000" w:themeColor="text1"/>
        </w:rPr>
        <w:t>PI</w:t>
      </w:r>
      <w:r>
        <w:rPr>
          <w:rFonts w:ascii="黑体" w:eastAsia="黑体" w:hAnsi="黑体" w:hint="eastAsia"/>
          <w:color w:val="000000" w:themeColor="text1"/>
        </w:rPr>
        <w:t>中心调用</w:t>
      </w:r>
    </w:p>
    <w:p w:rsidR="0015552A" w:rsidRDefault="0015552A" w:rsidP="00E46194">
      <w:pPr>
        <w:spacing w:line="240" w:lineRule="auto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 xml:space="preserve"> </w:t>
      </w:r>
      <w:r>
        <w:rPr>
          <w:rFonts w:ascii="黑体" w:eastAsia="黑体" w:hAnsi="黑体"/>
          <w:color w:val="000000" w:themeColor="text1"/>
        </w:rPr>
        <w:t xml:space="preserve">           </w:t>
      </w:r>
      <w:r>
        <w:rPr>
          <w:noProof/>
          <w:snapToGrid/>
        </w:rPr>
        <w:drawing>
          <wp:inline distT="0" distB="0" distL="0" distR="0" wp14:anchorId="093E7829" wp14:editId="3B1DB746">
            <wp:extent cx="5264067" cy="22687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046" cy="23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9E" w:rsidRPr="00674700" w:rsidRDefault="00ED5E9D" w:rsidP="00674700">
      <w:pPr>
        <w:pStyle w:val="af5"/>
        <w:numPr>
          <w:ilvl w:val="0"/>
          <w:numId w:val="39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proofErr w:type="gramStart"/>
      <w:r w:rsidRPr="00674700">
        <w:rPr>
          <w:rFonts w:ascii="黑体" w:eastAsia="黑体" w:hAnsi="黑体" w:hint="eastAsia"/>
          <w:color w:val="000000" w:themeColor="text1"/>
        </w:rPr>
        <w:t>入参样例</w:t>
      </w:r>
      <w:proofErr w:type="gramEnd"/>
      <w:r w:rsidRPr="00674700">
        <w:rPr>
          <w:rFonts w:ascii="黑体" w:eastAsia="黑体" w:hAnsi="黑体" w:hint="eastAsia"/>
          <w:color w:val="000000" w:themeColor="text1"/>
        </w:rPr>
        <w:t>：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"params"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"filter"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"joiner"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"and"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"conditions"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[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conditionName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"creator"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"operator"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"="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conditionValues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[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"pusaifei WX1066082"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]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]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publicData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"INCLUDE_PUBLIC_DATA"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groupBy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"name"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funcs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[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"max"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funcBy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"id"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"min"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funcBy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"name"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"AVG"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funcBy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"x2"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{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"COUNT"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,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   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proofErr w:type="spellStart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funcBy</w:t>
      </w:r>
      <w:proofErr w:type="spellEnd"/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:</w:t>
      </w: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</w:t>
      </w:r>
      <w:r w:rsidRPr="00674700">
        <w:rPr>
          <w:rFonts w:ascii="Courier New" w:hAnsi="Courier New" w:cs="Courier New"/>
          <w:snapToGrid/>
          <w:color w:val="808080"/>
          <w:sz w:val="13"/>
          <w:szCs w:val="13"/>
        </w:rPr>
        <w:t>"x2"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]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Courier New" w:hAnsi="Courier New" w:cs="Courier New"/>
          <w:snapToGrid/>
          <w:color w:val="000000"/>
          <w:sz w:val="13"/>
          <w:szCs w:val="13"/>
        </w:rPr>
      </w:pPr>
      <w:r w:rsidRPr="00674700">
        <w:rPr>
          <w:rFonts w:ascii="Courier New" w:hAnsi="Courier New" w:cs="Courier New"/>
          <w:snapToGrid/>
          <w:color w:val="000000"/>
          <w:sz w:val="13"/>
          <w:szCs w:val="13"/>
        </w:rPr>
        <w:t xml:space="preserve">    </w:t>
      </w: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</w:t>
      </w:r>
    </w:p>
    <w:p w:rsidR="00BC2C0B" w:rsidRPr="00674700" w:rsidRDefault="00BC2C0B" w:rsidP="00DF29AC">
      <w:pPr>
        <w:widowControl/>
        <w:shd w:val="clear" w:color="auto" w:fill="FFFFFF"/>
        <w:autoSpaceDE/>
        <w:autoSpaceDN/>
        <w:adjustRightInd/>
        <w:snapToGrid w:val="0"/>
        <w:spacing w:line="240" w:lineRule="atLeast"/>
        <w:rPr>
          <w:rFonts w:ascii="宋体" w:hAnsi="宋体" w:cs="宋体"/>
          <w:snapToGrid/>
          <w:sz w:val="13"/>
          <w:szCs w:val="13"/>
        </w:rPr>
      </w:pPr>
      <w:r w:rsidRPr="00674700">
        <w:rPr>
          <w:rFonts w:ascii="Courier New" w:hAnsi="Courier New" w:cs="Courier New"/>
          <w:b/>
          <w:bCs/>
          <w:snapToGrid/>
          <w:color w:val="000080"/>
          <w:sz w:val="13"/>
          <w:szCs w:val="13"/>
        </w:rPr>
        <w:t>}</w:t>
      </w:r>
    </w:p>
    <w:p w:rsidR="00ED5E9D" w:rsidRDefault="00ED5E9D" w:rsidP="00E46194">
      <w:pPr>
        <w:spacing w:line="240" w:lineRule="auto"/>
        <w:rPr>
          <w:rFonts w:ascii="黑体" w:eastAsia="黑体" w:hAnsi="黑体"/>
          <w:color w:val="000000" w:themeColor="text1"/>
        </w:rPr>
      </w:pPr>
    </w:p>
    <w:p w:rsidR="00ED5E9D" w:rsidRPr="00674700" w:rsidRDefault="00ED5E9D" w:rsidP="00674700">
      <w:pPr>
        <w:pStyle w:val="af5"/>
        <w:numPr>
          <w:ilvl w:val="0"/>
          <w:numId w:val="39"/>
        </w:numPr>
        <w:spacing w:line="240" w:lineRule="auto"/>
        <w:ind w:firstLineChars="0"/>
        <w:rPr>
          <w:rFonts w:ascii="黑体" w:eastAsia="黑体" w:hAnsi="黑体"/>
          <w:color w:val="000000" w:themeColor="text1"/>
        </w:rPr>
      </w:pPr>
      <w:r w:rsidRPr="00674700">
        <w:rPr>
          <w:rFonts w:ascii="黑体" w:eastAsia="黑体" w:hAnsi="黑体"/>
          <w:color w:val="000000" w:themeColor="text1"/>
        </w:rPr>
        <w:t>详细场景规则</w:t>
      </w:r>
      <w:r w:rsidRPr="00674700">
        <w:rPr>
          <w:rFonts w:ascii="黑体" w:eastAsia="黑体" w:hAnsi="黑体" w:hint="eastAsia"/>
          <w:color w:val="000000" w:themeColor="text1"/>
        </w:rPr>
        <w:t>：</w:t>
      </w:r>
    </w:p>
    <w:p w:rsidR="00960C89" w:rsidRPr="00674700" w:rsidRDefault="00674700" w:rsidP="00674700">
      <w:pPr>
        <w:spacing w:line="240" w:lineRule="auto"/>
        <w:ind w:left="42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1）</w:t>
      </w:r>
      <w:r w:rsidR="00A40515" w:rsidRPr="00674700">
        <w:rPr>
          <w:rFonts w:ascii="黑体" w:eastAsia="黑体" w:hAnsi="黑体" w:hint="eastAsia"/>
          <w:color w:val="000000" w:themeColor="text1"/>
        </w:rPr>
        <w:t>不加</w:t>
      </w:r>
      <w:r w:rsidR="0010609E" w:rsidRPr="00674700">
        <w:rPr>
          <w:rFonts w:ascii="黑体" w:eastAsia="黑体" w:hAnsi="黑体" w:hint="eastAsia"/>
          <w:color w:val="000000" w:themeColor="text1"/>
        </w:rPr>
        <w:t>查询</w:t>
      </w:r>
      <w:r w:rsidR="00D53618" w:rsidRPr="00674700">
        <w:rPr>
          <w:rFonts w:ascii="黑体" w:eastAsia="黑体" w:hAnsi="黑体" w:hint="eastAsia"/>
          <w:color w:val="000000" w:themeColor="text1"/>
        </w:rPr>
        <w:t>条件</w:t>
      </w:r>
      <w:r w:rsidR="0010609E" w:rsidRPr="00674700">
        <w:rPr>
          <w:rFonts w:ascii="黑体" w:eastAsia="黑体" w:hAnsi="黑体" w:hint="eastAsia"/>
          <w:color w:val="000000" w:themeColor="text1"/>
        </w:rPr>
        <w:t>统计数据，会统计该实体下所有实例</w:t>
      </w:r>
    </w:p>
    <w:p w:rsidR="00D53618" w:rsidRPr="00D53618" w:rsidRDefault="0046594E" w:rsidP="00D53618">
      <w:pPr>
        <w:pStyle w:val="af5"/>
        <w:spacing w:line="240" w:lineRule="auto"/>
        <w:ind w:left="360" w:firstLineChars="0" w:firstLine="0"/>
        <w:rPr>
          <w:rFonts w:ascii="黑体" w:eastAsia="黑体" w:hAnsi="黑体"/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5E9799CD" wp14:editId="33AC1D74">
            <wp:extent cx="4947247" cy="275115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257" cy="27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18" w:rsidRPr="00674700" w:rsidRDefault="00674700" w:rsidP="00674700">
      <w:pPr>
        <w:pStyle w:val="af5"/>
        <w:spacing w:line="240" w:lineRule="auto"/>
        <w:ind w:left="420" w:firstLineChars="0" w:firstLine="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2）</w:t>
      </w:r>
      <w:r w:rsidR="00D53618" w:rsidRPr="00674700">
        <w:rPr>
          <w:rFonts w:ascii="黑体" w:eastAsia="黑体" w:hAnsi="黑体" w:hint="eastAsia"/>
          <w:color w:val="000000" w:themeColor="text1"/>
        </w:rPr>
        <w:t>添加</w:t>
      </w:r>
      <w:r w:rsidR="0010609E" w:rsidRPr="00674700">
        <w:rPr>
          <w:rFonts w:ascii="黑体" w:eastAsia="黑体" w:hAnsi="黑体" w:hint="eastAsia"/>
          <w:color w:val="000000" w:themeColor="text1"/>
        </w:rPr>
        <w:t>查询</w:t>
      </w:r>
      <w:r w:rsidR="00D53618" w:rsidRPr="00674700">
        <w:rPr>
          <w:rFonts w:ascii="黑体" w:eastAsia="黑体" w:hAnsi="黑体" w:hint="eastAsia"/>
          <w:color w:val="000000" w:themeColor="text1"/>
        </w:rPr>
        <w:t>条件</w:t>
      </w:r>
      <w:r w:rsidR="0010609E" w:rsidRPr="00674700">
        <w:rPr>
          <w:rFonts w:ascii="黑体" w:eastAsia="黑体" w:hAnsi="黑体" w:hint="eastAsia"/>
          <w:color w:val="000000" w:themeColor="text1"/>
        </w:rPr>
        <w:t>统计所有符合条件的实例数据</w:t>
      </w:r>
    </w:p>
    <w:p w:rsidR="00F64BC4" w:rsidRPr="00555548" w:rsidRDefault="00555548" w:rsidP="00555548">
      <w:pPr>
        <w:pStyle w:val="af5"/>
        <w:spacing w:line="240" w:lineRule="auto"/>
        <w:ind w:left="360" w:firstLineChars="100" w:firstLine="21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/>
          <w:color w:val="000000" w:themeColor="text1"/>
        </w:rPr>
        <w:t>a</w:t>
      </w:r>
      <w:r>
        <w:rPr>
          <w:rFonts w:ascii="黑体" w:eastAsia="黑体" w:hAnsi="黑体" w:hint="eastAsia"/>
          <w:color w:val="000000" w:themeColor="text1"/>
        </w:rPr>
        <w:t>．无分组,</w:t>
      </w:r>
      <w:r w:rsidR="0010609E">
        <w:rPr>
          <w:rFonts w:ascii="黑体" w:eastAsia="黑体" w:hAnsi="黑体" w:hint="eastAsia"/>
          <w:color w:val="000000" w:themeColor="text1"/>
        </w:rPr>
        <w:t>符合查询条件，统计数据正常</w:t>
      </w:r>
    </w:p>
    <w:p w:rsidR="007A3300" w:rsidRDefault="0015552A" w:rsidP="00F64BC4">
      <w:pPr>
        <w:pStyle w:val="af5"/>
        <w:spacing w:line="240" w:lineRule="auto"/>
        <w:ind w:left="360" w:firstLineChars="150" w:firstLine="315"/>
        <w:rPr>
          <w:rFonts w:ascii="黑体" w:eastAsia="黑体" w:hAnsi="黑体"/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079B81E0" wp14:editId="73D22286">
            <wp:extent cx="4617465" cy="336430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574" cy="33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9E" w:rsidRPr="0015552A" w:rsidRDefault="00F64BC4" w:rsidP="00F64BC4">
      <w:pPr>
        <w:spacing w:before="312" w:line="240" w:lineRule="auto"/>
        <w:ind w:firstLineChars="300" w:firstLine="63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/>
          <w:color w:val="000000" w:themeColor="text1"/>
        </w:rPr>
        <w:t>b.</w:t>
      </w:r>
      <w:r w:rsidR="0010609E" w:rsidRPr="0015552A">
        <w:rPr>
          <w:rFonts w:ascii="黑体" w:eastAsia="黑体" w:hAnsi="黑体" w:hint="eastAsia"/>
          <w:color w:val="000000" w:themeColor="text1"/>
        </w:rPr>
        <w:t>有分组</w:t>
      </w:r>
      <w:r w:rsidR="006D3A92">
        <w:rPr>
          <w:rFonts w:ascii="黑体" w:eastAsia="黑体" w:hAnsi="黑体" w:hint="eastAsia"/>
          <w:color w:val="000000" w:themeColor="text1"/>
        </w:rPr>
        <w:t>,符合查询条件，统计数据正常</w:t>
      </w:r>
    </w:p>
    <w:p w:rsidR="0010609E" w:rsidRPr="0015552A" w:rsidRDefault="003B4DEF" w:rsidP="00F64BC4">
      <w:pPr>
        <w:pStyle w:val="af5"/>
        <w:spacing w:line="240" w:lineRule="auto"/>
        <w:ind w:left="360" w:firstLineChars="150" w:firstLine="315"/>
        <w:rPr>
          <w:rFonts w:ascii="黑体" w:eastAsia="黑体" w:hAnsi="黑体"/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440D1D93" wp14:editId="4F00B569">
            <wp:extent cx="4615132" cy="35647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984" cy="35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9E" w:rsidRDefault="006A3062" w:rsidP="007A3300">
      <w:pPr>
        <w:pStyle w:val="af5"/>
        <w:spacing w:line="240" w:lineRule="auto"/>
        <w:ind w:left="360" w:firstLineChars="0" w:firstLine="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/>
          <w:color w:val="000000" w:themeColor="text1"/>
        </w:rPr>
        <w:t xml:space="preserve"> </w:t>
      </w:r>
    </w:p>
    <w:p w:rsidR="00F64BC4" w:rsidRDefault="006D3A92" w:rsidP="007A3300">
      <w:pPr>
        <w:pStyle w:val="af5"/>
        <w:spacing w:line="240" w:lineRule="auto"/>
        <w:ind w:left="360" w:firstLineChars="0" w:firstLine="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/>
          <w:color w:val="000000" w:themeColor="text1"/>
        </w:rPr>
        <w:t>3</w:t>
      </w:r>
      <w:r w:rsidR="00586E60">
        <w:rPr>
          <w:rFonts w:ascii="黑体" w:eastAsia="黑体" w:hAnsi="黑体"/>
          <w:color w:val="000000" w:themeColor="text1"/>
        </w:rPr>
        <w:t>).</w:t>
      </w:r>
      <w:r w:rsidR="0010609E">
        <w:rPr>
          <w:rFonts w:ascii="黑体" w:eastAsia="黑体" w:hAnsi="黑体" w:hint="eastAsia"/>
          <w:color w:val="000000" w:themeColor="text1"/>
        </w:rPr>
        <w:t>无符合查询条件的实例，统计为空</w:t>
      </w:r>
    </w:p>
    <w:p w:rsidR="004E4C87" w:rsidRDefault="00F64BC4" w:rsidP="00F64BC4">
      <w:pPr>
        <w:pStyle w:val="af5"/>
        <w:spacing w:line="240" w:lineRule="auto"/>
        <w:ind w:left="360" w:firstLineChars="100" w:firstLine="21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/>
          <w:color w:val="000000" w:themeColor="text1"/>
        </w:rPr>
        <w:t>a.</w:t>
      </w:r>
      <w:r w:rsidR="0015552A">
        <w:rPr>
          <w:rFonts w:ascii="黑体" w:eastAsia="黑体" w:hAnsi="黑体" w:hint="eastAsia"/>
          <w:color w:val="000000" w:themeColor="text1"/>
        </w:rPr>
        <w:t>有分组，返回空list</w:t>
      </w:r>
      <w:r w:rsidR="0010609E">
        <w:rPr>
          <w:rFonts w:ascii="黑体" w:eastAsia="黑体" w:hAnsi="黑体"/>
          <w:color w:val="000000" w:themeColor="text1"/>
        </w:rPr>
        <w:t xml:space="preserve"> </w:t>
      </w:r>
    </w:p>
    <w:p w:rsidR="006A3062" w:rsidRPr="0015552A" w:rsidRDefault="0015552A" w:rsidP="00F64BC4">
      <w:pPr>
        <w:pStyle w:val="af5"/>
        <w:spacing w:line="240" w:lineRule="auto"/>
        <w:ind w:left="360" w:firstLineChars="100" w:firstLine="210"/>
        <w:rPr>
          <w:rFonts w:ascii="黑体" w:eastAsia="黑体" w:hAnsi="黑体"/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3E243FBC" wp14:editId="0FADE34B">
            <wp:extent cx="4776717" cy="290182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096" cy="29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62" w:rsidRDefault="00F64BC4" w:rsidP="00F64BC4">
      <w:pPr>
        <w:pStyle w:val="af5"/>
        <w:spacing w:line="240" w:lineRule="auto"/>
        <w:ind w:left="360" w:firstLineChars="100" w:firstLine="21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/>
          <w:color w:val="000000" w:themeColor="text1"/>
        </w:rPr>
        <w:t>b.</w:t>
      </w:r>
      <w:r w:rsidR="006A3062">
        <w:rPr>
          <w:rFonts w:ascii="黑体" w:eastAsia="黑体" w:hAnsi="黑体" w:hint="eastAsia"/>
          <w:color w:val="000000" w:themeColor="text1"/>
        </w:rPr>
        <w:t>无分组，返回count统计的空值</w:t>
      </w:r>
    </w:p>
    <w:p w:rsidR="006A3062" w:rsidRDefault="006A3062" w:rsidP="00F64BC4">
      <w:pPr>
        <w:pStyle w:val="af5"/>
        <w:spacing w:line="240" w:lineRule="auto"/>
        <w:ind w:left="360" w:firstLineChars="100" w:firstLine="210"/>
        <w:rPr>
          <w:rFonts w:ascii="黑体" w:eastAsia="黑体" w:hAnsi="黑体"/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4A98A22C" wp14:editId="5C925F61">
            <wp:extent cx="4073857" cy="2985423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657" cy="300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62" w:rsidRDefault="006A3062" w:rsidP="006A3062">
      <w:pPr>
        <w:pStyle w:val="af5"/>
        <w:spacing w:line="240" w:lineRule="auto"/>
        <w:ind w:left="360" w:firstLineChars="0" w:firstLine="0"/>
        <w:rPr>
          <w:rFonts w:ascii="黑体" w:eastAsia="黑体" w:hAnsi="黑体"/>
          <w:color w:val="000000" w:themeColor="text1"/>
        </w:rPr>
      </w:pPr>
    </w:p>
    <w:p w:rsidR="006A3062" w:rsidRDefault="006A3062" w:rsidP="006A3062">
      <w:pPr>
        <w:pStyle w:val="af5"/>
        <w:spacing w:line="240" w:lineRule="auto"/>
        <w:ind w:left="360" w:firstLineChars="0" w:firstLine="0"/>
        <w:rPr>
          <w:rFonts w:ascii="黑体" w:eastAsia="黑体" w:hAnsi="黑体"/>
          <w:color w:val="000000" w:themeColor="text1"/>
        </w:rPr>
      </w:pPr>
    </w:p>
    <w:p w:rsidR="004E4C87" w:rsidRPr="006A3062" w:rsidRDefault="003B5F3D" w:rsidP="003B5F3D">
      <w:pPr>
        <w:spacing w:line="240" w:lineRule="auto"/>
        <w:ind w:firstLineChars="50" w:firstLine="105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/>
          <w:color w:val="000000" w:themeColor="text1"/>
        </w:rPr>
        <w:t>4)</w:t>
      </w:r>
      <w:r w:rsidR="006A3062">
        <w:rPr>
          <w:rFonts w:ascii="黑体" w:eastAsia="黑体" w:hAnsi="黑体"/>
          <w:color w:val="000000" w:themeColor="text1"/>
        </w:rPr>
        <w:t>.</w:t>
      </w:r>
      <w:proofErr w:type="spellStart"/>
      <w:r w:rsidR="0010609E" w:rsidRPr="006A3062">
        <w:rPr>
          <w:rFonts w:ascii="黑体" w:eastAsia="黑体" w:hAnsi="黑体" w:hint="eastAsia"/>
          <w:color w:val="000000" w:themeColor="text1"/>
        </w:rPr>
        <w:t>p</w:t>
      </w:r>
      <w:r w:rsidR="00D53618" w:rsidRPr="006A3062">
        <w:rPr>
          <w:rFonts w:ascii="黑体" w:eastAsia="黑体" w:hAnsi="黑体" w:hint="eastAsia"/>
          <w:color w:val="000000" w:themeColor="text1"/>
        </w:rPr>
        <w:t>ublic</w:t>
      </w:r>
      <w:r w:rsidR="0010609E" w:rsidRPr="006A3062">
        <w:rPr>
          <w:rFonts w:ascii="黑体" w:eastAsia="黑体" w:hAnsi="黑体"/>
          <w:color w:val="000000" w:themeColor="text1"/>
        </w:rPr>
        <w:t>D</w:t>
      </w:r>
      <w:r w:rsidR="00D53618" w:rsidRPr="006A3062">
        <w:rPr>
          <w:rFonts w:ascii="黑体" w:eastAsia="黑体" w:hAnsi="黑体" w:hint="eastAsia"/>
          <w:color w:val="000000" w:themeColor="text1"/>
        </w:rPr>
        <w:t>ata</w:t>
      </w:r>
      <w:proofErr w:type="spellEnd"/>
      <w:r w:rsidR="0010609E" w:rsidRPr="006A3062">
        <w:rPr>
          <w:rFonts w:ascii="黑体" w:eastAsia="黑体" w:hAnsi="黑体"/>
          <w:color w:val="000000" w:themeColor="text1"/>
        </w:rPr>
        <w:t>字段</w:t>
      </w:r>
      <w:r w:rsidR="00D53618" w:rsidRPr="006A3062">
        <w:rPr>
          <w:rFonts w:ascii="黑体" w:eastAsia="黑体" w:hAnsi="黑体" w:hint="eastAsia"/>
          <w:color w:val="000000" w:themeColor="text1"/>
        </w:rPr>
        <w:t>的含义</w:t>
      </w:r>
    </w:p>
    <w:p w:rsidR="00D53618" w:rsidRDefault="004E4C87" w:rsidP="003B5F3D">
      <w:pPr>
        <w:spacing w:line="240" w:lineRule="auto"/>
        <w:ind w:firstLineChars="50" w:firstLine="105"/>
        <w:rPr>
          <w:rFonts w:ascii="黑体" w:eastAsia="黑体" w:hAnsi="黑体"/>
          <w:color w:val="000000" w:themeColor="text1"/>
        </w:rPr>
      </w:pPr>
      <w:r>
        <w:rPr>
          <w:noProof/>
          <w:snapToGrid/>
        </w:rPr>
        <w:drawing>
          <wp:inline distT="0" distB="0" distL="0" distR="0" wp14:anchorId="66989605" wp14:editId="06C03BC6">
            <wp:extent cx="4969987" cy="2553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145" cy="25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28" w:rsidRDefault="002C6228" w:rsidP="004E4C87">
      <w:pPr>
        <w:spacing w:line="240" w:lineRule="auto"/>
        <w:rPr>
          <w:rFonts w:ascii="黑体" w:eastAsia="黑体" w:hAnsi="黑体"/>
          <w:color w:val="000000" w:themeColor="text1"/>
        </w:rPr>
      </w:pPr>
    </w:p>
    <w:sectPr w:rsidR="002C62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FEB" w:rsidRDefault="003F3FEB">
      <w:r>
        <w:separator/>
      </w:r>
    </w:p>
  </w:endnote>
  <w:endnote w:type="continuationSeparator" w:id="0">
    <w:p w:rsidR="003F3FEB" w:rsidRDefault="003F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95839">
            <w:rPr>
              <w:noProof/>
            </w:rPr>
            <w:t>2021-8-25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D3A92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6D3A92">
            <w:rPr>
              <w:noProof/>
            </w:rPr>
            <w:t>5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FEB" w:rsidRDefault="003F3FEB">
      <w:r>
        <w:separator/>
      </w:r>
    </w:p>
  </w:footnote>
  <w:footnote w:type="continuationSeparator" w:id="0">
    <w:p w:rsidR="003F3FEB" w:rsidRDefault="003F3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85616EA"/>
    <w:multiLevelType w:val="hybridMultilevel"/>
    <w:tmpl w:val="9D984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0F5B5E"/>
    <w:multiLevelType w:val="hybridMultilevel"/>
    <w:tmpl w:val="639E0648"/>
    <w:lvl w:ilvl="0" w:tplc="E6B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252767"/>
    <w:multiLevelType w:val="hybridMultilevel"/>
    <w:tmpl w:val="639E0648"/>
    <w:lvl w:ilvl="0" w:tplc="E6B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B079DD"/>
    <w:multiLevelType w:val="hybridMultilevel"/>
    <w:tmpl w:val="A2A64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5B2795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C7378AD"/>
    <w:multiLevelType w:val="hybridMultilevel"/>
    <w:tmpl w:val="AD66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3BF3F51"/>
    <w:multiLevelType w:val="hybridMultilevel"/>
    <w:tmpl w:val="7AE0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9"/>
  </w:num>
  <w:num w:numId="15">
    <w:abstractNumId w:val="0"/>
  </w:num>
  <w:num w:numId="16">
    <w:abstractNumId w:val="6"/>
  </w:num>
  <w:num w:numId="17">
    <w:abstractNumId w:val="11"/>
  </w:num>
  <w:num w:numId="18">
    <w:abstractNumId w:val="11"/>
  </w:num>
  <w:num w:numId="19">
    <w:abstractNumId w:val="11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1"/>
  </w:num>
  <w:num w:numId="25">
    <w:abstractNumId w:val="11"/>
  </w:num>
  <w:num w:numId="26">
    <w:abstractNumId w:val="17"/>
  </w:num>
  <w:num w:numId="27">
    <w:abstractNumId w:val="17"/>
  </w:num>
  <w:num w:numId="28">
    <w:abstractNumId w:val="17"/>
  </w:num>
  <w:num w:numId="29">
    <w:abstractNumId w:val="1"/>
  </w:num>
  <w:num w:numId="30">
    <w:abstractNumId w:val="11"/>
  </w:num>
  <w:num w:numId="31">
    <w:abstractNumId w:val="11"/>
  </w:num>
  <w:num w:numId="32">
    <w:abstractNumId w:val="17"/>
  </w:num>
  <w:num w:numId="33">
    <w:abstractNumId w:val="14"/>
  </w:num>
  <w:num w:numId="34">
    <w:abstractNumId w:val="14"/>
  </w:num>
  <w:num w:numId="35">
    <w:abstractNumId w:val="14"/>
  </w:num>
  <w:num w:numId="36">
    <w:abstractNumId w:val="13"/>
  </w:num>
  <w:num w:numId="37">
    <w:abstractNumId w:val="5"/>
  </w:num>
  <w:num w:numId="38">
    <w:abstractNumId w:val="3"/>
  </w:num>
  <w:num w:numId="39">
    <w:abstractNumId w:val="12"/>
  </w:num>
  <w:num w:numId="40">
    <w:abstractNumId w:val="7"/>
  </w:num>
  <w:num w:numId="41">
    <w:abstractNumId w:val="1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24"/>
    <w:rsid w:val="00035469"/>
    <w:rsid w:val="000E76E5"/>
    <w:rsid w:val="0010609E"/>
    <w:rsid w:val="00147601"/>
    <w:rsid w:val="00152B8F"/>
    <w:rsid w:val="0015552A"/>
    <w:rsid w:val="00281094"/>
    <w:rsid w:val="00295839"/>
    <w:rsid w:val="002C6228"/>
    <w:rsid w:val="003055E4"/>
    <w:rsid w:val="00307760"/>
    <w:rsid w:val="00322726"/>
    <w:rsid w:val="003B4DEF"/>
    <w:rsid w:val="003B5F3D"/>
    <w:rsid w:val="003F3FEB"/>
    <w:rsid w:val="00425F62"/>
    <w:rsid w:val="0046594E"/>
    <w:rsid w:val="004E4C87"/>
    <w:rsid w:val="00555548"/>
    <w:rsid w:val="005712CD"/>
    <w:rsid w:val="00586E60"/>
    <w:rsid w:val="00634265"/>
    <w:rsid w:val="00674700"/>
    <w:rsid w:val="006A3062"/>
    <w:rsid w:val="006D3A92"/>
    <w:rsid w:val="00720F77"/>
    <w:rsid w:val="0075012D"/>
    <w:rsid w:val="00750D6A"/>
    <w:rsid w:val="00755245"/>
    <w:rsid w:val="00775BB5"/>
    <w:rsid w:val="00780144"/>
    <w:rsid w:val="007A3300"/>
    <w:rsid w:val="00802D0F"/>
    <w:rsid w:val="0090523E"/>
    <w:rsid w:val="00960C89"/>
    <w:rsid w:val="00A40515"/>
    <w:rsid w:val="00A93024"/>
    <w:rsid w:val="00B22208"/>
    <w:rsid w:val="00BC2C0B"/>
    <w:rsid w:val="00C216AC"/>
    <w:rsid w:val="00C3035A"/>
    <w:rsid w:val="00C528E5"/>
    <w:rsid w:val="00C53AFA"/>
    <w:rsid w:val="00C75C32"/>
    <w:rsid w:val="00D16C4C"/>
    <w:rsid w:val="00D53618"/>
    <w:rsid w:val="00D87114"/>
    <w:rsid w:val="00DF29AC"/>
    <w:rsid w:val="00E162BA"/>
    <w:rsid w:val="00E46194"/>
    <w:rsid w:val="00ED5D50"/>
    <w:rsid w:val="00ED5E9D"/>
    <w:rsid w:val="00EE2438"/>
    <w:rsid w:val="00EE58DB"/>
    <w:rsid w:val="00F64BC4"/>
    <w:rsid w:val="00FA2208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3ED37"/>
  <w15:chartTrackingRefBased/>
  <w15:docId w15:val="{98762713-9B3E-48B9-8382-3CCEF458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sc101">
    <w:name w:val="sc101"/>
    <w:basedOn w:val="a2"/>
    <w:rsid w:val="00BC2C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2"/>
    <w:rsid w:val="00BC2C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2"/>
    <w:rsid w:val="00BC2C0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B9695-AF40-47FA-B0D4-3FD272FA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932</Characters>
  <Application>Microsoft Office Word</Application>
  <DocSecurity>0</DocSecurity>
  <Lines>84</Lines>
  <Paragraphs>88</Paragraphs>
  <ScaleCrop>false</ScaleCrop>
  <Company>Huawei Technologies Co., Ltd.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pusaifei</dc:creator>
  <cp:keywords/>
  <dc:description/>
  <cp:lastModifiedBy>pusaifei</cp:lastModifiedBy>
  <cp:revision>3</cp:revision>
  <dcterms:created xsi:type="dcterms:W3CDTF">2021-08-25T06:03:00Z</dcterms:created>
  <dcterms:modified xsi:type="dcterms:W3CDTF">2021-08-25T06:28:00Z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1629362163</vt:lpwstr>
  </property>
  <property fmtid="{D5CDD505-2E9C-101B-9397-08002B2CF9AE}" pid="6" name="_2015_ms_pID_725343">
    <vt:lpwstr>(3)Ojhthm76SvG1mSmZ4p682xn4Qj/4ntWzMerv+4sTlbQTSbw1RoYBau9NStLlt0OmisyfFXEC
0s0NSmBDL4Qka8OZHzcDgn1L7/D0pplx/Y9AbgBU0EqMy0krI0CtsoX7PeEp8/xz4hxVRpaq
nb48jhvU8yQZocYXrtYYM3xYYq43HRQN7cwSeR0wwmeWtEVV784OZpJ5chIIOKbRZuCATglh
NDQVHM9TdZdGhdL1xI</vt:lpwstr>
  </property>
  <property fmtid="{D5CDD505-2E9C-101B-9397-08002B2CF9AE}" pid="7" name="_2015_ms_pID_7253431">
    <vt:lpwstr>gJUgqRvx+NsFFiaF3eHF+v+OL04QpIRaRu4HacmY52a1oaNrT+1tjE
cmg7ia/fqD7JhmcQnguDezZJmiv1vX6/ztfQpxgghLaDIulD4nBYgBrfHJhX9A5lprXrnlw1
kst+PLRTEVpCySo/YBSXD9B2IA0au4P47x/J5XpaVQOCtw5pFwKos5F5WmfJLHB/5eR1h5Lz
29ahW9qozoucBwuvqOGoOpvrzVoobulQy85C</vt:lpwstr>
  </property>
  <property fmtid="{D5CDD505-2E9C-101B-9397-08002B2CF9AE}" pid="8" name="_2015_ms_pID_7253432">
    <vt:lpwstr>BA==</vt:lpwstr>
  </property>
</Properties>
</file>