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 janedoe@generic.edu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My Title</w:t>
      </w:r>
    </w:p>
    <w:bookmarkEnd w:id="27"/>
    <w:bookmarkStart w:id="31" w:name="method"/>
    <w:p>
      <w:pPr>
        <w:pStyle w:val="Heading1"/>
      </w:pPr>
      <w:r>
        <w:t xml:space="preserve">Method</w:t>
      </w:r>
    </w:p>
    <w:bookmarkStart w:id="28" w:name="participants"/>
    <w:p>
      <w:pPr>
        <w:pStyle w:val="Heading2"/>
      </w:pPr>
      <w:r>
        <w:t xml:space="preserve">Participants</w:t>
      </w:r>
    </w:p>
    <w:bookmarkEnd w:id="28"/>
    <w:bookmarkStart w:id="29" w:name="measures"/>
    <w:p>
      <w:pPr>
        <w:pStyle w:val="Heading2"/>
      </w:pPr>
      <w:r>
        <w:t xml:space="preserve">Measures</w:t>
      </w:r>
    </w:p>
    <w:bookmarkEnd w:id="29"/>
    <w:bookmarkStart w:id="30" w:name="procedure"/>
    <w:p>
      <w:pPr>
        <w:pStyle w:val="Heading2"/>
      </w:pPr>
      <w:r>
        <w:t xml:space="preserve">Procedure</w:t>
      </w:r>
    </w:p>
    <w:bookmarkEnd w:id="30"/>
    <w:bookmarkEnd w:id="31"/>
    <w:bookmarkStart w:id="32" w:name="results"/>
    <w:p>
      <w:pPr>
        <w:pStyle w:val="Heading1"/>
      </w:pPr>
      <w:r>
        <w:t xml:space="preserve">Results</w:t>
      </w:r>
    </w:p>
    <w:bookmarkEnd w:id="32"/>
    <w:bookmarkStart w:id="35" w:name="discussion"/>
    <w:p>
      <w:pPr>
        <w:pStyle w:val="Heading1"/>
      </w:pPr>
      <w:r>
        <w:t xml:space="preserve">Discussion</w:t>
      </w:r>
    </w:p>
    <w:bookmarkStart w:id="33" w:name="limitations-and-future-directions"/>
    <w:p>
      <w:pPr>
        <w:pStyle w:val="Heading2"/>
      </w:pPr>
      <w:r>
        <w:t xml:space="preserve">Limitations and Future Directions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4"/>
    <w:bookmarkEnd w:id="35"/>
    <w:bookmarkStart w:id="36" w:name="appendix"/>
    <w:p>
      <w:pPr>
        <w:pStyle w:val="Heading1"/>
      </w:pPr>
      <w:r>
        <w:t xml:space="preserve">Appendix</w:t>
      </w:r>
    </w:p>
    <w:bookmarkEnd w:id="36"/>
    <w:bookmarkStart w:id="37" w:name="title-for-appendix"/>
    <w:p>
      <w:pPr>
        <w:pStyle w:val="Heading1"/>
      </w:pPr>
      <w:r>
        <w:t xml:space="preserve">Title for Appendix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2024-08-18T17:54:22Z</dcterms:created>
  <dcterms:modified xsi:type="dcterms:W3CDTF">2024-08-18T17:54:22Z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SHORT TITLE IN RUNNING HEADER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True</vt:lpwstr>
  </property>
</Properties>
</file>