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E22C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13CAAFCB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61C6B152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E8D87EF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6A499F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B27C4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156A5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423ACE7" w14:textId="77777777" w:rsidR="0018642D" w:rsidRDefault="0018642D" w:rsidP="00186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CBDF5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9004801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4AD72CB3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BDA9C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4CBE532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C8870C8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5B874A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7620B89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 _____________ А. 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Слапик</w:t>
      </w:r>
      <w:proofErr w:type="spellEnd"/>
    </w:p>
    <w:p w14:paraId="77613E97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68AB0D0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520C900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5CBC297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 ____________ С. А. Нестеров </w:t>
      </w:r>
    </w:p>
    <w:p w14:paraId="04F50089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подпись</w:t>
      </w:r>
    </w:p>
    <w:p w14:paraId="46224DE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D13715C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DF0931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71489E5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9EE810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1DD82609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837E7D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C6AC6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7D1B2B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2C18CD1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643F734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AF5A44F" w14:textId="2D728CDC" w:rsidR="00E03D9C" w:rsidRDefault="0018642D" w:rsidP="0018642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186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9.2</w:t>
      </w:r>
    </w:p>
    <w:p w14:paraId="1E929809" w14:textId="4B8421A6" w:rsidR="0018642D" w:rsidRDefault="0018642D" w:rsidP="0018642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1EC40467" w14:textId="31553435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Создайте новый проект </w:t>
      </w:r>
      <w:proofErr w:type="spellStart"/>
      <w:r w:rsidRPr="0018642D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1864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2E6A6D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Измените корневой узел на тип Group.</w:t>
      </w:r>
    </w:p>
    <w:p w14:paraId="195B994E" w14:textId="1BB69F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Удалите кнопку и любой другой связанный с ней излишний код. </w:t>
      </w:r>
    </w:p>
    <w:p w14:paraId="60086A64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Поэкспериментируйте с настройкой цветов. </w:t>
      </w:r>
    </w:p>
    <w:p w14:paraId="5F6C5F18" w14:textId="77777777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Создайте несколько пользовательских цветов.</w:t>
      </w:r>
    </w:p>
    <w:p w14:paraId="270BBC2A" w14:textId="26903908" w:rsidR="0018642D" w:rsidRDefault="0018642D" w:rsidP="0018642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Чтобы оценить пользовательские цвета фона сцены, укажите аргумент Color при создании экземпляра объекта </w:t>
      </w:r>
      <w:proofErr w:type="spellStart"/>
      <w:r w:rsidRPr="0018642D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Pr="0018642D">
        <w:rPr>
          <w:rFonts w:ascii="Times New Roman" w:hAnsi="Times New Roman" w:cs="Times New Roman"/>
          <w:sz w:val="28"/>
          <w:szCs w:val="28"/>
        </w:rPr>
        <w:t>.</w:t>
      </w:r>
    </w:p>
    <w:p w14:paraId="05E8AC65" w14:textId="331A37E1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DE7FFE" w14:textId="666F95D3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52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8187D7" wp14:editId="2D452989">
            <wp:extent cx="4772691" cy="7192379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6E84" w14:textId="2CBD299A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52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24A124" wp14:editId="670A5DC8">
            <wp:extent cx="1930764" cy="177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7586" cy="17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2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E50FE2" wp14:editId="67470DEA">
            <wp:extent cx="1911502" cy="17843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6710" cy="17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2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88E74" wp14:editId="59C66FD5">
            <wp:extent cx="1896998" cy="177736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238" cy="18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D002" w14:textId="28376565" w:rsidR="00A25239" w:rsidRPr="00675067" w:rsidRDefault="00A25239" w:rsidP="00A2523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5239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</w:t>
      </w:r>
    </w:p>
    <w:p w14:paraId="5C79B3C5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Продолжите редактирование проекта 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, который был создан в предыдущем упражнении.</w:t>
      </w:r>
    </w:p>
    <w:p w14:paraId="5873D177" w14:textId="0CD4D846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Создайте прямоугольник и добавьте его в корневой узел. </w:t>
      </w:r>
    </w:p>
    <w:p w14:paraId="203DC36B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Вызовите каждый метод, описанный на предыдущем слайде. </w:t>
      </w:r>
    </w:p>
    <w:p w14:paraId="61E0BDAC" w14:textId="69BDAB51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Можете ли вы понять действия каждого метода?</w:t>
      </w:r>
    </w:p>
    <w:p w14:paraId="06AA3BFB" w14:textId="05D96294" w:rsidR="00A25239" w:rsidRDefault="00675067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63BF42" wp14:editId="0EAD44DC">
            <wp:extent cx="5239481" cy="4706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B3D" w14:textId="2C6227F5" w:rsidR="00675067" w:rsidRDefault="00675067" w:rsidP="006750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1316B9" wp14:editId="451F224B">
            <wp:extent cx="2476500" cy="224739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702" cy="22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7E5B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lastRenderedPageBreak/>
        <w:t>setFill</w:t>
      </w:r>
      <w:proofErr w:type="spellEnd"/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(Paint paint)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цвет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7110AD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</w:t>
      </w:r>
      <w:proofErr w:type="spellEnd"/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(Paint paint)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контур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CA39A33" w14:textId="209974BF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setStrokeWidth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675067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5067">
        <w:rPr>
          <w:rFonts w:ascii="Times New Roman" w:hAnsi="Times New Roman" w:cs="Times New Roman"/>
          <w:sz w:val="28"/>
          <w:szCs w:val="28"/>
        </w:rPr>
        <w:t>) – Устанавливает ширину контура прямоугольника</w:t>
      </w:r>
    </w:p>
    <w:p w14:paraId="334EA6DD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setX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</w:t>
      </w:r>
    </w:p>
    <w:p w14:paraId="6ABD9788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setY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– Устанавливает расположение x или y прямоугольника </w:t>
      </w:r>
    </w:p>
    <w:p w14:paraId="52C677FE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setWidth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</w:t>
      </w:r>
    </w:p>
    <w:p w14:paraId="3A208A32" w14:textId="52C17B93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setHeight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– Устанавливает ширину или высоту прямоугольника</w:t>
      </w:r>
    </w:p>
    <w:p w14:paraId="63AE9EDA" w14:textId="2997DE30" w:rsidR="00521B87" w:rsidRDefault="00521B87" w:rsidP="00521B8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87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7E1E4A6D" w14:textId="6585A01E" w:rsidR="00521B87" w:rsidRP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 xml:space="preserve">Изучите </w:t>
      </w:r>
      <w:proofErr w:type="spellStart"/>
      <w:r w:rsidRPr="00521B87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521B87">
        <w:rPr>
          <w:rFonts w:ascii="Times New Roman" w:hAnsi="Times New Roman" w:cs="Times New Roman"/>
          <w:sz w:val="28"/>
          <w:szCs w:val="28"/>
        </w:rPr>
        <w:t xml:space="preserve"> Ensemble. </w:t>
      </w:r>
    </w:p>
    <w:p w14:paraId="42339473" w14:textId="0B4F76BD" w:rsid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>Можете ли вы понять способ создания правильного треугольника с помощью градиентной раскраски?</w:t>
      </w:r>
    </w:p>
    <w:p w14:paraId="028AECC2" w14:textId="141B155C" w:rsidR="00521B87" w:rsidRDefault="006D3A0D" w:rsidP="00521B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3A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2192A5" wp14:editId="325C2598">
            <wp:extent cx="5940425" cy="6824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56E" w14:textId="5F0D50C9" w:rsidR="006D3A0D" w:rsidRDefault="006D3A0D" w:rsidP="006D3A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3A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ACE942" wp14:editId="5B53880D">
            <wp:extent cx="3035300" cy="32843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233" cy="32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196" w14:textId="03D246EC" w:rsidR="00B348BE" w:rsidRDefault="00B348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F76D87" w14:textId="413AF8DB" w:rsidR="00B348BE" w:rsidRDefault="00B348BE" w:rsidP="00B348B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348B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9.3</w:t>
      </w:r>
    </w:p>
    <w:p w14:paraId="4CBECF5E" w14:textId="00AB3361" w:rsidR="00B348BE" w:rsidRPr="00FC2A23" w:rsidRDefault="00B348BE" w:rsidP="00B348B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8BE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5B0BBB8" w14:textId="2FC66B18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>. Обратите внимание, что…</w:t>
      </w:r>
    </w:p>
    <w:p w14:paraId="281E6E0B" w14:textId="73F9F4E7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Корневой узел является общедоступным.</w:t>
      </w:r>
    </w:p>
    <w:p w14:paraId="32705A90" w14:textId="6EB7E43B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2A23">
        <w:rPr>
          <w:rFonts w:ascii="Times New Roman" w:hAnsi="Times New Roman" w:cs="Times New Roman"/>
          <w:sz w:val="28"/>
          <w:szCs w:val="28"/>
        </w:rPr>
        <w:t>Существует пакет с несколькими графическими файлами.</w:t>
      </w:r>
    </w:p>
    <w:p w14:paraId="1B4F137E" w14:textId="65A7BAD8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представляет собой обычный тип файла классов Java.</w:t>
      </w:r>
    </w:p>
    <w:p w14:paraId="43AB7FB2" w14:textId="747E0F3C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Запишите класс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в соответствии со спецификациями на предыдущем слайде.</w:t>
      </w:r>
    </w:p>
    <w:p w14:paraId="254EAEFA" w14:textId="7B9AD611" w:rsidR="00FC2A23" w:rsidRPr="00FC2A23" w:rsidRDefault="00FC2A23" w:rsidP="00FC2A2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Также потребуется добавить графику данного класса в корневой узел.</w:t>
      </w:r>
    </w:p>
    <w:p w14:paraId="569B6218" w14:textId="2EA4E08E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Создайте экземпляры нескольких объектов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из метода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>().</w:t>
      </w:r>
    </w:p>
    <w:p w14:paraId="489FDA68" w14:textId="2F73D0BA" w:rsidR="00FC2A23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73A50D" wp14:editId="0B64A753">
            <wp:extent cx="5940425" cy="5292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448B" w14:textId="7F52E1E8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2C057DF" wp14:editId="7122100E">
            <wp:extent cx="5940425" cy="2800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42F" w14:textId="667D5EF0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1F550D" wp14:editId="22104D97">
            <wp:extent cx="5940425" cy="52762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928" w14:textId="3FDABF7F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3F82" w14:textId="77777777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6B6AC" w14:textId="7D651975" w:rsidR="003B5F86" w:rsidRPr="003B5F86" w:rsidRDefault="003B5F86" w:rsidP="003B5F8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</w:t>
      </w:r>
    </w:p>
    <w:p w14:paraId="2908DCCF" w14:textId="3F33CC69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B5F86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3B5F86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3B5F86">
        <w:rPr>
          <w:rFonts w:ascii="Times New Roman" w:hAnsi="Times New Roman" w:cs="Times New Roman"/>
          <w:sz w:val="28"/>
          <w:szCs w:val="28"/>
        </w:rPr>
        <w:t>.</w:t>
      </w:r>
    </w:p>
    <w:p w14:paraId="540BB815" w14:textId="18C25C47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 xml:space="preserve">Запишите класс </w:t>
      </w:r>
      <w:proofErr w:type="spellStart"/>
      <w:r w:rsidRPr="003B5F86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3B5F86">
        <w:rPr>
          <w:rFonts w:ascii="Times New Roman" w:hAnsi="Times New Roman" w:cs="Times New Roman"/>
          <w:sz w:val="28"/>
          <w:szCs w:val="28"/>
        </w:rPr>
        <w:t xml:space="preserve"> в соответствии со спецификациями на предыдущем слайде.</w:t>
      </w:r>
    </w:p>
    <w:p w14:paraId="60A1D106" w14:textId="3CF41C77" w:rsidR="003B5F86" w:rsidRP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Конструктор должен по-прежнему принимать только два аргумента.</w:t>
      </w:r>
    </w:p>
    <w:p w14:paraId="3ADCB363" w14:textId="29232748" w:rsid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Перчатка должна отображаться поверх руки Дюка.</w:t>
      </w:r>
    </w:p>
    <w:p w14:paraId="44A6C2EF" w14:textId="61763B5E" w:rsidR="003B5F86" w:rsidRDefault="003B5F86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F4ABD2" wp14:editId="4B7EFB29">
            <wp:extent cx="5940425" cy="34518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7F6F" w14:textId="6CABB120" w:rsidR="003B5F86" w:rsidRDefault="003B5F86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2B6D22" wp14:editId="5C2B8DA7">
            <wp:extent cx="4254500" cy="37433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440" cy="37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1B" w14:textId="2B26DCAC" w:rsidR="003B5F86" w:rsidRDefault="003B5F86" w:rsidP="003B5F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95F2B" w14:textId="67C62918" w:rsidR="003B5F86" w:rsidRPr="00013C6B" w:rsidRDefault="003B5F86" w:rsidP="00013C6B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3</w:t>
      </w:r>
    </w:p>
    <w:p w14:paraId="2382E8F2" w14:textId="257A9F1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.</w:t>
      </w:r>
    </w:p>
    <w:p w14:paraId="702F5DA9" w14:textId="4F09EB5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Объявите объект Audio как поле.</w:t>
      </w:r>
    </w:p>
    <w:p w14:paraId="6428FCC0" w14:textId="309ECA90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Создайте экземпляр объекта Audio.</w:t>
      </w:r>
    </w:p>
    <w:p w14:paraId="1375425F" w14:textId="693BA1F9" w:rsidR="00013C6B" w:rsidRDefault="00013C6B" w:rsidP="00013C6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Используйте файл .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wav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 xml:space="preserve"> в каталоге проекта.</w:t>
      </w:r>
    </w:p>
    <w:p w14:paraId="2FC1B7A2" w14:textId="496DA461" w:rsidR="00013C6B" w:rsidRPr="00013C6B" w:rsidRDefault="00013C6B" w:rsidP="00013C6B">
      <w:p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47F821" wp14:editId="66CCB923">
            <wp:extent cx="5940425" cy="4274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93" w14:textId="4F9E3FB3" w:rsidR="003B5F86" w:rsidRDefault="00013C6B" w:rsidP="00B34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A43F3" w14:textId="48C1DCBC" w:rsidR="00013C6B" w:rsidRPr="00013C6B" w:rsidRDefault="00013C6B" w:rsidP="00013C6B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3C6B"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2AD4472F" w14:textId="79209BD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.</w:t>
      </w:r>
    </w:p>
    <w:p w14:paraId="2CBBA74C" w14:textId="56CF3088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Завершите метод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interactions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() таким образом, чтобы…</w:t>
      </w:r>
    </w:p>
    <w:p w14:paraId="360DE48E" w14:textId="7C6DBC5E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Дюк ожидал нажатия мыши и перемещения курсора мыши.</w:t>
      </w:r>
    </w:p>
    <w:p w14:paraId="4E05DC2C" w14:textId="06FEEA43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Воспроизводите звук при нажатии мыши.</w:t>
      </w:r>
    </w:p>
    <w:p w14:paraId="51DC73DA" w14:textId="6FE56E00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Выведите расположения x и y события перемещения мыши. Это будет очень полезно для набора проблем.</w:t>
      </w:r>
    </w:p>
    <w:p w14:paraId="1155534E" w14:textId="72F8CC6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Что если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interactions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() никогда не были вызваны?</w:t>
      </w:r>
    </w:p>
    <w:p w14:paraId="11699A66" w14:textId="27D44C81" w:rsidR="00013C6B" w:rsidRPr="00013C6B" w:rsidRDefault="00013C6B" w:rsidP="00013C6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Прокомментируйте данный вызов метода в конструкторе.</w:t>
      </w:r>
    </w:p>
    <w:p w14:paraId="5771F228" w14:textId="4FF0DED3" w:rsidR="00013C6B" w:rsidRDefault="00934DD6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4DD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EA151C" wp14:editId="567E8CEA">
            <wp:extent cx="5940425" cy="3143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B1E" w14:textId="05EC55B1" w:rsidR="00934DD6" w:rsidRDefault="00934DD6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4D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1498C2" wp14:editId="7AA1407F">
            <wp:extent cx="5940425" cy="5263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D2C" w14:textId="578C11D3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645CD" w14:textId="77777777" w:rsidR="0035489D" w:rsidRDefault="0035489D" w:rsidP="0035489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– Раздел 9: Поиск центрального местоположения</w:t>
      </w:r>
    </w:p>
    <w:p w14:paraId="1AC09E38" w14:textId="77777777" w:rsidR="0035489D" w:rsidRDefault="0035489D" w:rsidP="003548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Ваша задача — создать программу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CampusMap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использует карту студенческого городка, названия общежитий, список жильцов общежитий и список ваших друзей. Вы можете создать собственную карту студенческого городка (это фоновый рисунок). Если в вашем настоящем студенческом городке меньше трех общежитий, вам придется разработать собственную карту студенческого городка, иначе этот набор задач не был бы слишком интересным.</w:t>
      </w:r>
    </w:p>
    <w:p w14:paraId="3394BA9F" w14:textId="6E87923B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1FEF7C" wp14:editId="69334269">
            <wp:extent cx="4629796" cy="481079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C456" w14:textId="7888234B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20B554" wp14:editId="7112C7CE">
            <wp:extent cx="5940425" cy="7027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F06" w14:textId="550F2A8D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3D7E6F" wp14:editId="3A75D23C">
            <wp:extent cx="5940425" cy="43783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4C7F" w14:textId="79B1C6FE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A85712B" wp14:editId="1BE9F6E7">
            <wp:extent cx="5940425" cy="5050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EA0" w14:textId="33AA7B0E" w:rsidR="0035489D" w:rsidRPr="00013C6B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1D0992" wp14:editId="4D020BFE">
            <wp:extent cx="5940425" cy="5280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89D">
        <w:rPr>
          <w:noProof/>
          <w14:ligatures w14:val="none"/>
        </w:rPr>
        <w:t xml:space="preserve"> </w:t>
      </w:r>
      <w:r w:rsidRPr="0035489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3F303E" wp14:editId="20FC5B01">
            <wp:extent cx="5940425" cy="2552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9D" w:rsidRPr="00013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7B33"/>
    <w:multiLevelType w:val="hybridMultilevel"/>
    <w:tmpl w:val="33128B5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84B"/>
    <w:multiLevelType w:val="hybridMultilevel"/>
    <w:tmpl w:val="FED61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646E"/>
    <w:multiLevelType w:val="hybridMultilevel"/>
    <w:tmpl w:val="4608259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51A88"/>
    <w:multiLevelType w:val="hybridMultilevel"/>
    <w:tmpl w:val="F2BA5052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E1EB8"/>
    <w:multiLevelType w:val="hybridMultilevel"/>
    <w:tmpl w:val="7FBE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D42B9"/>
    <w:multiLevelType w:val="hybridMultilevel"/>
    <w:tmpl w:val="CC6018E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82224"/>
    <w:multiLevelType w:val="hybridMultilevel"/>
    <w:tmpl w:val="2EAE1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0752B"/>
    <w:multiLevelType w:val="hybridMultilevel"/>
    <w:tmpl w:val="87E28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B54"/>
    <w:multiLevelType w:val="hybridMultilevel"/>
    <w:tmpl w:val="3D288E9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50B7A"/>
    <w:multiLevelType w:val="hybridMultilevel"/>
    <w:tmpl w:val="36A84F2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E7623"/>
    <w:multiLevelType w:val="hybridMultilevel"/>
    <w:tmpl w:val="BC0E1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647F8"/>
    <w:multiLevelType w:val="hybridMultilevel"/>
    <w:tmpl w:val="4DD66C8E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0632B1"/>
    <w:multiLevelType w:val="hybridMultilevel"/>
    <w:tmpl w:val="B88C8AA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25E0D"/>
    <w:multiLevelType w:val="hybridMultilevel"/>
    <w:tmpl w:val="A372D8B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310E1C"/>
    <w:multiLevelType w:val="hybridMultilevel"/>
    <w:tmpl w:val="551C735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D7318"/>
    <w:multiLevelType w:val="hybridMultilevel"/>
    <w:tmpl w:val="703ABA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F4336"/>
    <w:multiLevelType w:val="hybridMultilevel"/>
    <w:tmpl w:val="7E74C2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5"/>
  </w:num>
  <w:num w:numId="5">
    <w:abstractNumId w:val="3"/>
  </w:num>
  <w:num w:numId="6">
    <w:abstractNumId w:val="4"/>
  </w:num>
  <w:num w:numId="7">
    <w:abstractNumId w:val="1"/>
  </w:num>
  <w:num w:numId="8">
    <w:abstractNumId w:val="10"/>
  </w:num>
  <w:num w:numId="9">
    <w:abstractNumId w:val="12"/>
  </w:num>
  <w:num w:numId="10">
    <w:abstractNumId w:val="5"/>
  </w:num>
  <w:num w:numId="11">
    <w:abstractNumId w:val="14"/>
  </w:num>
  <w:num w:numId="12">
    <w:abstractNumId w:val="2"/>
  </w:num>
  <w:num w:numId="13">
    <w:abstractNumId w:val="13"/>
  </w:num>
  <w:num w:numId="14">
    <w:abstractNumId w:val="9"/>
  </w:num>
  <w:num w:numId="15">
    <w:abstractNumId w:val="1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D"/>
    <w:rsid w:val="00013C6B"/>
    <w:rsid w:val="000E5111"/>
    <w:rsid w:val="0018642D"/>
    <w:rsid w:val="0035489D"/>
    <w:rsid w:val="003B5F86"/>
    <w:rsid w:val="004D6B94"/>
    <w:rsid w:val="00521B87"/>
    <w:rsid w:val="00675067"/>
    <w:rsid w:val="006D3A0D"/>
    <w:rsid w:val="00934DD6"/>
    <w:rsid w:val="00A25239"/>
    <w:rsid w:val="00AD40ED"/>
    <w:rsid w:val="00B348BE"/>
    <w:rsid w:val="00E03D9C"/>
    <w:rsid w:val="00FC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798C6"/>
  <w15:chartTrackingRefBased/>
  <w15:docId w15:val="{2911F148-FCB0-4830-969B-AA1531A66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2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6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17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4</cp:revision>
  <dcterms:created xsi:type="dcterms:W3CDTF">2024-11-11T19:03:00Z</dcterms:created>
  <dcterms:modified xsi:type="dcterms:W3CDTF">2024-11-14T01:01:00Z</dcterms:modified>
</cp:coreProperties>
</file>