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7.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624FC" w14:textId="6BE5531D" w:rsidR="0093780F" w:rsidRPr="00342987" w:rsidRDefault="00A512D2" w:rsidP="00AC4BC7">
      <w:pPr>
        <w:pStyle w:val="Bezodstpw"/>
        <w:ind w:left="993" w:right="-1277"/>
        <w:rPr>
          <w:rFonts w:cs="Times New Roman"/>
        </w:rPr>
      </w:pPr>
      <w:r w:rsidRPr="00342987">
        <w:rPr>
          <w:rFonts w:cs="Times New Roman"/>
        </w:rPr>
        <w:t xml:space="preserve"> </w:t>
      </w:r>
      <w:r w:rsidR="00727955" w:rsidRPr="00342987">
        <w:rPr>
          <w:rFonts w:cs="Times New Roman"/>
        </w:rPr>
        <w:t xml:space="preserve">  </w:t>
      </w:r>
      <w:r w:rsidRPr="00342987">
        <w:rPr>
          <w:rFonts w:cs="Times New Roman"/>
        </w:rPr>
        <w:t xml:space="preserve"> </w:t>
      </w:r>
      <w:r w:rsidR="000255D2" w:rsidRPr="00342987">
        <w:rPr>
          <w:rFonts w:cs="Times New Roman"/>
          <w:sz w:val="24"/>
          <w:szCs w:val="24"/>
        </w:rPr>
        <w:t>Politechnika Warszawska</w:t>
      </w:r>
      <w:r w:rsidR="000255D2" w:rsidRPr="00342987">
        <w:rPr>
          <w:rFonts w:cs="Times New Roman"/>
        </w:rPr>
        <w:t xml:space="preserve"> </w:t>
      </w:r>
      <w:r w:rsidR="0060650F" w:rsidRPr="00342987">
        <w:rPr>
          <w:rFonts w:cs="Times New Roman"/>
        </w:rPr>
        <w:t xml:space="preserve">                 </w:t>
      </w:r>
      <w:r w:rsidR="00AC4BC7" w:rsidRPr="00342987">
        <w:rPr>
          <w:rFonts w:cs="Times New Roman"/>
        </w:rPr>
        <w:t xml:space="preserve">                    </w:t>
      </w:r>
      <w:r w:rsidR="00456974" w:rsidRPr="00342987">
        <w:rPr>
          <w:rFonts w:cs="Times New Roman"/>
        </w:rPr>
        <w:t xml:space="preserve">   </w:t>
      </w:r>
      <w:r w:rsidR="000255D2" w:rsidRPr="00342987">
        <w:rPr>
          <w:rFonts w:cs="Times New Roman"/>
          <w:sz w:val="20"/>
          <w:szCs w:val="20"/>
        </w:rPr>
        <w:t>Rok akademicki 2013/2014</w:t>
      </w:r>
    </w:p>
    <w:p w14:paraId="0375AAB9" w14:textId="77777777" w:rsidR="000255D2" w:rsidRPr="00342987" w:rsidRDefault="000255D2" w:rsidP="00AC4BC7">
      <w:pPr>
        <w:pStyle w:val="Bezodstpw"/>
        <w:ind w:left="142"/>
        <w:rPr>
          <w:rFonts w:cs="Times New Roman"/>
          <w:sz w:val="24"/>
          <w:szCs w:val="24"/>
        </w:rPr>
      </w:pPr>
      <w:r w:rsidRPr="00342987">
        <w:rPr>
          <w:rFonts w:cs="Times New Roman"/>
          <w:sz w:val="24"/>
          <w:szCs w:val="24"/>
        </w:rPr>
        <w:t>Wydział Elektroniki i Technik Informacyjnych</w:t>
      </w:r>
    </w:p>
    <w:p w14:paraId="54232025" w14:textId="77777777" w:rsidR="002E3694" w:rsidRPr="00342987" w:rsidRDefault="00A512D2" w:rsidP="00AC4BC7">
      <w:pPr>
        <w:pStyle w:val="Bezodstpw"/>
        <w:ind w:left="993"/>
        <w:rPr>
          <w:sz w:val="24"/>
          <w:szCs w:val="24"/>
        </w:rPr>
      </w:pPr>
      <w:r w:rsidRPr="00342987">
        <w:rPr>
          <w:rFonts w:cs="Times New Roman"/>
          <w:sz w:val="24"/>
          <w:szCs w:val="24"/>
        </w:rPr>
        <w:t xml:space="preserve">        </w:t>
      </w:r>
      <w:r w:rsidR="000255D2" w:rsidRPr="00342987">
        <w:rPr>
          <w:rFonts w:cs="Times New Roman"/>
          <w:sz w:val="24"/>
          <w:szCs w:val="24"/>
        </w:rPr>
        <w:t>Instytut Informatyki</w:t>
      </w:r>
    </w:p>
    <w:p w14:paraId="62951A55" w14:textId="77777777" w:rsidR="00D03DEE" w:rsidRPr="00342987" w:rsidRDefault="00D03DEE" w:rsidP="002E3694">
      <w:pPr>
        <w:spacing w:after="0" w:line="360" w:lineRule="auto"/>
        <w:ind w:firstLine="708"/>
        <w:rPr>
          <w:rFonts w:asciiTheme="majorHAnsi" w:hAnsiTheme="majorHAnsi" w:cs="Times New Roman"/>
          <w:sz w:val="24"/>
          <w:szCs w:val="24"/>
        </w:rPr>
      </w:pPr>
    </w:p>
    <w:p w14:paraId="0D20287E" w14:textId="77777777" w:rsidR="002E3694" w:rsidRPr="00342987" w:rsidRDefault="002E3694" w:rsidP="002E3694">
      <w:pPr>
        <w:spacing w:after="0" w:line="360" w:lineRule="auto"/>
        <w:ind w:firstLine="708"/>
        <w:rPr>
          <w:rFonts w:asciiTheme="majorHAnsi" w:hAnsiTheme="majorHAnsi" w:cs="Times New Roman"/>
          <w:sz w:val="24"/>
          <w:szCs w:val="24"/>
        </w:rPr>
      </w:pPr>
    </w:p>
    <w:p w14:paraId="25BE15AF" w14:textId="77777777" w:rsidR="00BC4515" w:rsidRPr="00342987" w:rsidRDefault="002E3694" w:rsidP="00C01C11">
      <w:pPr>
        <w:spacing w:after="0" w:line="360" w:lineRule="auto"/>
        <w:ind w:left="-142"/>
        <w:jc w:val="center"/>
        <w:rPr>
          <w:rFonts w:asciiTheme="majorHAnsi" w:hAnsiTheme="majorHAnsi" w:cs="Times New Roman"/>
          <w:sz w:val="24"/>
          <w:szCs w:val="24"/>
        </w:rPr>
      </w:pPr>
      <w:r w:rsidRPr="00342987">
        <w:rPr>
          <w:rFonts w:asciiTheme="majorHAnsi" w:hAnsiTheme="majorHAnsi" w:cs="Times New Roman"/>
          <w:noProof/>
          <w:sz w:val="24"/>
          <w:szCs w:val="24"/>
          <w:lang w:eastAsia="pl-PL"/>
        </w:rPr>
        <w:drawing>
          <wp:inline distT="0" distB="0" distL="0" distR="0" wp14:anchorId="076FF032" wp14:editId="6C5E63CF">
            <wp:extent cx="1673158" cy="1673158"/>
            <wp:effectExtent l="0" t="0" r="381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7718" cy="1667718"/>
                    </a:xfrm>
                    <a:prstGeom prst="rect">
                      <a:avLst/>
                    </a:prstGeom>
                  </pic:spPr>
                </pic:pic>
              </a:graphicData>
            </a:graphic>
          </wp:inline>
        </w:drawing>
      </w:r>
    </w:p>
    <w:p w14:paraId="08529EFD" w14:textId="77777777" w:rsidR="006C7718" w:rsidRPr="00342987" w:rsidRDefault="006C7718" w:rsidP="002E3694">
      <w:pPr>
        <w:spacing w:after="0" w:line="360" w:lineRule="auto"/>
        <w:ind w:firstLine="708"/>
        <w:jc w:val="center"/>
        <w:rPr>
          <w:rFonts w:asciiTheme="majorHAnsi" w:hAnsiTheme="majorHAnsi" w:cs="Times New Roman"/>
          <w:sz w:val="24"/>
          <w:szCs w:val="24"/>
        </w:rPr>
      </w:pPr>
    </w:p>
    <w:p w14:paraId="64A9FD2A" w14:textId="77777777" w:rsidR="006C7718" w:rsidRPr="00342987" w:rsidRDefault="006C7718" w:rsidP="002E3694">
      <w:pPr>
        <w:spacing w:after="0" w:line="360" w:lineRule="auto"/>
        <w:ind w:firstLine="708"/>
        <w:jc w:val="center"/>
        <w:rPr>
          <w:rFonts w:asciiTheme="majorHAnsi" w:hAnsiTheme="majorHAnsi" w:cs="Times New Roman"/>
          <w:sz w:val="24"/>
          <w:szCs w:val="24"/>
        </w:rPr>
      </w:pPr>
    </w:p>
    <w:p w14:paraId="6862295E" w14:textId="77777777" w:rsidR="006C7718" w:rsidRPr="00342987" w:rsidRDefault="006C7718" w:rsidP="00456974">
      <w:pPr>
        <w:spacing w:after="0" w:line="360" w:lineRule="auto"/>
        <w:jc w:val="center"/>
        <w:rPr>
          <w:rFonts w:asciiTheme="majorHAnsi" w:hAnsiTheme="majorHAnsi" w:cs="Times New Roman"/>
          <w:sz w:val="36"/>
          <w:szCs w:val="36"/>
        </w:rPr>
      </w:pPr>
      <w:r w:rsidRPr="00342987">
        <w:rPr>
          <w:rFonts w:asciiTheme="majorHAnsi" w:hAnsiTheme="majorHAnsi" w:cs="Times New Roman"/>
          <w:sz w:val="36"/>
          <w:szCs w:val="36"/>
        </w:rPr>
        <w:t>Praca dyplomowa magisterska</w:t>
      </w:r>
    </w:p>
    <w:p w14:paraId="18D9F7AF" w14:textId="77777777" w:rsidR="00D03DEE" w:rsidRPr="00342987" w:rsidRDefault="00D03DEE" w:rsidP="00D03DEE">
      <w:pPr>
        <w:spacing w:after="0" w:line="360" w:lineRule="auto"/>
        <w:ind w:firstLine="708"/>
        <w:jc w:val="center"/>
        <w:rPr>
          <w:rFonts w:asciiTheme="majorHAnsi" w:hAnsiTheme="majorHAnsi" w:cs="Times New Roman"/>
          <w:sz w:val="32"/>
          <w:szCs w:val="32"/>
        </w:rPr>
      </w:pPr>
    </w:p>
    <w:p w14:paraId="7CFFA3B3" w14:textId="77777777" w:rsidR="00D03DEE" w:rsidRPr="00342987" w:rsidRDefault="007145D1" w:rsidP="00456974">
      <w:pPr>
        <w:spacing w:after="0" w:line="360" w:lineRule="auto"/>
        <w:jc w:val="center"/>
        <w:rPr>
          <w:rFonts w:asciiTheme="majorHAnsi" w:hAnsiTheme="majorHAnsi" w:cs="Times New Roman"/>
          <w:sz w:val="36"/>
          <w:szCs w:val="36"/>
        </w:rPr>
      </w:pPr>
      <w:r w:rsidRPr="00342987">
        <w:rPr>
          <w:rFonts w:asciiTheme="majorHAnsi" w:hAnsiTheme="majorHAnsi" w:cs="Times New Roman"/>
          <w:sz w:val="36"/>
          <w:szCs w:val="36"/>
        </w:rPr>
        <w:t>Jakub Sejdak</w:t>
      </w:r>
    </w:p>
    <w:p w14:paraId="763813E4" w14:textId="77777777" w:rsidR="007145D1" w:rsidRPr="00342987" w:rsidRDefault="007145D1" w:rsidP="007145D1">
      <w:pPr>
        <w:spacing w:after="0" w:line="360" w:lineRule="auto"/>
        <w:ind w:firstLine="708"/>
        <w:jc w:val="center"/>
        <w:rPr>
          <w:rFonts w:asciiTheme="majorHAnsi" w:hAnsiTheme="majorHAnsi" w:cs="Times New Roman"/>
          <w:sz w:val="36"/>
          <w:szCs w:val="36"/>
        </w:rPr>
      </w:pPr>
    </w:p>
    <w:p w14:paraId="60601A6C" w14:textId="77777777" w:rsidR="002F167E" w:rsidRPr="00342987" w:rsidRDefault="002F167E" w:rsidP="00FD1DDF">
      <w:pPr>
        <w:spacing w:after="0" w:line="360" w:lineRule="auto"/>
        <w:ind w:firstLine="708"/>
        <w:jc w:val="center"/>
        <w:rPr>
          <w:rFonts w:asciiTheme="majorHAnsi" w:hAnsiTheme="majorHAnsi" w:cs="Times New Roman"/>
          <w:b/>
          <w:sz w:val="32"/>
          <w:szCs w:val="32"/>
        </w:rPr>
      </w:pPr>
    </w:p>
    <w:p w14:paraId="61E2802B" w14:textId="6CA22E1B" w:rsidR="00FE3194" w:rsidRPr="00342987" w:rsidRDefault="00FD1DDF" w:rsidP="00FD1DDF">
      <w:pPr>
        <w:pStyle w:val="Bezodstpw"/>
        <w:jc w:val="center"/>
        <w:rPr>
          <w:rFonts w:cs="Times New Roman"/>
          <w:b/>
          <w:sz w:val="48"/>
          <w:szCs w:val="48"/>
        </w:rPr>
      </w:pPr>
      <w:r w:rsidRPr="00342987">
        <w:rPr>
          <w:rFonts w:cs="Times New Roman"/>
          <w:b/>
          <w:sz w:val="48"/>
          <w:szCs w:val="48"/>
        </w:rPr>
        <w:t>Metodologia zaburzania pracy silników antywirusow</w:t>
      </w:r>
      <w:r w:rsidR="00456974" w:rsidRPr="00342987">
        <w:rPr>
          <w:rFonts w:cs="Times New Roman"/>
          <w:b/>
          <w:sz w:val="48"/>
          <w:szCs w:val="48"/>
        </w:rPr>
        <w:t>y</w:t>
      </w:r>
      <w:r w:rsidRPr="00342987">
        <w:rPr>
          <w:rFonts w:cs="Times New Roman"/>
          <w:b/>
          <w:sz w:val="48"/>
          <w:szCs w:val="48"/>
        </w:rPr>
        <w:t>ch</w:t>
      </w:r>
    </w:p>
    <w:p w14:paraId="495BD0C8" w14:textId="77777777" w:rsidR="0090038F" w:rsidRPr="00342987" w:rsidRDefault="0090038F" w:rsidP="00D03DEE">
      <w:pPr>
        <w:spacing w:after="0" w:line="360" w:lineRule="auto"/>
        <w:ind w:firstLine="708"/>
        <w:jc w:val="center"/>
        <w:rPr>
          <w:rFonts w:asciiTheme="majorHAnsi" w:hAnsiTheme="majorHAnsi" w:cs="Times New Roman"/>
          <w:sz w:val="24"/>
          <w:szCs w:val="24"/>
        </w:rPr>
      </w:pPr>
    </w:p>
    <w:p w14:paraId="6265565B" w14:textId="77777777" w:rsidR="002F167E" w:rsidRPr="00342987" w:rsidRDefault="002F167E" w:rsidP="007145D1">
      <w:pPr>
        <w:spacing w:after="0" w:line="360" w:lineRule="auto"/>
        <w:rPr>
          <w:rFonts w:asciiTheme="majorHAnsi" w:hAnsiTheme="majorHAnsi" w:cs="Times New Roman"/>
          <w:sz w:val="24"/>
          <w:szCs w:val="24"/>
        </w:rPr>
      </w:pPr>
    </w:p>
    <w:p w14:paraId="64AEC8C2" w14:textId="0E3725FE" w:rsidR="006C7718" w:rsidRPr="00342987" w:rsidRDefault="006C7718" w:rsidP="00CC1A7F">
      <w:pPr>
        <w:spacing w:after="0" w:line="360" w:lineRule="auto"/>
        <w:ind w:left="3828" w:firstLine="708"/>
        <w:rPr>
          <w:rFonts w:asciiTheme="majorHAnsi" w:hAnsiTheme="majorHAnsi" w:cs="Times New Roman"/>
          <w:b/>
          <w:sz w:val="44"/>
          <w:szCs w:val="44"/>
        </w:rPr>
      </w:pPr>
      <w:r w:rsidRPr="00342987">
        <w:rPr>
          <w:rFonts w:asciiTheme="majorHAnsi" w:hAnsiTheme="majorHAnsi" w:cs="Times New Roman"/>
          <w:sz w:val="24"/>
          <w:szCs w:val="24"/>
        </w:rPr>
        <w:t>Opiekun pracy:</w:t>
      </w:r>
    </w:p>
    <w:p w14:paraId="2058A34E" w14:textId="6F1CEB60" w:rsidR="006C7718" w:rsidRPr="00342987" w:rsidRDefault="00CC1A7F" w:rsidP="00CC1A7F">
      <w:pPr>
        <w:spacing w:after="0" w:line="360" w:lineRule="auto"/>
        <w:ind w:left="3828" w:firstLine="708"/>
        <w:rPr>
          <w:rFonts w:asciiTheme="majorHAnsi" w:hAnsiTheme="majorHAnsi" w:cs="Times New Roman"/>
          <w:sz w:val="28"/>
          <w:szCs w:val="28"/>
        </w:rPr>
      </w:pPr>
      <w:r w:rsidRPr="00342987">
        <w:rPr>
          <w:rFonts w:asciiTheme="majorHAnsi" w:hAnsiTheme="majorHAnsi" w:cs="Times New Roman"/>
          <w:sz w:val="28"/>
          <w:szCs w:val="28"/>
        </w:rPr>
        <w:t>d</w:t>
      </w:r>
      <w:r w:rsidR="006C7718" w:rsidRPr="00342987">
        <w:rPr>
          <w:rFonts w:asciiTheme="majorHAnsi" w:hAnsiTheme="majorHAnsi" w:cs="Times New Roman"/>
          <w:sz w:val="28"/>
          <w:szCs w:val="28"/>
        </w:rPr>
        <w:t>r inż. Krzysztof Cabaj</w:t>
      </w:r>
    </w:p>
    <w:p w14:paraId="037D9F3D" w14:textId="77777777" w:rsidR="0060650F" w:rsidRPr="00342987" w:rsidRDefault="0060650F" w:rsidP="00D03DEE">
      <w:pPr>
        <w:spacing w:after="0" w:line="360" w:lineRule="auto"/>
        <w:ind w:firstLine="708"/>
        <w:jc w:val="right"/>
        <w:rPr>
          <w:rFonts w:asciiTheme="majorHAnsi" w:hAnsiTheme="majorHAnsi" w:cs="Times New Roman"/>
          <w:sz w:val="28"/>
          <w:szCs w:val="28"/>
        </w:rPr>
        <w:sectPr w:rsidR="0060650F" w:rsidRPr="00342987" w:rsidSect="00A721D4">
          <w:footerReference w:type="default" r:id="rId9"/>
          <w:footerReference w:type="first" r:id="rId10"/>
          <w:pgSz w:w="11906" w:h="16838"/>
          <w:pgMar w:top="3289" w:right="2268" w:bottom="2268" w:left="2268" w:header="709" w:footer="709" w:gutter="0"/>
          <w:cols w:space="708"/>
          <w:titlePg/>
          <w:docGrid w:linePitch="360"/>
        </w:sectPr>
      </w:pPr>
    </w:p>
    <w:p w14:paraId="3CAAD75C" w14:textId="77777777" w:rsidR="0043095C" w:rsidRPr="00342987" w:rsidRDefault="0043095C" w:rsidP="00957056">
      <w:pPr>
        <w:pStyle w:val="Bezodstpw"/>
        <w:ind w:left="2832" w:firstLine="708"/>
        <w:rPr>
          <w:rFonts w:cs="Times New Roman"/>
          <w:i/>
        </w:rPr>
      </w:pPr>
    </w:p>
    <w:p w14:paraId="0552879C" w14:textId="71FCC8A3" w:rsidR="0060650F" w:rsidRPr="00342987" w:rsidRDefault="0060650F" w:rsidP="00957056">
      <w:pPr>
        <w:pStyle w:val="Bezodstpw"/>
        <w:ind w:left="2832" w:firstLine="708"/>
        <w:rPr>
          <w:rFonts w:cs="Times New Roman"/>
        </w:rPr>
      </w:pPr>
      <w:r w:rsidRPr="00342987">
        <w:rPr>
          <w:rFonts w:cs="Times New Roman"/>
          <w:i/>
          <w:noProof/>
          <w:lang w:eastAsia="pl-PL"/>
        </w:rPr>
        <w:drawing>
          <wp:anchor distT="0" distB="0" distL="114300" distR="114300" simplePos="0" relativeHeight="251627520" behindDoc="0" locked="0" layoutInCell="1" allowOverlap="1" wp14:anchorId="7C27FE7F" wp14:editId="7A5673F8">
            <wp:simplePos x="3696335" y="2159000"/>
            <wp:positionH relativeFrom="margin">
              <wp:align>left</wp:align>
            </wp:positionH>
            <wp:positionV relativeFrom="margin">
              <wp:align>top</wp:align>
            </wp:positionV>
            <wp:extent cx="1332000" cy="1923811"/>
            <wp:effectExtent l="0" t="0" r="1905" b="63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a.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2000" cy="1923811"/>
                    </a:xfrm>
                    <a:prstGeom prst="rect">
                      <a:avLst/>
                    </a:prstGeom>
                  </pic:spPr>
                </pic:pic>
              </a:graphicData>
            </a:graphic>
            <wp14:sizeRelH relativeFrom="margin">
              <wp14:pctWidth>0</wp14:pctWidth>
            </wp14:sizeRelH>
            <wp14:sizeRelV relativeFrom="margin">
              <wp14:pctHeight>0</wp14:pctHeight>
            </wp14:sizeRelV>
          </wp:anchor>
        </w:drawing>
      </w:r>
      <w:r w:rsidRPr="00342987">
        <w:rPr>
          <w:rFonts w:cs="Times New Roman"/>
          <w:i/>
        </w:rPr>
        <w:t>Kierunek:</w:t>
      </w:r>
      <w:r w:rsidR="00793639" w:rsidRPr="00342987">
        <w:rPr>
          <w:rFonts w:cs="Times New Roman"/>
        </w:rPr>
        <w:t xml:space="preserve"> </w:t>
      </w:r>
      <w:r w:rsidRPr="00342987">
        <w:rPr>
          <w:rFonts w:cs="Times New Roman"/>
        </w:rPr>
        <w:t>Informatyka</w:t>
      </w:r>
    </w:p>
    <w:p w14:paraId="445E5557" w14:textId="77777777" w:rsidR="00957056" w:rsidRPr="00342987" w:rsidRDefault="00957056" w:rsidP="00957056">
      <w:pPr>
        <w:pStyle w:val="Bezodstpw"/>
        <w:ind w:left="2832" w:firstLine="708"/>
        <w:rPr>
          <w:rFonts w:cs="Times New Roman"/>
        </w:rPr>
      </w:pPr>
    </w:p>
    <w:p w14:paraId="4A2911BC" w14:textId="77777777" w:rsidR="0060650F" w:rsidRPr="00342987" w:rsidRDefault="0060650F" w:rsidP="00957056">
      <w:pPr>
        <w:pStyle w:val="Bezodstpw"/>
        <w:ind w:left="3540"/>
        <w:rPr>
          <w:rFonts w:cs="Times New Roman"/>
        </w:rPr>
      </w:pPr>
      <w:r w:rsidRPr="00342987">
        <w:rPr>
          <w:rFonts w:cs="Times New Roman"/>
          <w:i/>
        </w:rPr>
        <w:t>Specjalność:</w:t>
      </w:r>
      <w:r w:rsidR="00793639" w:rsidRPr="00342987">
        <w:rPr>
          <w:rFonts w:cs="Times New Roman"/>
          <w:i/>
        </w:rPr>
        <w:t xml:space="preserve"> </w:t>
      </w:r>
      <w:r w:rsidR="00793639" w:rsidRPr="00342987">
        <w:rPr>
          <w:rFonts w:cs="Times New Roman"/>
        </w:rPr>
        <w:t xml:space="preserve">Inżynieria Systemów </w:t>
      </w:r>
      <w:r w:rsidRPr="00342987">
        <w:rPr>
          <w:rFonts w:cs="Times New Roman"/>
        </w:rPr>
        <w:t>Informacyjnych</w:t>
      </w:r>
    </w:p>
    <w:p w14:paraId="0E248EC5" w14:textId="77777777" w:rsidR="00957056" w:rsidRPr="00342987" w:rsidRDefault="00957056" w:rsidP="00957056">
      <w:pPr>
        <w:pStyle w:val="Bezodstpw"/>
        <w:ind w:left="3540"/>
        <w:rPr>
          <w:rFonts w:cs="Times New Roman"/>
        </w:rPr>
      </w:pPr>
    </w:p>
    <w:p w14:paraId="249A3DA1" w14:textId="77777777" w:rsidR="0060650F" w:rsidRPr="00342987" w:rsidRDefault="0060650F" w:rsidP="00957056">
      <w:pPr>
        <w:pStyle w:val="Bezodstpw"/>
        <w:ind w:left="3540"/>
        <w:rPr>
          <w:rFonts w:cs="Times New Roman"/>
        </w:rPr>
      </w:pPr>
      <w:r w:rsidRPr="00342987">
        <w:rPr>
          <w:rFonts w:cs="Times New Roman"/>
          <w:i/>
        </w:rPr>
        <w:t>Data urodzenia:</w:t>
      </w:r>
      <w:r w:rsidR="00793639" w:rsidRPr="00342987">
        <w:rPr>
          <w:rFonts w:cs="Times New Roman"/>
        </w:rPr>
        <w:t xml:space="preserve"> </w:t>
      </w:r>
      <w:r w:rsidRPr="00342987">
        <w:rPr>
          <w:rFonts w:cs="Times New Roman"/>
        </w:rPr>
        <w:t>8 sierpnia 1990 r.</w:t>
      </w:r>
    </w:p>
    <w:p w14:paraId="01C804D0" w14:textId="77777777" w:rsidR="00957056" w:rsidRPr="00342987" w:rsidRDefault="00957056" w:rsidP="00957056">
      <w:pPr>
        <w:pStyle w:val="Bezodstpw"/>
        <w:ind w:left="3540"/>
        <w:rPr>
          <w:rFonts w:cs="Times New Roman"/>
        </w:rPr>
      </w:pPr>
    </w:p>
    <w:p w14:paraId="4C3B0548" w14:textId="77777777" w:rsidR="0060650F" w:rsidRPr="00342987" w:rsidRDefault="0060650F" w:rsidP="00957056">
      <w:pPr>
        <w:pStyle w:val="Bezodstpw"/>
        <w:ind w:left="3540"/>
        <w:rPr>
          <w:rFonts w:cs="Times New Roman"/>
        </w:rPr>
        <w:sectPr w:rsidR="0060650F" w:rsidRPr="00342987" w:rsidSect="00A721D4">
          <w:footerReference w:type="default" r:id="rId12"/>
          <w:type w:val="continuous"/>
          <w:pgSz w:w="11906" w:h="16838" w:code="9"/>
          <w:pgMar w:top="3289" w:right="1304" w:bottom="3289" w:left="1701" w:header="709" w:footer="709" w:gutter="0"/>
          <w:cols w:space="708"/>
          <w:docGrid w:linePitch="360"/>
        </w:sectPr>
      </w:pPr>
      <w:r w:rsidRPr="00342987">
        <w:rPr>
          <w:rFonts w:cs="Times New Roman"/>
          <w:i/>
        </w:rPr>
        <w:t>Data rozpoczęcia studiów:</w:t>
      </w:r>
      <w:r w:rsidRPr="00342987">
        <w:rPr>
          <w:rFonts w:cs="Times New Roman"/>
        </w:rPr>
        <w:t xml:space="preserve"> </w:t>
      </w:r>
      <w:r w:rsidR="00793639" w:rsidRPr="00342987">
        <w:rPr>
          <w:rFonts w:cs="Times New Roman"/>
        </w:rPr>
        <w:t xml:space="preserve">1 października 2009 </w:t>
      </w:r>
      <w:r w:rsidRPr="00342987">
        <w:rPr>
          <w:rFonts w:cs="Times New Roman"/>
        </w:rPr>
        <w:t>r.</w:t>
      </w:r>
    </w:p>
    <w:p w14:paraId="0F46730D" w14:textId="77777777" w:rsidR="0060650F" w:rsidRPr="00342987" w:rsidRDefault="0060650F" w:rsidP="00793639">
      <w:pPr>
        <w:spacing w:after="0" w:line="360" w:lineRule="auto"/>
        <w:ind w:firstLine="708"/>
        <w:rPr>
          <w:rFonts w:asciiTheme="majorHAnsi" w:hAnsiTheme="majorHAnsi" w:cs="Times New Roman"/>
          <w:sz w:val="28"/>
          <w:szCs w:val="28"/>
        </w:rPr>
      </w:pPr>
    </w:p>
    <w:p w14:paraId="0E58182E" w14:textId="77777777" w:rsidR="0043095C" w:rsidRPr="00342987" w:rsidRDefault="0043095C" w:rsidP="00A246F4">
      <w:pPr>
        <w:spacing w:after="0" w:line="360" w:lineRule="auto"/>
        <w:rPr>
          <w:rFonts w:asciiTheme="majorHAnsi" w:hAnsiTheme="majorHAnsi" w:cs="Times New Roman"/>
          <w:b/>
          <w:sz w:val="28"/>
          <w:szCs w:val="28"/>
        </w:rPr>
      </w:pPr>
    </w:p>
    <w:p w14:paraId="6AA0EAEE" w14:textId="77777777" w:rsidR="00793639" w:rsidRPr="00342987" w:rsidRDefault="00793639" w:rsidP="006941CF">
      <w:pPr>
        <w:spacing w:after="0" w:line="360" w:lineRule="auto"/>
        <w:jc w:val="center"/>
        <w:rPr>
          <w:rFonts w:asciiTheme="majorHAnsi" w:hAnsiTheme="majorHAnsi" w:cs="Times New Roman"/>
          <w:b/>
          <w:sz w:val="28"/>
          <w:szCs w:val="28"/>
        </w:rPr>
      </w:pPr>
      <w:r w:rsidRPr="00342987">
        <w:rPr>
          <w:rFonts w:asciiTheme="majorHAnsi" w:hAnsiTheme="majorHAnsi" w:cs="Times New Roman"/>
          <w:b/>
          <w:sz w:val="28"/>
          <w:szCs w:val="28"/>
        </w:rPr>
        <w:t>Życiorys</w:t>
      </w:r>
    </w:p>
    <w:p w14:paraId="3A61974F" w14:textId="4BE8C04A" w:rsidR="00793639" w:rsidRPr="00342987" w:rsidRDefault="00793639" w:rsidP="00957056">
      <w:pPr>
        <w:pStyle w:val="Bezodstpw"/>
        <w:ind w:firstLine="708"/>
        <w:jc w:val="both"/>
        <w:rPr>
          <w:rFonts w:cs="Times New Roman"/>
          <w:sz w:val="24"/>
          <w:szCs w:val="24"/>
        </w:rPr>
      </w:pPr>
      <w:r w:rsidRPr="00342987">
        <w:rPr>
          <w:rFonts w:cs="Times New Roman"/>
          <w:sz w:val="24"/>
          <w:szCs w:val="24"/>
        </w:rPr>
        <w:t>Nazywam się Jakub Sejdak i pochodzę z Warszawy. Ukończyłem szkołę podstawową nr 209 im. Hanki Ordonówny. W trakcie nauki w gimnazjum nr 72 im. A.B. Dobrowolskiego</w:t>
      </w:r>
      <w:r w:rsidR="006941CF" w:rsidRPr="00342987">
        <w:rPr>
          <w:rFonts w:cs="Times New Roman"/>
          <w:sz w:val="24"/>
          <w:szCs w:val="24"/>
        </w:rPr>
        <w:t xml:space="preserve"> uzyskałem tytuł laureata w olimpiadzie fizycznej, co pozwoliło mi na uczęszczanie do XIV LO im. Stanisława Staszica. W 2009 roku rozpocząłem studia na Wydziale EiTI Politechniki Warszawskiej. Zgodnie ze swoimi zainteresowaniami wybrałem specjalność Inżynieria Systemów Informacyjnych. W czasie studiów odbyłem praktyki w firmie Samsung Electronics R&amp;D Center, a następnie podjąłem tam regularną pracę.</w:t>
      </w:r>
    </w:p>
    <w:p w14:paraId="17144E20" w14:textId="77777777" w:rsidR="00C01C11" w:rsidRPr="00342987" w:rsidRDefault="00C01C11" w:rsidP="00957056">
      <w:pPr>
        <w:pStyle w:val="Bezodstpw"/>
        <w:ind w:firstLine="708"/>
        <w:jc w:val="both"/>
        <w:rPr>
          <w:rFonts w:cs="Times New Roman"/>
          <w:sz w:val="18"/>
          <w:szCs w:val="18"/>
        </w:rPr>
      </w:pPr>
    </w:p>
    <w:p w14:paraId="4CF68C49" w14:textId="3BBB74F1" w:rsidR="006941CF" w:rsidRPr="00342987" w:rsidRDefault="006941CF" w:rsidP="006941CF">
      <w:pPr>
        <w:spacing w:after="0" w:line="360" w:lineRule="auto"/>
        <w:jc w:val="right"/>
        <w:rPr>
          <w:rFonts w:asciiTheme="majorHAnsi" w:hAnsiTheme="majorHAnsi" w:cs="Times New Roman"/>
          <w:sz w:val="24"/>
          <w:szCs w:val="24"/>
        </w:rPr>
      </w:pPr>
      <w:r w:rsidRPr="00342987">
        <w:rPr>
          <w:rFonts w:asciiTheme="majorHAnsi" w:hAnsiTheme="majorHAnsi" w:cs="Times New Roman"/>
          <w:sz w:val="24"/>
          <w:szCs w:val="24"/>
        </w:rPr>
        <w:t>…</w:t>
      </w:r>
      <w:r w:rsidR="00A246F4" w:rsidRPr="00342987">
        <w:rPr>
          <w:rFonts w:asciiTheme="majorHAnsi" w:hAnsiTheme="majorHAnsi" w:cs="Times New Roman"/>
          <w:sz w:val="24"/>
          <w:szCs w:val="24"/>
        </w:rPr>
        <w:t>……………</w:t>
      </w:r>
      <w:r w:rsidRPr="00342987">
        <w:rPr>
          <w:rFonts w:asciiTheme="majorHAnsi" w:hAnsiTheme="majorHAnsi" w:cs="Times New Roman"/>
          <w:sz w:val="24"/>
          <w:szCs w:val="24"/>
        </w:rPr>
        <w:t>…………………………………….</w:t>
      </w:r>
    </w:p>
    <w:p w14:paraId="2970BD83" w14:textId="77777777" w:rsidR="006941CF" w:rsidRPr="00342987" w:rsidRDefault="006941CF" w:rsidP="006941CF">
      <w:pPr>
        <w:spacing w:after="0" w:line="360" w:lineRule="auto"/>
        <w:ind w:left="4956" w:firstLine="708"/>
        <w:jc w:val="center"/>
        <w:rPr>
          <w:rFonts w:asciiTheme="majorHAnsi" w:hAnsiTheme="majorHAnsi" w:cs="Times New Roman"/>
          <w:sz w:val="24"/>
          <w:szCs w:val="24"/>
        </w:rPr>
      </w:pPr>
      <w:r w:rsidRPr="00342987">
        <w:rPr>
          <w:rFonts w:asciiTheme="majorHAnsi" w:hAnsiTheme="majorHAnsi" w:cs="Times New Roman"/>
          <w:sz w:val="24"/>
          <w:szCs w:val="24"/>
        </w:rPr>
        <w:t>podpis studenta</w:t>
      </w:r>
    </w:p>
    <w:p w14:paraId="65232121" w14:textId="77777777" w:rsidR="006941CF" w:rsidRPr="00342987" w:rsidRDefault="006941CF" w:rsidP="006941CF">
      <w:pPr>
        <w:spacing w:after="0" w:line="360" w:lineRule="auto"/>
        <w:jc w:val="center"/>
        <w:rPr>
          <w:rFonts w:asciiTheme="majorHAnsi" w:hAnsiTheme="majorHAnsi" w:cs="Times New Roman"/>
          <w:b/>
          <w:sz w:val="28"/>
          <w:szCs w:val="28"/>
        </w:rPr>
      </w:pPr>
      <w:r w:rsidRPr="00342987">
        <w:rPr>
          <w:rFonts w:asciiTheme="majorHAnsi" w:hAnsiTheme="majorHAnsi" w:cs="Times New Roman"/>
          <w:b/>
          <w:sz w:val="28"/>
          <w:szCs w:val="28"/>
        </w:rPr>
        <w:t>Egzamin dyplomowy</w:t>
      </w:r>
    </w:p>
    <w:p w14:paraId="0FBAE754" w14:textId="4E000587" w:rsidR="006941CF" w:rsidRPr="00342987" w:rsidRDefault="006941CF" w:rsidP="0043095C">
      <w:pPr>
        <w:spacing w:after="0" w:line="480" w:lineRule="auto"/>
        <w:rPr>
          <w:rFonts w:asciiTheme="majorHAnsi" w:hAnsiTheme="majorHAnsi" w:cs="Times New Roman"/>
          <w:sz w:val="24"/>
          <w:szCs w:val="24"/>
        </w:rPr>
      </w:pPr>
      <w:r w:rsidRPr="00342987">
        <w:rPr>
          <w:rFonts w:asciiTheme="majorHAnsi" w:hAnsiTheme="majorHAnsi" w:cs="Times New Roman"/>
          <w:sz w:val="24"/>
          <w:szCs w:val="24"/>
        </w:rPr>
        <w:t xml:space="preserve">Złożył egzamin dyplomowy w dn. </w:t>
      </w:r>
      <w:r w:rsidR="00701097">
        <w:rPr>
          <w:rFonts w:asciiTheme="majorHAnsi" w:hAnsiTheme="majorHAnsi" w:cs="Times New Roman"/>
          <w:sz w:val="24"/>
          <w:szCs w:val="24"/>
        </w:rPr>
        <w:t>…..</w:t>
      </w:r>
      <w:r w:rsidR="007145D1" w:rsidRPr="00342987">
        <w:rPr>
          <w:rFonts w:asciiTheme="majorHAnsi" w:hAnsiTheme="majorHAnsi" w:cs="Times New Roman"/>
          <w:sz w:val="24"/>
          <w:szCs w:val="24"/>
        </w:rPr>
        <w:t>...</w:t>
      </w:r>
      <w:r w:rsidRPr="00342987">
        <w:rPr>
          <w:rFonts w:asciiTheme="majorHAnsi" w:hAnsiTheme="majorHAnsi" w:cs="Times New Roman"/>
          <w:sz w:val="24"/>
          <w:szCs w:val="24"/>
        </w:rPr>
        <w:t>……………………………………</w:t>
      </w:r>
      <w:r w:rsidR="00A246F4" w:rsidRPr="00342987">
        <w:rPr>
          <w:rFonts w:asciiTheme="majorHAnsi" w:hAnsiTheme="majorHAnsi" w:cs="Times New Roman"/>
          <w:sz w:val="24"/>
          <w:szCs w:val="24"/>
        </w:rPr>
        <w:t>…………………….</w:t>
      </w:r>
    </w:p>
    <w:p w14:paraId="10492A0E" w14:textId="3C9466C4" w:rsidR="006941CF" w:rsidRPr="00342987" w:rsidRDefault="006941CF" w:rsidP="0043095C">
      <w:pPr>
        <w:spacing w:after="0" w:line="480" w:lineRule="auto"/>
        <w:rPr>
          <w:rFonts w:asciiTheme="majorHAnsi" w:hAnsiTheme="majorHAnsi" w:cs="Times New Roman"/>
          <w:sz w:val="24"/>
          <w:szCs w:val="24"/>
        </w:rPr>
      </w:pPr>
      <w:r w:rsidRPr="00342987">
        <w:rPr>
          <w:rFonts w:asciiTheme="majorHAnsi" w:hAnsiTheme="majorHAnsi" w:cs="Times New Roman"/>
          <w:sz w:val="24"/>
          <w:szCs w:val="24"/>
        </w:rPr>
        <w:t>Z wynikiem ………………………………………</w:t>
      </w:r>
      <w:r w:rsidR="007145D1" w:rsidRPr="00342987">
        <w:rPr>
          <w:rFonts w:asciiTheme="majorHAnsi" w:hAnsiTheme="majorHAnsi" w:cs="Times New Roman"/>
          <w:sz w:val="24"/>
          <w:szCs w:val="24"/>
        </w:rPr>
        <w:t>...</w:t>
      </w:r>
      <w:r w:rsidR="00701097">
        <w:rPr>
          <w:rFonts w:asciiTheme="majorHAnsi" w:hAnsiTheme="majorHAnsi" w:cs="Times New Roman"/>
          <w:sz w:val="24"/>
          <w:szCs w:val="24"/>
        </w:rPr>
        <w:t>……</w:t>
      </w:r>
      <w:r w:rsidRPr="00342987">
        <w:rPr>
          <w:rFonts w:asciiTheme="majorHAnsi" w:hAnsiTheme="majorHAnsi" w:cs="Times New Roman"/>
          <w:sz w:val="24"/>
          <w:szCs w:val="24"/>
        </w:rPr>
        <w:t>…………………</w:t>
      </w:r>
      <w:r w:rsidR="00A246F4" w:rsidRPr="00342987">
        <w:rPr>
          <w:rFonts w:asciiTheme="majorHAnsi" w:hAnsiTheme="majorHAnsi" w:cs="Times New Roman"/>
          <w:sz w:val="24"/>
          <w:szCs w:val="24"/>
        </w:rPr>
        <w:t>………………………………</w:t>
      </w:r>
    </w:p>
    <w:p w14:paraId="61DF18D3" w14:textId="17C3C1A6" w:rsidR="006941CF" w:rsidRPr="00342987" w:rsidRDefault="00701097" w:rsidP="0043095C">
      <w:pPr>
        <w:spacing w:after="0" w:line="480" w:lineRule="auto"/>
        <w:rPr>
          <w:rFonts w:asciiTheme="majorHAnsi" w:hAnsiTheme="majorHAnsi" w:cs="Times New Roman"/>
          <w:sz w:val="24"/>
          <w:szCs w:val="24"/>
        </w:rPr>
      </w:pPr>
      <w:r>
        <w:rPr>
          <w:rFonts w:asciiTheme="majorHAnsi" w:hAnsiTheme="majorHAnsi" w:cs="Times New Roman"/>
          <w:sz w:val="24"/>
          <w:szCs w:val="24"/>
        </w:rPr>
        <w:t>Ogólny wynik studiów ……………..</w:t>
      </w:r>
      <w:r w:rsidR="007145D1" w:rsidRPr="00342987">
        <w:rPr>
          <w:rFonts w:asciiTheme="majorHAnsi" w:hAnsiTheme="majorHAnsi" w:cs="Times New Roman"/>
          <w:sz w:val="24"/>
          <w:szCs w:val="24"/>
        </w:rPr>
        <w:t>.</w:t>
      </w:r>
      <w:r w:rsidR="006941CF" w:rsidRPr="00342987">
        <w:rPr>
          <w:rFonts w:asciiTheme="majorHAnsi" w:hAnsiTheme="majorHAnsi" w:cs="Times New Roman"/>
          <w:sz w:val="24"/>
          <w:szCs w:val="24"/>
        </w:rPr>
        <w:t>………………………………………</w:t>
      </w:r>
      <w:r w:rsidR="00A246F4" w:rsidRPr="00342987">
        <w:rPr>
          <w:rFonts w:asciiTheme="majorHAnsi" w:hAnsiTheme="majorHAnsi" w:cs="Times New Roman"/>
          <w:sz w:val="24"/>
          <w:szCs w:val="24"/>
        </w:rPr>
        <w:t>…………………………</w:t>
      </w:r>
    </w:p>
    <w:p w14:paraId="46C84A44" w14:textId="517B3F5C" w:rsidR="007145D1" w:rsidRPr="00342987" w:rsidRDefault="006941CF" w:rsidP="0043095C">
      <w:pPr>
        <w:spacing w:after="0" w:line="480" w:lineRule="auto"/>
        <w:rPr>
          <w:rFonts w:asciiTheme="majorHAnsi" w:hAnsiTheme="majorHAnsi" w:cs="Times New Roman"/>
          <w:sz w:val="24"/>
          <w:szCs w:val="24"/>
        </w:rPr>
      </w:pPr>
      <w:r w:rsidRPr="00342987">
        <w:rPr>
          <w:rFonts w:asciiTheme="majorHAnsi" w:hAnsiTheme="majorHAnsi" w:cs="Times New Roman"/>
          <w:sz w:val="24"/>
          <w:szCs w:val="24"/>
        </w:rPr>
        <w:t xml:space="preserve">Dodatkowe wnioski i uwagi Komisji </w:t>
      </w:r>
      <w:r w:rsidR="00701097">
        <w:rPr>
          <w:rFonts w:asciiTheme="majorHAnsi" w:hAnsiTheme="majorHAnsi" w:cs="Times New Roman"/>
          <w:sz w:val="24"/>
          <w:szCs w:val="24"/>
        </w:rPr>
        <w:t>.</w:t>
      </w:r>
      <w:r w:rsidRPr="00342987">
        <w:rPr>
          <w:rFonts w:asciiTheme="majorHAnsi" w:hAnsiTheme="majorHAnsi" w:cs="Times New Roman"/>
          <w:sz w:val="24"/>
          <w:szCs w:val="24"/>
        </w:rPr>
        <w:t>………………………………………</w:t>
      </w:r>
      <w:r w:rsidR="00A246F4" w:rsidRPr="00342987">
        <w:rPr>
          <w:rFonts w:asciiTheme="majorHAnsi" w:hAnsiTheme="majorHAnsi" w:cs="Times New Roman"/>
          <w:sz w:val="24"/>
          <w:szCs w:val="24"/>
        </w:rPr>
        <w:t>……………………</w:t>
      </w:r>
    </w:p>
    <w:p w14:paraId="0CD5F6F6" w14:textId="1470DFC4" w:rsidR="006941CF" w:rsidRPr="00342987" w:rsidRDefault="00701097" w:rsidP="0043095C">
      <w:pPr>
        <w:spacing w:after="0" w:line="480" w:lineRule="auto"/>
        <w:rPr>
          <w:rFonts w:asciiTheme="majorHAnsi" w:hAnsiTheme="majorHAnsi" w:cs="Times New Roman"/>
          <w:sz w:val="24"/>
          <w:szCs w:val="24"/>
        </w:rPr>
      </w:pPr>
      <w:r>
        <w:rPr>
          <w:rFonts w:asciiTheme="majorHAnsi" w:hAnsiTheme="majorHAnsi" w:cs="Times New Roman"/>
          <w:sz w:val="24"/>
          <w:szCs w:val="24"/>
        </w:rPr>
        <w:t>…..</w:t>
      </w:r>
      <w:r w:rsidR="007145D1" w:rsidRPr="00342987">
        <w:rPr>
          <w:rFonts w:asciiTheme="majorHAnsi" w:hAnsiTheme="majorHAnsi" w:cs="Times New Roman"/>
          <w:sz w:val="24"/>
          <w:szCs w:val="24"/>
        </w:rPr>
        <w:t>……………………………………………………………………………</w:t>
      </w:r>
      <w:r w:rsidR="00A246F4" w:rsidRPr="00342987">
        <w:rPr>
          <w:rFonts w:asciiTheme="majorHAnsi" w:hAnsiTheme="majorHAnsi" w:cs="Times New Roman"/>
          <w:sz w:val="24"/>
          <w:szCs w:val="24"/>
        </w:rPr>
        <w:t>……………………………….....</w:t>
      </w:r>
    </w:p>
    <w:p w14:paraId="5AAEBE19" w14:textId="775A5FC5" w:rsidR="00EF7C94" w:rsidRPr="00342987" w:rsidRDefault="00EF7C94" w:rsidP="00EF7C94">
      <w:pPr>
        <w:pStyle w:val="Bezodstpw"/>
      </w:pPr>
      <w:r w:rsidRPr="00342987">
        <w:lastRenderedPageBreak/>
        <w:t>Abstrakt</w:t>
      </w:r>
    </w:p>
    <w:p w14:paraId="0AE5378D" w14:textId="77777777" w:rsidR="00EF7C94" w:rsidRPr="00342987" w:rsidRDefault="00EF7C94" w:rsidP="00EF7C94">
      <w:pPr>
        <w:pStyle w:val="Bezodstpw"/>
      </w:pPr>
    </w:p>
    <w:p w14:paraId="6118FFC7" w14:textId="77777777" w:rsidR="00EF7C94" w:rsidRPr="00342987" w:rsidRDefault="00EF7C94" w:rsidP="00EF7C94">
      <w:pPr>
        <w:pStyle w:val="Bezodstpw"/>
      </w:pPr>
    </w:p>
    <w:p w14:paraId="359139FB" w14:textId="77777777" w:rsidR="00EF7C94" w:rsidRPr="00342987" w:rsidRDefault="00EF7C94" w:rsidP="00EF7C94">
      <w:pPr>
        <w:pStyle w:val="Bezodstpw"/>
      </w:pPr>
    </w:p>
    <w:p w14:paraId="3EFCF660" w14:textId="77777777" w:rsidR="00EF7C94" w:rsidRPr="00342987" w:rsidRDefault="00EF7C94" w:rsidP="00EF7C94">
      <w:pPr>
        <w:pStyle w:val="Bezodstpw"/>
      </w:pPr>
    </w:p>
    <w:p w14:paraId="094553CA" w14:textId="77777777" w:rsidR="00EF7C94" w:rsidRPr="00342987" w:rsidRDefault="00EF7C94" w:rsidP="00EF7C94">
      <w:pPr>
        <w:pStyle w:val="Bezodstpw"/>
      </w:pPr>
    </w:p>
    <w:p w14:paraId="2F2D7417" w14:textId="77777777" w:rsidR="00EF7C94" w:rsidRPr="00342987" w:rsidRDefault="00EF7C94" w:rsidP="00EF7C94">
      <w:pPr>
        <w:pStyle w:val="Bezodstpw"/>
        <w:rPr>
          <w:rFonts w:cs="Times New Roman"/>
          <w:sz w:val="24"/>
          <w:szCs w:val="24"/>
        </w:rPr>
      </w:pPr>
    </w:p>
    <w:p w14:paraId="74C40C67" w14:textId="77777777" w:rsidR="00EF7C94" w:rsidRPr="00342987" w:rsidRDefault="00EF7C94" w:rsidP="00EF7C94">
      <w:pPr>
        <w:pStyle w:val="Bezodstpw"/>
        <w:rPr>
          <w:rFonts w:cs="Times New Roman"/>
          <w:sz w:val="24"/>
          <w:szCs w:val="24"/>
        </w:rPr>
      </w:pPr>
    </w:p>
    <w:p w14:paraId="5A276B05" w14:textId="77777777" w:rsidR="00EF7C94" w:rsidRPr="00342987" w:rsidRDefault="00EF7C94" w:rsidP="00EF7C94">
      <w:pPr>
        <w:pStyle w:val="Bezodstpw"/>
        <w:rPr>
          <w:rFonts w:cs="Times New Roman"/>
          <w:sz w:val="24"/>
          <w:szCs w:val="24"/>
        </w:rPr>
      </w:pPr>
    </w:p>
    <w:p w14:paraId="04F0125C" w14:textId="77777777" w:rsidR="00EF7C94" w:rsidRPr="00342987" w:rsidRDefault="00EF7C94" w:rsidP="00EF7C94">
      <w:pPr>
        <w:pStyle w:val="Bezodstpw"/>
        <w:rPr>
          <w:rFonts w:cs="Times New Roman"/>
          <w:sz w:val="24"/>
          <w:szCs w:val="24"/>
        </w:rPr>
      </w:pPr>
    </w:p>
    <w:p w14:paraId="41E8327B" w14:textId="77777777" w:rsidR="00EF7C94" w:rsidRPr="00342987" w:rsidRDefault="00EF7C94" w:rsidP="00EF7C94">
      <w:pPr>
        <w:pStyle w:val="Bezodstpw"/>
      </w:pPr>
    </w:p>
    <w:p w14:paraId="24C82BE9" w14:textId="77777777" w:rsidR="00EF7C94" w:rsidRPr="00342987" w:rsidRDefault="00EF7C94" w:rsidP="00EF7C94">
      <w:pPr>
        <w:pStyle w:val="Bezodstpw"/>
      </w:pPr>
    </w:p>
    <w:p w14:paraId="063854C5" w14:textId="77777777" w:rsidR="00EF7C94" w:rsidRPr="00342987" w:rsidRDefault="00EF7C94" w:rsidP="00EF7C94">
      <w:pPr>
        <w:pStyle w:val="Bezodstpw"/>
      </w:pPr>
    </w:p>
    <w:p w14:paraId="3D1887D5" w14:textId="77777777" w:rsidR="00EF7C94" w:rsidRPr="00342987" w:rsidRDefault="00EF7C94" w:rsidP="00EF7C94">
      <w:pPr>
        <w:pStyle w:val="Bezodstpw"/>
      </w:pPr>
    </w:p>
    <w:p w14:paraId="63158FD8" w14:textId="77777777" w:rsidR="00EF7C94" w:rsidRPr="00342987" w:rsidRDefault="00EF7C94" w:rsidP="00EF7C94">
      <w:pPr>
        <w:pStyle w:val="Bezodstpw"/>
      </w:pPr>
    </w:p>
    <w:p w14:paraId="509384F4" w14:textId="77777777" w:rsidR="00EF7C94" w:rsidRPr="00342987" w:rsidRDefault="00EF7C94" w:rsidP="00EF7C94">
      <w:pPr>
        <w:pStyle w:val="Bezodstpw"/>
      </w:pPr>
    </w:p>
    <w:p w14:paraId="7C47E5EB" w14:textId="77777777" w:rsidR="00EF7C94" w:rsidRPr="00342987" w:rsidRDefault="00EF7C94" w:rsidP="00EF7C94">
      <w:pPr>
        <w:pStyle w:val="Bezodstpw"/>
      </w:pPr>
    </w:p>
    <w:p w14:paraId="0694EACA" w14:textId="77777777" w:rsidR="00EF7C94" w:rsidRPr="00342987" w:rsidRDefault="00EF7C94" w:rsidP="00EF7C94">
      <w:pPr>
        <w:pStyle w:val="Bezodstpw"/>
      </w:pPr>
    </w:p>
    <w:p w14:paraId="5EC2CD2C" w14:textId="77777777" w:rsidR="00EF7C94" w:rsidRPr="00342987" w:rsidRDefault="00EF7C94" w:rsidP="00EF7C94">
      <w:pPr>
        <w:pStyle w:val="Bezodstpw"/>
      </w:pPr>
    </w:p>
    <w:p w14:paraId="353C6410" w14:textId="77777777" w:rsidR="00EF7C94" w:rsidRPr="00342987" w:rsidRDefault="00EF7C94" w:rsidP="00EF7C94">
      <w:pPr>
        <w:pStyle w:val="Bezodstpw"/>
      </w:pPr>
    </w:p>
    <w:p w14:paraId="4F2980F1" w14:textId="77777777" w:rsidR="00EF7C94" w:rsidRPr="00342987" w:rsidRDefault="00EF7C94" w:rsidP="00EF7C94">
      <w:pPr>
        <w:pStyle w:val="Bezodstpw"/>
      </w:pPr>
    </w:p>
    <w:p w14:paraId="61365CD3" w14:textId="77777777" w:rsidR="00EF7C94" w:rsidRPr="00342987" w:rsidRDefault="00EF7C94" w:rsidP="00EF7C94">
      <w:pPr>
        <w:pStyle w:val="Bezodstpw"/>
      </w:pPr>
    </w:p>
    <w:p w14:paraId="0D7B5F97" w14:textId="77777777" w:rsidR="00EF7C94" w:rsidRPr="00342987" w:rsidRDefault="00EF7C94" w:rsidP="00EF7C94">
      <w:pPr>
        <w:pStyle w:val="Bezodstpw"/>
      </w:pPr>
    </w:p>
    <w:p w14:paraId="17B1B0CB" w14:textId="77777777" w:rsidR="00EF7C94" w:rsidRPr="00342987" w:rsidRDefault="00EF7C94" w:rsidP="00EF7C94">
      <w:pPr>
        <w:pStyle w:val="Bezodstpw"/>
      </w:pPr>
    </w:p>
    <w:p w14:paraId="45328FCE" w14:textId="77777777" w:rsidR="00EF7C94" w:rsidRPr="00342987" w:rsidRDefault="00EF7C94" w:rsidP="00EF7C94">
      <w:pPr>
        <w:pStyle w:val="Bezodstpw"/>
      </w:pPr>
    </w:p>
    <w:p w14:paraId="293A7AA4" w14:textId="77777777" w:rsidR="00EF7C94" w:rsidRPr="00342987" w:rsidRDefault="00EF7C94" w:rsidP="00EF7C94">
      <w:pPr>
        <w:pStyle w:val="Bezodstpw"/>
      </w:pPr>
    </w:p>
    <w:p w14:paraId="46A06C9E" w14:textId="77777777" w:rsidR="00EF7C94" w:rsidRPr="00342987" w:rsidRDefault="00EF7C94" w:rsidP="00EF7C94">
      <w:pPr>
        <w:pStyle w:val="Bezodstpw"/>
      </w:pPr>
    </w:p>
    <w:p w14:paraId="7E3AE580" w14:textId="77777777" w:rsidR="00EF7C94" w:rsidRPr="00342987" w:rsidRDefault="00EF7C94" w:rsidP="00EF7C94">
      <w:pPr>
        <w:pStyle w:val="Bezodstpw"/>
      </w:pPr>
    </w:p>
    <w:p w14:paraId="40AB76A2" w14:textId="77777777" w:rsidR="00EF7C94" w:rsidRPr="00342987" w:rsidRDefault="00EF7C94" w:rsidP="00EF7C94">
      <w:pPr>
        <w:pStyle w:val="Bezodstpw"/>
      </w:pPr>
    </w:p>
    <w:p w14:paraId="14473A62" w14:textId="77777777" w:rsidR="00EF7C94" w:rsidRPr="00342987" w:rsidRDefault="00EF7C94" w:rsidP="00EF7C94">
      <w:pPr>
        <w:pStyle w:val="Bezodstpw"/>
      </w:pPr>
    </w:p>
    <w:p w14:paraId="5100AFF4" w14:textId="77777777" w:rsidR="00EF7C94" w:rsidRPr="00342987" w:rsidRDefault="00EF7C94" w:rsidP="00EF7C94">
      <w:pPr>
        <w:pStyle w:val="Bezodstpw"/>
      </w:pPr>
    </w:p>
    <w:p w14:paraId="5160BDF6" w14:textId="77777777" w:rsidR="00EF7C94" w:rsidRPr="00342987" w:rsidRDefault="00EF7C94" w:rsidP="00EF7C94">
      <w:pPr>
        <w:pStyle w:val="Bezodstpw"/>
      </w:pPr>
    </w:p>
    <w:p w14:paraId="2BBD046A" w14:textId="77777777" w:rsidR="00EF7C94" w:rsidRPr="00342987" w:rsidRDefault="00EF7C94" w:rsidP="00EF7C94">
      <w:pPr>
        <w:pStyle w:val="Bezodstpw"/>
      </w:pPr>
    </w:p>
    <w:p w14:paraId="6689D5EF" w14:textId="77777777" w:rsidR="00EF7C94" w:rsidRPr="00342987" w:rsidRDefault="00EF7C94" w:rsidP="00EF7C94">
      <w:pPr>
        <w:pStyle w:val="Bezodstpw"/>
      </w:pPr>
    </w:p>
    <w:p w14:paraId="79C6A5A7" w14:textId="77777777" w:rsidR="00EF7C94" w:rsidRPr="00342987" w:rsidRDefault="00EF7C94" w:rsidP="00EF7C94">
      <w:pPr>
        <w:pStyle w:val="Bezodstpw"/>
      </w:pPr>
    </w:p>
    <w:p w14:paraId="447C3F4A" w14:textId="77777777" w:rsidR="00EF7C94" w:rsidRPr="00342987" w:rsidRDefault="00EF7C94" w:rsidP="00EF7C94">
      <w:pPr>
        <w:pStyle w:val="Bezodstpw"/>
      </w:pPr>
    </w:p>
    <w:p w14:paraId="1306DFE9" w14:textId="77777777" w:rsidR="001343E9" w:rsidRPr="00342987" w:rsidRDefault="001343E9" w:rsidP="00EF7C94">
      <w:pPr>
        <w:pStyle w:val="Bezodstpw"/>
        <w:sectPr w:rsidR="001343E9" w:rsidRPr="00342987" w:rsidSect="00A721D4">
          <w:footerReference w:type="default" r:id="rId13"/>
          <w:type w:val="continuous"/>
          <w:pgSz w:w="11906" w:h="16838"/>
          <w:pgMar w:top="3402" w:right="2268" w:bottom="3289" w:left="1701" w:header="709" w:footer="709" w:gutter="0"/>
          <w:cols w:space="708"/>
          <w:titlePg/>
          <w:docGrid w:linePitch="360"/>
        </w:sectPr>
      </w:pPr>
    </w:p>
    <w:p w14:paraId="783065F1" w14:textId="7E3359BF" w:rsidR="00EF7C94" w:rsidRPr="00342987" w:rsidRDefault="00EF7C94" w:rsidP="00EF7C94">
      <w:pPr>
        <w:pStyle w:val="Bezodstpw"/>
      </w:pPr>
    </w:p>
    <w:sdt>
      <w:sdtPr>
        <w:id w:val="550582287"/>
        <w:docPartObj>
          <w:docPartGallery w:val="Table of Contents"/>
          <w:docPartUnique/>
        </w:docPartObj>
      </w:sdtPr>
      <w:sdtEndPr>
        <w:rPr>
          <w:rFonts w:asciiTheme="majorHAnsi" w:hAnsiTheme="majorHAnsi"/>
          <w:b/>
          <w:bCs/>
        </w:rPr>
      </w:sdtEndPr>
      <w:sdtContent>
        <w:p w14:paraId="37922399" w14:textId="542E5466" w:rsidR="00FD388F" w:rsidRPr="00342987" w:rsidRDefault="00FD388F" w:rsidP="007032DB">
          <w:pPr>
            <w:pStyle w:val="Bezodstpw"/>
            <w:rPr>
              <w:sz w:val="36"/>
              <w:szCs w:val="36"/>
            </w:rPr>
          </w:pPr>
          <w:r w:rsidRPr="00342987">
            <w:rPr>
              <w:sz w:val="36"/>
              <w:szCs w:val="36"/>
            </w:rPr>
            <w:t>Spis treści</w:t>
          </w:r>
        </w:p>
        <w:p w14:paraId="6F456C36" w14:textId="77777777" w:rsidR="00FD388F" w:rsidRPr="00342987" w:rsidRDefault="00FD388F" w:rsidP="00FD388F">
          <w:pPr>
            <w:pStyle w:val="Bezodstpw"/>
            <w:rPr>
              <w:lang w:eastAsia="pl-PL"/>
            </w:rPr>
          </w:pPr>
        </w:p>
        <w:p w14:paraId="178A9CAE" w14:textId="77777777" w:rsidR="002A1F60" w:rsidRDefault="00396E3E">
          <w:pPr>
            <w:pStyle w:val="Spistreci1"/>
            <w:tabs>
              <w:tab w:val="left" w:pos="440"/>
              <w:tab w:val="right" w:leader="dot" w:pos="7927"/>
            </w:tabs>
            <w:rPr>
              <w:rFonts w:eastAsiaTheme="minorEastAsia"/>
              <w:noProof/>
              <w:lang w:eastAsia="pl-PL"/>
            </w:rPr>
          </w:pPr>
          <w:r w:rsidRPr="00342987">
            <w:rPr>
              <w:rFonts w:asciiTheme="majorHAnsi" w:hAnsiTheme="majorHAnsi"/>
            </w:rPr>
            <w:fldChar w:fldCharType="begin"/>
          </w:r>
          <w:r w:rsidRPr="00342987">
            <w:rPr>
              <w:rFonts w:asciiTheme="majorHAnsi" w:hAnsiTheme="majorHAnsi"/>
            </w:rPr>
            <w:instrText xml:space="preserve"> TOC \o "1-4" \h \z \u </w:instrText>
          </w:r>
          <w:r w:rsidRPr="00342987">
            <w:rPr>
              <w:rFonts w:asciiTheme="majorHAnsi" w:hAnsiTheme="majorHAnsi"/>
            </w:rPr>
            <w:fldChar w:fldCharType="separate"/>
          </w:r>
          <w:hyperlink w:anchor="_Toc395041331" w:history="1">
            <w:r w:rsidR="002A1F60" w:rsidRPr="00FC60DF">
              <w:rPr>
                <w:rStyle w:val="Hipercze"/>
                <w:noProof/>
              </w:rPr>
              <w:t>1.</w:t>
            </w:r>
            <w:r w:rsidR="002A1F60">
              <w:rPr>
                <w:rFonts w:eastAsiaTheme="minorEastAsia"/>
                <w:noProof/>
                <w:lang w:eastAsia="pl-PL"/>
              </w:rPr>
              <w:tab/>
            </w:r>
            <w:r w:rsidR="002A1F60" w:rsidRPr="00FC60DF">
              <w:rPr>
                <w:rStyle w:val="Hipercze"/>
                <w:noProof/>
              </w:rPr>
              <w:t>Wstęp</w:t>
            </w:r>
            <w:r w:rsidR="002A1F60">
              <w:rPr>
                <w:noProof/>
                <w:webHidden/>
              </w:rPr>
              <w:tab/>
            </w:r>
            <w:r w:rsidR="002A1F60">
              <w:rPr>
                <w:noProof/>
                <w:webHidden/>
              </w:rPr>
              <w:fldChar w:fldCharType="begin"/>
            </w:r>
            <w:r w:rsidR="002A1F60">
              <w:rPr>
                <w:noProof/>
                <w:webHidden/>
              </w:rPr>
              <w:instrText xml:space="preserve"> PAGEREF _Toc395041331 \h </w:instrText>
            </w:r>
            <w:r w:rsidR="002A1F60">
              <w:rPr>
                <w:noProof/>
                <w:webHidden/>
              </w:rPr>
            </w:r>
            <w:r w:rsidR="002A1F60">
              <w:rPr>
                <w:noProof/>
                <w:webHidden/>
              </w:rPr>
              <w:fldChar w:fldCharType="separate"/>
            </w:r>
            <w:r w:rsidR="002A1F60">
              <w:rPr>
                <w:noProof/>
                <w:webHidden/>
              </w:rPr>
              <w:t>1</w:t>
            </w:r>
            <w:r w:rsidR="002A1F60">
              <w:rPr>
                <w:noProof/>
                <w:webHidden/>
              </w:rPr>
              <w:fldChar w:fldCharType="end"/>
            </w:r>
          </w:hyperlink>
        </w:p>
        <w:p w14:paraId="3BA96D4B" w14:textId="77777777" w:rsidR="002A1F60" w:rsidRDefault="002A1F60">
          <w:pPr>
            <w:pStyle w:val="Spistreci1"/>
            <w:tabs>
              <w:tab w:val="left" w:pos="440"/>
              <w:tab w:val="right" w:leader="dot" w:pos="7927"/>
            </w:tabs>
            <w:rPr>
              <w:rFonts w:eastAsiaTheme="minorEastAsia"/>
              <w:noProof/>
              <w:lang w:eastAsia="pl-PL"/>
            </w:rPr>
          </w:pPr>
          <w:hyperlink w:anchor="_Toc395041332" w:history="1">
            <w:r w:rsidRPr="00FC60DF">
              <w:rPr>
                <w:rStyle w:val="Hipercze"/>
                <w:noProof/>
              </w:rPr>
              <w:t>2.</w:t>
            </w:r>
            <w:r>
              <w:rPr>
                <w:rFonts w:eastAsiaTheme="minorEastAsia"/>
                <w:noProof/>
                <w:lang w:eastAsia="pl-PL"/>
              </w:rPr>
              <w:tab/>
            </w:r>
            <w:r w:rsidRPr="00FC60DF">
              <w:rPr>
                <w:rStyle w:val="Hipercze"/>
                <w:noProof/>
              </w:rPr>
              <w:t>Format plików Portable Executable</w:t>
            </w:r>
            <w:r>
              <w:rPr>
                <w:noProof/>
                <w:webHidden/>
              </w:rPr>
              <w:tab/>
            </w:r>
            <w:r>
              <w:rPr>
                <w:noProof/>
                <w:webHidden/>
              </w:rPr>
              <w:fldChar w:fldCharType="begin"/>
            </w:r>
            <w:r>
              <w:rPr>
                <w:noProof/>
                <w:webHidden/>
              </w:rPr>
              <w:instrText xml:space="preserve"> PAGEREF _Toc395041332 \h </w:instrText>
            </w:r>
            <w:r>
              <w:rPr>
                <w:noProof/>
                <w:webHidden/>
              </w:rPr>
            </w:r>
            <w:r>
              <w:rPr>
                <w:noProof/>
                <w:webHidden/>
              </w:rPr>
              <w:fldChar w:fldCharType="separate"/>
            </w:r>
            <w:r>
              <w:rPr>
                <w:noProof/>
                <w:webHidden/>
              </w:rPr>
              <w:t>4</w:t>
            </w:r>
            <w:r>
              <w:rPr>
                <w:noProof/>
                <w:webHidden/>
              </w:rPr>
              <w:fldChar w:fldCharType="end"/>
            </w:r>
          </w:hyperlink>
        </w:p>
        <w:p w14:paraId="6DD2A4EB" w14:textId="77777777" w:rsidR="002A1F60" w:rsidRDefault="002A1F60">
          <w:pPr>
            <w:pStyle w:val="Spistreci2"/>
            <w:tabs>
              <w:tab w:val="left" w:pos="880"/>
              <w:tab w:val="right" w:leader="dot" w:pos="7927"/>
            </w:tabs>
            <w:rPr>
              <w:rFonts w:eastAsiaTheme="minorEastAsia"/>
              <w:noProof/>
              <w:lang w:eastAsia="pl-PL"/>
            </w:rPr>
          </w:pPr>
          <w:hyperlink w:anchor="_Toc395041335" w:history="1">
            <w:r w:rsidRPr="00FC60DF">
              <w:rPr>
                <w:rStyle w:val="Hipercze"/>
                <w:noProof/>
              </w:rPr>
              <w:t>2.1</w:t>
            </w:r>
            <w:r>
              <w:rPr>
                <w:rFonts w:eastAsiaTheme="minorEastAsia"/>
                <w:noProof/>
                <w:lang w:eastAsia="pl-PL"/>
              </w:rPr>
              <w:tab/>
            </w:r>
            <w:r w:rsidRPr="00FC60DF">
              <w:rPr>
                <w:rStyle w:val="Hipercze"/>
                <w:noProof/>
              </w:rPr>
              <w:t>Podstawowe pojęcia</w:t>
            </w:r>
            <w:r>
              <w:rPr>
                <w:noProof/>
                <w:webHidden/>
              </w:rPr>
              <w:tab/>
            </w:r>
            <w:r>
              <w:rPr>
                <w:noProof/>
                <w:webHidden/>
              </w:rPr>
              <w:fldChar w:fldCharType="begin"/>
            </w:r>
            <w:r>
              <w:rPr>
                <w:noProof/>
                <w:webHidden/>
              </w:rPr>
              <w:instrText xml:space="preserve"> PAGEREF _Toc395041335 \h </w:instrText>
            </w:r>
            <w:r>
              <w:rPr>
                <w:noProof/>
                <w:webHidden/>
              </w:rPr>
            </w:r>
            <w:r>
              <w:rPr>
                <w:noProof/>
                <w:webHidden/>
              </w:rPr>
              <w:fldChar w:fldCharType="separate"/>
            </w:r>
            <w:r>
              <w:rPr>
                <w:noProof/>
                <w:webHidden/>
              </w:rPr>
              <w:t>4</w:t>
            </w:r>
            <w:r>
              <w:rPr>
                <w:noProof/>
                <w:webHidden/>
              </w:rPr>
              <w:fldChar w:fldCharType="end"/>
            </w:r>
          </w:hyperlink>
        </w:p>
        <w:p w14:paraId="450DC0EF" w14:textId="77777777" w:rsidR="002A1F60" w:rsidRDefault="002A1F60">
          <w:pPr>
            <w:pStyle w:val="Spistreci3"/>
            <w:tabs>
              <w:tab w:val="left" w:pos="1320"/>
              <w:tab w:val="right" w:leader="dot" w:pos="7927"/>
            </w:tabs>
            <w:rPr>
              <w:rFonts w:eastAsiaTheme="minorEastAsia"/>
              <w:noProof/>
              <w:lang w:eastAsia="pl-PL"/>
            </w:rPr>
          </w:pPr>
          <w:hyperlink w:anchor="_Toc395041336" w:history="1">
            <w:r w:rsidRPr="00FC60DF">
              <w:rPr>
                <w:rStyle w:val="Hipercze"/>
                <w:noProof/>
              </w:rPr>
              <w:t>2.1.1</w:t>
            </w:r>
            <w:r>
              <w:rPr>
                <w:rFonts w:eastAsiaTheme="minorEastAsia"/>
                <w:noProof/>
                <w:lang w:eastAsia="pl-PL"/>
              </w:rPr>
              <w:tab/>
            </w:r>
            <w:r w:rsidRPr="00FC60DF">
              <w:rPr>
                <w:rStyle w:val="Hipercze"/>
                <w:noProof/>
              </w:rPr>
              <w:t>Przestrzeń adresowa procesu</w:t>
            </w:r>
            <w:r>
              <w:rPr>
                <w:noProof/>
                <w:webHidden/>
              </w:rPr>
              <w:tab/>
            </w:r>
            <w:r>
              <w:rPr>
                <w:noProof/>
                <w:webHidden/>
              </w:rPr>
              <w:fldChar w:fldCharType="begin"/>
            </w:r>
            <w:r>
              <w:rPr>
                <w:noProof/>
                <w:webHidden/>
              </w:rPr>
              <w:instrText xml:space="preserve"> PAGEREF _Toc395041336 \h </w:instrText>
            </w:r>
            <w:r>
              <w:rPr>
                <w:noProof/>
                <w:webHidden/>
              </w:rPr>
            </w:r>
            <w:r>
              <w:rPr>
                <w:noProof/>
                <w:webHidden/>
              </w:rPr>
              <w:fldChar w:fldCharType="separate"/>
            </w:r>
            <w:r>
              <w:rPr>
                <w:noProof/>
                <w:webHidden/>
              </w:rPr>
              <w:t>4</w:t>
            </w:r>
            <w:r>
              <w:rPr>
                <w:noProof/>
                <w:webHidden/>
              </w:rPr>
              <w:fldChar w:fldCharType="end"/>
            </w:r>
          </w:hyperlink>
        </w:p>
        <w:p w14:paraId="3BAF6A84" w14:textId="77777777" w:rsidR="002A1F60" w:rsidRDefault="002A1F60">
          <w:pPr>
            <w:pStyle w:val="Spistreci3"/>
            <w:tabs>
              <w:tab w:val="left" w:pos="1320"/>
              <w:tab w:val="right" w:leader="dot" w:pos="7927"/>
            </w:tabs>
            <w:rPr>
              <w:rFonts w:eastAsiaTheme="minorEastAsia"/>
              <w:noProof/>
              <w:lang w:eastAsia="pl-PL"/>
            </w:rPr>
          </w:pPr>
          <w:hyperlink w:anchor="_Toc395041337" w:history="1">
            <w:r w:rsidRPr="00FC60DF">
              <w:rPr>
                <w:rStyle w:val="Hipercze"/>
                <w:noProof/>
              </w:rPr>
              <w:t>2.1.2</w:t>
            </w:r>
            <w:r>
              <w:rPr>
                <w:rFonts w:eastAsiaTheme="minorEastAsia"/>
                <w:noProof/>
                <w:lang w:eastAsia="pl-PL"/>
              </w:rPr>
              <w:tab/>
            </w:r>
            <w:r w:rsidRPr="00FC60DF">
              <w:rPr>
                <w:rStyle w:val="Hipercze"/>
                <w:noProof/>
              </w:rPr>
              <w:t>Względny adres wirtualny (RVA)</w:t>
            </w:r>
            <w:r>
              <w:rPr>
                <w:noProof/>
                <w:webHidden/>
              </w:rPr>
              <w:tab/>
            </w:r>
            <w:r>
              <w:rPr>
                <w:noProof/>
                <w:webHidden/>
              </w:rPr>
              <w:fldChar w:fldCharType="begin"/>
            </w:r>
            <w:r>
              <w:rPr>
                <w:noProof/>
                <w:webHidden/>
              </w:rPr>
              <w:instrText xml:space="preserve"> PAGEREF _Toc395041337 \h </w:instrText>
            </w:r>
            <w:r>
              <w:rPr>
                <w:noProof/>
                <w:webHidden/>
              </w:rPr>
            </w:r>
            <w:r>
              <w:rPr>
                <w:noProof/>
                <w:webHidden/>
              </w:rPr>
              <w:fldChar w:fldCharType="separate"/>
            </w:r>
            <w:r>
              <w:rPr>
                <w:noProof/>
                <w:webHidden/>
              </w:rPr>
              <w:t>6</w:t>
            </w:r>
            <w:r>
              <w:rPr>
                <w:noProof/>
                <w:webHidden/>
              </w:rPr>
              <w:fldChar w:fldCharType="end"/>
            </w:r>
          </w:hyperlink>
        </w:p>
        <w:p w14:paraId="53960DB0" w14:textId="77777777" w:rsidR="002A1F60" w:rsidRDefault="002A1F60">
          <w:pPr>
            <w:pStyle w:val="Spistreci3"/>
            <w:tabs>
              <w:tab w:val="left" w:pos="1320"/>
              <w:tab w:val="right" w:leader="dot" w:pos="7927"/>
            </w:tabs>
            <w:rPr>
              <w:rFonts w:eastAsiaTheme="minorEastAsia"/>
              <w:noProof/>
              <w:lang w:eastAsia="pl-PL"/>
            </w:rPr>
          </w:pPr>
          <w:hyperlink w:anchor="_Toc395041338" w:history="1">
            <w:r w:rsidRPr="00FC60DF">
              <w:rPr>
                <w:rStyle w:val="Hipercze"/>
                <w:noProof/>
              </w:rPr>
              <w:t>2.1.3</w:t>
            </w:r>
            <w:r>
              <w:rPr>
                <w:rFonts w:eastAsiaTheme="minorEastAsia"/>
                <w:noProof/>
                <w:lang w:eastAsia="pl-PL"/>
              </w:rPr>
              <w:tab/>
            </w:r>
            <w:r w:rsidRPr="00FC60DF">
              <w:rPr>
                <w:rStyle w:val="Hipercze"/>
                <w:noProof/>
              </w:rPr>
              <w:t>Konwersja pozycji w pliku na RVA</w:t>
            </w:r>
            <w:r>
              <w:rPr>
                <w:noProof/>
                <w:webHidden/>
              </w:rPr>
              <w:tab/>
            </w:r>
            <w:r>
              <w:rPr>
                <w:noProof/>
                <w:webHidden/>
              </w:rPr>
              <w:fldChar w:fldCharType="begin"/>
            </w:r>
            <w:r>
              <w:rPr>
                <w:noProof/>
                <w:webHidden/>
              </w:rPr>
              <w:instrText xml:space="preserve"> PAGEREF _Toc395041338 \h </w:instrText>
            </w:r>
            <w:r>
              <w:rPr>
                <w:noProof/>
                <w:webHidden/>
              </w:rPr>
            </w:r>
            <w:r>
              <w:rPr>
                <w:noProof/>
                <w:webHidden/>
              </w:rPr>
              <w:fldChar w:fldCharType="separate"/>
            </w:r>
            <w:r>
              <w:rPr>
                <w:noProof/>
                <w:webHidden/>
              </w:rPr>
              <w:t>6</w:t>
            </w:r>
            <w:r>
              <w:rPr>
                <w:noProof/>
                <w:webHidden/>
              </w:rPr>
              <w:fldChar w:fldCharType="end"/>
            </w:r>
          </w:hyperlink>
        </w:p>
        <w:p w14:paraId="3E97FA92" w14:textId="77777777" w:rsidR="002A1F60" w:rsidRDefault="002A1F60">
          <w:pPr>
            <w:pStyle w:val="Spistreci2"/>
            <w:tabs>
              <w:tab w:val="left" w:pos="880"/>
              <w:tab w:val="right" w:leader="dot" w:pos="7927"/>
            </w:tabs>
            <w:rPr>
              <w:rFonts w:eastAsiaTheme="minorEastAsia"/>
              <w:noProof/>
              <w:lang w:eastAsia="pl-PL"/>
            </w:rPr>
          </w:pPr>
          <w:hyperlink w:anchor="_Toc395041339" w:history="1">
            <w:r w:rsidRPr="00FC60DF">
              <w:rPr>
                <w:rStyle w:val="Hipercze"/>
                <w:noProof/>
              </w:rPr>
              <w:t>2.2</w:t>
            </w:r>
            <w:r>
              <w:rPr>
                <w:rFonts w:eastAsiaTheme="minorEastAsia"/>
                <w:noProof/>
                <w:lang w:eastAsia="pl-PL"/>
              </w:rPr>
              <w:tab/>
            </w:r>
            <w:r w:rsidRPr="00FC60DF">
              <w:rPr>
                <w:rStyle w:val="Hipercze"/>
                <w:noProof/>
              </w:rPr>
              <w:t>Model pamięci</w:t>
            </w:r>
            <w:r>
              <w:rPr>
                <w:noProof/>
                <w:webHidden/>
              </w:rPr>
              <w:tab/>
            </w:r>
            <w:r>
              <w:rPr>
                <w:noProof/>
                <w:webHidden/>
              </w:rPr>
              <w:fldChar w:fldCharType="begin"/>
            </w:r>
            <w:r>
              <w:rPr>
                <w:noProof/>
                <w:webHidden/>
              </w:rPr>
              <w:instrText xml:space="preserve"> PAGEREF _Toc395041339 \h </w:instrText>
            </w:r>
            <w:r>
              <w:rPr>
                <w:noProof/>
                <w:webHidden/>
              </w:rPr>
            </w:r>
            <w:r>
              <w:rPr>
                <w:noProof/>
                <w:webHidden/>
              </w:rPr>
              <w:fldChar w:fldCharType="separate"/>
            </w:r>
            <w:r>
              <w:rPr>
                <w:noProof/>
                <w:webHidden/>
              </w:rPr>
              <w:t>7</w:t>
            </w:r>
            <w:r>
              <w:rPr>
                <w:noProof/>
                <w:webHidden/>
              </w:rPr>
              <w:fldChar w:fldCharType="end"/>
            </w:r>
          </w:hyperlink>
        </w:p>
        <w:p w14:paraId="67748083" w14:textId="77777777" w:rsidR="002A1F60" w:rsidRDefault="002A1F60">
          <w:pPr>
            <w:pStyle w:val="Spistreci2"/>
            <w:tabs>
              <w:tab w:val="left" w:pos="880"/>
              <w:tab w:val="right" w:leader="dot" w:pos="7927"/>
            </w:tabs>
            <w:rPr>
              <w:rFonts w:eastAsiaTheme="minorEastAsia"/>
              <w:noProof/>
              <w:lang w:eastAsia="pl-PL"/>
            </w:rPr>
          </w:pPr>
          <w:hyperlink w:anchor="_Toc395041340" w:history="1">
            <w:r w:rsidRPr="00FC60DF">
              <w:rPr>
                <w:rStyle w:val="Hipercze"/>
                <w:noProof/>
              </w:rPr>
              <w:t>2.3</w:t>
            </w:r>
            <w:r>
              <w:rPr>
                <w:rFonts w:eastAsiaTheme="minorEastAsia"/>
                <w:noProof/>
                <w:lang w:eastAsia="pl-PL"/>
              </w:rPr>
              <w:tab/>
            </w:r>
            <w:r w:rsidRPr="00FC60DF">
              <w:rPr>
                <w:rStyle w:val="Hipercze"/>
                <w:noProof/>
              </w:rPr>
              <w:t>Podstawowe elementy formatu PE</w:t>
            </w:r>
            <w:r>
              <w:rPr>
                <w:noProof/>
                <w:webHidden/>
              </w:rPr>
              <w:tab/>
            </w:r>
            <w:r>
              <w:rPr>
                <w:noProof/>
                <w:webHidden/>
              </w:rPr>
              <w:fldChar w:fldCharType="begin"/>
            </w:r>
            <w:r>
              <w:rPr>
                <w:noProof/>
                <w:webHidden/>
              </w:rPr>
              <w:instrText xml:space="preserve"> PAGEREF _Toc395041340 \h </w:instrText>
            </w:r>
            <w:r>
              <w:rPr>
                <w:noProof/>
                <w:webHidden/>
              </w:rPr>
            </w:r>
            <w:r>
              <w:rPr>
                <w:noProof/>
                <w:webHidden/>
              </w:rPr>
              <w:fldChar w:fldCharType="separate"/>
            </w:r>
            <w:r>
              <w:rPr>
                <w:noProof/>
                <w:webHidden/>
              </w:rPr>
              <w:t>10</w:t>
            </w:r>
            <w:r>
              <w:rPr>
                <w:noProof/>
                <w:webHidden/>
              </w:rPr>
              <w:fldChar w:fldCharType="end"/>
            </w:r>
          </w:hyperlink>
        </w:p>
        <w:p w14:paraId="7B731ABF" w14:textId="77777777" w:rsidR="002A1F60" w:rsidRDefault="002A1F60">
          <w:pPr>
            <w:pStyle w:val="Spistreci3"/>
            <w:tabs>
              <w:tab w:val="left" w:pos="1320"/>
              <w:tab w:val="right" w:leader="dot" w:pos="7927"/>
            </w:tabs>
            <w:rPr>
              <w:rFonts w:eastAsiaTheme="minorEastAsia"/>
              <w:noProof/>
              <w:lang w:eastAsia="pl-PL"/>
            </w:rPr>
          </w:pPr>
          <w:hyperlink w:anchor="_Toc395041341" w:history="1">
            <w:r w:rsidRPr="00FC60DF">
              <w:rPr>
                <w:rStyle w:val="Hipercze"/>
                <w:noProof/>
              </w:rPr>
              <w:t>2.3.1</w:t>
            </w:r>
            <w:r>
              <w:rPr>
                <w:rFonts w:eastAsiaTheme="minorEastAsia"/>
                <w:noProof/>
                <w:lang w:eastAsia="pl-PL"/>
              </w:rPr>
              <w:tab/>
            </w:r>
            <w:r w:rsidRPr="00FC60DF">
              <w:rPr>
                <w:rStyle w:val="Hipercze"/>
                <w:noProof/>
              </w:rPr>
              <w:t>Nagłówek DOS</w:t>
            </w:r>
            <w:r>
              <w:rPr>
                <w:noProof/>
                <w:webHidden/>
              </w:rPr>
              <w:tab/>
            </w:r>
            <w:r>
              <w:rPr>
                <w:noProof/>
                <w:webHidden/>
              </w:rPr>
              <w:fldChar w:fldCharType="begin"/>
            </w:r>
            <w:r>
              <w:rPr>
                <w:noProof/>
                <w:webHidden/>
              </w:rPr>
              <w:instrText xml:space="preserve"> PAGEREF _Toc395041341 \h </w:instrText>
            </w:r>
            <w:r>
              <w:rPr>
                <w:noProof/>
                <w:webHidden/>
              </w:rPr>
            </w:r>
            <w:r>
              <w:rPr>
                <w:noProof/>
                <w:webHidden/>
              </w:rPr>
              <w:fldChar w:fldCharType="separate"/>
            </w:r>
            <w:r>
              <w:rPr>
                <w:noProof/>
                <w:webHidden/>
              </w:rPr>
              <w:t>11</w:t>
            </w:r>
            <w:r>
              <w:rPr>
                <w:noProof/>
                <w:webHidden/>
              </w:rPr>
              <w:fldChar w:fldCharType="end"/>
            </w:r>
          </w:hyperlink>
        </w:p>
        <w:p w14:paraId="09D60694" w14:textId="77777777" w:rsidR="002A1F60" w:rsidRDefault="002A1F60">
          <w:pPr>
            <w:pStyle w:val="Spistreci3"/>
            <w:tabs>
              <w:tab w:val="left" w:pos="1320"/>
              <w:tab w:val="right" w:leader="dot" w:pos="7927"/>
            </w:tabs>
            <w:rPr>
              <w:rFonts w:eastAsiaTheme="minorEastAsia"/>
              <w:noProof/>
              <w:lang w:eastAsia="pl-PL"/>
            </w:rPr>
          </w:pPr>
          <w:hyperlink w:anchor="_Toc395041342" w:history="1">
            <w:r w:rsidRPr="00FC60DF">
              <w:rPr>
                <w:rStyle w:val="Hipercze"/>
                <w:noProof/>
              </w:rPr>
              <w:t>2.3.2</w:t>
            </w:r>
            <w:r>
              <w:rPr>
                <w:rFonts w:eastAsiaTheme="minorEastAsia"/>
                <w:noProof/>
                <w:lang w:eastAsia="pl-PL"/>
              </w:rPr>
              <w:tab/>
            </w:r>
            <w:r w:rsidRPr="00FC60DF">
              <w:rPr>
                <w:rStyle w:val="Hipercze"/>
                <w:noProof/>
              </w:rPr>
              <w:t>Nagłówek PE</w:t>
            </w:r>
            <w:r>
              <w:rPr>
                <w:noProof/>
                <w:webHidden/>
              </w:rPr>
              <w:tab/>
            </w:r>
            <w:r>
              <w:rPr>
                <w:noProof/>
                <w:webHidden/>
              </w:rPr>
              <w:fldChar w:fldCharType="begin"/>
            </w:r>
            <w:r>
              <w:rPr>
                <w:noProof/>
                <w:webHidden/>
              </w:rPr>
              <w:instrText xml:space="preserve"> PAGEREF _Toc395041342 \h </w:instrText>
            </w:r>
            <w:r>
              <w:rPr>
                <w:noProof/>
                <w:webHidden/>
              </w:rPr>
            </w:r>
            <w:r>
              <w:rPr>
                <w:noProof/>
                <w:webHidden/>
              </w:rPr>
              <w:fldChar w:fldCharType="separate"/>
            </w:r>
            <w:r>
              <w:rPr>
                <w:noProof/>
                <w:webHidden/>
              </w:rPr>
              <w:t>12</w:t>
            </w:r>
            <w:r>
              <w:rPr>
                <w:noProof/>
                <w:webHidden/>
              </w:rPr>
              <w:fldChar w:fldCharType="end"/>
            </w:r>
          </w:hyperlink>
        </w:p>
        <w:p w14:paraId="72C71289" w14:textId="77777777" w:rsidR="002A1F60" w:rsidRDefault="002A1F60">
          <w:pPr>
            <w:pStyle w:val="Spistreci4"/>
            <w:tabs>
              <w:tab w:val="left" w:pos="1540"/>
              <w:tab w:val="right" w:leader="dot" w:pos="7927"/>
            </w:tabs>
            <w:rPr>
              <w:rFonts w:eastAsiaTheme="minorEastAsia"/>
              <w:noProof/>
              <w:lang w:eastAsia="pl-PL"/>
            </w:rPr>
          </w:pPr>
          <w:hyperlink w:anchor="_Toc395041343" w:history="1">
            <w:r w:rsidRPr="00FC60DF">
              <w:rPr>
                <w:rStyle w:val="Hipercze"/>
                <w:noProof/>
              </w:rPr>
              <w:t>2.3.2.1</w:t>
            </w:r>
            <w:r>
              <w:rPr>
                <w:rFonts w:eastAsiaTheme="minorEastAsia"/>
                <w:noProof/>
                <w:lang w:eastAsia="pl-PL"/>
              </w:rPr>
              <w:tab/>
            </w:r>
            <w:r w:rsidRPr="00FC60DF">
              <w:rPr>
                <w:rStyle w:val="Hipercze"/>
                <w:noProof/>
              </w:rPr>
              <w:t>Katalog danych</w:t>
            </w:r>
            <w:r>
              <w:rPr>
                <w:noProof/>
                <w:webHidden/>
              </w:rPr>
              <w:tab/>
            </w:r>
            <w:r>
              <w:rPr>
                <w:noProof/>
                <w:webHidden/>
              </w:rPr>
              <w:fldChar w:fldCharType="begin"/>
            </w:r>
            <w:r>
              <w:rPr>
                <w:noProof/>
                <w:webHidden/>
              </w:rPr>
              <w:instrText xml:space="preserve"> PAGEREF _Toc395041343 \h </w:instrText>
            </w:r>
            <w:r>
              <w:rPr>
                <w:noProof/>
                <w:webHidden/>
              </w:rPr>
            </w:r>
            <w:r>
              <w:rPr>
                <w:noProof/>
                <w:webHidden/>
              </w:rPr>
              <w:fldChar w:fldCharType="separate"/>
            </w:r>
            <w:r>
              <w:rPr>
                <w:noProof/>
                <w:webHidden/>
              </w:rPr>
              <w:t>16</w:t>
            </w:r>
            <w:r>
              <w:rPr>
                <w:noProof/>
                <w:webHidden/>
              </w:rPr>
              <w:fldChar w:fldCharType="end"/>
            </w:r>
          </w:hyperlink>
        </w:p>
        <w:p w14:paraId="5A1F0981" w14:textId="77777777" w:rsidR="002A1F60" w:rsidRDefault="002A1F60">
          <w:pPr>
            <w:pStyle w:val="Spistreci3"/>
            <w:tabs>
              <w:tab w:val="left" w:pos="1320"/>
              <w:tab w:val="right" w:leader="dot" w:pos="7927"/>
            </w:tabs>
            <w:rPr>
              <w:rFonts w:eastAsiaTheme="minorEastAsia"/>
              <w:noProof/>
              <w:lang w:eastAsia="pl-PL"/>
            </w:rPr>
          </w:pPr>
          <w:hyperlink w:anchor="_Toc395041344" w:history="1">
            <w:r w:rsidRPr="00FC60DF">
              <w:rPr>
                <w:rStyle w:val="Hipercze"/>
                <w:noProof/>
              </w:rPr>
              <w:t>2.3.3</w:t>
            </w:r>
            <w:r>
              <w:rPr>
                <w:rFonts w:eastAsiaTheme="minorEastAsia"/>
                <w:noProof/>
                <w:lang w:eastAsia="pl-PL"/>
              </w:rPr>
              <w:tab/>
            </w:r>
            <w:r w:rsidRPr="00FC60DF">
              <w:rPr>
                <w:rStyle w:val="Hipercze"/>
                <w:noProof/>
              </w:rPr>
              <w:t>Tabela sekcji</w:t>
            </w:r>
            <w:r>
              <w:rPr>
                <w:noProof/>
                <w:webHidden/>
              </w:rPr>
              <w:tab/>
            </w:r>
            <w:r>
              <w:rPr>
                <w:noProof/>
                <w:webHidden/>
              </w:rPr>
              <w:fldChar w:fldCharType="begin"/>
            </w:r>
            <w:r>
              <w:rPr>
                <w:noProof/>
                <w:webHidden/>
              </w:rPr>
              <w:instrText xml:space="preserve"> PAGEREF _Toc395041344 \h </w:instrText>
            </w:r>
            <w:r>
              <w:rPr>
                <w:noProof/>
                <w:webHidden/>
              </w:rPr>
            </w:r>
            <w:r>
              <w:rPr>
                <w:noProof/>
                <w:webHidden/>
              </w:rPr>
              <w:fldChar w:fldCharType="separate"/>
            </w:r>
            <w:r>
              <w:rPr>
                <w:noProof/>
                <w:webHidden/>
              </w:rPr>
              <w:t>17</w:t>
            </w:r>
            <w:r>
              <w:rPr>
                <w:noProof/>
                <w:webHidden/>
              </w:rPr>
              <w:fldChar w:fldCharType="end"/>
            </w:r>
          </w:hyperlink>
        </w:p>
        <w:p w14:paraId="73BC7DE4" w14:textId="77777777" w:rsidR="002A1F60" w:rsidRDefault="002A1F60">
          <w:pPr>
            <w:pStyle w:val="Spistreci3"/>
            <w:tabs>
              <w:tab w:val="left" w:pos="1320"/>
              <w:tab w:val="right" w:leader="dot" w:pos="7927"/>
            </w:tabs>
            <w:rPr>
              <w:rFonts w:eastAsiaTheme="minorEastAsia"/>
              <w:noProof/>
              <w:lang w:eastAsia="pl-PL"/>
            </w:rPr>
          </w:pPr>
          <w:hyperlink w:anchor="_Toc395041345" w:history="1">
            <w:r w:rsidRPr="00FC60DF">
              <w:rPr>
                <w:rStyle w:val="Hipercze"/>
                <w:noProof/>
              </w:rPr>
              <w:t>2.3.4</w:t>
            </w:r>
            <w:r>
              <w:rPr>
                <w:rFonts w:eastAsiaTheme="minorEastAsia"/>
                <w:noProof/>
                <w:lang w:eastAsia="pl-PL"/>
              </w:rPr>
              <w:tab/>
            </w:r>
            <w:r w:rsidRPr="00FC60DF">
              <w:rPr>
                <w:rStyle w:val="Hipercze"/>
                <w:noProof/>
              </w:rPr>
              <w:t>Sekcje</w:t>
            </w:r>
            <w:r>
              <w:rPr>
                <w:noProof/>
                <w:webHidden/>
              </w:rPr>
              <w:tab/>
            </w:r>
            <w:r>
              <w:rPr>
                <w:noProof/>
                <w:webHidden/>
              </w:rPr>
              <w:fldChar w:fldCharType="begin"/>
            </w:r>
            <w:r>
              <w:rPr>
                <w:noProof/>
                <w:webHidden/>
              </w:rPr>
              <w:instrText xml:space="preserve"> PAGEREF _Toc395041345 \h </w:instrText>
            </w:r>
            <w:r>
              <w:rPr>
                <w:noProof/>
                <w:webHidden/>
              </w:rPr>
            </w:r>
            <w:r>
              <w:rPr>
                <w:noProof/>
                <w:webHidden/>
              </w:rPr>
              <w:fldChar w:fldCharType="separate"/>
            </w:r>
            <w:r>
              <w:rPr>
                <w:noProof/>
                <w:webHidden/>
              </w:rPr>
              <w:t>19</w:t>
            </w:r>
            <w:r>
              <w:rPr>
                <w:noProof/>
                <w:webHidden/>
              </w:rPr>
              <w:fldChar w:fldCharType="end"/>
            </w:r>
          </w:hyperlink>
        </w:p>
        <w:p w14:paraId="2136807A" w14:textId="77777777" w:rsidR="002A1F60" w:rsidRDefault="002A1F60">
          <w:pPr>
            <w:pStyle w:val="Spistreci4"/>
            <w:tabs>
              <w:tab w:val="left" w:pos="1540"/>
              <w:tab w:val="right" w:leader="dot" w:pos="7927"/>
            </w:tabs>
            <w:rPr>
              <w:rFonts w:eastAsiaTheme="minorEastAsia"/>
              <w:noProof/>
              <w:lang w:eastAsia="pl-PL"/>
            </w:rPr>
          </w:pPr>
          <w:hyperlink w:anchor="_Toc395041346" w:history="1">
            <w:r w:rsidRPr="00FC60DF">
              <w:rPr>
                <w:rStyle w:val="Hipercze"/>
                <w:noProof/>
              </w:rPr>
              <w:t>2.3.4.1</w:t>
            </w:r>
            <w:r>
              <w:rPr>
                <w:rFonts w:eastAsiaTheme="minorEastAsia"/>
                <w:noProof/>
                <w:lang w:eastAsia="pl-PL"/>
              </w:rPr>
              <w:tab/>
            </w:r>
            <w:r w:rsidRPr="00FC60DF">
              <w:rPr>
                <w:rStyle w:val="Hipercze"/>
                <w:noProof/>
              </w:rPr>
              <w:t>Sekcja kodu</w:t>
            </w:r>
            <w:r>
              <w:rPr>
                <w:noProof/>
                <w:webHidden/>
              </w:rPr>
              <w:tab/>
            </w:r>
            <w:r>
              <w:rPr>
                <w:noProof/>
                <w:webHidden/>
              </w:rPr>
              <w:fldChar w:fldCharType="begin"/>
            </w:r>
            <w:r>
              <w:rPr>
                <w:noProof/>
                <w:webHidden/>
              </w:rPr>
              <w:instrText xml:space="preserve"> PAGEREF _Toc395041346 \h </w:instrText>
            </w:r>
            <w:r>
              <w:rPr>
                <w:noProof/>
                <w:webHidden/>
              </w:rPr>
            </w:r>
            <w:r>
              <w:rPr>
                <w:noProof/>
                <w:webHidden/>
              </w:rPr>
              <w:fldChar w:fldCharType="separate"/>
            </w:r>
            <w:r>
              <w:rPr>
                <w:noProof/>
                <w:webHidden/>
              </w:rPr>
              <w:t>19</w:t>
            </w:r>
            <w:r>
              <w:rPr>
                <w:noProof/>
                <w:webHidden/>
              </w:rPr>
              <w:fldChar w:fldCharType="end"/>
            </w:r>
          </w:hyperlink>
        </w:p>
        <w:p w14:paraId="42EB8A7B" w14:textId="77777777" w:rsidR="002A1F60" w:rsidRDefault="002A1F60">
          <w:pPr>
            <w:pStyle w:val="Spistreci4"/>
            <w:tabs>
              <w:tab w:val="left" w:pos="1540"/>
              <w:tab w:val="right" w:leader="dot" w:pos="7927"/>
            </w:tabs>
            <w:rPr>
              <w:rFonts w:eastAsiaTheme="minorEastAsia"/>
              <w:noProof/>
              <w:lang w:eastAsia="pl-PL"/>
            </w:rPr>
          </w:pPr>
          <w:hyperlink w:anchor="_Toc395041347" w:history="1">
            <w:r w:rsidRPr="00FC60DF">
              <w:rPr>
                <w:rStyle w:val="Hipercze"/>
                <w:noProof/>
              </w:rPr>
              <w:t>2.3.4.2</w:t>
            </w:r>
            <w:r>
              <w:rPr>
                <w:rFonts w:eastAsiaTheme="minorEastAsia"/>
                <w:noProof/>
                <w:lang w:eastAsia="pl-PL"/>
              </w:rPr>
              <w:tab/>
            </w:r>
            <w:r w:rsidRPr="00FC60DF">
              <w:rPr>
                <w:rStyle w:val="Hipercze"/>
                <w:noProof/>
              </w:rPr>
              <w:t>Sekcja danych</w:t>
            </w:r>
            <w:r>
              <w:rPr>
                <w:noProof/>
                <w:webHidden/>
              </w:rPr>
              <w:tab/>
            </w:r>
            <w:r>
              <w:rPr>
                <w:noProof/>
                <w:webHidden/>
              </w:rPr>
              <w:fldChar w:fldCharType="begin"/>
            </w:r>
            <w:r>
              <w:rPr>
                <w:noProof/>
                <w:webHidden/>
              </w:rPr>
              <w:instrText xml:space="preserve"> PAGEREF _Toc395041347 \h </w:instrText>
            </w:r>
            <w:r>
              <w:rPr>
                <w:noProof/>
                <w:webHidden/>
              </w:rPr>
            </w:r>
            <w:r>
              <w:rPr>
                <w:noProof/>
                <w:webHidden/>
              </w:rPr>
              <w:fldChar w:fldCharType="separate"/>
            </w:r>
            <w:r>
              <w:rPr>
                <w:noProof/>
                <w:webHidden/>
              </w:rPr>
              <w:t>20</w:t>
            </w:r>
            <w:r>
              <w:rPr>
                <w:noProof/>
                <w:webHidden/>
              </w:rPr>
              <w:fldChar w:fldCharType="end"/>
            </w:r>
          </w:hyperlink>
        </w:p>
        <w:p w14:paraId="612C796F" w14:textId="77777777" w:rsidR="002A1F60" w:rsidRDefault="002A1F60">
          <w:pPr>
            <w:pStyle w:val="Spistreci4"/>
            <w:tabs>
              <w:tab w:val="left" w:pos="1540"/>
              <w:tab w:val="right" w:leader="dot" w:pos="7927"/>
            </w:tabs>
            <w:rPr>
              <w:rFonts w:eastAsiaTheme="minorEastAsia"/>
              <w:noProof/>
              <w:lang w:eastAsia="pl-PL"/>
            </w:rPr>
          </w:pPr>
          <w:hyperlink w:anchor="_Toc395041348" w:history="1">
            <w:r w:rsidRPr="00FC60DF">
              <w:rPr>
                <w:rStyle w:val="Hipercze"/>
                <w:noProof/>
              </w:rPr>
              <w:t>2.3.4.3</w:t>
            </w:r>
            <w:r>
              <w:rPr>
                <w:rFonts w:eastAsiaTheme="minorEastAsia"/>
                <w:noProof/>
                <w:lang w:eastAsia="pl-PL"/>
              </w:rPr>
              <w:tab/>
            </w:r>
            <w:r w:rsidRPr="00FC60DF">
              <w:rPr>
                <w:rStyle w:val="Hipercze"/>
                <w:noProof/>
              </w:rPr>
              <w:t>Sekcja eksportu</w:t>
            </w:r>
            <w:r>
              <w:rPr>
                <w:noProof/>
                <w:webHidden/>
              </w:rPr>
              <w:tab/>
            </w:r>
            <w:r>
              <w:rPr>
                <w:noProof/>
                <w:webHidden/>
              </w:rPr>
              <w:fldChar w:fldCharType="begin"/>
            </w:r>
            <w:r>
              <w:rPr>
                <w:noProof/>
                <w:webHidden/>
              </w:rPr>
              <w:instrText xml:space="preserve"> PAGEREF _Toc395041348 \h </w:instrText>
            </w:r>
            <w:r>
              <w:rPr>
                <w:noProof/>
                <w:webHidden/>
              </w:rPr>
            </w:r>
            <w:r>
              <w:rPr>
                <w:noProof/>
                <w:webHidden/>
              </w:rPr>
              <w:fldChar w:fldCharType="separate"/>
            </w:r>
            <w:r>
              <w:rPr>
                <w:noProof/>
                <w:webHidden/>
              </w:rPr>
              <w:t>20</w:t>
            </w:r>
            <w:r>
              <w:rPr>
                <w:noProof/>
                <w:webHidden/>
              </w:rPr>
              <w:fldChar w:fldCharType="end"/>
            </w:r>
          </w:hyperlink>
        </w:p>
        <w:p w14:paraId="023B6E9F" w14:textId="77777777" w:rsidR="002A1F60" w:rsidRDefault="002A1F60">
          <w:pPr>
            <w:pStyle w:val="Spistreci4"/>
            <w:tabs>
              <w:tab w:val="left" w:pos="1540"/>
              <w:tab w:val="right" w:leader="dot" w:pos="7927"/>
            </w:tabs>
            <w:rPr>
              <w:rFonts w:eastAsiaTheme="minorEastAsia"/>
              <w:noProof/>
              <w:lang w:eastAsia="pl-PL"/>
            </w:rPr>
          </w:pPr>
          <w:hyperlink w:anchor="_Toc395041349" w:history="1">
            <w:r w:rsidRPr="00FC60DF">
              <w:rPr>
                <w:rStyle w:val="Hipercze"/>
                <w:noProof/>
              </w:rPr>
              <w:t>2.3.4.4</w:t>
            </w:r>
            <w:r>
              <w:rPr>
                <w:rFonts w:eastAsiaTheme="minorEastAsia"/>
                <w:noProof/>
                <w:lang w:eastAsia="pl-PL"/>
              </w:rPr>
              <w:tab/>
            </w:r>
            <w:r w:rsidRPr="00FC60DF">
              <w:rPr>
                <w:rStyle w:val="Hipercze"/>
                <w:noProof/>
              </w:rPr>
              <w:t>Sekcja importu</w:t>
            </w:r>
            <w:r>
              <w:rPr>
                <w:noProof/>
                <w:webHidden/>
              </w:rPr>
              <w:tab/>
            </w:r>
            <w:r>
              <w:rPr>
                <w:noProof/>
                <w:webHidden/>
              </w:rPr>
              <w:fldChar w:fldCharType="begin"/>
            </w:r>
            <w:r>
              <w:rPr>
                <w:noProof/>
                <w:webHidden/>
              </w:rPr>
              <w:instrText xml:space="preserve"> PAGEREF _Toc395041349 \h </w:instrText>
            </w:r>
            <w:r>
              <w:rPr>
                <w:noProof/>
                <w:webHidden/>
              </w:rPr>
            </w:r>
            <w:r>
              <w:rPr>
                <w:noProof/>
                <w:webHidden/>
              </w:rPr>
              <w:fldChar w:fldCharType="separate"/>
            </w:r>
            <w:r>
              <w:rPr>
                <w:noProof/>
                <w:webHidden/>
              </w:rPr>
              <w:t>23</w:t>
            </w:r>
            <w:r>
              <w:rPr>
                <w:noProof/>
                <w:webHidden/>
              </w:rPr>
              <w:fldChar w:fldCharType="end"/>
            </w:r>
          </w:hyperlink>
        </w:p>
        <w:p w14:paraId="3D0F6E54" w14:textId="77777777" w:rsidR="002A1F60" w:rsidRDefault="002A1F60">
          <w:pPr>
            <w:pStyle w:val="Spistreci4"/>
            <w:tabs>
              <w:tab w:val="left" w:pos="1540"/>
              <w:tab w:val="right" w:leader="dot" w:pos="7927"/>
            </w:tabs>
            <w:rPr>
              <w:rFonts w:eastAsiaTheme="minorEastAsia"/>
              <w:noProof/>
              <w:lang w:eastAsia="pl-PL"/>
            </w:rPr>
          </w:pPr>
          <w:hyperlink w:anchor="_Toc395041350" w:history="1">
            <w:r w:rsidRPr="00FC60DF">
              <w:rPr>
                <w:rStyle w:val="Hipercze"/>
                <w:noProof/>
              </w:rPr>
              <w:t>2.3.4.5</w:t>
            </w:r>
            <w:r>
              <w:rPr>
                <w:rFonts w:eastAsiaTheme="minorEastAsia"/>
                <w:noProof/>
                <w:lang w:eastAsia="pl-PL"/>
              </w:rPr>
              <w:tab/>
            </w:r>
            <w:r w:rsidRPr="00FC60DF">
              <w:rPr>
                <w:rStyle w:val="Hipercze"/>
                <w:noProof/>
              </w:rPr>
              <w:t>Sekcja relokacji</w:t>
            </w:r>
            <w:r>
              <w:rPr>
                <w:noProof/>
                <w:webHidden/>
              </w:rPr>
              <w:tab/>
            </w:r>
            <w:r>
              <w:rPr>
                <w:noProof/>
                <w:webHidden/>
              </w:rPr>
              <w:fldChar w:fldCharType="begin"/>
            </w:r>
            <w:r>
              <w:rPr>
                <w:noProof/>
                <w:webHidden/>
              </w:rPr>
              <w:instrText xml:space="preserve"> PAGEREF _Toc395041350 \h </w:instrText>
            </w:r>
            <w:r>
              <w:rPr>
                <w:noProof/>
                <w:webHidden/>
              </w:rPr>
            </w:r>
            <w:r>
              <w:rPr>
                <w:noProof/>
                <w:webHidden/>
              </w:rPr>
              <w:fldChar w:fldCharType="separate"/>
            </w:r>
            <w:r>
              <w:rPr>
                <w:noProof/>
                <w:webHidden/>
              </w:rPr>
              <w:t>26</w:t>
            </w:r>
            <w:r>
              <w:rPr>
                <w:noProof/>
                <w:webHidden/>
              </w:rPr>
              <w:fldChar w:fldCharType="end"/>
            </w:r>
          </w:hyperlink>
        </w:p>
        <w:p w14:paraId="14085893" w14:textId="77777777" w:rsidR="002A1F60" w:rsidRDefault="002A1F60">
          <w:pPr>
            <w:pStyle w:val="Spistreci1"/>
            <w:tabs>
              <w:tab w:val="left" w:pos="440"/>
              <w:tab w:val="right" w:leader="dot" w:pos="7927"/>
            </w:tabs>
            <w:rPr>
              <w:rFonts w:eastAsiaTheme="minorEastAsia"/>
              <w:noProof/>
              <w:lang w:eastAsia="pl-PL"/>
            </w:rPr>
          </w:pPr>
          <w:hyperlink w:anchor="_Toc395041351" w:history="1">
            <w:r w:rsidRPr="00FC60DF">
              <w:rPr>
                <w:rStyle w:val="Hipercze"/>
                <w:noProof/>
              </w:rPr>
              <w:t>3.</w:t>
            </w:r>
            <w:r>
              <w:rPr>
                <w:rFonts w:eastAsiaTheme="minorEastAsia"/>
                <w:noProof/>
                <w:lang w:eastAsia="pl-PL"/>
              </w:rPr>
              <w:tab/>
            </w:r>
            <w:r w:rsidRPr="00FC60DF">
              <w:rPr>
                <w:rStyle w:val="Hipercze"/>
                <w:noProof/>
              </w:rPr>
              <w:t>Metody detekcji wirusów</w:t>
            </w:r>
            <w:r>
              <w:rPr>
                <w:noProof/>
                <w:webHidden/>
              </w:rPr>
              <w:tab/>
            </w:r>
            <w:r>
              <w:rPr>
                <w:noProof/>
                <w:webHidden/>
              </w:rPr>
              <w:fldChar w:fldCharType="begin"/>
            </w:r>
            <w:r>
              <w:rPr>
                <w:noProof/>
                <w:webHidden/>
              </w:rPr>
              <w:instrText xml:space="preserve"> PAGEREF _Toc395041351 \h </w:instrText>
            </w:r>
            <w:r>
              <w:rPr>
                <w:noProof/>
                <w:webHidden/>
              </w:rPr>
            </w:r>
            <w:r>
              <w:rPr>
                <w:noProof/>
                <w:webHidden/>
              </w:rPr>
              <w:fldChar w:fldCharType="separate"/>
            </w:r>
            <w:r>
              <w:rPr>
                <w:noProof/>
                <w:webHidden/>
              </w:rPr>
              <w:t>28</w:t>
            </w:r>
            <w:r>
              <w:rPr>
                <w:noProof/>
                <w:webHidden/>
              </w:rPr>
              <w:fldChar w:fldCharType="end"/>
            </w:r>
          </w:hyperlink>
        </w:p>
        <w:p w14:paraId="1F3AB188" w14:textId="77777777" w:rsidR="002A1F60" w:rsidRDefault="002A1F60">
          <w:pPr>
            <w:pStyle w:val="Spistreci2"/>
            <w:tabs>
              <w:tab w:val="left" w:pos="880"/>
              <w:tab w:val="right" w:leader="dot" w:pos="7927"/>
            </w:tabs>
            <w:rPr>
              <w:rFonts w:eastAsiaTheme="minorEastAsia"/>
              <w:noProof/>
              <w:lang w:eastAsia="pl-PL"/>
            </w:rPr>
          </w:pPr>
          <w:hyperlink w:anchor="_Toc395041353" w:history="1">
            <w:r w:rsidRPr="00FC60DF">
              <w:rPr>
                <w:rStyle w:val="Hipercze"/>
                <w:noProof/>
              </w:rPr>
              <w:t>3.1</w:t>
            </w:r>
            <w:r>
              <w:rPr>
                <w:rFonts w:eastAsiaTheme="minorEastAsia"/>
                <w:noProof/>
                <w:lang w:eastAsia="pl-PL"/>
              </w:rPr>
              <w:tab/>
            </w:r>
            <w:r w:rsidRPr="00FC60DF">
              <w:rPr>
                <w:rStyle w:val="Hipercze"/>
                <w:noProof/>
              </w:rPr>
              <w:t>Skanery pierwszej generacji</w:t>
            </w:r>
            <w:r>
              <w:rPr>
                <w:noProof/>
                <w:webHidden/>
              </w:rPr>
              <w:tab/>
            </w:r>
            <w:r>
              <w:rPr>
                <w:noProof/>
                <w:webHidden/>
              </w:rPr>
              <w:fldChar w:fldCharType="begin"/>
            </w:r>
            <w:r>
              <w:rPr>
                <w:noProof/>
                <w:webHidden/>
              </w:rPr>
              <w:instrText xml:space="preserve"> PAGEREF _Toc395041353 \h </w:instrText>
            </w:r>
            <w:r>
              <w:rPr>
                <w:noProof/>
                <w:webHidden/>
              </w:rPr>
            </w:r>
            <w:r>
              <w:rPr>
                <w:noProof/>
                <w:webHidden/>
              </w:rPr>
              <w:fldChar w:fldCharType="separate"/>
            </w:r>
            <w:r>
              <w:rPr>
                <w:noProof/>
                <w:webHidden/>
              </w:rPr>
              <w:t>28</w:t>
            </w:r>
            <w:r>
              <w:rPr>
                <w:noProof/>
                <w:webHidden/>
              </w:rPr>
              <w:fldChar w:fldCharType="end"/>
            </w:r>
          </w:hyperlink>
        </w:p>
        <w:p w14:paraId="29B975BD" w14:textId="77777777" w:rsidR="002A1F60" w:rsidRDefault="002A1F60">
          <w:pPr>
            <w:pStyle w:val="Spistreci3"/>
            <w:tabs>
              <w:tab w:val="left" w:pos="1320"/>
              <w:tab w:val="right" w:leader="dot" w:pos="7927"/>
            </w:tabs>
            <w:rPr>
              <w:rFonts w:eastAsiaTheme="minorEastAsia"/>
              <w:noProof/>
              <w:lang w:eastAsia="pl-PL"/>
            </w:rPr>
          </w:pPr>
          <w:hyperlink w:anchor="_Toc395041354" w:history="1">
            <w:r w:rsidRPr="00FC60DF">
              <w:rPr>
                <w:rStyle w:val="Hipercze"/>
                <w:noProof/>
              </w:rPr>
              <w:t>3.1.1</w:t>
            </w:r>
            <w:r>
              <w:rPr>
                <w:rFonts w:eastAsiaTheme="minorEastAsia"/>
                <w:noProof/>
                <w:lang w:eastAsia="pl-PL"/>
              </w:rPr>
              <w:tab/>
            </w:r>
            <w:r w:rsidRPr="00FC60DF">
              <w:rPr>
                <w:rStyle w:val="Hipercze"/>
                <w:noProof/>
              </w:rPr>
              <w:t>Skanowanie łańcuchów</w:t>
            </w:r>
            <w:r>
              <w:rPr>
                <w:noProof/>
                <w:webHidden/>
              </w:rPr>
              <w:tab/>
            </w:r>
            <w:r>
              <w:rPr>
                <w:noProof/>
                <w:webHidden/>
              </w:rPr>
              <w:fldChar w:fldCharType="begin"/>
            </w:r>
            <w:r>
              <w:rPr>
                <w:noProof/>
                <w:webHidden/>
              </w:rPr>
              <w:instrText xml:space="preserve"> PAGEREF _Toc395041354 \h </w:instrText>
            </w:r>
            <w:r>
              <w:rPr>
                <w:noProof/>
                <w:webHidden/>
              </w:rPr>
            </w:r>
            <w:r>
              <w:rPr>
                <w:noProof/>
                <w:webHidden/>
              </w:rPr>
              <w:fldChar w:fldCharType="separate"/>
            </w:r>
            <w:r>
              <w:rPr>
                <w:noProof/>
                <w:webHidden/>
              </w:rPr>
              <w:t>28</w:t>
            </w:r>
            <w:r>
              <w:rPr>
                <w:noProof/>
                <w:webHidden/>
              </w:rPr>
              <w:fldChar w:fldCharType="end"/>
            </w:r>
          </w:hyperlink>
        </w:p>
        <w:p w14:paraId="4AE6AA80" w14:textId="77777777" w:rsidR="002A1F60" w:rsidRDefault="002A1F60">
          <w:pPr>
            <w:pStyle w:val="Spistreci3"/>
            <w:tabs>
              <w:tab w:val="left" w:pos="1320"/>
              <w:tab w:val="right" w:leader="dot" w:pos="7927"/>
            </w:tabs>
            <w:rPr>
              <w:rFonts w:eastAsiaTheme="minorEastAsia"/>
              <w:noProof/>
              <w:lang w:eastAsia="pl-PL"/>
            </w:rPr>
          </w:pPr>
          <w:hyperlink w:anchor="_Toc395041355" w:history="1">
            <w:r w:rsidRPr="00FC60DF">
              <w:rPr>
                <w:rStyle w:val="Hipercze"/>
                <w:noProof/>
              </w:rPr>
              <w:t>3.1.2</w:t>
            </w:r>
            <w:r>
              <w:rPr>
                <w:rFonts w:eastAsiaTheme="minorEastAsia"/>
                <w:noProof/>
                <w:lang w:eastAsia="pl-PL"/>
              </w:rPr>
              <w:tab/>
            </w:r>
            <w:r w:rsidRPr="00FC60DF">
              <w:rPr>
                <w:rStyle w:val="Hipercze"/>
                <w:noProof/>
              </w:rPr>
              <w:t>Symbole wieloznaczne</w:t>
            </w:r>
            <w:r>
              <w:rPr>
                <w:noProof/>
                <w:webHidden/>
              </w:rPr>
              <w:tab/>
            </w:r>
            <w:r>
              <w:rPr>
                <w:noProof/>
                <w:webHidden/>
              </w:rPr>
              <w:fldChar w:fldCharType="begin"/>
            </w:r>
            <w:r>
              <w:rPr>
                <w:noProof/>
                <w:webHidden/>
              </w:rPr>
              <w:instrText xml:space="preserve"> PAGEREF _Toc395041355 \h </w:instrText>
            </w:r>
            <w:r>
              <w:rPr>
                <w:noProof/>
                <w:webHidden/>
              </w:rPr>
            </w:r>
            <w:r>
              <w:rPr>
                <w:noProof/>
                <w:webHidden/>
              </w:rPr>
              <w:fldChar w:fldCharType="separate"/>
            </w:r>
            <w:r>
              <w:rPr>
                <w:noProof/>
                <w:webHidden/>
              </w:rPr>
              <w:t>29</w:t>
            </w:r>
            <w:r>
              <w:rPr>
                <w:noProof/>
                <w:webHidden/>
              </w:rPr>
              <w:fldChar w:fldCharType="end"/>
            </w:r>
          </w:hyperlink>
        </w:p>
        <w:p w14:paraId="0E27DE59" w14:textId="77777777" w:rsidR="002A1F60" w:rsidRDefault="002A1F60">
          <w:pPr>
            <w:pStyle w:val="Spistreci3"/>
            <w:tabs>
              <w:tab w:val="left" w:pos="1320"/>
              <w:tab w:val="right" w:leader="dot" w:pos="7927"/>
            </w:tabs>
            <w:rPr>
              <w:rFonts w:eastAsiaTheme="minorEastAsia"/>
              <w:noProof/>
              <w:lang w:eastAsia="pl-PL"/>
            </w:rPr>
          </w:pPr>
          <w:hyperlink w:anchor="_Toc395041356" w:history="1">
            <w:r w:rsidRPr="00FC60DF">
              <w:rPr>
                <w:rStyle w:val="Hipercze"/>
                <w:noProof/>
              </w:rPr>
              <w:t>3.1.3</w:t>
            </w:r>
            <w:r>
              <w:rPr>
                <w:rFonts w:eastAsiaTheme="minorEastAsia"/>
                <w:noProof/>
                <w:lang w:eastAsia="pl-PL"/>
              </w:rPr>
              <w:tab/>
            </w:r>
            <w:r w:rsidRPr="00FC60DF">
              <w:rPr>
                <w:rStyle w:val="Hipercze"/>
                <w:noProof/>
              </w:rPr>
              <w:t>Metoda zakładek</w:t>
            </w:r>
            <w:r>
              <w:rPr>
                <w:noProof/>
                <w:webHidden/>
              </w:rPr>
              <w:tab/>
            </w:r>
            <w:r>
              <w:rPr>
                <w:noProof/>
                <w:webHidden/>
              </w:rPr>
              <w:fldChar w:fldCharType="begin"/>
            </w:r>
            <w:r>
              <w:rPr>
                <w:noProof/>
                <w:webHidden/>
              </w:rPr>
              <w:instrText xml:space="preserve"> PAGEREF _Toc395041356 \h </w:instrText>
            </w:r>
            <w:r>
              <w:rPr>
                <w:noProof/>
                <w:webHidden/>
              </w:rPr>
            </w:r>
            <w:r>
              <w:rPr>
                <w:noProof/>
                <w:webHidden/>
              </w:rPr>
              <w:fldChar w:fldCharType="separate"/>
            </w:r>
            <w:r>
              <w:rPr>
                <w:noProof/>
                <w:webHidden/>
              </w:rPr>
              <w:t>30</w:t>
            </w:r>
            <w:r>
              <w:rPr>
                <w:noProof/>
                <w:webHidden/>
              </w:rPr>
              <w:fldChar w:fldCharType="end"/>
            </w:r>
          </w:hyperlink>
        </w:p>
        <w:p w14:paraId="2A89BAC0" w14:textId="77777777" w:rsidR="002A1F60" w:rsidRDefault="002A1F60">
          <w:pPr>
            <w:pStyle w:val="Spistreci2"/>
            <w:tabs>
              <w:tab w:val="left" w:pos="880"/>
              <w:tab w:val="right" w:leader="dot" w:pos="7927"/>
            </w:tabs>
            <w:rPr>
              <w:rFonts w:eastAsiaTheme="minorEastAsia"/>
              <w:noProof/>
              <w:lang w:eastAsia="pl-PL"/>
            </w:rPr>
          </w:pPr>
          <w:hyperlink w:anchor="_Toc395041357" w:history="1">
            <w:r w:rsidRPr="00FC60DF">
              <w:rPr>
                <w:rStyle w:val="Hipercze"/>
                <w:noProof/>
              </w:rPr>
              <w:t>3.2</w:t>
            </w:r>
            <w:r>
              <w:rPr>
                <w:rFonts w:eastAsiaTheme="minorEastAsia"/>
                <w:noProof/>
                <w:lang w:eastAsia="pl-PL"/>
              </w:rPr>
              <w:tab/>
            </w:r>
            <w:r w:rsidRPr="00FC60DF">
              <w:rPr>
                <w:rStyle w:val="Hipercze"/>
                <w:noProof/>
              </w:rPr>
              <w:t>Skanery drugiej generacji</w:t>
            </w:r>
            <w:r>
              <w:rPr>
                <w:noProof/>
                <w:webHidden/>
              </w:rPr>
              <w:tab/>
            </w:r>
            <w:r>
              <w:rPr>
                <w:noProof/>
                <w:webHidden/>
              </w:rPr>
              <w:fldChar w:fldCharType="begin"/>
            </w:r>
            <w:r>
              <w:rPr>
                <w:noProof/>
                <w:webHidden/>
              </w:rPr>
              <w:instrText xml:space="preserve"> PAGEREF _Toc395041357 \h </w:instrText>
            </w:r>
            <w:r>
              <w:rPr>
                <w:noProof/>
                <w:webHidden/>
              </w:rPr>
            </w:r>
            <w:r>
              <w:rPr>
                <w:noProof/>
                <w:webHidden/>
              </w:rPr>
              <w:fldChar w:fldCharType="separate"/>
            </w:r>
            <w:r>
              <w:rPr>
                <w:noProof/>
                <w:webHidden/>
              </w:rPr>
              <w:t>30</w:t>
            </w:r>
            <w:r>
              <w:rPr>
                <w:noProof/>
                <w:webHidden/>
              </w:rPr>
              <w:fldChar w:fldCharType="end"/>
            </w:r>
          </w:hyperlink>
        </w:p>
        <w:p w14:paraId="00CE16FE" w14:textId="77777777" w:rsidR="002A1F60" w:rsidRDefault="002A1F60">
          <w:pPr>
            <w:pStyle w:val="Spistreci3"/>
            <w:tabs>
              <w:tab w:val="left" w:pos="1320"/>
              <w:tab w:val="right" w:leader="dot" w:pos="7927"/>
            </w:tabs>
            <w:rPr>
              <w:rFonts w:eastAsiaTheme="minorEastAsia"/>
              <w:noProof/>
              <w:lang w:eastAsia="pl-PL"/>
            </w:rPr>
          </w:pPr>
          <w:hyperlink w:anchor="_Toc395041358" w:history="1">
            <w:r w:rsidRPr="00FC60DF">
              <w:rPr>
                <w:rStyle w:val="Hipercze"/>
                <w:noProof/>
              </w:rPr>
              <w:t>3.2.1</w:t>
            </w:r>
            <w:r>
              <w:rPr>
                <w:rFonts w:eastAsiaTheme="minorEastAsia"/>
                <w:noProof/>
                <w:lang w:eastAsia="pl-PL"/>
              </w:rPr>
              <w:tab/>
            </w:r>
            <w:r w:rsidRPr="00FC60DF">
              <w:rPr>
                <w:rStyle w:val="Hipercze"/>
                <w:noProof/>
              </w:rPr>
              <w:t>Skanowanie inteligentne</w:t>
            </w:r>
            <w:r>
              <w:rPr>
                <w:noProof/>
                <w:webHidden/>
              </w:rPr>
              <w:tab/>
            </w:r>
            <w:r>
              <w:rPr>
                <w:noProof/>
                <w:webHidden/>
              </w:rPr>
              <w:fldChar w:fldCharType="begin"/>
            </w:r>
            <w:r>
              <w:rPr>
                <w:noProof/>
                <w:webHidden/>
              </w:rPr>
              <w:instrText xml:space="preserve"> PAGEREF _Toc395041358 \h </w:instrText>
            </w:r>
            <w:r>
              <w:rPr>
                <w:noProof/>
                <w:webHidden/>
              </w:rPr>
            </w:r>
            <w:r>
              <w:rPr>
                <w:noProof/>
                <w:webHidden/>
              </w:rPr>
              <w:fldChar w:fldCharType="separate"/>
            </w:r>
            <w:r>
              <w:rPr>
                <w:noProof/>
                <w:webHidden/>
              </w:rPr>
              <w:t>30</w:t>
            </w:r>
            <w:r>
              <w:rPr>
                <w:noProof/>
                <w:webHidden/>
              </w:rPr>
              <w:fldChar w:fldCharType="end"/>
            </w:r>
          </w:hyperlink>
        </w:p>
        <w:p w14:paraId="7D54CD6F" w14:textId="77777777" w:rsidR="002A1F60" w:rsidRDefault="002A1F60">
          <w:pPr>
            <w:pStyle w:val="Spistreci3"/>
            <w:tabs>
              <w:tab w:val="left" w:pos="1320"/>
              <w:tab w:val="right" w:leader="dot" w:pos="7927"/>
            </w:tabs>
            <w:rPr>
              <w:rFonts w:eastAsiaTheme="minorEastAsia"/>
              <w:noProof/>
              <w:lang w:eastAsia="pl-PL"/>
            </w:rPr>
          </w:pPr>
          <w:hyperlink w:anchor="_Toc395041359" w:history="1">
            <w:r w:rsidRPr="00FC60DF">
              <w:rPr>
                <w:rStyle w:val="Hipercze"/>
                <w:noProof/>
              </w:rPr>
              <w:t>3.2.2</w:t>
            </w:r>
            <w:r>
              <w:rPr>
                <w:rFonts w:eastAsiaTheme="minorEastAsia"/>
                <w:noProof/>
                <w:lang w:eastAsia="pl-PL"/>
              </w:rPr>
              <w:tab/>
            </w:r>
            <w:r w:rsidRPr="00FC60DF">
              <w:rPr>
                <w:rStyle w:val="Hipercze"/>
                <w:noProof/>
              </w:rPr>
              <w:t>Dopasowanie szkieletu</w:t>
            </w:r>
            <w:r>
              <w:rPr>
                <w:noProof/>
                <w:webHidden/>
              </w:rPr>
              <w:tab/>
            </w:r>
            <w:r>
              <w:rPr>
                <w:noProof/>
                <w:webHidden/>
              </w:rPr>
              <w:fldChar w:fldCharType="begin"/>
            </w:r>
            <w:r>
              <w:rPr>
                <w:noProof/>
                <w:webHidden/>
              </w:rPr>
              <w:instrText xml:space="preserve"> PAGEREF _Toc395041359 \h </w:instrText>
            </w:r>
            <w:r>
              <w:rPr>
                <w:noProof/>
                <w:webHidden/>
              </w:rPr>
            </w:r>
            <w:r>
              <w:rPr>
                <w:noProof/>
                <w:webHidden/>
              </w:rPr>
              <w:fldChar w:fldCharType="separate"/>
            </w:r>
            <w:r>
              <w:rPr>
                <w:noProof/>
                <w:webHidden/>
              </w:rPr>
              <w:t>31</w:t>
            </w:r>
            <w:r>
              <w:rPr>
                <w:noProof/>
                <w:webHidden/>
              </w:rPr>
              <w:fldChar w:fldCharType="end"/>
            </w:r>
          </w:hyperlink>
        </w:p>
        <w:p w14:paraId="395A2040" w14:textId="77777777" w:rsidR="002A1F60" w:rsidRDefault="002A1F60">
          <w:pPr>
            <w:pStyle w:val="Spistreci2"/>
            <w:tabs>
              <w:tab w:val="left" w:pos="880"/>
              <w:tab w:val="right" w:leader="dot" w:pos="7927"/>
            </w:tabs>
            <w:rPr>
              <w:rFonts w:eastAsiaTheme="minorEastAsia"/>
              <w:noProof/>
              <w:lang w:eastAsia="pl-PL"/>
            </w:rPr>
          </w:pPr>
          <w:hyperlink w:anchor="_Toc395041360" w:history="1">
            <w:r w:rsidRPr="00FC60DF">
              <w:rPr>
                <w:rStyle w:val="Hipercze"/>
                <w:noProof/>
              </w:rPr>
              <w:t>3.3</w:t>
            </w:r>
            <w:r>
              <w:rPr>
                <w:rFonts w:eastAsiaTheme="minorEastAsia"/>
                <w:noProof/>
                <w:lang w:eastAsia="pl-PL"/>
              </w:rPr>
              <w:tab/>
            </w:r>
            <w:r w:rsidRPr="00FC60DF">
              <w:rPr>
                <w:rStyle w:val="Hipercze"/>
                <w:noProof/>
              </w:rPr>
              <w:t>Metody statycznego wykrywania deszyfratora</w:t>
            </w:r>
            <w:r>
              <w:rPr>
                <w:noProof/>
                <w:webHidden/>
              </w:rPr>
              <w:tab/>
            </w:r>
            <w:r>
              <w:rPr>
                <w:noProof/>
                <w:webHidden/>
              </w:rPr>
              <w:fldChar w:fldCharType="begin"/>
            </w:r>
            <w:r>
              <w:rPr>
                <w:noProof/>
                <w:webHidden/>
              </w:rPr>
              <w:instrText xml:space="preserve"> PAGEREF _Toc395041360 \h </w:instrText>
            </w:r>
            <w:r>
              <w:rPr>
                <w:noProof/>
                <w:webHidden/>
              </w:rPr>
            </w:r>
            <w:r>
              <w:rPr>
                <w:noProof/>
                <w:webHidden/>
              </w:rPr>
              <w:fldChar w:fldCharType="separate"/>
            </w:r>
            <w:r>
              <w:rPr>
                <w:noProof/>
                <w:webHidden/>
              </w:rPr>
              <w:t>32</w:t>
            </w:r>
            <w:r>
              <w:rPr>
                <w:noProof/>
                <w:webHidden/>
              </w:rPr>
              <w:fldChar w:fldCharType="end"/>
            </w:r>
          </w:hyperlink>
        </w:p>
        <w:p w14:paraId="5193FF1B" w14:textId="77777777" w:rsidR="002A1F60" w:rsidRDefault="002A1F60">
          <w:pPr>
            <w:pStyle w:val="Spistreci2"/>
            <w:tabs>
              <w:tab w:val="left" w:pos="880"/>
              <w:tab w:val="right" w:leader="dot" w:pos="7927"/>
            </w:tabs>
            <w:rPr>
              <w:rFonts w:eastAsiaTheme="minorEastAsia"/>
              <w:noProof/>
              <w:lang w:eastAsia="pl-PL"/>
            </w:rPr>
          </w:pPr>
          <w:hyperlink w:anchor="_Toc395041361" w:history="1">
            <w:r w:rsidRPr="00FC60DF">
              <w:rPr>
                <w:rStyle w:val="Hipercze"/>
                <w:noProof/>
              </w:rPr>
              <w:t>3.4</w:t>
            </w:r>
            <w:r>
              <w:rPr>
                <w:rFonts w:eastAsiaTheme="minorEastAsia"/>
                <w:noProof/>
                <w:lang w:eastAsia="pl-PL"/>
              </w:rPr>
              <w:tab/>
            </w:r>
            <w:r w:rsidRPr="00FC60DF">
              <w:rPr>
                <w:rStyle w:val="Hipercze"/>
                <w:noProof/>
              </w:rPr>
              <w:t>Analiza behawioralna</w:t>
            </w:r>
            <w:r>
              <w:rPr>
                <w:noProof/>
                <w:webHidden/>
              </w:rPr>
              <w:tab/>
            </w:r>
            <w:r>
              <w:rPr>
                <w:noProof/>
                <w:webHidden/>
              </w:rPr>
              <w:fldChar w:fldCharType="begin"/>
            </w:r>
            <w:r>
              <w:rPr>
                <w:noProof/>
                <w:webHidden/>
              </w:rPr>
              <w:instrText xml:space="preserve"> PAGEREF _Toc395041361 \h </w:instrText>
            </w:r>
            <w:r>
              <w:rPr>
                <w:noProof/>
                <w:webHidden/>
              </w:rPr>
            </w:r>
            <w:r>
              <w:rPr>
                <w:noProof/>
                <w:webHidden/>
              </w:rPr>
              <w:fldChar w:fldCharType="separate"/>
            </w:r>
            <w:r>
              <w:rPr>
                <w:noProof/>
                <w:webHidden/>
              </w:rPr>
              <w:t>34</w:t>
            </w:r>
            <w:r>
              <w:rPr>
                <w:noProof/>
                <w:webHidden/>
              </w:rPr>
              <w:fldChar w:fldCharType="end"/>
            </w:r>
          </w:hyperlink>
        </w:p>
        <w:p w14:paraId="35AE9011" w14:textId="77777777" w:rsidR="002A1F60" w:rsidRDefault="002A1F60">
          <w:pPr>
            <w:pStyle w:val="Spistreci3"/>
            <w:tabs>
              <w:tab w:val="left" w:pos="1320"/>
              <w:tab w:val="right" w:leader="dot" w:pos="7927"/>
            </w:tabs>
            <w:rPr>
              <w:rFonts w:eastAsiaTheme="minorEastAsia"/>
              <w:noProof/>
              <w:lang w:eastAsia="pl-PL"/>
            </w:rPr>
          </w:pPr>
          <w:hyperlink w:anchor="_Toc395041362" w:history="1">
            <w:r w:rsidRPr="00FC60DF">
              <w:rPr>
                <w:rStyle w:val="Hipercze"/>
                <w:noProof/>
              </w:rPr>
              <w:t>3.4.1</w:t>
            </w:r>
            <w:r>
              <w:rPr>
                <w:rFonts w:eastAsiaTheme="minorEastAsia"/>
                <w:noProof/>
                <w:lang w:eastAsia="pl-PL"/>
              </w:rPr>
              <w:tab/>
            </w:r>
            <w:r w:rsidRPr="00FC60DF">
              <w:rPr>
                <w:rStyle w:val="Hipercze"/>
                <w:noProof/>
              </w:rPr>
              <w:t>Dynamiczna detekcja deszyfratorów</w:t>
            </w:r>
            <w:r>
              <w:rPr>
                <w:noProof/>
                <w:webHidden/>
              </w:rPr>
              <w:tab/>
            </w:r>
            <w:r>
              <w:rPr>
                <w:noProof/>
                <w:webHidden/>
              </w:rPr>
              <w:fldChar w:fldCharType="begin"/>
            </w:r>
            <w:r>
              <w:rPr>
                <w:noProof/>
                <w:webHidden/>
              </w:rPr>
              <w:instrText xml:space="preserve"> PAGEREF _Toc395041362 \h </w:instrText>
            </w:r>
            <w:r>
              <w:rPr>
                <w:noProof/>
                <w:webHidden/>
              </w:rPr>
            </w:r>
            <w:r>
              <w:rPr>
                <w:noProof/>
                <w:webHidden/>
              </w:rPr>
              <w:fldChar w:fldCharType="separate"/>
            </w:r>
            <w:r>
              <w:rPr>
                <w:noProof/>
                <w:webHidden/>
              </w:rPr>
              <w:t>35</w:t>
            </w:r>
            <w:r>
              <w:rPr>
                <w:noProof/>
                <w:webHidden/>
              </w:rPr>
              <w:fldChar w:fldCharType="end"/>
            </w:r>
          </w:hyperlink>
        </w:p>
        <w:p w14:paraId="04D9AD2D" w14:textId="77777777" w:rsidR="002A1F60" w:rsidRDefault="002A1F60">
          <w:pPr>
            <w:pStyle w:val="Spistreci2"/>
            <w:tabs>
              <w:tab w:val="left" w:pos="880"/>
              <w:tab w:val="right" w:leader="dot" w:pos="7927"/>
            </w:tabs>
            <w:rPr>
              <w:rFonts w:eastAsiaTheme="minorEastAsia"/>
              <w:noProof/>
              <w:lang w:eastAsia="pl-PL"/>
            </w:rPr>
          </w:pPr>
          <w:hyperlink w:anchor="_Toc395041363" w:history="1">
            <w:r w:rsidRPr="00FC60DF">
              <w:rPr>
                <w:rStyle w:val="Hipercze"/>
                <w:noProof/>
              </w:rPr>
              <w:t>3.5</w:t>
            </w:r>
            <w:r>
              <w:rPr>
                <w:rFonts w:eastAsiaTheme="minorEastAsia"/>
                <w:noProof/>
                <w:lang w:eastAsia="pl-PL"/>
              </w:rPr>
              <w:tab/>
            </w:r>
            <w:r w:rsidRPr="00FC60DF">
              <w:rPr>
                <w:rStyle w:val="Hipercze"/>
                <w:noProof/>
              </w:rPr>
              <w:t>Analizy heurystyczne</w:t>
            </w:r>
            <w:r>
              <w:rPr>
                <w:noProof/>
                <w:webHidden/>
              </w:rPr>
              <w:tab/>
            </w:r>
            <w:r>
              <w:rPr>
                <w:noProof/>
                <w:webHidden/>
              </w:rPr>
              <w:fldChar w:fldCharType="begin"/>
            </w:r>
            <w:r>
              <w:rPr>
                <w:noProof/>
                <w:webHidden/>
              </w:rPr>
              <w:instrText xml:space="preserve"> PAGEREF _Toc395041363 \h </w:instrText>
            </w:r>
            <w:r>
              <w:rPr>
                <w:noProof/>
                <w:webHidden/>
              </w:rPr>
            </w:r>
            <w:r>
              <w:rPr>
                <w:noProof/>
                <w:webHidden/>
              </w:rPr>
              <w:fldChar w:fldCharType="separate"/>
            </w:r>
            <w:r>
              <w:rPr>
                <w:noProof/>
                <w:webHidden/>
              </w:rPr>
              <w:t>35</w:t>
            </w:r>
            <w:r>
              <w:rPr>
                <w:noProof/>
                <w:webHidden/>
              </w:rPr>
              <w:fldChar w:fldCharType="end"/>
            </w:r>
          </w:hyperlink>
        </w:p>
        <w:p w14:paraId="2DD55863" w14:textId="77777777" w:rsidR="002A1F60" w:rsidRDefault="002A1F60">
          <w:pPr>
            <w:pStyle w:val="Spistreci1"/>
            <w:tabs>
              <w:tab w:val="left" w:pos="440"/>
              <w:tab w:val="right" w:leader="dot" w:pos="7927"/>
            </w:tabs>
            <w:rPr>
              <w:rFonts w:eastAsiaTheme="minorEastAsia"/>
              <w:noProof/>
              <w:lang w:eastAsia="pl-PL"/>
            </w:rPr>
          </w:pPr>
          <w:hyperlink w:anchor="_Toc395041364" w:history="1">
            <w:r w:rsidRPr="00FC60DF">
              <w:rPr>
                <w:rStyle w:val="Hipercze"/>
                <w:noProof/>
              </w:rPr>
              <w:t>4.</w:t>
            </w:r>
            <w:r>
              <w:rPr>
                <w:rFonts w:eastAsiaTheme="minorEastAsia"/>
                <w:noProof/>
                <w:lang w:eastAsia="pl-PL"/>
              </w:rPr>
              <w:tab/>
            </w:r>
            <w:r w:rsidRPr="00FC60DF">
              <w:rPr>
                <w:rStyle w:val="Hipercze"/>
                <w:noProof/>
              </w:rPr>
              <w:t>Projekt malware-scrambler</w:t>
            </w:r>
            <w:r>
              <w:rPr>
                <w:noProof/>
                <w:webHidden/>
              </w:rPr>
              <w:tab/>
            </w:r>
            <w:r>
              <w:rPr>
                <w:noProof/>
                <w:webHidden/>
              </w:rPr>
              <w:fldChar w:fldCharType="begin"/>
            </w:r>
            <w:r>
              <w:rPr>
                <w:noProof/>
                <w:webHidden/>
              </w:rPr>
              <w:instrText xml:space="preserve"> PAGEREF _Toc395041364 \h </w:instrText>
            </w:r>
            <w:r>
              <w:rPr>
                <w:noProof/>
                <w:webHidden/>
              </w:rPr>
            </w:r>
            <w:r>
              <w:rPr>
                <w:noProof/>
                <w:webHidden/>
              </w:rPr>
              <w:fldChar w:fldCharType="separate"/>
            </w:r>
            <w:r>
              <w:rPr>
                <w:noProof/>
                <w:webHidden/>
              </w:rPr>
              <w:t>37</w:t>
            </w:r>
            <w:r>
              <w:rPr>
                <w:noProof/>
                <w:webHidden/>
              </w:rPr>
              <w:fldChar w:fldCharType="end"/>
            </w:r>
          </w:hyperlink>
        </w:p>
        <w:p w14:paraId="6CAC9AEA" w14:textId="77777777" w:rsidR="002A1F60" w:rsidRDefault="002A1F60">
          <w:pPr>
            <w:pStyle w:val="Spistreci2"/>
            <w:tabs>
              <w:tab w:val="left" w:pos="880"/>
              <w:tab w:val="right" w:leader="dot" w:pos="7927"/>
            </w:tabs>
            <w:rPr>
              <w:rFonts w:eastAsiaTheme="minorEastAsia"/>
              <w:noProof/>
              <w:lang w:eastAsia="pl-PL"/>
            </w:rPr>
          </w:pPr>
          <w:hyperlink w:anchor="_Toc395041370" w:history="1">
            <w:r w:rsidRPr="00FC60DF">
              <w:rPr>
                <w:rStyle w:val="Hipercze"/>
                <w:noProof/>
              </w:rPr>
              <w:t>5.1</w:t>
            </w:r>
            <w:r>
              <w:rPr>
                <w:rFonts w:eastAsiaTheme="minorEastAsia"/>
                <w:noProof/>
                <w:lang w:eastAsia="pl-PL"/>
              </w:rPr>
              <w:tab/>
            </w:r>
            <w:r w:rsidRPr="00FC60DF">
              <w:rPr>
                <w:rStyle w:val="Hipercze"/>
                <w:noProof/>
              </w:rPr>
              <w:t>Wymagania systemu</w:t>
            </w:r>
            <w:r>
              <w:rPr>
                <w:noProof/>
                <w:webHidden/>
              </w:rPr>
              <w:tab/>
            </w:r>
            <w:r>
              <w:rPr>
                <w:noProof/>
                <w:webHidden/>
              </w:rPr>
              <w:fldChar w:fldCharType="begin"/>
            </w:r>
            <w:r>
              <w:rPr>
                <w:noProof/>
                <w:webHidden/>
              </w:rPr>
              <w:instrText xml:space="preserve"> PAGEREF _Toc395041370 \h </w:instrText>
            </w:r>
            <w:r>
              <w:rPr>
                <w:noProof/>
                <w:webHidden/>
              </w:rPr>
            </w:r>
            <w:r>
              <w:rPr>
                <w:noProof/>
                <w:webHidden/>
              </w:rPr>
              <w:fldChar w:fldCharType="separate"/>
            </w:r>
            <w:r>
              <w:rPr>
                <w:noProof/>
                <w:webHidden/>
              </w:rPr>
              <w:t>37</w:t>
            </w:r>
            <w:r>
              <w:rPr>
                <w:noProof/>
                <w:webHidden/>
              </w:rPr>
              <w:fldChar w:fldCharType="end"/>
            </w:r>
          </w:hyperlink>
        </w:p>
        <w:p w14:paraId="34BFF1C1" w14:textId="77777777" w:rsidR="002A1F60" w:rsidRDefault="002A1F60">
          <w:pPr>
            <w:pStyle w:val="Spistreci2"/>
            <w:tabs>
              <w:tab w:val="left" w:pos="880"/>
              <w:tab w:val="right" w:leader="dot" w:pos="7927"/>
            </w:tabs>
            <w:rPr>
              <w:rFonts w:eastAsiaTheme="minorEastAsia"/>
              <w:noProof/>
              <w:lang w:eastAsia="pl-PL"/>
            </w:rPr>
          </w:pPr>
          <w:hyperlink w:anchor="_Toc395041371" w:history="1">
            <w:r w:rsidRPr="00FC60DF">
              <w:rPr>
                <w:rStyle w:val="Hipercze"/>
                <w:noProof/>
              </w:rPr>
              <w:t>5.2</w:t>
            </w:r>
            <w:r>
              <w:rPr>
                <w:rFonts w:eastAsiaTheme="minorEastAsia"/>
                <w:noProof/>
                <w:lang w:eastAsia="pl-PL"/>
              </w:rPr>
              <w:tab/>
            </w:r>
            <w:r w:rsidRPr="00FC60DF">
              <w:rPr>
                <w:rStyle w:val="Hipercze"/>
                <w:noProof/>
              </w:rPr>
              <w:t>Cykl życia modyfikowanych plików</w:t>
            </w:r>
            <w:r>
              <w:rPr>
                <w:noProof/>
                <w:webHidden/>
              </w:rPr>
              <w:tab/>
            </w:r>
            <w:r>
              <w:rPr>
                <w:noProof/>
                <w:webHidden/>
              </w:rPr>
              <w:fldChar w:fldCharType="begin"/>
            </w:r>
            <w:r>
              <w:rPr>
                <w:noProof/>
                <w:webHidden/>
              </w:rPr>
              <w:instrText xml:space="preserve"> PAGEREF _Toc395041371 \h </w:instrText>
            </w:r>
            <w:r>
              <w:rPr>
                <w:noProof/>
                <w:webHidden/>
              </w:rPr>
            </w:r>
            <w:r>
              <w:rPr>
                <w:noProof/>
                <w:webHidden/>
              </w:rPr>
              <w:fldChar w:fldCharType="separate"/>
            </w:r>
            <w:r>
              <w:rPr>
                <w:noProof/>
                <w:webHidden/>
              </w:rPr>
              <w:t>38</w:t>
            </w:r>
            <w:r>
              <w:rPr>
                <w:noProof/>
                <w:webHidden/>
              </w:rPr>
              <w:fldChar w:fldCharType="end"/>
            </w:r>
          </w:hyperlink>
        </w:p>
        <w:p w14:paraId="42AA3E92" w14:textId="77777777" w:rsidR="002A1F60" w:rsidRDefault="002A1F60">
          <w:pPr>
            <w:pStyle w:val="Spistreci2"/>
            <w:tabs>
              <w:tab w:val="left" w:pos="880"/>
              <w:tab w:val="right" w:leader="dot" w:pos="7927"/>
            </w:tabs>
            <w:rPr>
              <w:rFonts w:eastAsiaTheme="minorEastAsia"/>
              <w:noProof/>
              <w:lang w:eastAsia="pl-PL"/>
            </w:rPr>
          </w:pPr>
          <w:hyperlink w:anchor="_Toc395041372" w:history="1">
            <w:r w:rsidRPr="00FC60DF">
              <w:rPr>
                <w:rStyle w:val="Hipercze"/>
                <w:noProof/>
              </w:rPr>
              <w:t>5.3</w:t>
            </w:r>
            <w:r>
              <w:rPr>
                <w:rFonts w:eastAsiaTheme="minorEastAsia"/>
                <w:noProof/>
                <w:lang w:eastAsia="pl-PL"/>
              </w:rPr>
              <w:tab/>
            </w:r>
            <w:r w:rsidRPr="00FC60DF">
              <w:rPr>
                <w:rStyle w:val="Hipercze"/>
                <w:noProof/>
              </w:rPr>
              <w:t>Potok mutacyjny</w:t>
            </w:r>
            <w:r>
              <w:rPr>
                <w:noProof/>
                <w:webHidden/>
              </w:rPr>
              <w:tab/>
            </w:r>
            <w:r>
              <w:rPr>
                <w:noProof/>
                <w:webHidden/>
              </w:rPr>
              <w:fldChar w:fldCharType="begin"/>
            </w:r>
            <w:r>
              <w:rPr>
                <w:noProof/>
                <w:webHidden/>
              </w:rPr>
              <w:instrText xml:space="preserve"> PAGEREF _Toc395041372 \h </w:instrText>
            </w:r>
            <w:r>
              <w:rPr>
                <w:noProof/>
                <w:webHidden/>
              </w:rPr>
            </w:r>
            <w:r>
              <w:rPr>
                <w:noProof/>
                <w:webHidden/>
              </w:rPr>
              <w:fldChar w:fldCharType="separate"/>
            </w:r>
            <w:r>
              <w:rPr>
                <w:noProof/>
                <w:webHidden/>
              </w:rPr>
              <w:t>39</w:t>
            </w:r>
            <w:r>
              <w:rPr>
                <w:noProof/>
                <w:webHidden/>
              </w:rPr>
              <w:fldChar w:fldCharType="end"/>
            </w:r>
          </w:hyperlink>
        </w:p>
        <w:p w14:paraId="182F4F7E" w14:textId="77777777" w:rsidR="002A1F60" w:rsidRDefault="002A1F60">
          <w:pPr>
            <w:pStyle w:val="Spistreci2"/>
            <w:tabs>
              <w:tab w:val="left" w:pos="880"/>
              <w:tab w:val="right" w:leader="dot" w:pos="7927"/>
            </w:tabs>
            <w:rPr>
              <w:rFonts w:eastAsiaTheme="minorEastAsia"/>
              <w:noProof/>
              <w:lang w:eastAsia="pl-PL"/>
            </w:rPr>
          </w:pPr>
          <w:hyperlink w:anchor="_Toc395041373" w:history="1">
            <w:r w:rsidRPr="00FC60DF">
              <w:rPr>
                <w:rStyle w:val="Hipercze"/>
                <w:noProof/>
              </w:rPr>
              <w:t>5.4</w:t>
            </w:r>
            <w:r>
              <w:rPr>
                <w:rFonts w:eastAsiaTheme="minorEastAsia"/>
                <w:noProof/>
                <w:lang w:eastAsia="pl-PL"/>
              </w:rPr>
              <w:tab/>
            </w:r>
            <w:r w:rsidRPr="00FC60DF">
              <w:rPr>
                <w:rStyle w:val="Hipercze"/>
                <w:noProof/>
              </w:rPr>
              <w:t>Silniki mutacyjne</w:t>
            </w:r>
            <w:r>
              <w:rPr>
                <w:noProof/>
                <w:webHidden/>
              </w:rPr>
              <w:tab/>
            </w:r>
            <w:r>
              <w:rPr>
                <w:noProof/>
                <w:webHidden/>
              </w:rPr>
              <w:fldChar w:fldCharType="begin"/>
            </w:r>
            <w:r>
              <w:rPr>
                <w:noProof/>
                <w:webHidden/>
              </w:rPr>
              <w:instrText xml:space="preserve"> PAGEREF _Toc395041373 \h </w:instrText>
            </w:r>
            <w:r>
              <w:rPr>
                <w:noProof/>
                <w:webHidden/>
              </w:rPr>
            </w:r>
            <w:r>
              <w:rPr>
                <w:noProof/>
                <w:webHidden/>
              </w:rPr>
              <w:fldChar w:fldCharType="separate"/>
            </w:r>
            <w:r>
              <w:rPr>
                <w:noProof/>
                <w:webHidden/>
              </w:rPr>
              <w:t>40</w:t>
            </w:r>
            <w:r>
              <w:rPr>
                <w:noProof/>
                <w:webHidden/>
              </w:rPr>
              <w:fldChar w:fldCharType="end"/>
            </w:r>
          </w:hyperlink>
        </w:p>
        <w:p w14:paraId="6A095030" w14:textId="77777777" w:rsidR="002A1F60" w:rsidRDefault="002A1F60">
          <w:pPr>
            <w:pStyle w:val="Spistreci3"/>
            <w:tabs>
              <w:tab w:val="left" w:pos="1320"/>
              <w:tab w:val="right" w:leader="dot" w:pos="7927"/>
            </w:tabs>
            <w:rPr>
              <w:rFonts w:eastAsiaTheme="minorEastAsia"/>
              <w:noProof/>
              <w:lang w:eastAsia="pl-PL"/>
            </w:rPr>
          </w:pPr>
          <w:hyperlink w:anchor="_Toc395041374" w:history="1">
            <w:r w:rsidRPr="00FC60DF">
              <w:rPr>
                <w:rStyle w:val="Hipercze"/>
                <w:noProof/>
              </w:rPr>
              <w:t>5.4.1</w:t>
            </w:r>
            <w:r>
              <w:rPr>
                <w:rFonts w:eastAsiaTheme="minorEastAsia"/>
                <w:noProof/>
                <w:lang w:eastAsia="pl-PL"/>
              </w:rPr>
              <w:tab/>
            </w:r>
            <w:r w:rsidRPr="00FC60DF">
              <w:rPr>
                <w:rStyle w:val="Hipercze"/>
                <w:noProof/>
              </w:rPr>
              <w:t>Silniki pomocnicze</w:t>
            </w:r>
            <w:r>
              <w:rPr>
                <w:noProof/>
                <w:webHidden/>
              </w:rPr>
              <w:tab/>
            </w:r>
            <w:r>
              <w:rPr>
                <w:noProof/>
                <w:webHidden/>
              </w:rPr>
              <w:fldChar w:fldCharType="begin"/>
            </w:r>
            <w:r>
              <w:rPr>
                <w:noProof/>
                <w:webHidden/>
              </w:rPr>
              <w:instrText xml:space="preserve"> PAGEREF _Toc395041374 \h </w:instrText>
            </w:r>
            <w:r>
              <w:rPr>
                <w:noProof/>
                <w:webHidden/>
              </w:rPr>
            </w:r>
            <w:r>
              <w:rPr>
                <w:noProof/>
                <w:webHidden/>
              </w:rPr>
              <w:fldChar w:fldCharType="separate"/>
            </w:r>
            <w:r>
              <w:rPr>
                <w:noProof/>
                <w:webHidden/>
              </w:rPr>
              <w:t>41</w:t>
            </w:r>
            <w:r>
              <w:rPr>
                <w:noProof/>
                <w:webHidden/>
              </w:rPr>
              <w:fldChar w:fldCharType="end"/>
            </w:r>
          </w:hyperlink>
        </w:p>
        <w:p w14:paraId="02564338" w14:textId="77777777" w:rsidR="002A1F60" w:rsidRDefault="002A1F60">
          <w:pPr>
            <w:pStyle w:val="Spistreci4"/>
            <w:tabs>
              <w:tab w:val="left" w:pos="1540"/>
              <w:tab w:val="right" w:leader="dot" w:pos="7927"/>
            </w:tabs>
            <w:rPr>
              <w:rFonts w:eastAsiaTheme="minorEastAsia"/>
              <w:noProof/>
              <w:lang w:eastAsia="pl-PL"/>
            </w:rPr>
          </w:pPr>
          <w:hyperlink w:anchor="_Toc395041375" w:history="1">
            <w:r w:rsidRPr="00FC60DF">
              <w:rPr>
                <w:rStyle w:val="Hipercze"/>
                <w:noProof/>
              </w:rPr>
              <w:t>5.4.1.1</w:t>
            </w:r>
            <w:r>
              <w:rPr>
                <w:rFonts w:eastAsiaTheme="minorEastAsia"/>
                <w:noProof/>
                <w:lang w:eastAsia="pl-PL"/>
              </w:rPr>
              <w:tab/>
            </w:r>
            <w:r w:rsidRPr="00FC60DF">
              <w:rPr>
                <w:rStyle w:val="Hipercze"/>
                <w:noProof/>
              </w:rPr>
              <w:t>Zmiana rozmiaru i położenia sekcji</w:t>
            </w:r>
            <w:r>
              <w:rPr>
                <w:noProof/>
                <w:webHidden/>
              </w:rPr>
              <w:tab/>
            </w:r>
            <w:r>
              <w:rPr>
                <w:noProof/>
                <w:webHidden/>
              </w:rPr>
              <w:fldChar w:fldCharType="begin"/>
            </w:r>
            <w:r>
              <w:rPr>
                <w:noProof/>
                <w:webHidden/>
              </w:rPr>
              <w:instrText xml:space="preserve"> PAGEREF _Toc395041375 \h </w:instrText>
            </w:r>
            <w:r>
              <w:rPr>
                <w:noProof/>
                <w:webHidden/>
              </w:rPr>
            </w:r>
            <w:r>
              <w:rPr>
                <w:noProof/>
                <w:webHidden/>
              </w:rPr>
              <w:fldChar w:fldCharType="separate"/>
            </w:r>
            <w:r>
              <w:rPr>
                <w:noProof/>
                <w:webHidden/>
              </w:rPr>
              <w:t>41</w:t>
            </w:r>
            <w:r>
              <w:rPr>
                <w:noProof/>
                <w:webHidden/>
              </w:rPr>
              <w:fldChar w:fldCharType="end"/>
            </w:r>
          </w:hyperlink>
        </w:p>
        <w:p w14:paraId="425D5F89" w14:textId="77777777" w:rsidR="002A1F60" w:rsidRDefault="002A1F60">
          <w:pPr>
            <w:pStyle w:val="Spistreci4"/>
            <w:tabs>
              <w:tab w:val="left" w:pos="1540"/>
              <w:tab w:val="right" w:leader="dot" w:pos="7927"/>
            </w:tabs>
            <w:rPr>
              <w:rFonts w:eastAsiaTheme="minorEastAsia"/>
              <w:noProof/>
              <w:lang w:eastAsia="pl-PL"/>
            </w:rPr>
          </w:pPr>
          <w:hyperlink w:anchor="_Toc395041376" w:history="1">
            <w:r w:rsidRPr="00FC60DF">
              <w:rPr>
                <w:rStyle w:val="Hipercze"/>
                <w:noProof/>
              </w:rPr>
              <w:t>5.4.1.2</w:t>
            </w:r>
            <w:r>
              <w:rPr>
                <w:rFonts w:eastAsiaTheme="minorEastAsia"/>
                <w:noProof/>
                <w:lang w:eastAsia="pl-PL"/>
              </w:rPr>
              <w:tab/>
            </w:r>
            <w:r w:rsidRPr="00FC60DF">
              <w:rPr>
                <w:rStyle w:val="Hipercze"/>
                <w:noProof/>
              </w:rPr>
              <w:t>Przenoszenie danych w obszarze pliku</w:t>
            </w:r>
            <w:r>
              <w:rPr>
                <w:noProof/>
                <w:webHidden/>
              </w:rPr>
              <w:tab/>
            </w:r>
            <w:r>
              <w:rPr>
                <w:noProof/>
                <w:webHidden/>
              </w:rPr>
              <w:fldChar w:fldCharType="begin"/>
            </w:r>
            <w:r>
              <w:rPr>
                <w:noProof/>
                <w:webHidden/>
              </w:rPr>
              <w:instrText xml:space="preserve"> PAGEREF _Toc395041376 \h </w:instrText>
            </w:r>
            <w:r>
              <w:rPr>
                <w:noProof/>
                <w:webHidden/>
              </w:rPr>
            </w:r>
            <w:r>
              <w:rPr>
                <w:noProof/>
                <w:webHidden/>
              </w:rPr>
              <w:fldChar w:fldCharType="separate"/>
            </w:r>
            <w:r>
              <w:rPr>
                <w:noProof/>
                <w:webHidden/>
              </w:rPr>
              <w:t>43</w:t>
            </w:r>
            <w:r>
              <w:rPr>
                <w:noProof/>
                <w:webHidden/>
              </w:rPr>
              <w:fldChar w:fldCharType="end"/>
            </w:r>
          </w:hyperlink>
        </w:p>
        <w:p w14:paraId="1326DA59" w14:textId="77777777" w:rsidR="002A1F60" w:rsidRDefault="002A1F60">
          <w:pPr>
            <w:pStyle w:val="Spistreci4"/>
            <w:tabs>
              <w:tab w:val="left" w:pos="1540"/>
              <w:tab w:val="right" w:leader="dot" w:pos="7927"/>
            </w:tabs>
            <w:rPr>
              <w:rFonts w:eastAsiaTheme="minorEastAsia"/>
              <w:noProof/>
              <w:lang w:eastAsia="pl-PL"/>
            </w:rPr>
          </w:pPr>
          <w:hyperlink w:anchor="_Toc395041377" w:history="1">
            <w:r w:rsidRPr="00FC60DF">
              <w:rPr>
                <w:rStyle w:val="Hipercze"/>
                <w:noProof/>
              </w:rPr>
              <w:t>5.4.1.3</w:t>
            </w:r>
            <w:r>
              <w:rPr>
                <w:rFonts w:eastAsiaTheme="minorEastAsia"/>
                <w:noProof/>
                <w:lang w:eastAsia="pl-PL"/>
              </w:rPr>
              <w:tab/>
            </w:r>
            <w:r w:rsidRPr="00FC60DF">
              <w:rPr>
                <w:rStyle w:val="Hipercze"/>
                <w:noProof/>
              </w:rPr>
              <w:t>Generacja kodu wykonywalnego</w:t>
            </w:r>
            <w:r>
              <w:rPr>
                <w:noProof/>
                <w:webHidden/>
              </w:rPr>
              <w:tab/>
            </w:r>
            <w:r>
              <w:rPr>
                <w:noProof/>
                <w:webHidden/>
              </w:rPr>
              <w:fldChar w:fldCharType="begin"/>
            </w:r>
            <w:r>
              <w:rPr>
                <w:noProof/>
                <w:webHidden/>
              </w:rPr>
              <w:instrText xml:space="preserve"> PAGEREF _Toc395041377 \h </w:instrText>
            </w:r>
            <w:r>
              <w:rPr>
                <w:noProof/>
                <w:webHidden/>
              </w:rPr>
            </w:r>
            <w:r>
              <w:rPr>
                <w:noProof/>
                <w:webHidden/>
              </w:rPr>
              <w:fldChar w:fldCharType="separate"/>
            </w:r>
            <w:r>
              <w:rPr>
                <w:noProof/>
                <w:webHidden/>
              </w:rPr>
              <w:t>43</w:t>
            </w:r>
            <w:r>
              <w:rPr>
                <w:noProof/>
                <w:webHidden/>
              </w:rPr>
              <w:fldChar w:fldCharType="end"/>
            </w:r>
          </w:hyperlink>
        </w:p>
        <w:p w14:paraId="54934F10" w14:textId="77777777" w:rsidR="002A1F60" w:rsidRDefault="002A1F60">
          <w:pPr>
            <w:pStyle w:val="Spistreci3"/>
            <w:tabs>
              <w:tab w:val="left" w:pos="1320"/>
              <w:tab w:val="right" w:leader="dot" w:pos="7927"/>
            </w:tabs>
            <w:rPr>
              <w:rFonts w:eastAsiaTheme="minorEastAsia"/>
              <w:noProof/>
              <w:lang w:eastAsia="pl-PL"/>
            </w:rPr>
          </w:pPr>
          <w:hyperlink w:anchor="_Toc395041378" w:history="1">
            <w:r w:rsidRPr="00FC60DF">
              <w:rPr>
                <w:rStyle w:val="Hipercze"/>
                <w:noProof/>
              </w:rPr>
              <w:t>5.4.2</w:t>
            </w:r>
            <w:r>
              <w:rPr>
                <w:rFonts w:eastAsiaTheme="minorEastAsia"/>
                <w:noProof/>
                <w:lang w:eastAsia="pl-PL"/>
              </w:rPr>
              <w:tab/>
            </w:r>
            <w:r w:rsidRPr="00FC60DF">
              <w:rPr>
                <w:rStyle w:val="Hipercze"/>
                <w:noProof/>
              </w:rPr>
              <w:t>Szyfrowanie</w:t>
            </w:r>
            <w:r>
              <w:rPr>
                <w:noProof/>
                <w:webHidden/>
              </w:rPr>
              <w:tab/>
            </w:r>
            <w:r>
              <w:rPr>
                <w:noProof/>
                <w:webHidden/>
              </w:rPr>
              <w:fldChar w:fldCharType="begin"/>
            </w:r>
            <w:r>
              <w:rPr>
                <w:noProof/>
                <w:webHidden/>
              </w:rPr>
              <w:instrText xml:space="preserve"> PAGEREF _Toc395041378 \h </w:instrText>
            </w:r>
            <w:r>
              <w:rPr>
                <w:noProof/>
                <w:webHidden/>
              </w:rPr>
            </w:r>
            <w:r>
              <w:rPr>
                <w:noProof/>
                <w:webHidden/>
              </w:rPr>
              <w:fldChar w:fldCharType="separate"/>
            </w:r>
            <w:r>
              <w:rPr>
                <w:noProof/>
                <w:webHidden/>
              </w:rPr>
              <w:t>47</w:t>
            </w:r>
            <w:r>
              <w:rPr>
                <w:noProof/>
                <w:webHidden/>
              </w:rPr>
              <w:fldChar w:fldCharType="end"/>
            </w:r>
          </w:hyperlink>
        </w:p>
        <w:p w14:paraId="324D04A3" w14:textId="77777777" w:rsidR="002A1F60" w:rsidRDefault="002A1F60">
          <w:pPr>
            <w:pStyle w:val="Spistreci4"/>
            <w:tabs>
              <w:tab w:val="left" w:pos="1540"/>
              <w:tab w:val="right" w:leader="dot" w:pos="7927"/>
            </w:tabs>
            <w:rPr>
              <w:rFonts w:eastAsiaTheme="minorEastAsia"/>
              <w:noProof/>
              <w:lang w:eastAsia="pl-PL"/>
            </w:rPr>
          </w:pPr>
          <w:hyperlink w:anchor="_Toc395041379" w:history="1">
            <w:r w:rsidRPr="00FC60DF">
              <w:rPr>
                <w:rStyle w:val="Hipercze"/>
                <w:noProof/>
              </w:rPr>
              <w:t>5.4.2.1</w:t>
            </w:r>
            <w:r>
              <w:rPr>
                <w:rFonts w:eastAsiaTheme="minorEastAsia"/>
                <w:noProof/>
                <w:lang w:eastAsia="pl-PL"/>
              </w:rPr>
              <w:tab/>
            </w:r>
            <w:r w:rsidRPr="00FC60DF">
              <w:rPr>
                <w:rStyle w:val="Hipercze"/>
                <w:noProof/>
              </w:rPr>
              <w:t>Deszyfrator doklejany</w:t>
            </w:r>
            <w:r>
              <w:rPr>
                <w:noProof/>
                <w:webHidden/>
              </w:rPr>
              <w:tab/>
            </w:r>
            <w:r>
              <w:rPr>
                <w:noProof/>
                <w:webHidden/>
              </w:rPr>
              <w:fldChar w:fldCharType="begin"/>
            </w:r>
            <w:r>
              <w:rPr>
                <w:noProof/>
                <w:webHidden/>
              </w:rPr>
              <w:instrText xml:space="preserve"> PAGEREF _Toc395041379 \h </w:instrText>
            </w:r>
            <w:r>
              <w:rPr>
                <w:noProof/>
                <w:webHidden/>
              </w:rPr>
            </w:r>
            <w:r>
              <w:rPr>
                <w:noProof/>
                <w:webHidden/>
              </w:rPr>
              <w:fldChar w:fldCharType="separate"/>
            </w:r>
            <w:r>
              <w:rPr>
                <w:noProof/>
                <w:webHidden/>
              </w:rPr>
              <w:t>48</w:t>
            </w:r>
            <w:r>
              <w:rPr>
                <w:noProof/>
                <w:webHidden/>
              </w:rPr>
              <w:fldChar w:fldCharType="end"/>
            </w:r>
          </w:hyperlink>
        </w:p>
        <w:p w14:paraId="4FB7A34D" w14:textId="77777777" w:rsidR="002A1F60" w:rsidRDefault="002A1F60">
          <w:pPr>
            <w:pStyle w:val="Spistreci4"/>
            <w:tabs>
              <w:tab w:val="left" w:pos="1540"/>
              <w:tab w:val="right" w:leader="dot" w:pos="7927"/>
            </w:tabs>
            <w:rPr>
              <w:rFonts w:eastAsiaTheme="minorEastAsia"/>
              <w:noProof/>
              <w:lang w:eastAsia="pl-PL"/>
            </w:rPr>
          </w:pPr>
          <w:hyperlink w:anchor="_Toc395041380" w:history="1">
            <w:r w:rsidRPr="00FC60DF">
              <w:rPr>
                <w:rStyle w:val="Hipercze"/>
                <w:noProof/>
              </w:rPr>
              <w:t>5.4.2.2</w:t>
            </w:r>
            <w:r>
              <w:rPr>
                <w:rFonts w:eastAsiaTheme="minorEastAsia"/>
                <w:noProof/>
                <w:lang w:eastAsia="pl-PL"/>
              </w:rPr>
              <w:tab/>
            </w:r>
            <w:r w:rsidRPr="00FC60DF">
              <w:rPr>
                <w:rStyle w:val="Hipercze"/>
                <w:noProof/>
              </w:rPr>
              <w:t>Deszyfrator nadpisujący</w:t>
            </w:r>
            <w:r>
              <w:rPr>
                <w:noProof/>
                <w:webHidden/>
              </w:rPr>
              <w:tab/>
            </w:r>
            <w:r>
              <w:rPr>
                <w:noProof/>
                <w:webHidden/>
              </w:rPr>
              <w:fldChar w:fldCharType="begin"/>
            </w:r>
            <w:r>
              <w:rPr>
                <w:noProof/>
                <w:webHidden/>
              </w:rPr>
              <w:instrText xml:space="preserve"> PAGEREF _Toc395041380 \h </w:instrText>
            </w:r>
            <w:r>
              <w:rPr>
                <w:noProof/>
                <w:webHidden/>
              </w:rPr>
            </w:r>
            <w:r>
              <w:rPr>
                <w:noProof/>
                <w:webHidden/>
              </w:rPr>
              <w:fldChar w:fldCharType="separate"/>
            </w:r>
            <w:r>
              <w:rPr>
                <w:noProof/>
                <w:webHidden/>
              </w:rPr>
              <w:t>50</w:t>
            </w:r>
            <w:r>
              <w:rPr>
                <w:noProof/>
                <w:webHidden/>
              </w:rPr>
              <w:fldChar w:fldCharType="end"/>
            </w:r>
          </w:hyperlink>
        </w:p>
        <w:p w14:paraId="5300A2C1" w14:textId="77777777" w:rsidR="002A1F60" w:rsidRDefault="002A1F60">
          <w:pPr>
            <w:pStyle w:val="Spistreci3"/>
            <w:tabs>
              <w:tab w:val="left" w:pos="1320"/>
              <w:tab w:val="right" w:leader="dot" w:pos="7927"/>
            </w:tabs>
            <w:rPr>
              <w:rFonts w:eastAsiaTheme="minorEastAsia"/>
              <w:noProof/>
              <w:lang w:eastAsia="pl-PL"/>
            </w:rPr>
          </w:pPr>
          <w:hyperlink w:anchor="_Toc395041381" w:history="1">
            <w:r w:rsidRPr="00FC60DF">
              <w:rPr>
                <w:rStyle w:val="Hipercze"/>
                <w:noProof/>
              </w:rPr>
              <w:t>5.4.3</w:t>
            </w:r>
            <w:r>
              <w:rPr>
                <w:rFonts w:eastAsiaTheme="minorEastAsia"/>
                <w:noProof/>
                <w:lang w:eastAsia="pl-PL"/>
              </w:rPr>
              <w:tab/>
            </w:r>
            <w:r w:rsidRPr="00FC60DF">
              <w:rPr>
                <w:rStyle w:val="Hipercze"/>
                <w:noProof/>
              </w:rPr>
              <w:t>Wstawianie martwego kodu</w:t>
            </w:r>
            <w:r>
              <w:rPr>
                <w:noProof/>
                <w:webHidden/>
              </w:rPr>
              <w:tab/>
            </w:r>
            <w:r>
              <w:rPr>
                <w:noProof/>
                <w:webHidden/>
              </w:rPr>
              <w:fldChar w:fldCharType="begin"/>
            </w:r>
            <w:r>
              <w:rPr>
                <w:noProof/>
                <w:webHidden/>
              </w:rPr>
              <w:instrText xml:space="preserve"> PAGEREF _Toc395041381 \h </w:instrText>
            </w:r>
            <w:r>
              <w:rPr>
                <w:noProof/>
                <w:webHidden/>
              </w:rPr>
            </w:r>
            <w:r>
              <w:rPr>
                <w:noProof/>
                <w:webHidden/>
              </w:rPr>
              <w:fldChar w:fldCharType="separate"/>
            </w:r>
            <w:r>
              <w:rPr>
                <w:noProof/>
                <w:webHidden/>
              </w:rPr>
              <w:t>53</w:t>
            </w:r>
            <w:r>
              <w:rPr>
                <w:noProof/>
                <w:webHidden/>
              </w:rPr>
              <w:fldChar w:fldCharType="end"/>
            </w:r>
          </w:hyperlink>
        </w:p>
        <w:p w14:paraId="5A70A186" w14:textId="77777777" w:rsidR="002A1F60" w:rsidRDefault="002A1F60">
          <w:pPr>
            <w:pStyle w:val="Spistreci3"/>
            <w:tabs>
              <w:tab w:val="left" w:pos="1320"/>
              <w:tab w:val="right" w:leader="dot" w:pos="7927"/>
            </w:tabs>
            <w:rPr>
              <w:rFonts w:eastAsiaTheme="minorEastAsia"/>
              <w:noProof/>
              <w:lang w:eastAsia="pl-PL"/>
            </w:rPr>
          </w:pPr>
          <w:hyperlink w:anchor="_Toc395041382" w:history="1">
            <w:r w:rsidRPr="00FC60DF">
              <w:rPr>
                <w:rStyle w:val="Hipercze"/>
                <w:noProof/>
              </w:rPr>
              <w:t>5.4.4</w:t>
            </w:r>
            <w:r>
              <w:rPr>
                <w:rFonts w:eastAsiaTheme="minorEastAsia"/>
                <w:noProof/>
                <w:lang w:eastAsia="pl-PL"/>
              </w:rPr>
              <w:tab/>
            </w:r>
            <w:r w:rsidRPr="00FC60DF">
              <w:rPr>
                <w:rStyle w:val="Hipercze"/>
                <w:noProof/>
              </w:rPr>
              <w:t>Usuwanie tablicy IAT</w:t>
            </w:r>
            <w:r>
              <w:rPr>
                <w:noProof/>
                <w:webHidden/>
              </w:rPr>
              <w:tab/>
            </w:r>
            <w:r>
              <w:rPr>
                <w:noProof/>
                <w:webHidden/>
              </w:rPr>
              <w:fldChar w:fldCharType="begin"/>
            </w:r>
            <w:r>
              <w:rPr>
                <w:noProof/>
                <w:webHidden/>
              </w:rPr>
              <w:instrText xml:space="preserve"> PAGEREF _Toc395041382 \h </w:instrText>
            </w:r>
            <w:r>
              <w:rPr>
                <w:noProof/>
                <w:webHidden/>
              </w:rPr>
            </w:r>
            <w:r>
              <w:rPr>
                <w:noProof/>
                <w:webHidden/>
              </w:rPr>
              <w:fldChar w:fldCharType="separate"/>
            </w:r>
            <w:r>
              <w:rPr>
                <w:noProof/>
                <w:webHidden/>
              </w:rPr>
              <w:t>55</w:t>
            </w:r>
            <w:r>
              <w:rPr>
                <w:noProof/>
                <w:webHidden/>
              </w:rPr>
              <w:fldChar w:fldCharType="end"/>
            </w:r>
          </w:hyperlink>
        </w:p>
        <w:p w14:paraId="2DF18299" w14:textId="77777777" w:rsidR="002A1F60" w:rsidRDefault="002A1F60">
          <w:pPr>
            <w:pStyle w:val="Spistreci2"/>
            <w:tabs>
              <w:tab w:val="left" w:pos="880"/>
              <w:tab w:val="right" w:leader="dot" w:pos="7927"/>
            </w:tabs>
            <w:rPr>
              <w:rFonts w:eastAsiaTheme="minorEastAsia"/>
              <w:noProof/>
              <w:lang w:eastAsia="pl-PL"/>
            </w:rPr>
          </w:pPr>
          <w:hyperlink w:anchor="_Toc395041383" w:history="1">
            <w:r w:rsidRPr="00FC60DF">
              <w:rPr>
                <w:rStyle w:val="Hipercze"/>
                <w:noProof/>
              </w:rPr>
              <w:t>5.5</w:t>
            </w:r>
            <w:r>
              <w:rPr>
                <w:rFonts w:eastAsiaTheme="minorEastAsia"/>
                <w:noProof/>
                <w:lang w:eastAsia="pl-PL"/>
              </w:rPr>
              <w:tab/>
            </w:r>
            <w:r w:rsidRPr="00FC60DF">
              <w:rPr>
                <w:rStyle w:val="Hipercze"/>
                <w:noProof/>
              </w:rPr>
              <w:t>Weryfikacja poprawności działania</w:t>
            </w:r>
            <w:r>
              <w:rPr>
                <w:noProof/>
                <w:webHidden/>
              </w:rPr>
              <w:tab/>
            </w:r>
            <w:r>
              <w:rPr>
                <w:noProof/>
                <w:webHidden/>
              </w:rPr>
              <w:fldChar w:fldCharType="begin"/>
            </w:r>
            <w:r>
              <w:rPr>
                <w:noProof/>
                <w:webHidden/>
              </w:rPr>
              <w:instrText xml:space="preserve"> PAGEREF _Toc395041383 \h </w:instrText>
            </w:r>
            <w:r>
              <w:rPr>
                <w:noProof/>
                <w:webHidden/>
              </w:rPr>
            </w:r>
            <w:r>
              <w:rPr>
                <w:noProof/>
                <w:webHidden/>
              </w:rPr>
              <w:fldChar w:fldCharType="separate"/>
            </w:r>
            <w:r>
              <w:rPr>
                <w:noProof/>
                <w:webHidden/>
              </w:rPr>
              <w:t>59</w:t>
            </w:r>
            <w:r>
              <w:rPr>
                <w:noProof/>
                <w:webHidden/>
              </w:rPr>
              <w:fldChar w:fldCharType="end"/>
            </w:r>
          </w:hyperlink>
        </w:p>
        <w:p w14:paraId="252BF728" w14:textId="77777777" w:rsidR="002A1F60" w:rsidRDefault="002A1F60">
          <w:pPr>
            <w:pStyle w:val="Spistreci1"/>
            <w:tabs>
              <w:tab w:val="left" w:pos="440"/>
              <w:tab w:val="right" w:leader="dot" w:pos="7927"/>
            </w:tabs>
            <w:rPr>
              <w:rFonts w:eastAsiaTheme="minorEastAsia"/>
              <w:noProof/>
              <w:lang w:eastAsia="pl-PL"/>
            </w:rPr>
          </w:pPr>
          <w:hyperlink w:anchor="_Toc395041384" w:history="1">
            <w:r w:rsidRPr="00FC60DF">
              <w:rPr>
                <w:rStyle w:val="Hipercze"/>
                <w:noProof/>
              </w:rPr>
              <w:t>6.</w:t>
            </w:r>
            <w:r>
              <w:rPr>
                <w:rFonts w:eastAsiaTheme="minorEastAsia"/>
                <w:noProof/>
                <w:lang w:eastAsia="pl-PL"/>
              </w:rPr>
              <w:tab/>
            </w:r>
            <w:r w:rsidRPr="00FC60DF">
              <w:rPr>
                <w:rStyle w:val="Hipercze"/>
                <w:noProof/>
              </w:rPr>
              <w:t>Wyniki eksperymentów</w:t>
            </w:r>
            <w:r>
              <w:rPr>
                <w:noProof/>
                <w:webHidden/>
              </w:rPr>
              <w:tab/>
            </w:r>
            <w:r>
              <w:rPr>
                <w:noProof/>
                <w:webHidden/>
              </w:rPr>
              <w:fldChar w:fldCharType="begin"/>
            </w:r>
            <w:r>
              <w:rPr>
                <w:noProof/>
                <w:webHidden/>
              </w:rPr>
              <w:instrText xml:space="preserve"> PAGEREF _Toc395041384 \h </w:instrText>
            </w:r>
            <w:r>
              <w:rPr>
                <w:noProof/>
                <w:webHidden/>
              </w:rPr>
            </w:r>
            <w:r>
              <w:rPr>
                <w:noProof/>
                <w:webHidden/>
              </w:rPr>
              <w:fldChar w:fldCharType="separate"/>
            </w:r>
            <w:r>
              <w:rPr>
                <w:noProof/>
                <w:webHidden/>
              </w:rPr>
              <w:t>61</w:t>
            </w:r>
            <w:r>
              <w:rPr>
                <w:noProof/>
                <w:webHidden/>
              </w:rPr>
              <w:fldChar w:fldCharType="end"/>
            </w:r>
          </w:hyperlink>
        </w:p>
        <w:p w14:paraId="22B58FA0" w14:textId="77777777" w:rsidR="002A1F60" w:rsidRDefault="002A1F60">
          <w:pPr>
            <w:pStyle w:val="Spistreci1"/>
            <w:tabs>
              <w:tab w:val="left" w:pos="440"/>
              <w:tab w:val="right" w:leader="dot" w:pos="7927"/>
            </w:tabs>
            <w:rPr>
              <w:rFonts w:eastAsiaTheme="minorEastAsia"/>
              <w:noProof/>
              <w:lang w:eastAsia="pl-PL"/>
            </w:rPr>
          </w:pPr>
          <w:hyperlink w:anchor="_Toc395041385" w:history="1">
            <w:r w:rsidRPr="00FC60DF">
              <w:rPr>
                <w:rStyle w:val="Hipercze"/>
                <w:noProof/>
              </w:rPr>
              <w:t>7.</w:t>
            </w:r>
            <w:r>
              <w:rPr>
                <w:rFonts w:eastAsiaTheme="minorEastAsia"/>
                <w:noProof/>
                <w:lang w:eastAsia="pl-PL"/>
              </w:rPr>
              <w:tab/>
            </w:r>
            <w:r w:rsidRPr="00FC60DF">
              <w:rPr>
                <w:rStyle w:val="Hipercze"/>
                <w:noProof/>
              </w:rPr>
              <w:t>Podsumowanie</w:t>
            </w:r>
            <w:r>
              <w:rPr>
                <w:noProof/>
                <w:webHidden/>
              </w:rPr>
              <w:tab/>
            </w:r>
            <w:r>
              <w:rPr>
                <w:noProof/>
                <w:webHidden/>
              </w:rPr>
              <w:fldChar w:fldCharType="begin"/>
            </w:r>
            <w:r>
              <w:rPr>
                <w:noProof/>
                <w:webHidden/>
              </w:rPr>
              <w:instrText xml:space="preserve"> PAGEREF _Toc395041385 \h </w:instrText>
            </w:r>
            <w:r>
              <w:rPr>
                <w:noProof/>
                <w:webHidden/>
              </w:rPr>
            </w:r>
            <w:r>
              <w:rPr>
                <w:noProof/>
                <w:webHidden/>
              </w:rPr>
              <w:fldChar w:fldCharType="separate"/>
            </w:r>
            <w:r>
              <w:rPr>
                <w:noProof/>
                <w:webHidden/>
              </w:rPr>
              <w:t>79</w:t>
            </w:r>
            <w:r>
              <w:rPr>
                <w:noProof/>
                <w:webHidden/>
              </w:rPr>
              <w:fldChar w:fldCharType="end"/>
            </w:r>
          </w:hyperlink>
        </w:p>
        <w:p w14:paraId="2A53BBA7" w14:textId="77777777" w:rsidR="002A1F60" w:rsidRDefault="002A1F60">
          <w:pPr>
            <w:pStyle w:val="Spistreci3"/>
            <w:tabs>
              <w:tab w:val="left" w:pos="1320"/>
              <w:tab w:val="right" w:leader="dot" w:pos="7927"/>
            </w:tabs>
            <w:rPr>
              <w:rFonts w:eastAsiaTheme="minorEastAsia"/>
              <w:noProof/>
              <w:lang w:eastAsia="pl-PL"/>
            </w:rPr>
          </w:pPr>
          <w:hyperlink w:anchor="_Toc395041386" w:history="1">
            <w:r w:rsidRPr="00FC60DF">
              <w:rPr>
                <w:rStyle w:val="Hipercze"/>
                <w:noProof/>
              </w:rPr>
              <w:t>7.1.1</w:t>
            </w:r>
            <w:r>
              <w:rPr>
                <w:rFonts w:eastAsiaTheme="minorEastAsia"/>
                <w:noProof/>
                <w:lang w:eastAsia="pl-PL"/>
              </w:rPr>
              <w:tab/>
            </w:r>
            <w:r w:rsidRPr="00FC60DF">
              <w:rPr>
                <w:rStyle w:val="Hipercze"/>
                <w:noProof/>
              </w:rPr>
              <w:t>Ograniczenia i limitacje programu</w:t>
            </w:r>
            <w:r>
              <w:rPr>
                <w:noProof/>
                <w:webHidden/>
              </w:rPr>
              <w:tab/>
            </w:r>
            <w:r>
              <w:rPr>
                <w:noProof/>
                <w:webHidden/>
              </w:rPr>
              <w:fldChar w:fldCharType="begin"/>
            </w:r>
            <w:r>
              <w:rPr>
                <w:noProof/>
                <w:webHidden/>
              </w:rPr>
              <w:instrText xml:space="preserve"> PAGEREF _Toc395041386 \h </w:instrText>
            </w:r>
            <w:r>
              <w:rPr>
                <w:noProof/>
                <w:webHidden/>
              </w:rPr>
            </w:r>
            <w:r>
              <w:rPr>
                <w:noProof/>
                <w:webHidden/>
              </w:rPr>
              <w:fldChar w:fldCharType="separate"/>
            </w:r>
            <w:r>
              <w:rPr>
                <w:noProof/>
                <w:webHidden/>
              </w:rPr>
              <w:t>79</w:t>
            </w:r>
            <w:r>
              <w:rPr>
                <w:noProof/>
                <w:webHidden/>
              </w:rPr>
              <w:fldChar w:fldCharType="end"/>
            </w:r>
          </w:hyperlink>
        </w:p>
        <w:p w14:paraId="6952B6EE" w14:textId="77777777" w:rsidR="002A1F60" w:rsidRDefault="002A1F60">
          <w:pPr>
            <w:pStyle w:val="Spistreci3"/>
            <w:tabs>
              <w:tab w:val="left" w:pos="1320"/>
              <w:tab w:val="right" w:leader="dot" w:pos="7927"/>
            </w:tabs>
            <w:rPr>
              <w:rFonts w:eastAsiaTheme="minorEastAsia"/>
              <w:noProof/>
              <w:lang w:eastAsia="pl-PL"/>
            </w:rPr>
          </w:pPr>
          <w:hyperlink w:anchor="_Toc395041387" w:history="1">
            <w:r w:rsidRPr="00FC60DF">
              <w:rPr>
                <w:rStyle w:val="Hipercze"/>
                <w:noProof/>
              </w:rPr>
              <w:t>7.1.2</w:t>
            </w:r>
            <w:r>
              <w:rPr>
                <w:rFonts w:eastAsiaTheme="minorEastAsia"/>
                <w:noProof/>
                <w:lang w:eastAsia="pl-PL"/>
              </w:rPr>
              <w:tab/>
            </w:r>
            <w:r w:rsidRPr="00FC60DF">
              <w:rPr>
                <w:rStyle w:val="Hipercze"/>
                <w:noProof/>
              </w:rPr>
              <w:t>Perspektywy dalszego rozwoju</w:t>
            </w:r>
            <w:r>
              <w:rPr>
                <w:noProof/>
                <w:webHidden/>
              </w:rPr>
              <w:tab/>
            </w:r>
            <w:r>
              <w:rPr>
                <w:noProof/>
                <w:webHidden/>
              </w:rPr>
              <w:fldChar w:fldCharType="begin"/>
            </w:r>
            <w:r>
              <w:rPr>
                <w:noProof/>
                <w:webHidden/>
              </w:rPr>
              <w:instrText xml:space="preserve"> PAGEREF _Toc395041387 \h </w:instrText>
            </w:r>
            <w:r>
              <w:rPr>
                <w:noProof/>
                <w:webHidden/>
              </w:rPr>
            </w:r>
            <w:r>
              <w:rPr>
                <w:noProof/>
                <w:webHidden/>
              </w:rPr>
              <w:fldChar w:fldCharType="separate"/>
            </w:r>
            <w:r>
              <w:rPr>
                <w:noProof/>
                <w:webHidden/>
              </w:rPr>
              <w:t>81</w:t>
            </w:r>
            <w:r>
              <w:rPr>
                <w:noProof/>
                <w:webHidden/>
              </w:rPr>
              <w:fldChar w:fldCharType="end"/>
            </w:r>
          </w:hyperlink>
        </w:p>
        <w:p w14:paraId="2540AA52" w14:textId="77777777" w:rsidR="002A1F60" w:rsidRDefault="002A1F60">
          <w:pPr>
            <w:pStyle w:val="Spistreci1"/>
            <w:tabs>
              <w:tab w:val="left" w:pos="440"/>
              <w:tab w:val="right" w:leader="dot" w:pos="7927"/>
            </w:tabs>
            <w:rPr>
              <w:rFonts w:eastAsiaTheme="minorEastAsia"/>
              <w:noProof/>
              <w:lang w:eastAsia="pl-PL"/>
            </w:rPr>
          </w:pPr>
          <w:hyperlink w:anchor="_Toc395041388" w:history="1">
            <w:r w:rsidRPr="00FC60DF">
              <w:rPr>
                <w:rStyle w:val="Hipercze"/>
                <w:noProof/>
              </w:rPr>
              <w:t>8.</w:t>
            </w:r>
            <w:r>
              <w:rPr>
                <w:rFonts w:eastAsiaTheme="minorEastAsia"/>
                <w:noProof/>
                <w:lang w:eastAsia="pl-PL"/>
              </w:rPr>
              <w:tab/>
            </w:r>
            <w:r w:rsidRPr="00FC60DF">
              <w:rPr>
                <w:rStyle w:val="Hipercze"/>
                <w:noProof/>
              </w:rPr>
              <w:t>Bibliografia</w:t>
            </w:r>
            <w:r>
              <w:rPr>
                <w:noProof/>
                <w:webHidden/>
              </w:rPr>
              <w:tab/>
            </w:r>
            <w:r>
              <w:rPr>
                <w:noProof/>
                <w:webHidden/>
              </w:rPr>
              <w:fldChar w:fldCharType="begin"/>
            </w:r>
            <w:r>
              <w:rPr>
                <w:noProof/>
                <w:webHidden/>
              </w:rPr>
              <w:instrText xml:space="preserve"> PAGEREF _Toc395041388 \h </w:instrText>
            </w:r>
            <w:r>
              <w:rPr>
                <w:noProof/>
                <w:webHidden/>
              </w:rPr>
            </w:r>
            <w:r>
              <w:rPr>
                <w:noProof/>
                <w:webHidden/>
              </w:rPr>
              <w:fldChar w:fldCharType="separate"/>
            </w:r>
            <w:r>
              <w:rPr>
                <w:noProof/>
                <w:webHidden/>
              </w:rPr>
              <w:t>83</w:t>
            </w:r>
            <w:r>
              <w:rPr>
                <w:noProof/>
                <w:webHidden/>
              </w:rPr>
              <w:fldChar w:fldCharType="end"/>
            </w:r>
          </w:hyperlink>
        </w:p>
        <w:p w14:paraId="3CD2C7CF" w14:textId="77777777" w:rsidR="002A1F60" w:rsidRDefault="002A1F60">
          <w:pPr>
            <w:pStyle w:val="Spistreci1"/>
            <w:tabs>
              <w:tab w:val="left" w:pos="440"/>
              <w:tab w:val="right" w:leader="dot" w:pos="7927"/>
            </w:tabs>
            <w:rPr>
              <w:rFonts w:eastAsiaTheme="minorEastAsia"/>
              <w:noProof/>
              <w:lang w:eastAsia="pl-PL"/>
            </w:rPr>
          </w:pPr>
          <w:hyperlink w:anchor="_Toc395041389" w:history="1">
            <w:r w:rsidRPr="00FC60DF">
              <w:rPr>
                <w:rStyle w:val="Hipercze"/>
                <w:noProof/>
              </w:rPr>
              <w:t>9.</w:t>
            </w:r>
            <w:r>
              <w:rPr>
                <w:rFonts w:eastAsiaTheme="minorEastAsia"/>
                <w:noProof/>
                <w:lang w:eastAsia="pl-PL"/>
              </w:rPr>
              <w:tab/>
            </w:r>
            <w:r w:rsidRPr="00FC60DF">
              <w:rPr>
                <w:rStyle w:val="Hipercze"/>
                <w:noProof/>
              </w:rPr>
              <w:t>Spis obrazków</w:t>
            </w:r>
            <w:r>
              <w:rPr>
                <w:noProof/>
                <w:webHidden/>
              </w:rPr>
              <w:tab/>
            </w:r>
            <w:r>
              <w:rPr>
                <w:noProof/>
                <w:webHidden/>
              </w:rPr>
              <w:fldChar w:fldCharType="begin"/>
            </w:r>
            <w:r>
              <w:rPr>
                <w:noProof/>
                <w:webHidden/>
              </w:rPr>
              <w:instrText xml:space="preserve"> PAGEREF _Toc395041389 \h </w:instrText>
            </w:r>
            <w:r>
              <w:rPr>
                <w:noProof/>
                <w:webHidden/>
              </w:rPr>
            </w:r>
            <w:r>
              <w:rPr>
                <w:noProof/>
                <w:webHidden/>
              </w:rPr>
              <w:fldChar w:fldCharType="separate"/>
            </w:r>
            <w:r>
              <w:rPr>
                <w:noProof/>
                <w:webHidden/>
              </w:rPr>
              <w:t>85</w:t>
            </w:r>
            <w:r>
              <w:rPr>
                <w:noProof/>
                <w:webHidden/>
              </w:rPr>
              <w:fldChar w:fldCharType="end"/>
            </w:r>
          </w:hyperlink>
        </w:p>
        <w:p w14:paraId="7D4816A1" w14:textId="77777777" w:rsidR="002A1F60" w:rsidRDefault="002A1F60">
          <w:pPr>
            <w:pStyle w:val="Spistreci1"/>
            <w:tabs>
              <w:tab w:val="left" w:pos="660"/>
              <w:tab w:val="right" w:leader="dot" w:pos="7927"/>
            </w:tabs>
            <w:rPr>
              <w:rFonts w:eastAsiaTheme="minorEastAsia"/>
              <w:noProof/>
              <w:lang w:eastAsia="pl-PL"/>
            </w:rPr>
          </w:pPr>
          <w:hyperlink w:anchor="_Toc395041390" w:history="1">
            <w:r w:rsidRPr="00FC60DF">
              <w:rPr>
                <w:rStyle w:val="Hipercze"/>
                <w:noProof/>
              </w:rPr>
              <w:t>10.</w:t>
            </w:r>
            <w:r>
              <w:rPr>
                <w:rFonts w:eastAsiaTheme="minorEastAsia"/>
                <w:noProof/>
                <w:lang w:eastAsia="pl-PL"/>
              </w:rPr>
              <w:tab/>
            </w:r>
            <w:r w:rsidRPr="00FC60DF">
              <w:rPr>
                <w:rStyle w:val="Hipercze"/>
                <w:noProof/>
              </w:rPr>
              <w:t>Spis tabel</w:t>
            </w:r>
            <w:r>
              <w:rPr>
                <w:noProof/>
                <w:webHidden/>
              </w:rPr>
              <w:tab/>
            </w:r>
            <w:r>
              <w:rPr>
                <w:noProof/>
                <w:webHidden/>
              </w:rPr>
              <w:fldChar w:fldCharType="begin"/>
            </w:r>
            <w:r>
              <w:rPr>
                <w:noProof/>
                <w:webHidden/>
              </w:rPr>
              <w:instrText xml:space="preserve"> PAGEREF _Toc395041390 \h </w:instrText>
            </w:r>
            <w:r>
              <w:rPr>
                <w:noProof/>
                <w:webHidden/>
              </w:rPr>
            </w:r>
            <w:r>
              <w:rPr>
                <w:noProof/>
                <w:webHidden/>
              </w:rPr>
              <w:fldChar w:fldCharType="separate"/>
            </w:r>
            <w:r>
              <w:rPr>
                <w:noProof/>
                <w:webHidden/>
              </w:rPr>
              <w:t>86</w:t>
            </w:r>
            <w:r>
              <w:rPr>
                <w:noProof/>
                <w:webHidden/>
              </w:rPr>
              <w:fldChar w:fldCharType="end"/>
            </w:r>
          </w:hyperlink>
        </w:p>
        <w:p w14:paraId="16BFFF82" w14:textId="4C62E906" w:rsidR="00C01642" w:rsidRPr="00342987" w:rsidRDefault="00396E3E" w:rsidP="00D42C70">
          <w:pPr>
            <w:tabs>
              <w:tab w:val="left" w:pos="440"/>
            </w:tabs>
            <w:rPr>
              <w:rFonts w:asciiTheme="majorHAnsi" w:hAnsiTheme="majorHAnsi"/>
            </w:rPr>
            <w:sectPr w:rsidR="00C01642" w:rsidRPr="00342987" w:rsidSect="007018FB">
              <w:footerReference w:type="default" r:id="rId14"/>
              <w:footerReference w:type="first" r:id="rId15"/>
              <w:pgSz w:w="11906" w:h="16838"/>
              <w:pgMar w:top="3402" w:right="2268" w:bottom="3289" w:left="1701" w:header="709" w:footer="709" w:gutter="0"/>
              <w:pgNumType w:fmt="lowerRoman" w:start="1"/>
              <w:cols w:space="708"/>
              <w:docGrid w:linePitch="360"/>
            </w:sectPr>
          </w:pPr>
          <w:r w:rsidRPr="00342987">
            <w:rPr>
              <w:rFonts w:asciiTheme="majorHAnsi" w:hAnsiTheme="majorHAnsi"/>
            </w:rPr>
            <w:fldChar w:fldCharType="end"/>
          </w:r>
          <w:r w:rsidR="00D42C70" w:rsidRPr="00342987">
            <w:rPr>
              <w:rFonts w:asciiTheme="majorHAnsi" w:hAnsiTheme="majorHAnsi"/>
            </w:rPr>
            <w:tab/>
          </w:r>
          <w:r w:rsidR="00D42C70" w:rsidRPr="00342987">
            <w:rPr>
              <w:rFonts w:asciiTheme="majorHAnsi" w:hAnsiTheme="majorHAnsi"/>
            </w:rPr>
            <w:tab/>
          </w:r>
        </w:p>
      </w:sdtContent>
    </w:sdt>
    <w:p w14:paraId="7C41D80A" w14:textId="6F835A33" w:rsidR="00FD388F" w:rsidRPr="00342987" w:rsidRDefault="00FD388F" w:rsidP="001A0B91">
      <w:pPr>
        <w:pStyle w:val="Nagwek1"/>
        <w:numPr>
          <w:ilvl w:val="0"/>
          <w:numId w:val="5"/>
        </w:numPr>
      </w:pPr>
      <w:bookmarkStart w:id="0" w:name="_Toc395041331"/>
      <w:r w:rsidRPr="00342987">
        <w:lastRenderedPageBreak/>
        <w:t>Wstęp</w:t>
      </w:r>
      <w:bookmarkStart w:id="1" w:name="_GoBack"/>
      <w:bookmarkEnd w:id="0"/>
      <w:bookmarkEnd w:id="1"/>
    </w:p>
    <w:p w14:paraId="581D2A63" w14:textId="77777777" w:rsidR="00253595" w:rsidRPr="00342987" w:rsidRDefault="00253595" w:rsidP="00253595">
      <w:pPr>
        <w:pStyle w:val="Bezodstpw"/>
      </w:pPr>
    </w:p>
    <w:p w14:paraId="0697DE2E" w14:textId="77F53201" w:rsidR="001B562B" w:rsidRPr="00342987" w:rsidRDefault="00253595" w:rsidP="00401275">
      <w:pPr>
        <w:pStyle w:val="Bezodstpw"/>
        <w:ind w:firstLine="360"/>
        <w:jc w:val="both"/>
      </w:pPr>
      <w:r w:rsidRPr="00342987">
        <w:t xml:space="preserve">Korzystanie z rozwiązań informatycznych od zawsze wiązało się </w:t>
      </w:r>
      <w:r w:rsidR="00342987">
        <w:br/>
      </w:r>
      <w:r w:rsidRPr="00342987">
        <w:t xml:space="preserve">z </w:t>
      </w:r>
      <w:r w:rsidR="00401275" w:rsidRPr="00342987">
        <w:t xml:space="preserve">ryzykiem </w:t>
      </w:r>
      <w:r w:rsidR="006341E7" w:rsidRPr="00342987">
        <w:t>naruszenia</w:t>
      </w:r>
      <w:r w:rsidR="00401275" w:rsidRPr="00342987">
        <w:t xml:space="preserve"> bezpieczeństw</w:t>
      </w:r>
      <w:r w:rsidR="006341E7" w:rsidRPr="00342987">
        <w:t>a</w:t>
      </w:r>
      <w:r w:rsidR="00401275" w:rsidRPr="00342987">
        <w:t xml:space="preserve"> systemu </w:t>
      </w:r>
      <w:r w:rsidR="00831204" w:rsidRPr="00342987">
        <w:t>komputerowego</w:t>
      </w:r>
      <w:r w:rsidR="00401275" w:rsidRPr="00342987">
        <w:t xml:space="preserve"> lub</w:t>
      </w:r>
      <w:r w:rsidR="006341E7" w:rsidRPr="00342987">
        <w:t xml:space="preserve"> danych</w:t>
      </w:r>
      <w:r w:rsidR="00401275" w:rsidRPr="00342987">
        <w:t xml:space="preserve"> użytkownika. </w:t>
      </w:r>
      <w:r w:rsidR="00831204" w:rsidRPr="00342987">
        <w:t>Wraz z rozwojem technologicznym i powstaniem wielu usług sieciowych, wzrosło także zagrożenie ze strony osób trzecich, które przy pomocy złośliwego oprogramowania (ang. malware) próbują przejąć dostęp do systemu użytkownika lub znajdujących się w nim danych. W odpowiedzi na coraz większe zagrożenie</w:t>
      </w:r>
      <w:r w:rsidR="00B01A9D" w:rsidRPr="00342987">
        <w:t>,</w:t>
      </w:r>
      <w:r w:rsidR="00831204" w:rsidRPr="00342987">
        <w:t xml:space="preserve"> Międzynarodowa Organizacja Normalizacyjna ISO (ang. International Organization for Standarization) wprowadziła standard</w:t>
      </w:r>
      <w:r w:rsidR="00DE77EE" w:rsidRPr="00342987">
        <w:t xml:space="preserve"> ISO 7498-2 </w:t>
      </w:r>
      <w:sdt>
        <w:sdtPr>
          <w:id w:val="-158071931"/>
          <w:citation/>
        </w:sdtPr>
        <w:sdtContent>
          <w:r w:rsidR="00DE77EE" w:rsidRPr="00342987">
            <w:fldChar w:fldCharType="begin"/>
          </w:r>
          <w:r w:rsidR="00DE77EE" w:rsidRPr="00342987">
            <w:instrText xml:space="preserve"> CITATION ISO00 \l 1045 </w:instrText>
          </w:r>
          <w:r w:rsidR="00DE77EE" w:rsidRPr="00342987">
            <w:fldChar w:fldCharType="separate"/>
          </w:r>
          <w:r w:rsidR="002A1F60" w:rsidRPr="002A1F60">
            <w:rPr>
              <w:noProof/>
            </w:rPr>
            <w:t>[1]</w:t>
          </w:r>
          <w:r w:rsidR="00DE77EE" w:rsidRPr="00342987">
            <w:fldChar w:fldCharType="end"/>
          </w:r>
        </w:sdtContent>
      </w:sdt>
      <w:r w:rsidR="00831204" w:rsidRPr="00342987">
        <w:t>, który</w:t>
      </w:r>
      <w:r w:rsidR="006341E7" w:rsidRPr="00342987">
        <w:t xml:space="preserve"> definiuje 5 usług bezpieczeństwa, które mogą być celem potencjalnego ataku</w:t>
      </w:r>
      <w:r w:rsidR="00E712C5" w:rsidRPr="00342987">
        <w:t xml:space="preserve"> </w:t>
      </w:r>
      <w:r w:rsidR="002D529B">
        <w:br/>
      </w:r>
      <w:r w:rsidR="00E712C5" w:rsidRPr="00342987">
        <w:t>i wymagają odpowiedniego zabezpieczenia</w:t>
      </w:r>
      <w:r w:rsidR="006341E7" w:rsidRPr="00342987">
        <w:t>. Są to</w:t>
      </w:r>
      <w:r w:rsidR="00831204" w:rsidRPr="00342987">
        <w:t>:</w:t>
      </w:r>
      <w:r w:rsidR="006341E7" w:rsidRPr="00342987">
        <w:t xml:space="preserve"> uwierzytelnienie, kontrola dostępu, poufność danych, integralność danych oraz niezaprzeczalność.</w:t>
      </w:r>
      <w:r w:rsidR="005C3B42" w:rsidRPr="00342987">
        <w:t xml:space="preserve"> Często nieformalnie definiuje się również usługę dostępu, gdyż </w:t>
      </w:r>
      <w:r w:rsidR="00831204" w:rsidRPr="00342987">
        <w:t>stanowi ona ważny fundament działania większości systemów globalnych.</w:t>
      </w:r>
    </w:p>
    <w:p w14:paraId="5C3E0E8D" w14:textId="3DE437E1" w:rsidR="006D54BB" w:rsidRPr="00342987" w:rsidRDefault="006D54BB" w:rsidP="00401275">
      <w:pPr>
        <w:pStyle w:val="Bezodstpw"/>
        <w:ind w:firstLine="360"/>
        <w:jc w:val="both"/>
      </w:pPr>
      <w:r w:rsidRPr="00342987">
        <w:t xml:space="preserve">Popularnymi narzędziami ataku są wirusy komputerowe, konie trojańskie oraz robaki internetowe. Większość z nich </w:t>
      </w:r>
      <w:r w:rsidR="00E712C5" w:rsidRPr="00342987">
        <w:t>występuje w</w:t>
      </w:r>
      <w:r w:rsidRPr="00342987">
        <w:t xml:space="preserve"> form</w:t>
      </w:r>
      <w:r w:rsidR="00E712C5" w:rsidRPr="00342987">
        <w:t>ie</w:t>
      </w:r>
      <w:r w:rsidRPr="00342987">
        <w:t xml:space="preserve"> plików wykonywalnych, które mogą zostać załadowane i uruchomione przez system operacyjny. Z uwagi na to, iż pod względem budowy nie różnią się od zwykłych programów, trudno jest jednoznacznie określić, czy dany plik zawiera w rzeczywistości złośliwy kod czy nie.</w:t>
      </w:r>
    </w:p>
    <w:p w14:paraId="16A8EF13" w14:textId="7CA8EFD5" w:rsidR="006D54BB" w:rsidRPr="00342987" w:rsidRDefault="00E712C5" w:rsidP="00401275">
      <w:pPr>
        <w:pStyle w:val="Bezodstpw"/>
        <w:ind w:firstLine="360"/>
        <w:jc w:val="both"/>
      </w:pPr>
      <w:r w:rsidRPr="00342987">
        <w:t>Kolejnym zagrożeniem jest coraz częstsze wykorzystywanie przez atakujących tzw. socjotechniki (ang. social engineering)</w:t>
      </w:r>
      <w:r w:rsidR="00E80B2A" w:rsidRPr="00342987">
        <w:t>, czyli</w:t>
      </w:r>
      <w:r w:rsidRPr="00342987">
        <w:t xml:space="preserve"> zestaw</w:t>
      </w:r>
      <w:r w:rsidR="00E80B2A" w:rsidRPr="00342987">
        <w:t>u</w:t>
      </w:r>
      <w:r w:rsidRPr="00342987">
        <w:t xml:space="preserve"> metod służących do uzyskania niejawnych informacji lub sugestii wykonania przez drugiego człowieka pewne</w:t>
      </w:r>
      <w:r w:rsidR="002D191A" w:rsidRPr="00342987">
        <w:t>j</w:t>
      </w:r>
      <w:r w:rsidRPr="00342987">
        <w:t xml:space="preserve"> </w:t>
      </w:r>
      <w:r w:rsidR="002D191A" w:rsidRPr="00342987">
        <w:t>akcji</w:t>
      </w:r>
      <w:r w:rsidRPr="00342987">
        <w:t xml:space="preserve">. Fundamentem jest w tym przypadku łatwowierność </w:t>
      </w:r>
      <w:r w:rsidR="002D191A" w:rsidRPr="00342987">
        <w:t>ludzi</w:t>
      </w:r>
      <w:r w:rsidRPr="00342987">
        <w:t xml:space="preserve">, naturalna chęć pomocy obcym oraz strach w obliczu zagrożenia. Kevin Mitnick w swojej książce </w:t>
      </w:r>
      <w:sdt>
        <w:sdtPr>
          <w:id w:val="-172412565"/>
          <w:citation/>
        </w:sdtPr>
        <w:sdtContent>
          <w:r w:rsidR="00DE77EE" w:rsidRPr="00342987">
            <w:fldChar w:fldCharType="begin"/>
          </w:r>
          <w:r w:rsidR="00DE77EE" w:rsidRPr="00342987">
            <w:instrText xml:space="preserve"> CITATION Mit03 \l 1045 </w:instrText>
          </w:r>
          <w:r w:rsidR="00DE77EE" w:rsidRPr="00342987">
            <w:fldChar w:fldCharType="separate"/>
          </w:r>
          <w:r w:rsidR="002A1F60" w:rsidRPr="002A1F60">
            <w:rPr>
              <w:noProof/>
            </w:rPr>
            <w:t>[2]</w:t>
          </w:r>
          <w:r w:rsidR="00DE77EE" w:rsidRPr="00342987">
            <w:fldChar w:fldCharType="end"/>
          </w:r>
        </w:sdtContent>
      </w:sdt>
      <w:r w:rsidRPr="00342987">
        <w:t xml:space="preserve"> opisuje w jaki sposób przy pomocy metod socjotechnicznych </w:t>
      </w:r>
      <w:r w:rsidR="002D191A" w:rsidRPr="00342987">
        <w:t>wyłudzał od pracowników firm</w:t>
      </w:r>
      <w:r w:rsidRPr="00342987">
        <w:t xml:space="preserve"> hasła i tajne informacje bez fizycznego dostępu komputerów. </w:t>
      </w:r>
      <w:r w:rsidR="00967F62" w:rsidRPr="00342987">
        <w:t xml:space="preserve">Metody te są obecnie bardzo często stosowanie </w:t>
      </w:r>
      <w:r w:rsidR="002D191A" w:rsidRPr="00342987">
        <w:t>w postaci</w:t>
      </w:r>
      <w:r w:rsidR="00967F62" w:rsidRPr="00342987">
        <w:t xml:space="preserve"> tzw. phishing</w:t>
      </w:r>
      <w:r w:rsidR="002D191A" w:rsidRPr="00342987">
        <w:t>u</w:t>
      </w:r>
      <w:r w:rsidR="00967F62" w:rsidRPr="00342987">
        <w:t>, czyli podszywani</w:t>
      </w:r>
      <w:r w:rsidR="002D191A" w:rsidRPr="00342987">
        <w:t>a</w:t>
      </w:r>
      <w:r w:rsidR="00967F62" w:rsidRPr="00342987">
        <w:t xml:space="preserve"> się pod pewną usługę lub podmiot. Przykładem mogą być hiperłącza (ang. links)  w poczcie elektroniczn</w:t>
      </w:r>
      <w:r w:rsidR="002D191A" w:rsidRPr="00342987">
        <w:t>ej, które sugerują odniesienie d</w:t>
      </w:r>
      <w:r w:rsidR="00967F62" w:rsidRPr="00342987">
        <w:t xml:space="preserve">o innej treści niż w rzeczywistości. Twórcy </w:t>
      </w:r>
      <w:r w:rsidR="00E80B2A" w:rsidRPr="00342987">
        <w:t xml:space="preserve">malware-u </w:t>
      </w:r>
      <w:r w:rsidR="00967F62" w:rsidRPr="00342987">
        <w:t>stosują tą metodę do rozprzestrzeniania zainfekowanych programów na komputery nieświadomych użytkowników.</w:t>
      </w:r>
    </w:p>
    <w:p w14:paraId="294E9190" w14:textId="661B3B13" w:rsidR="00967F62" w:rsidRPr="00342987" w:rsidRDefault="00967F62" w:rsidP="00776CAA">
      <w:pPr>
        <w:pStyle w:val="Bezodstpw"/>
        <w:ind w:firstLine="360"/>
        <w:jc w:val="both"/>
      </w:pPr>
      <w:r w:rsidRPr="00342987">
        <w:t>Równolegle z rozwojem cyberprzestępczości opracowywane były nowoczesne metody ochrony zasobów komputera. Wiele lat pracy naukowców i inżynierów zaowocowało po</w:t>
      </w:r>
      <w:r w:rsidR="002D191A" w:rsidRPr="00342987">
        <w:t>w</w:t>
      </w:r>
      <w:r w:rsidRPr="00342987">
        <w:t>sta</w:t>
      </w:r>
      <w:r w:rsidR="002D191A" w:rsidRPr="00342987">
        <w:t>n</w:t>
      </w:r>
      <w:r w:rsidRPr="00342987">
        <w:t>ie</w:t>
      </w:r>
      <w:r w:rsidR="002D191A" w:rsidRPr="00342987">
        <w:t>m</w:t>
      </w:r>
      <w:r w:rsidRPr="00342987">
        <w:t xml:space="preserve"> dedykowanych narzędzi jak zapora ogniowa (ang. </w:t>
      </w:r>
      <w:r w:rsidRPr="00342987">
        <w:lastRenderedPageBreak/>
        <w:t>firewall) oraz programy antywirusowe</w:t>
      </w:r>
      <w:r w:rsidR="005D1258" w:rsidRPr="00342987">
        <w:t xml:space="preserve"> (potocznie </w:t>
      </w:r>
      <w:r w:rsidR="00E80B2A" w:rsidRPr="00342987">
        <w:t xml:space="preserve">zwane </w:t>
      </w:r>
      <w:r w:rsidR="005D1258" w:rsidRPr="00342987">
        <w:t>antywirus</w:t>
      </w:r>
      <w:r w:rsidR="00E80B2A" w:rsidRPr="00342987">
        <w:t>ami</w:t>
      </w:r>
      <w:r w:rsidR="005D1258" w:rsidRPr="00342987">
        <w:t>)</w:t>
      </w:r>
      <w:r w:rsidRPr="00342987">
        <w:t>, które monitorują</w:t>
      </w:r>
      <w:r w:rsidR="00776CAA" w:rsidRPr="00342987">
        <w:t xml:space="preserve"> i </w:t>
      </w:r>
      <w:r w:rsidR="00E80B2A" w:rsidRPr="00342987">
        <w:t>w pewnym stopniu niwelują</w:t>
      </w:r>
      <w:r w:rsidRPr="00342987">
        <w:t xml:space="preserve"> zagrożenia.</w:t>
      </w:r>
      <w:r w:rsidR="002D191A" w:rsidRPr="00342987">
        <w:t xml:space="preserve"> Obecnie jest wiele komercyjnych i </w:t>
      </w:r>
      <w:r w:rsidR="00E80B2A" w:rsidRPr="00342987">
        <w:t xml:space="preserve">bezpłatnych </w:t>
      </w:r>
      <w:r w:rsidR="002D191A" w:rsidRPr="00342987">
        <w:t xml:space="preserve">rozwiązań dla użytkowników prywatnych </w:t>
      </w:r>
      <w:r w:rsidR="002D529B">
        <w:br/>
      </w:r>
      <w:r w:rsidR="002D191A" w:rsidRPr="00342987">
        <w:t xml:space="preserve">i biznesowych mających na celu ochronę zasobów </w:t>
      </w:r>
      <w:r w:rsidR="004A6B2E" w:rsidRPr="00342987">
        <w:t>komputerowych</w:t>
      </w:r>
      <w:r w:rsidR="002D191A" w:rsidRPr="00342987">
        <w:t>. Wiele dużych firm zajmu</w:t>
      </w:r>
      <w:r w:rsidR="005D1258" w:rsidRPr="00342987">
        <w:t xml:space="preserve">jących się bezpieczeństwem informacji </w:t>
      </w:r>
      <w:r w:rsidR="002D191A" w:rsidRPr="00342987">
        <w:t>w informatyce (ang. IT security) posiada specjalne centra i laboratoria, gdzie odbywają się ciągłe inspekcje w celu jak najszybszego zidentyfikowania zagrożenia i opublikowaniu pakietów uodparniających ich produkty.</w:t>
      </w:r>
    </w:p>
    <w:p w14:paraId="0D0D5FA6" w14:textId="3551F568" w:rsidR="00967F62" w:rsidRPr="00342987" w:rsidRDefault="002D191A" w:rsidP="00401275">
      <w:pPr>
        <w:pStyle w:val="Bezodstpw"/>
        <w:ind w:firstLine="360"/>
        <w:jc w:val="both"/>
      </w:pPr>
      <w:r w:rsidRPr="00342987">
        <w:t>Mimo tak dużego zaangażowania w poprawę bezpieczeństwa informatyki, istnieje wiele czynników, które sprawiają, że nawet komputery wyposażone</w:t>
      </w:r>
      <w:r w:rsidR="005D1258" w:rsidRPr="00342987">
        <w:br/>
      </w:r>
      <w:r w:rsidRPr="00342987">
        <w:t xml:space="preserve">w programy antywirusowe i </w:t>
      </w:r>
      <w:r w:rsidR="00E80B2A" w:rsidRPr="00342987">
        <w:t xml:space="preserve">zapory </w:t>
      </w:r>
      <w:r w:rsidRPr="00342987">
        <w:t xml:space="preserve">ogniowe są wciąż narażone na atak. Najczęstszym powodem jest brak </w:t>
      </w:r>
      <w:r w:rsidR="00967F62" w:rsidRPr="00342987">
        <w:t>świadomoś</w:t>
      </w:r>
      <w:r w:rsidRPr="00342987">
        <w:t>ci</w:t>
      </w:r>
      <w:r w:rsidR="00967F62" w:rsidRPr="00342987">
        <w:t xml:space="preserve"> użytkowników na temat istniejących zagrożeń</w:t>
      </w:r>
      <w:r w:rsidRPr="00342987">
        <w:t xml:space="preserve"> lub ich jawne bagatelizowanie. Często użytkownicy twierdzą, iż aspekty bezpieczeństwa ich nie dotyczą.</w:t>
      </w:r>
      <w:r w:rsidR="004A6B2E" w:rsidRPr="00342987">
        <w:t xml:space="preserve"> Drugim kluczowym elementem jest trudność w rozpoznawaniu zagrożeń w czasie rzeczywistym. Mimo iż obecne pakiety antywirusowe dysponują bazą danych znanych postaci malware</w:t>
      </w:r>
      <w:r w:rsidR="00E80B2A" w:rsidRPr="00342987">
        <w:t>-</w:t>
      </w:r>
      <w:r w:rsidR="004A6B2E" w:rsidRPr="00342987">
        <w:t>u</w:t>
      </w:r>
      <w:r w:rsidR="005D1258" w:rsidRPr="00342987">
        <w:t xml:space="preserve"> </w:t>
      </w:r>
      <w:r w:rsidR="00342987" w:rsidRPr="00342987">
        <w:br/>
      </w:r>
      <w:r w:rsidR="005D1258" w:rsidRPr="00342987">
        <w:t>i odpowiednimi technikami porównywania</w:t>
      </w:r>
      <w:r w:rsidR="004A6B2E" w:rsidRPr="00342987">
        <w:t>, to wciąż zazwyczaj</w:t>
      </w:r>
      <w:r w:rsidR="005D1258" w:rsidRPr="00342987">
        <w:t xml:space="preserve"> zawodzą</w:t>
      </w:r>
      <w:r w:rsidR="005D1258" w:rsidRPr="00342987">
        <w:br/>
        <w:t>w przypadku analizy</w:t>
      </w:r>
      <w:r w:rsidR="004A6B2E" w:rsidRPr="00342987">
        <w:t xml:space="preserve"> </w:t>
      </w:r>
      <w:r w:rsidR="005D1258" w:rsidRPr="00342987">
        <w:t>nieskatalogowanego jeszcze</w:t>
      </w:r>
      <w:r w:rsidR="004A6B2E" w:rsidRPr="00342987">
        <w:t xml:space="preserve"> złośliw</w:t>
      </w:r>
      <w:r w:rsidR="005D1258" w:rsidRPr="00342987">
        <w:t>ego</w:t>
      </w:r>
      <w:r w:rsidR="004A6B2E" w:rsidRPr="00342987">
        <w:t xml:space="preserve"> </w:t>
      </w:r>
      <w:r w:rsidR="005D1258" w:rsidRPr="00342987">
        <w:t>o</w:t>
      </w:r>
      <w:r w:rsidR="004A6B2E" w:rsidRPr="00342987">
        <w:t>program</w:t>
      </w:r>
      <w:r w:rsidR="005D1258" w:rsidRPr="00342987">
        <w:t>owania</w:t>
      </w:r>
      <w:r w:rsidR="004A6B2E" w:rsidRPr="00342987">
        <w:t>.</w:t>
      </w:r>
    </w:p>
    <w:p w14:paraId="1891726D" w14:textId="7DD7F875" w:rsidR="008A5B4C" w:rsidRPr="00342987" w:rsidRDefault="00960F4D" w:rsidP="00401275">
      <w:pPr>
        <w:pStyle w:val="Bezodstpw"/>
        <w:ind w:firstLine="360"/>
        <w:jc w:val="both"/>
      </w:pPr>
      <w:r w:rsidRPr="00342987">
        <w:t>Większość wiedzy na temat działania antywirusów nie jest podawana do wiadomości publicznej, gdyż jest to tajemnica handlowa.</w:t>
      </w:r>
      <w:r w:rsidR="008A5B4C" w:rsidRPr="00342987">
        <w:t xml:space="preserve"> Kwestii badania sposobów wykrywania wirusów komputerowych poświęcono wiele prac, np.</w:t>
      </w:r>
      <w:r w:rsidR="004D7DD1" w:rsidRPr="00342987">
        <w:t xml:space="preserve"> </w:t>
      </w:r>
      <w:sdt>
        <w:sdtPr>
          <w:id w:val="2103381318"/>
          <w:citation/>
        </w:sdtPr>
        <w:sdtContent>
          <w:r w:rsidR="004D7DD1" w:rsidRPr="00342987">
            <w:fldChar w:fldCharType="begin"/>
          </w:r>
          <w:r w:rsidR="004D7DD1" w:rsidRPr="00342987">
            <w:instrText xml:space="preserve"> CITATION Ven10 \l 1045 </w:instrText>
          </w:r>
          <w:r w:rsidR="004D7DD1" w:rsidRPr="00342987">
            <w:fldChar w:fldCharType="separate"/>
          </w:r>
          <w:r w:rsidR="002A1F60" w:rsidRPr="002A1F60">
            <w:rPr>
              <w:noProof/>
            </w:rPr>
            <w:t>[3]</w:t>
          </w:r>
          <w:r w:rsidR="004D7DD1" w:rsidRPr="00342987">
            <w:fldChar w:fldCharType="end"/>
          </w:r>
        </w:sdtContent>
      </w:sdt>
      <w:r w:rsidR="004D7DD1" w:rsidRPr="00342987">
        <w:t xml:space="preserve">, </w:t>
      </w:r>
      <w:sdt>
        <w:sdtPr>
          <w:id w:val="-1485615195"/>
          <w:citation/>
        </w:sdtPr>
        <w:sdtContent>
          <w:r w:rsidR="004D7DD1" w:rsidRPr="00342987">
            <w:fldChar w:fldCharType="begin"/>
          </w:r>
          <w:r w:rsidR="004D7DD1" w:rsidRPr="00342987">
            <w:instrText xml:space="preserve"> CITATION AlD08 \l 1045 </w:instrText>
          </w:r>
          <w:r w:rsidR="004D7DD1" w:rsidRPr="00342987">
            <w:fldChar w:fldCharType="separate"/>
          </w:r>
          <w:r w:rsidR="002A1F60" w:rsidRPr="002A1F60">
            <w:rPr>
              <w:noProof/>
            </w:rPr>
            <w:t>[4]</w:t>
          </w:r>
          <w:r w:rsidR="004D7DD1" w:rsidRPr="00342987">
            <w:fldChar w:fldCharType="end"/>
          </w:r>
        </w:sdtContent>
      </w:sdt>
      <w:r w:rsidR="004D7DD1" w:rsidRPr="00342987">
        <w:t xml:space="preserve">, </w:t>
      </w:r>
      <w:sdt>
        <w:sdtPr>
          <w:id w:val="1121192289"/>
          <w:citation/>
        </w:sdtPr>
        <w:sdtContent>
          <w:r w:rsidR="00FC5126" w:rsidRPr="00342987">
            <w:fldChar w:fldCharType="begin"/>
          </w:r>
          <w:r w:rsidR="00FC5126" w:rsidRPr="00342987">
            <w:instrText xml:space="preserve"> CITATION Far \l 1045 </w:instrText>
          </w:r>
          <w:r w:rsidR="00FC5126" w:rsidRPr="00342987">
            <w:fldChar w:fldCharType="separate"/>
          </w:r>
          <w:r w:rsidR="002A1F60" w:rsidRPr="002A1F60">
            <w:rPr>
              <w:noProof/>
            </w:rPr>
            <w:t>[5]</w:t>
          </w:r>
          <w:r w:rsidR="00FC5126" w:rsidRPr="00342987">
            <w:fldChar w:fldCharType="end"/>
          </w:r>
        </w:sdtContent>
      </w:sdt>
      <w:r w:rsidR="00FC5126" w:rsidRPr="00342987">
        <w:t xml:space="preserve">, </w:t>
      </w:r>
      <w:sdt>
        <w:sdtPr>
          <w:id w:val="1056665323"/>
          <w:citation/>
        </w:sdtPr>
        <w:sdtContent>
          <w:r w:rsidR="00FC5126" w:rsidRPr="00342987">
            <w:fldChar w:fldCharType="begin"/>
          </w:r>
          <w:r w:rsidR="00FC5126" w:rsidRPr="00342987">
            <w:instrText xml:space="preserve"> CITATION Per08 \l 1045 </w:instrText>
          </w:r>
          <w:r w:rsidR="00FC5126" w:rsidRPr="00342987">
            <w:fldChar w:fldCharType="separate"/>
          </w:r>
          <w:r w:rsidR="002A1F60" w:rsidRPr="002A1F60">
            <w:rPr>
              <w:noProof/>
            </w:rPr>
            <w:t>[6]</w:t>
          </w:r>
          <w:r w:rsidR="00FC5126" w:rsidRPr="00342987">
            <w:fldChar w:fldCharType="end"/>
          </w:r>
        </w:sdtContent>
      </w:sdt>
      <w:r w:rsidR="00FC5126" w:rsidRPr="00342987">
        <w:t xml:space="preserve">, </w:t>
      </w:r>
      <w:sdt>
        <w:sdtPr>
          <w:id w:val="-849176266"/>
          <w:citation/>
        </w:sdtPr>
        <w:sdtContent>
          <w:r w:rsidR="00FC5126" w:rsidRPr="00342987">
            <w:fldChar w:fldCharType="begin"/>
          </w:r>
          <w:r w:rsidR="00FC5126" w:rsidRPr="00342987">
            <w:instrText xml:space="preserve"> CITATION Arn00 \l 1045 </w:instrText>
          </w:r>
          <w:r w:rsidR="00FC5126" w:rsidRPr="00342987">
            <w:fldChar w:fldCharType="separate"/>
          </w:r>
          <w:r w:rsidR="002A1F60" w:rsidRPr="002A1F60">
            <w:rPr>
              <w:noProof/>
            </w:rPr>
            <w:t>[7]</w:t>
          </w:r>
          <w:r w:rsidR="00FC5126" w:rsidRPr="00342987">
            <w:fldChar w:fldCharType="end"/>
          </w:r>
        </w:sdtContent>
      </w:sdt>
      <w:r w:rsidR="008A5B4C" w:rsidRPr="00342987">
        <w:t xml:space="preserve">. Mimo tego badacze wciąż nie wiedzą jakich rozwiązań używają producenci antywirusów w implementacji swoich silników skanujących. Inne pytanie jakie można zadać, to ile ze znanych algorytmów i technik wykrywania </w:t>
      </w:r>
      <w:r w:rsidR="00E80B2A" w:rsidRPr="00342987">
        <w:t xml:space="preserve">malware-u </w:t>
      </w:r>
      <w:r w:rsidR="008A5B4C" w:rsidRPr="00342987">
        <w:t>jest faktycznie wykorzystywanych. Kwestią rozstrzygającą może być tu czas lub narzut obciążenia na procesor i pamięć operacyjną podczas skanowania plików i procesów.</w:t>
      </w:r>
    </w:p>
    <w:p w14:paraId="7EC51D6B" w14:textId="5E2E7ECD" w:rsidR="004A6B2E" w:rsidRPr="00342987" w:rsidRDefault="008A5B4C" w:rsidP="002D529B">
      <w:pPr>
        <w:pStyle w:val="Bezodstpw"/>
        <w:ind w:firstLine="360"/>
        <w:jc w:val="both"/>
      </w:pPr>
      <w:r w:rsidRPr="00342987">
        <w:t>Celem tej pracy jest próba odpowiedzi na powyższe pytania z wykorzystaniem metody eksperymentalnej.</w:t>
      </w:r>
      <w:r w:rsidR="009E0501" w:rsidRPr="00342987">
        <w:t xml:space="preserve"> Dodatkowo, podjęta zostanie próba udowodnienia, iż względnie nieskomplikowanymi metodami, bez specjalistycznej wiedzy </w:t>
      </w:r>
      <w:r w:rsidR="00342987" w:rsidRPr="00342987">
        <w:br/>
      </w:r>
      <w:r w:rsidR="009E0501" w:rsidRPr="00342987">
        <w:t>i doświadczenia oraz przy ograniczonych funduszach, czasie i zasobach możliwe jest ominięcie komercyjnych form zabezpieczeń systemów komputerowych.</w:t>
      </w:r>
      <w:r w:rsidRPr="00342987">
        <w:t xml:space="preserve"> </w:t>
      </w:r>
      <w:r w:rsidR="00846C59" w:rsidRPr="00342987">
        <w:t>Badanie polegać będzie na opracowaniu metod automatycznej modyfikacji malware</w:t>
      </w:r>
      <w:r w:rsidR="00E80B2A" w:rsidRPr="00342987">
        <w:t>-</w:t>
      </w:r>
      <w:r w:rsidR="00342987" w:rsidRPr="00342987">
        <w:t xml:space="preserve">u w postaci plików wykonywanych </w:t>
      </w:r>
      <w:r w:rsidR="00846C59" w:rsidRPr="00342987">
        <w:t xml:space="preserve">i sprawdzenie różnicy wykrywalności przed i po zastosowaniem tych zmian. W eksperymencie zostanie wykorzystanych kilkadziesiąt popularnych programów antywirusowych, które będą skanowały te same pliki. Duża liczba branych pod uwagę programów ma zapewnić obiektywny </w:t>
      </w:r>
      <w:r w:rsidR="00846C59" w:rsidRPr="00342987">
        <w:lastRenderedPageBreak/>
        <w:t>osąd działania skanerów.</w:t>
      </w:r>
      <w:r w:rsidRPr="00342987">
        <w:t xml:space="preserve"> </w:t>
      </w:r>
      <w:r w:rsidR="00960F4D" w:rsidRPr="00342987">
        <w:t>Ważne jest, aby zwrócić uwagę zarówno na błędy niewykrycia złośliwego kodu (ang. false negative), ale również błędy uznania prawidłowych aplikacji za podejrzane (ang. false positive). Oba rodzaje nieprawidłowego wyniku skanowania wpływają na jakość danego produktu oraz pozwalają wnioskować na temat tego w jaki sposób działa.</w:t>
      </w:r>
    </w:p>
    <w:p w14:paraId="079430BA" w14:textId="5ED107B1" w:rsidR="00960F4D" w:rsidRPr="00342987" w:rsidRDefault="00960F4D" w:rsidP="00401275">
      <w:pPr>
        <w:pStyle w:val="Bezodstpw"/>
        <w:ind w:firstLine="360"/>
        <w:jc w:val="both"/>
      </w:pPr>
      <w:r w:rsidRPr="00342987">
        <w:t>Praca została podzielona na trzy główne części. Pierwsza obejmuje rozdział drugi, który opisuje szczegółowo format plików wykonywalnych na platformie Win</w:t>
      </w:r>
      <w:r w:rsidR="005B3ADA" w:rsidRPr="00342987">
        <w:t>dows. Druga część opisuje stan</w:t>
      </w:r>
      <w:r w:rsidRPr="00342987">
        <w:t xml:space="preserve"> dostępnej wiedzy o sposobach skanowania używanych przez programy antywirusowe. Temat</w:t>
      </w:r>
      <w:r w:rsidR="005B3ADA" w:rsidRPr="00342987">
        <w:t>ykę tę obejmuje rozdział trzeci</w:t>
      </w:r>
      <w:r w:rsidRPr="00342987">
        <w:t xml:space="preserve">. Na koniec, w rozdziale </w:t>
      </w:r>
      <w:r w:rsidR="005B3ADA" w:rsidRPr="00342987">
        <w:t>czwartym</w:t>
      </w:r>
      <w:r w:rsidRPr="00342987">
        <w:t xml:space="preserve">, przedstawiony zostanie projekt </w:t>
      </w:r>
      <w:r w:rsidR="005B3ADA" w:rsidRPr="00342987">
        <w:t>m</w:t>
      </w:r>
      <w:r w:rsidRPr="00342987">
        <w:t>alware</w:t>
      </w:r>
      <w:r w:rsidR="005B3ADA" w:rsidRPr="00342987">
        <w:t>-s</w:t>
      </w:r>
      <w:r w:rsidRPr="00342987">
        <w:t>crambler. W ramach tej części omówione zostaną zaproponowane modyfikacje plików wykonywalnych oraz przedstawione zostaną wyniki uzyskane podczas eksperymentów</w:t>
      </w:r>
      <w:r w:rsidR="004D34CA" w:rsidRPr="00342987">
        <w:t>.</w:t>
      </w:r>
    </w:p>
    <w:p w14:paraId="6A90ADD3" w14:textId="77777777" w:rsidR="002D191A" w:rsidRPr="00342987" w:rsidRDefault="002D191A" w:rsidP="00401275">
      <w:pPr>
        <w:pStyle w:val="Bezodstpw"/>
        <w:ind w:firstLine="360"/>
        <w:jc w:val="both"/>
      </w:pPr>
    </w:p>
    <w:p w14:paraId="10C248BB" w14:textId="4FD23118" w:rsidR="00401275" w:rsidRPr="00342987" w:rsidRDefault="00401275" w:rsidP="00401275">
      <w:pPr>
        <w:rPr>
          <w:rFonts w:asciiTheme="majorHAnsi" w:hAnsiTheme="majorHAnsi"/>
        </w:rPr>
      </w:pPr>
      <w:r w:rsidRPr="00342987">
        <w:rPr>
          <w:rFonts w:asciiTheme="majorHAnsi" w:hAnsiTheme="majorHAnsi"/>
        </w:rPr>
        <w:br w:type="page"/>
      </w:r>
    </w:p>
    <w:p w14:paraId="1D284B58" w14:textId="6CAFC2BB" w:rsidR="00FD388F" w:rsidRPr="00342987" w:rsidRDefault="00FD388F" w:rsidP="001A0B91">
      <w:pPr>
        <w:pStyle w:val="Nagwek1"/>
        <w:numPr>
          <w:ilvl w:val="0"/>
          <w:numId w:val="5"/>
        </w:numPr>
      </w:pPr>
      <w:bookmarkStart w:id="2" w:name="_Toc395041332"/>
      <w:r w:rsidRPr="00342987">
        <w:lastRenderedPageBreak/>
        <w:t>Format plików Portable Executable</w:t>
      </w:r>
      <w:bookmarkEnd w:id="2"/>
    </w:p>
    <w:p w14:paraId="73DD30C9" w14:textId="4DCE3F3E" w:rsidR="0071599C" w:rsidRPr="00342987" w:rsidRDefault="0071599C" w:rsidP="0071599C">
      <w:pPr>
        <w:pStyle w:val="Bezodstpw"/>
      </w:pPr>
    </w:p>
    <w:p w14:paraId="0A572FB7" w14:textId="6907CA7E" w:rsidR="0071599C" w:rsidRPr="00342987" w:rsidRDefault="00110FF0" w:rsidP="00110FF0">
      <w:pPr>
        <w:pStyle w:val="Bezodstpw"/>
        <w:ind w:firstLine="360"/>
        <w:jc w:val="both"/>
      </w:pPr>
      <w:r w:rsidRPr="00342987">
        <w:t>Wszystkie pliki wykonywalne mają zawsze na danej platformie ustalony format. W przypadku systemu Unix jest to typ ELF, a na platformie Windows jest to typ PE. Z uwagi na to, iż cała praca poświęcona jest wyłącznie wirusom napisanym na platformę Windows, format ELF nie będzie omawiany.</w:t>
      </w:r>
    </w:p>
    <w:p w14:paraId="576D7D1E" w14:textId="38C35C0F" w:rsidR="00110FF0" w:rsidRPr="00342987" w:rsidRDefault="00110FF0" w:rsidP="00110FF0">
      <w:pPr>
        <w:pStyle w:val="Bezodstpw"/>
        <w:ind w:firstLine="360"/>
        <w:jc w:val="both"/>
      </w:pPr>
      <w:r w:rsidRPr="00342987">
        <w:t>PE to skrót od słów Portable Executable i jest nazwą formatu plików wykonywalnych stosowanych w systemach</w:t>
      </w:r>
      <w:r w:rsidR="00D6074B" w:rsidRPr="00342987">
        <w:t xml:space="preserve"> Microsoft</w:t>
      </w:r>
      <w:r w:rsidRPr="00342987">
        <w:t xml:space="preserve"> </w:t>
      </w:r>
      <w:r w:rsidR="00D6074B" w:rsidRPr="00342987">
        <w:t xml:space="preserve">Windows od wersji NT 3.1. </w:t>
      </w:r>
      <w:r w:rsidRPr="00342987">
        <w:t xml:space="preserve">Istotą zdefiniowania jednolitego formatu jest ułatwienie implementacji </w:t>
      </w:r>
      <w:r w:rsidR="00D6074B" w:rsidRPr="00342987">
        <w:br/>
      </w:r>
      <w:r w:rsidRPr="00342987">
        <w:t xml:space="preserve">i późniejszej pracy programu, który odpowiada za załadowanie i uruchomienie innych </w:t>
      </w:r>
      <w:r w:rsidR="00D6074B" w:rsidRPr="00342987">
        <w:t>aplikacji</w:t>
      </w:r>
      <w:r w:rsidRPr="00342987">
        <w:t xml:space="preserve">. Każdy plik, który jest w jakikolwiek sposób niezgodny </w:t>
      </w:r>
      <w:r w:rsidR="00D6074B" w:rsidRPr="00342987">
        <w:br/>
      </w:r>
      <w:r w:rsidRPr="00342987">
        <w:t xml:space="preserve">z przyjętymi wytycznymi, nie może być uruchomiony na danej platformie. Zazwyczaj za utworzenie poprawnego </w:t>
      </w:r>
      <w:r w:rsidR="00D6074B" w:rsidRPr="00342987">
        <w:t>formatu</w:t>
      </w:r>
      <w:r w:rsidRPr="00342987">
        <w:t xml:space="preserve"> odpowiada linker, uruchamiany </w:t>
      </w:r>
      <w:r w:rsidR="00D6074B" w:rsidRPr="00342987">
        <w:br/>
      </w:r>
      <w:r w:rsidRPr="00342987">
        <w:t xml:space="preserve">w trakcie budowania aplikacji przez dewelopera. Istnieją nieznaczne różnice </w:t>
      </w:r>
      <w:r w:rsidR="00D6074B" w:rsidRPr="00342987">
        <w:br/>
      </w:r>
      <w:r w:rsidRPr="00342987">
        <w:t>w plikach wynikowych utworzonych przez linkery różnych producentów, jednak są zbyt małe</w:t>
      </w:r>
      <w:r w:rsidR="00D6074B" w:rsidRPr="00342987">
        <w:t>,</w:t>
      </w:r>
      <w:r w:rsidRPr="00342987">
        <w:t xml:space="preserve"> aby je szczegółowo opisywać </w:t>
      </w:r>
      <w:r w:rsidR="00D6074B" w:rsidRPr="00342987">
        <w:t>oraz</w:t>
      </w:r>
      <w:r w:rsidRPr="00342987">
        <w:t xml:space="preserve"> w żaden sposób nie wpływają na skanery plików. Należy jednak mieć na uwadze taką możliwość, aby nie czynić żadnych założeń co do formatu w miejscach, gdzie nie jest to zdefiniowane. Przykładem mogą być nazwy sekcji kodu, tworzone przez </w:t>
      </w:r>
      <w:r w:rsidR="00D6074B" w:rsidRPr="00342987">
        <w:t xml:space="preserve">kompilator firmy Borland i Microsoft. W pierwszym przypadku nadawana nazwa to „CODE”, </w:t>
      </w:r>
      <w:r w:rsidR="00342987" w:rsidRPr="00342987">
        <w:br/>
      </w:r>
      <w:r w:rsidR="00D6074B" w:rsidRPr="00342987">
        <w:t>a w drugim to „.txt”. Jednak nazwa sekcji jest dodawana wyłącznie dla ułatwienie człowiekowi późniejszej analizy i debugowania.</w:t>
      </w:r>
    </w:p>
    <w:p w14:paraId="2CA73B7C" w14:textId="77777777" w:rsidR="00110FF0" w:rsidRPr="00342987" w:rsidRDefault="00110FF0" w:rsidP="00110FF0">
      <w:pPr>
        <w:pStyle w:val="Bezodstpw"/>
      </w:pPr>
    </w:p>
    <w:p w14:paraId="6BE160AE" w14:textId="77777777" w:rsidR="00BA04BE" w:rsidRPr="00342987" w:rsidRDefault="00BA04BE" w:rsidP="00BA04BE">
      <w:pPr>
        <w:pStyle w:val="Akapitzlist"/>
        <w:keepNext/>
        <w:keepLines/>
        <w:numPr>
          <w:ilvl w:val="0"/>
          <w:numId w:val="4"/>
        </w:numPr>
        <w:spacing w:before="240" w:after="0"/>
        <w:contextualSpacing w:val="0"/>
        <w:outlineLvl w:val="0"/>
        <w:rPr>
          <w:rFonts w:asciiTheme="majorHAnsi" w:eastAsiaTheme="majorEastAsia" w:hAnsiTheme="majorHAnsi" w:cstheme="majorBidi"/>
          <w:vanish/>
          <w:sz w:val="32"/>
          <w:szCs w:val="32"/>
        </w:rPr>
      </w:pPr>
      <w:bookmarkStart w:id="3" w:name="_Toc381444156"/>
      <w:bookmarkStart w:id="4" w:name="_Toc381444316"/>
      <w:bookmarkStart w:id="5" w:name="_Toc381444386"/>
      <w:bookmarkStart w:id="6" w:name="_Toc381444429"/>
      <w:bookmarkStart w:id="7" w:name="_Toc381445069"/>
      <w:bookmarkStart w:id="8" w:name="_Toc381529992"/>
      <w:bookmarkStart w:id="9" w:name="_Toc381530056"/>
      <w:bookmarkStart w:id="10" w:name="_Toc381821658"/>
      <w:bookmarkStart w:id="11" w:name="_Toc381909860"/>
      <w:bookmarkStart w:id="12" w:name="_Toc382350699"/>
      <w:bookmarkStart w:id="13" w:name="_Toc382350755"/>
      <w:bookmarkStart w:id="14" w:name="_Toc382350830"/>
      <w:bookmarkStart w:id="15" w:name="_Toc388907090"/>
      <w:bookmarkStart w:id="16" w:name="_Toc388907147"/>
      <w:bookmarkStart w:id="17" w:name="_Toc390886671"/>
      <w:bookmarkStart w:id="18" w:name="_Toc390886722"/>
      <w:bookmarkStart w:id="19" w:name="_Toc391812749"/>
      <w:bookmarkStart w:id="20" w:name="_Toc391818510"/>
      <w:bookmarkStart w:id="21" w:name="_Toc392244484"/>
      <w:bookmarkStart w:id="22" w:name="_Toc392326513"/>
      <w:bookmarkStart w:id="23" w:name="_Toc392326572"/>
      <w:bookmarkStart w:id="24" w:name="_Toc392338425"/>
      <w:bookmarkStart w:id="25" w:name="_Toc392534355"/>
      <w:bookmarkStart w:id="26" w:name="_Toc395040041"/>
      <w:bookmarkStart w:id="27" w:name="_Toc395041333"/>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783511E2" w14:textId="77777777" w:rsidR="00BA04BE" w:rsidRPr="00342987" w:rsidRDefault="00BA04BE" w:rsidP="00BA04BE">
      <w:pPr>
        <w:pStyle w:val="Akapitzlist"/>
        <w:keepNext/>
        <w:keepLines/>
        <w:numPr>
          <w:ilvl w:val="0"/>
          <w:numId w:val="4"/>
        </w:numPr>
        <w:spacing w:before="240" w:after="0"/>
        <w:contextualSpacing w:val="0"/>
        <w:outlineLvl w:val="0"/>
        <w:rPr>
          <w:rFonts w:asciiTheme="majorHAnsi" w:eastAsiaTheme="majorEastAsia" w:hAnsiTheme="majorHAnsi" w:cstheme="majorBidi"/>
          <w:vanish/>
          <w:sz w:val="32"/>
          <w:szCs w:val="32"/>
        </w:rPr>
      </w:pPr>
      <w:bookmarkStart w:id="28" w:name="_Toc381444157"/>
      <w:bookmarkStart w:id="29" w:name="_Toc381444317"/>
      <w:bookmarkStart w:id="30" w:name="_Toc381444387"/>
      <w:bookmarkStart w:id="31" w:name="_Toc381444430"/>
      <w:bookmarkStart w:id="32" w:name="_Toc381445070"/>
      <w:bookmarkStart w:id="33" w:name="_Toc381529993"/>
      <w:bookmarkStart w:id="34" w:name="_Toc381530057"/>
      <w:bookmarkStart w:id="35" w:name="_Toc381821659"/>
      <w:bookmarkStart w:id="36" w:name="_Toc381909861"/>
      <w:bookmarkStart w:id="37" w:name="_Toc382350700"/>
      <w:bookmarkStart w:id="38" w:name="_Toc382350756"/>
      <w:bookmarkStart w:id="39" w:name="_Toc382350831"/>
      <w:bookmarkStart w:id="40" w:name="_Toc388907091"/>
      <w:bookmarkStart w:id="41" w:name="_Toc388907148"/>
      <w:bookmarkStart w:id="42" w:name="_Toc390886672"/>
      <w:bookmarkStart w:id="43" w:name="_Toc390886723"/>
      <w:bookmarkStart w:id="44" w:name="_Toc391812750"/>
      <w:bookmarkStart w:id="45" w:name="_Toc391818511"/>
      <w:bookmarkStart w:id="46" w:name="_Toc392244485"/>
      <w:bookmarkStart w:id="47" w:name="_Toc392326514"/>
      <w:bookmarkStart w:id="48" w:name="_Toc392326573"/>
      <w:bookmarkStart w:id="49" w:name="_Toc392338426"/>
      <w:bookmarkStart w:id="50" w:name="_Toc392534356"/>
      <w:bookmarkStart w:id="51" w:name="_Toc395040042"/>
      <w:bookmarkStart w:id="52" w:name="_Toc39504133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0B145E0B" w14:textId="7C968FE4" w:rsidR="00CC360F" w:rsidRPr="00342987" w:rsidRDefault="000139D1" w:rsidP="00CC360F">
      <w:pPr>
        <w:pStyle w:val="Nagwek2"/>
      </w:pPr>
      <w:bookmarkStart w:id="53" w:name="_Toc395041335"/>
      <w:r w:rsidRPr="00342987">
        <w:t>Podstawowe pojęcia</w:t>
      </w:r>
      <w:bookmarkEnd w:id="53"/>
    </w:p>
    <w:p w14:paraId="41628BB6" w14:textId="77777777" w:rsidR="00CC360F" w:rsidRPr="00342987" w:rsidRDefault="00CC360F" w:rsidP="00CC360F">
      <w:pPr>
        <w:pStyle w:val="Bezodstpw"/>
      </w:pPr>
    </w:p>
    <w:p w14:paraId="534B877B" w14:textId="77777777" w:rsidR="00CC360F" w:rsidRPr="00342987" w:rsidRDefault="00CC360F" w:rsidP="00CC360F">
      <w:pPr>
        <w:pStyle w:val="Bezodstpw"/>
        <w:ind w:firstLine="360"/>
        <w:jc w:val="both"/>
      </w:pPr>
      <w:r w:rsidRPr="00342987">
        <w:t>Zrozumienie budowy i celowości wprowadzenia niektórych pól w formacie PE jest kluczowe dla dalszych rozważań na temat wirusów komputerowych oraz systemach przed nimi zabezpieczających. W poniższych podrozdziałach omówione zostaną poszczególne struktury, zależności między nimi i wpływ na akcje podejmowane przez program ładujący przy uruchamianiu.</w:t>
      </w:r>
    </w:p>
    <w:p w14:paraId="6C88CFE6" w14:textId="77777777" w:rsidR="00CC360F" w:rsidRPr="00342987" w:rsidRDefault="00CC360F" w:rsidP="00CC360F">
      <w:pPr>
        <w:rPr>
          <w:rFonts w:asciiTheme="majorHAnsi" w:hAnsiTheme="majorHAnsi"/>
        </w:rPr>
      </w:pPr>
    </w:p>
    <w:p w14:paraId="5B9AB65C" w14:textId="2B34651F" w:rsidR="003C341E" w:rsidRPr="00342987" w:rsidRDefault="003C341E" w:rsidP="003C341E">
      <w:pPr>
        <w:pStyle w:val="Nagwek3"/>
      </w:pPr>
      <w:bookmarkStart w:id="54" w:name="_Toc395041336"/>
      <w:r w:rsidRPr="00342987">
        <w:t>Przestrzeń adresowa procesu</w:t>
      </w:r>
      <w:bookmarkEnd w:id="54"/>
    </w:p>
    <w:p w14:paraId="14183307" w14:textId="77777777" w:rsidR="003C341E" w:rsidRPr="00342987" w:rsidRDefault="003C341E" w:rsidP="003C341E">
      <w:pPr>
        <w:pStyle w:val="Bezodstpw"/>
      </w:pPr>
    </w:p>
    <w:p w14:paraId="69596E21" w14:textId="2F3F47C6" w:rsidR="003C341E" w:rsidRPr="00342987" w:rsidRDefault="003C341E" w:rsidP="003C341E">
      <w:pPr>
        <w:pStyle w:val="Bezodstpw"/>
        <w:ind w:firstLine="708"/>
        <w:jc w:val="both"/>
      </w:pPr>
      <w:r w:rsidRPr="00342987">
        <w:t xml:space="preserve">Każdy działający program w systemie Windows nazywany jest procesem. </w:t>
      </w:r>
      <w:r w:rsidR="00935F88" w:rsidRPr="00342987">
        <w:br/>
      </w:r>
      <w:r w:rsidRPr="00342987">
        <w:t xml:space="preserve">W jego skład wchodzi kod i dane znajdujące się w pliku wykonywalnym przed </w:t>
      </w:r>
      <w:r w:rsidRPr="00342987">
        <w:lastRenderedPageBreak/>
        <w:t>załadowaniem, ale również wszystkie zasoby, które zostaną mu przydzielone podczas uruchamiania. Najważniejszym jest pamięć operacyjna</w:t>
      </w:r>
      <w:r w:rsidR="007B604F" w:rsidRPr="00342987">
        <w:t>,</w:t>
      </w:r>
      <w:r w:rsidRPr="00342987">
        <w:t xml:space="preserve"> do której program jest ładowany.</w:t>
      </w:r>
    </w:p>
    <w:p w14:paraId="56171006" w14:textId="653794D8" w:rsidR="002F16AB" w:rsidRPr="00342987" w:rsidRDefault="003C341E" w:rsidP="007B604F">
      <w:pPr>
        <w:pStyle w:val="Bezodstpw"/>
        <w:ind w:firstLine="708"/>
        <w:jc w:val="both"/>
      </w:pPr>
      <w:r w:rsidRPr="00342987">
        <w:t>W celu ochrony dostępu do pamięci procesu prze</w:t>
      </w:r>
      <w:r w:rsidR="007B604F" w:rsidRPr="00342987">
        <w:t>d</w:t>
      </w:r>
      <w:r w:rsidRPr="00342987">
        <w:t xml:space="preserve"> inn</w:t>
      </w:r>
      <w:r w:rsidR="007B604F" w:rsidRPr="00342987">
        <w:t>ymi procesami</w:t>
      </w:r>
      <w:r w:rsidRPr="00342987">
        <w:t xml:space="preserve">, wprowadzony został mechanizm pamięci wirtualnej, który opiera się na separacji przestrzeni adresowej każdego z programów. Podczas startu każdy nowy proces otrzymuje fragment pamięci fizycznej, będącej zazwyczaj wielokrotnością pewnej ustalonej wielkości, tzw. </w:t>
      </w:r>
      <w:r w:rsidR="009C1D68" w:rsidRPr="00342987">
        <w:t>ramki</w:t>
      </w:r>
      <w:r w:rsidRPr="00342987">
        <w:t xml:space="preserve"> pamięci.</w:t>
      </w:r>
      <w:r w:rsidR="007B604F" w:rsidRPr="00342987">
        <w:t xml:space="preserve"> Jednak nie muszą to być kolejne sekwencyjne </w:t>
      </w:r>
      <w:r w:rsidR="009C1D68" w:rsidRPr="00342987">
        <w:t>ramki</w:t>
      </w:r>
      <w:r w:rsidR="007B604F" w:rsidRPr="00342987">
        <w:t xml:space="preserve"> fizyczne, gdyż te mogą być już wykorzystywane. W celu ukrycia tego faktu przed wyższymi warstwami, każda uruchamiana aplikacja otrzymuje pewną abstrakcję pamięci fizycznej</w:t>
      </w:r>
      <w:r w:rsidR="002F16AB" w:rsidRPr="00342987">
        <w:t>, w postaci pamięci wirtualnej</w:t>
      </w:r>
      <w:r w:rsidR="008F5050" w:rsidRPr="00342987">
        <w:t xml:space="preserve"> (Rysunek 1)</w:t>
      </w:r>
      <w:r w:rsidR="002F16AB" w:rsidRPr="00342987">
        <w:t>.</w:t>
      </w:r>
      <w:r w:rsidR="008F5050" w:rsidRPr="00342987">
        <w:t xml:space="preserve"> </w:t>
      </w:r>
    </w:p>
    <w:p w14:paraId="3317345C" w14:textId="77777777" w:rsidR="002F16AB" w:rsidRPr="00342987" w:rsidRDefault="002F16AB" w:rsidP="002F16AB">
      <w:pPr>
        <w:pStyle w:val="Bezodstpw"/>
        <w:jc w:val="both"/>
      </w:pPr>
    </w:p>
    <w:p w14:paraId="761E2688" w14:textId="477A8824" w:rsidR="002F16AB" w:rsidRPr="00342987" w:rsidRDefault="002F16AB" w:rsidP="004A6E6A">
      <w:pPr>
        <w:pStyle w:val="Bezodstpw"/>
        <w:keepNext/>
        <w:jc w:val="both"/>
      </w:pPr>
      <w:r w:rsidRPr="00342987">
        <w:rPr>
          <w:noProof/>
          <w:lang w:eastAsia="pl-PL"/>
        </w:rPr>
        <w:drawing>
          <wp:inline distT="0" distB="0" distL="0" distR="0" wp14:anchorId="3EA3444E" wp14:editId="61ABE049">
            <wp:extent cx="4679950" cy="2568415"/>
            <wp:effectExtent l="0" t="0" r="635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miec_wirtualna.png"/>
                    <pic:cNvPicPr/>
                  </pic:nvPicPr>
                  <pic:blipFill>
                    <a:blip r:embed="rId16">
                      <a:extLst>
                        <a:ext uri="{28A0092B-C50C-407E-A947-70E740481C1C}">
                          <a14:useLocalDpi xmlns:a14="http://schemas.microsoft.com/office/drawing/2010/main" val="0"/>
                        </a:ext>
                      </a:extLst>
                    </a:blip>
                    <a:stretch>
                      <a:fillRect/>
                    </a:stretch>
                  </pic:blipFill>
                  <pic:spPr>
                    <a:xfrm>
                      <a:off x="0" y="0"/>
                      <a:ext cx="4679950" cy="2568415"/>
                    </a:xfrm>
                    <a:prstGeom prst="rect">
                      <a:avLst/>
                    </a:prstGeom>
                  </pic:spPr>
                </pic:pic>
              </a:graphicData>
            </a:graphic>
          </wp:inline>
        </w:drawing>
      </w:r>
    </w:p>
    <w:p w14:paraId="7051A344" w14:textId="29320443" w:rsidR="002F16AB" w:rsidRPr="00342987" w:rsidRDefault="002F16AB" w:rsidP="002F16AB">
      <w:pPr>
        <w:pStyle w:val="Bezodstpw"/>
        <w:jc w:val="center"/>
      </w:pPr>
      <w:bookmarkStart w:id="55" w:name="_Toc395041299"/>
      <w:r w:rsidRPr="00342987">
        <w:t xml:space="preserve">Rysunek </w:t>
      </w:r>
      <w:fldSimple w:instr=" SEQ Rysunek \* ARABIC ">
        <w:r w:rsidR="007B0C0E">
          <w:rPr>
            <w:noProof/>
          </w:rPr>
          <w:t>1</w:t>
        </w:r>
      </w:fldSimple>
      <w:r w:rsidRPr="00342987">
        <w:t xml:space="preserve">. </w:t>
      </w:r>
      <w:r w:rsidR="004A6E6A" w:rsidRPr="00342987">
        <w:t xml:space="preserve">Separacja </w:t>
      </w:r>
      <w:r w:rsidR="003057A8" w:rsidRPr="00342987">
        <w:t>przestrzeni adresowych</w:t>
      </w:r>
      <w:r w:rsidR="004A6E6A" w:rsidRPr="00342987">
        <w:t xml:space="preserve"> procesów</w:t>
      </w:r>
      <w:r w:rsidR="003057A8" w:rsidRPr="00342987">
        <w:t xml:space="preserve"> poprzez pamięć wirtualną</w:t>
      </w:r>
      <w:bookmarkEnd w:id="55"/>
    </w:p>
    <w:p w14:paraId="24322737" w14:textId="77777777" w:rsidR="002F16AB" w:rsidRPr="00342987" w:rsidRDefault="002F16AB" w:rsidP="002F16AB">
      <w:pPr>
        <w:pStyle w:val="Bezodstpw"/>
        <w:jc w:val="both"/>
      </w:pPr>
    </w:p>
    <w:p w14:paraId="547DF493" w14:textId="39AF8045" w:rsidR="007B604F" w:rsidRPr="00342987" w:rsidRDefault="007B604F" w:rsidP="002F16AB">
      <w:pPr>
        <w:pStyle w:val="Bezodstpw"/>
        <w:jc w:val="both"/>
      </w:pPr>
      <w:r w:rsidRPr="00342987">
        <w:t xml:space="preserve">Logicznie jest to pełna przestrzeń adresowa (tzn. taka którą da się zaadresować), która w systemach 32-bitowych (architektura x86) ma rozmiar 4 GB. Dzięki temu mechanizmowi procesy nie muszą być świadome ilości faktycznie przydzielonej pamięci RAM, gdyż ta będzie dołączana na żądanie. Możliwe jest też jednolite adresowanie z wykorzystaniem tzw. adresów wirtualnych. W architekturze x86 taka przestrzeń jest odwzorowana adresami </w:t>
      </w:r>
      <w:r w:rsidR="00480A09" w:rsidRPr="00342987">
        <w:t xml:space="preserve">wirtualnymi (ang. VA – Virtual Address) </w:t>
      </w:r>
      <w:r w:rsidRPr="00342987">
        <w:t>z zakresu 0x00000000 – 0x7FFFFFFF.</w:t>
      </w:r>
      <w:r w:rsidR="009A43AC" w:rsidRPr="00342987">
        <w:t xml:space="preserve"> W przypadku odwołania do adresu pamięci, </w:t>
      </w:r>
      <w:r w:rsidR="009C1D68" w:rsidRPr="00342987">
        <w:t>któremu</w:t>
      </w:r>
      <w:r w:rsidR="00177D87" w:rsidRPr="00342987">
        <w:t xml:space="preserve"> został</w:t>
      </w:r>
      <w:r w:rsidR="009C1D68" w:rsidRPr="00342987">
        <w:t xml:space="preserve">a przez program zaalokowana strona pamięci </w:t>
      </w:r>
      <w:r w:rsidR="009C1D68" w:rsidRPr="00342987">
        <w:lastRenderedPageBreak/>
        <w:t>(odpowiednik ramki pamięci w przestrzeni wirtualnej)</w:t>
      </w:r>
      <w:r w:rsidR="00177D87" w:rsidRPr="00342987">
        <w:t xml:space="preserve">, a </w:t>
      </w:r>
      <w:r w:rsidR="009A43AC" w:rsidRPr="00342987">
        <w:t xml:space="preserve">któremu nie odpowiada jeszcze żadna </w:t>
      </w:r>
      <w:r w:rsidR="009C1D68" w:rsidRPr="00342987">
        <w:t>ramka</w:t>
      </w:r>
      <w:r w:rsidR="009A43AC" w:rsidRPr="00342987">
        <w:t xml:space="preserve"> fizyczna (tzw. chybienie </w:t>
      </w:r>
      <w:r w:rsidR="00F87F55" w:rsidRPr="00342987">
        <w:t>strony</w:t>
      </w:r>
      <w:r w:rsidR="009A43AC" w:rsidRPr="00342987">
        <w:t>) następuje automatyczny przydział i sprowadzenie jej do przestrzeni procesu. Strategia przydziału</w:t>
      </w:r>
      <w:r w:rsidR="00177D87" w:rsidRPr="00342987">
        <w:t xml:space="preserve"> stron</w:t>
      </w:r>
      <w:r w:rsidR="009A43AC" w:rsidRPr="00342987">
        <w:t xml:space="preserve"> pamięci jest zależna od systemu operacyjnego i nie będzie w tej pracy omawiana.</w:t>
      </w:r>
    </w:p>
    <w:p w14:paraId="6BC5CCD7" w14:textId="77777777" w:rsidR="003C341E" w:rsidRPr="00342987" w:rsidRDefault="003C341E" w:rsidP="003C341E">
      <w:pPr>
        <w:pStyle w:val="Bezodstpw"/>
        <w:jc w:val="both"/>
      </w:pPr>
    </w:p>
    <w:p w14:paraId="39898108" w14:textId="2E15E1F6" w:rsidR="003C341E" w:rsidRPr="00342987" w:rsidRDefault="003C341E" w:rsidP="003C341E">
      <w:pPr>
        <w:pStyle w:val="Nagwek3"/>
      </w:pPr>
      <w:bookmarkStart w:id="56" w:name="_Toc395041337"/>
      <w:r w:rsidRPr="00342987">
        <w:t>Względny adres wirtualny (RVA)</w:t>
      </w:r>
      <w:bookmarkEnd w:id="56"/>
    </w:p>
    <w:p w14:paraId="6861D6B7" w14:textId="01301927" w:rsidR="0047166D" w:rsidRPr="00342987" w:rsidRDefault="0047166D" w:rsidP="0047166D">
      <w:pPr>
        <w:pStyle w:val="Bezodstpw"/>
      </w:pPr>
    </w:p>
    <w:p w14:paraId="2CD4F7B8" w14:textId="2CC30BE3" w:rsidR="0047166D" w:rsidRPr="00342987" w:rsidRDefault="0047166D" w:rsidP="0047166D">
      <w:pPr>
        <w:pStyle w:val="Bezodstpw"/>
        <w:ind w:firstLine="576"/>
        <w:jc w:val="both"/>
      </w:pPr>
      <w:r w:rsidRPr="00342987">
        <w:t>Format pliku Portable Executable wymaga w wielu miejscach podania adresu wirtualnego. Przykładem mogą być adresy, pod którymi znajdować się będą sekcje kodu, danych lub inne. Jednak podawanie wprost adresu wirtualnego, czyli takiego do którego faktycznie będzie odwołanie w przestrzeni procesu, powoduje szereg problemów. Najważniejszy z nich to możliwość załadowania programu pod inny adres (tzw. adres bazowy</w:t>
      </w:r>
      <w:r w:rsidR="00480A09" w:rsidRPr="00342987">
        <w:t>, z ang. base address</w:t>
      </w:r>
      <w:r w:rsidRPr="00342987">
        <w:t>) niż przewidują to dane w pliku. W takim przypadku program ładujący</w:t>
      </w:r>
      <w:r w:rsidR="00C763E3" w:rsidRPr="00342987">
        <w:t xml:space="preserve"> (ang. loader)</w:t>
      </w:r>
      <w:r w:rsidR="007F3CAB" w:rsidRPr="00342987">
        <w:t xml:space="preserve"> musiałby przy uruchamianiu wszystkie te dane nadpisać adresami faktycznymi. Jest to zadanie możliwe, jednak znacząco opóźniające czas startu aplikacji.</w:t>
      </w:r>
    </w:p>
    <w:p w14:paraId="4145FF46" w14:textId="5B87E73C" w:rsidR="00F87F55" w:rsidRPr="00342987" w:rsidRDefault="00F87F55" w:rsidP="0047166D">
      <w:pPr>
        <w:pStyle w:val="Bezodstpw"/>
        <w:ind w:firstLine="576"/>
        <w:jc w:val="both"/>
      </w:pPr>
      <w:r w:rsidRPr="00342987">
        <w:t xml:space="preserve">W celu eliminacji tego problemu wprowadzone zostało pojęcie adresu wirtualnego względem adresu bazowego, czyli takiego pod który został załadowany cały program. </w:t>
      </w:r>
      <w:r w:rsidR="00480A09" w:rsidRPr="00342987">
        <w:t xml:space="preserve">Względny adres wirtualny często skraca się do akronimu RVA, od angielskiej nazwy Relative Virtual Address. </w:t>
      </w:r>
      <w:r w:rsidRPr="00342987">
        <w:t>Dzięki temu</w:t>
      </w:r>
      <w:r w:rsidR="00480A09" w:rsidRPr="00342987">
        <w:t xml:space="preserve"> mechanizmowi</w:t>
      </w:r>
      <w:r w:rsidRPr="00342987">
        <w:t xml:space="preserve">, </w:t>
      </w:r>
      <w:r w:rsidR="00480A09" w:rsidRPr="00342987">
        <w:t>określenie</w:t>
      </w:r>
      <w:r w:rsidRPr="00342987">
        <w:t xml:space="preserve"> </w:t>
      </w:r>
      <w:r w:rsidR="00480A09" w:rsidRPr="00342987">
        <w:t>przesunięcia</w:t>
      </w:r>
      <w:r w:rsidRPr="00342987">
        <w:t xml:space="preserve"> zamiast adresu</w:t>
      </w:r>
      <w:r w:rsidR="00480A09" w:rsidRPr="00342987">
        <w:t xml:space="preserve"> zawsze umożliwia obliczenie prawidłowego</w:t>
      </w:r>
      <w:r w:rsidRPr="00342987">
        <w:t xml:space="preserve"> adres</w:t>
      </w:r>
      <w:r w:rsidR="00480A09" w:rsidRPr="00342987">
        <w:t>u wirtualnego niezależnie od adresu bazowego</w:t>
      </w:r>
      <w:r w:rsidRPr="00342987">
        <w:t>. Zależno</w:t>
      </w:r>
      <w:r w:rsidR="004D6FF4" w:rsidRPr="00342987">
        <w:t xml:space="preserve">ść pomiędzy adresem wirtualnym, </w:t>
      </w:r>
      <w:r w:rsidR="00480A09" w:rsidRPr="00342987">
        <w:t>a RVA przedstawia poniższe równanie.</w:t>
      </w:r>
    </w:p>
    <w:p w14:paraId="0D3A0704" w14:textId="77777777" w:rsidR="00480A09" w:rsidRPr="00342987" w:rsidRDefault="00480A09" w:rsidP="00480A09">
      <w:pPr>
        <w:pStyle w:val="Bezodstpw"/>
        <w:jc w:val="both"/>
      </w:pPr>
    </w:p>
    <w:p w14:paraId="4B99561F" w14:textId="28799799" w:rsidR="00480A09" w:rsidRPr="00342987" w:rsidRDefault="00480A09" w:rsidP="00480A09">
      <w:pPr>
        <w:pStyle w:val="Bezodstpw"/>
        <w:tabs>
          <w:tab w:val="center" w:pos="3685"/>
        </w:tabs>
        <w:jc w:val="both"/>
        <w:rPr>
          <w:rFonts w:eastAsiaTheme="minorEastAsia"/>
        </w:rPr>
      </w:pPr>
      <w:r w:rsidRPr="00342987">
        <w:tab/>
      </w:r>
      <m:oMath>
        <m:r>
          <w:rPr>
            <w:rFonts w:ascii="Cambria Math" w:hAnsi="Cambria Math"/>
          </w:rPr>
          <m:t>VA=base address+RVA</m:t>
        </m:r>
      </m:oMath>
    </w:p>
    <w:p w14:paraId="654F2634" w14:textId="77777777" w:rsidR="00480A09" w:rsidRPr="00342987" w:rsidRDefault="00480A09" w:rsidP="00480A09">
      <w:pPr>
        <w:pStyle w:val="Bezodstpw"/>
        <w:tabs>
          <w:tab w:val="center" w:pos="3685"/>
        </w:tabs>
        <w:jc w:val="both"/>
        <w:rPr>
          <w:rFonts w:eastAsiaTheme="minorEastAsia"/>
        </w:rPr>
      </w:pPr>
    </w:p>
    <w:p w14:paraId="77EF7880" w14:textId="718A0EF9" w:rsidR="00480A09" w:rsidRPr="00342987" w:rsidRDefault="00480A09" w:rsidP="00480A09">
      <w:pPr>
        <w:pStyle w:val="Bezodstpw"/>
        <w:tabs>
          <w:tab w:val="center" w:pos="3685"/>
        </w:tabs>
        <w:jc w:val="both"/>
        <w:rPr>
          <w:rFonts w:eastAsiaTheme="minorEastAsia"/>
        </w:rPr>
      </w:pPr>
      <w:r w:rsidRPr="00342987">
        <w:rPr>
          <w:rFonts w:eastAsiaTheme="minorEastAsia"/>
        </w:rPr>
        <w:t>Przykładowo, jeżeli w nagłówku sekcji kodu pole odpowiadające RVA tej sekcji ma wartość 0x1000, a plik (w terminologii Microsoft</w:t>
      </w:r>
      <w:r w:rsidR="00C91494" w:rsidRPr="00342987">
        <w:rPr>
          <w:rFonts w:eastAsiaTheme="minorEastAsia"/>
        </w:rPr>
        <w:t>u</w:t>
      </w:r>
      <w:r w:rsidRPr="00342987">
        <w:rPr>
          <w:rFonts w:eastAsiaTheme="minorEastAsia"/>
        </w:rPr>
        <w:t xml:space="preserve"> nazywany modułem</w:t>
      </w:r>
      <w:r w:rsidR="003A37F1" w:rsidRPr="00342987">
        <w:rPr>
          <w:rFonts w:eastAsiaTheme="minorEastAsia"/>
        </w:rPr>
        <w:t xml:space="preserve"> </w:t>
      </w:r>
      <w:sdt>
        <w:sdtPr>
          <w:rPr>
            <w:rFonts w:eastAsiaTheme="minorEastAsia"/>
          </w:rPr>
          <w:id w:val="-518862652"/>
          <w:citation/>
        </w:sdtPr>
        <w:sdtContent>
          <w:r w:rsidR="003A37F1" w:rsidRPr="00342987">
            <w:rPr>
              <w:rFonts w:eastAsiaTheme="minorEastAsia"/>
            </w:rPr>
            <w:fldChar w:fldCharType="begin"/>
          </w:r>
          <w:r w:rsidR="003A37F1" w:rsidRPr="00342987">
            <w:rPr>
              <w:rFonts w:eastAsiaTheme="minorEastAsia"/>
            </w:rPr>
            <w:instrText xml:space="preserve"> CITATION Mic14 \l 1045 </w:instrText>
          </w:r>
          <w:r w:rsidR="003A37F1" w:rsidRPr="00342987">
            <w:rPr>
              <w:rFonts w:eastAsiaTheme="minorEastAsia"/>
            </w:rPr>
            <w:fldChar w:fldCharType="separate"/>
          </w:r>
          <w:r w:rsidR="002A1F60" w:rsidRPr="002A1F60">
            <w:rPr>
              <w:rFonts w:eastAsiaTheme="minorEastAsia"/>
              <w:noProof/>
            </w:rPr>
            <w:t>[8]</w:t>
          </w:r>
          <w:r w:rsidR="003A37F1" w:rsidRPr="00342987">
            <w:rPr>
              <w:rFonts w:eastAsiaTheme="minorEastAsia"/>
            </w:rPr>
            <w:fldChar w:fldCharType="end"/>
          </w:r>
        </w:sdtContent>
      </w:sdt>
      <w:r w:rsidRPr="00342987">
        <w:rPr>
          <w:rFonts w:eastAsiaTheme="minorEastAsia"/>
        </w:rPr>
        <w:t>) zostanie załadowany pod adresem 0x400000, to adres wirtualny sekcji kodu będzie równy 0x401000.</w:t>
      </w:r>
    </w:p>
    <w:p w14:paraId="387BB35A" w14:textId="77777777" w:rsidR="007F3CAB" w:rsidRPr="00342987" w:rsidRDefault="007F3CAB" w:rsidP="007F3CAB">
      <w:pPr>
        <w:pStyle w:val="Bezodstpw"/>
        <w:jc w:val="both"/>
      </w:pPr>
    </w:p>
    <w:p w14:paraId="38A76FDE" w14:textId="2BCCBBD0" w:rsidR="007F3CAB" w:rsidRPr="00342987" w:rsidRDefault="007F3CAB" w:rsidP="007F3CAB">
      <w:pPr>
        <w:pStyle w:val="Nagwek3"/>
      </w:pPr>
      <w:bookmarkStart w:id="57" w:name="_Toc395041338"/>
      <w:r w:rsidRPr="00342987">
        <w:t xml:space="preserve">Konwersja </w:t>
      </w:r>
      <w:r w:rsidR="0013069D" w:rsidRPr="00342987">
        <w:t>pozycji</w:t>
      </w:r>
      <w:r w:rsidRPr="00342987">
        <w:t xml:space="preserve"> w pliku na RVA</w:t>
      </w:r>
      <w:bookmarkEnd w:id="57"/>
    </w:p>
    <w:p w14:paraId="42B03FE0" w14:textId="4C83398E" w:rsidR="004D6FF4" w:rsidRPr="00342987" w:rsidRDefault="004D6FF4" w:rsidP="004D6FF4">
      <w:pPr>
        <w:pStyle w:val="Bezodstpw"/>
      </w:pPr>
    </w:p>
    <w:p w14:paraId="7074D102" w14:textId="4BFF7384" w:rsidR="004D6FF4" w:rsidRPr="00342987" w:rsidRDefault="004D6FF4" w:rsidP="004D6FF4">
      <w:pPr>
        <w:pStyle w:val="Bezodstpw"/>
        <w:ind w:firstLine="576"/>
        <w:jc w:val="both"/>
      </w:pPr>
      <w:r w:rsidRPr="00342987">
        <w:t xml:space="preserve">Każda sekcja będąca zdefiniowana w danym pliku wykonywalnym jest opisana przez nagłówek sekcji. Znajdują się w nim informacje takie jak nazwa sekcji, RVA sekcji oraz przesunięcie względem początku pliku, pod którym można </w:t>
      </w:r>
      <w:r w:rsidRPr="00342987">
        <w:lastRenderedPageBreak/>
        <w:t>znaleźć pierwszy bajt tej sekcji. Z uwagi na to, iż każdą sekcję opisuje zarówno parametr dotyczący pamięci wirtualnej, jak i pozycji z w pliku, jest możliwe określenie zależności pomiędzy pozycją w pliku, a RVA.</w:t>
      </w:r>
    </w:p>
    <w:p w14:paraId="0F41023C" w14:textId="16DFF95F" w:rsidR="004D6FF4" w:rsidRPr="00342987" w:rsidRDefault="004D6FF4" w:rsidP="004D6FF4">
      <w:pPr>
        <w:pStyle w:val="Bezodstpw"/>
        <w:ind w:firstLine="576"/>
        <w:jc w:val="both"/>
      </w:pPr>
      <w:r w:rsidRPr="00342987">
        <w:t xml:space="preserve">W przypadku konwersji ze względnego adresu wirtualnego na pozycję </w:t>
      </w:r>
      <w:r w:rsidR="00935F88" w:rsidRPr="00342987">
        <w:br/>
      </w:r>
      <w:r w:rsidRPr="00342987">
        <w:t xml:space="preserve">w pliku, należy najpierw ustalić w skład której sekcji wchodzi dany adres względny. Można tego dokonać poprzez iteracyjne sprawdzanie, czy adres jest w zakresie zdefiniowanym przez RVA początku sekcji oraz koniec </w:t>
      </w:r>
      <w:r w:rsidR="008D63E5" w:rsidRPr="00342987">
        <w:t>równy</w:t>
      </w:r>
      <w:r w:rsidRPr="00342987">
        <w:t xml:space="preserve"> RVA</w:t>
      </w:r>
      <w:r w:rsidR="008D63E5" w:rsidRPr="00342987">
        <w:t xml:space="preserve"> początku</w:t>
      </w:r>
      <w:r w:rsidRPr="00342987">
        <w:t xml:space="preserve"> </w:t>
      </w:r>
      <w:r w:rsidR="0013069D" w:rsidRPr="00342987">
        <w:br/>
      </w:r>
      <w:r w:rsidRPr="00342987">
        <w:t>z dodanym rozmiarem dla każdej kolejnej sekcji. Gdy znana jest już sekcja, należy obliczyć przesunięcie danego RVA względem RVA jej początku.</w:t>
      </w:r>
      <w:r w:rsidR="001A300C" w:rsidRPr="00342987">
        <w:t xml:space="preserve"> Następnie należy dodać tą wartość do parametru opisującego pozycję w pliku tej sekcji, a wynikiem będzie szukany odpowiednik RVA jako przesunięcie pliku.</w:t>
      </w:r>
    </w:p>
    <w:p w14:paraId="684DEDA8" w14:textId="1ADB7BC7" w:rsidR="0013069D" w:rsidRPr="00342987" w:rsidRDefault="0013069D" w:rsidP="004D6FF4">
      <w:pPr>
        <w:pStyle w:val="Bezodstpw"/>
        <w:ind w:firstLine="576"/>
        <w:jc w:val="both"/>
      </w:pPr>
      <w:r w:rsidRPr="00342987">
        <w:t xml:space="preserve">Konwersji odwrotnej dokonuje się analogicznie, szukając najpierw sekcji na podstawie przesunięcia w pliku, a następnie dodając do RVA jej początku różnicę pomiędzy konwertowanym przesunięciem w pliku, a pozycją początku tej sekcji </w:t>
      </w:r>
      <w:r w:rsidR="00935F88" w:rsidRPr="00342987">
        <w:br/>
      </w:r>
      <w:r w:rsidRPr="00342987">
        <w:t>w pliku.</w:t>
      </w:r>
    </w:p>
    <w:p w14:paraId="47F4F768" w14:textId="3C976EB9" w:rsidR="002A0988" w:rsidRPr="00342987" w:rsidRDefault="0013069D" w:rsidP="002A0988">
      <w:pPr>
        <w:pStyle w:val="Bezodstpw"/>
        <w:ind w:firstLine="576"/>
        <w:jc w:val="both"/>
      </w:pPr>
      <w:r w:rsidRPr="00342987">
        <w:t>Umiejętność dokonywania zamiany RVA na pozycję w pliku i odwrotnie jest bardzo ważna w kontekście rozważania działania i modyfikacji wirusów komputerowych oraz programu ładującego.</w:t>
      </w:r>
      <w:r w:rsidR="002A0988" w:rsidRPr="00342987">
        <w:t xml:space="preserve"> W dalszej części pracy zostanie poczynione założenie, że jeżeli znany jest względny adres wirtualny znajdujący się wewnątrz jakiejś sekcji, to znana jest również pozycja w pliku i odwrotnie.</w:t>
      </w:r>
    </w:p>
    <w:p w14:paraId="25BC1C53" w14:textId="75C4A0EF" w:rsidR="002A0988" w:rsidRPr="00342987" w:rsidRDefault="00D86E17" w:rsidP="002A0988">
      <w:pPr>
        <w:pStyle w:val="Bezodstpw"/>
        <w:ind w:firstLine="576"/>
        <w:jc w:val="both"/>
      </w:pPr>
      <w:r w:rsidRPr="00342987">
        <w:t xml:space="preserve">Poważnym problemem pozostaje sytuacja, gdy dany adres wirtualny lub przesunięcie w pliku nie odpowiada żadnej ze zdefiniowanych sekcji. Podczas przeprowadzania badań nie zostały ustalone żadne konkretne wnioski w celu wyjaśnienia tej sytuacji. Jednak stwierdzono empirycznie, że jeżeli jakieś dane mają RVA mniejszy niż RVA pierwszej sekcji, to liczbowo jest to równe pozycji </w:t>
      </w:r>
      <w:r w:rsidR="00726627">
        <w:br/>
      </w:r>
      <w:r w:rsidRPr="00342987">
        <w:t xml:space="preserve">w pliku. Przykładowo, jeżeli adres względny pierwszej sekcji jest równy 0x1000, </w:t>
      </w:r>
      <w:r w:rsidR="00726627">
        <w:br/>
      </w:r>
      <w:r w:rsidRPr="00342987">
        <w:t>a pewna dana ma RVA równe 0x270, to z dużym prawdopodobieństwem w pliku dana ta znajduje się na pozycji 0x270 względem początku pliku. Należy mieć na uwadze, iż ze względu na niemożliwość potwierdzenia tego w oficjalnej dokumentacji firmy Microsoft, założenie to może być nieprawdziwe.</w:t>
      </w:r>
    </w:p>
    <w:p w14:paraId="73E5F7CE" w14:textId="77777777" w:rsidR="00BA04BE" w:rsidRPr="00342987" w:rsidRDefault="00BA04BE" w:rsidP="00BA04BE">
      <w:pPr>
        <w:pStyle w:val="Bezodstpw"/>
      </w:pPr>
    </w:p>
    <w:p w14:paraId="274C8885" w14:textId="6722F6A6" w:rsidR="007032DB" w:rsidRPr="00342987" w:rsidRDefault="000139D1" w:rsidP="001A0B91">
      <w:pPr>
        <w:pStyle w:val="Nagwek2"/>
      </w:pPr>
      <w:bookmarkStart w:id="58" w:name="_Toc395041339"/>
      <w:r w:rsidRPr="00342987">
        <w:t>Model pamięci</w:t>
      </w:r>
      <w:bookmarkEnd w:id="58"/>
    </w:p>
    <w:p w14:paraId="03C75563" w14:textId="77777777" w:rsidR="00BA04BE" w:rsidRPr="00342987" w:rsidRDefault="00BA04BE" w:rsidP="00BA04BE">
      <w:pPr>
        <w:pStyle w:val="Bezodstpw"/>
      </w:pPr>
    </w:p>
    <w:p w14:paraId="76E69E3D" w14:textId="3AE7A4C3" w:rsidR="00D05F12" w:rsidRPr="00342987" w:rsidRDefault="004D34CA" w:rsidP="00FB0CE1">
      <w:pPr>
        <w:pStyle w:val="Bezodstpw"/>
        <w:ind w:firstLine="576"/>
        <w:jc w:val="both"/>
      </w:pPr>
      <w:r w:rsidRPr="00342987">
        <w:t xml:space="preserve">System Windows przy uruchamianiu każdej aplikacji tworzy dla niej nowy proces oraz inicjalizuje jego kontekst. Podstawowym zasobem każdego procesu jest jego przestrzeń adresowa. </w:t>
      </w:r>
      <w:r w:rsidR="00224C62" w:rsidRPr="00342987">
        <w:t xml:space="preserve">Domyślnie w większości wersji systemu Windows </w:t>
      </w:r>
      <w:r w:rsidR="00726627">
        <w:br/>
      </w:r>
      <w:r w:rsidR="00224C62" w:rsidRPr="00342987">
        <w:lastRenderedPageBreak/>
        <w:t>z serii NT przestrzeń ta jest podzielona na dwa fragmenty (ang. chunks) zajmujące po 2 GB: przestrzeń użytkownika mieszcząca się w przedziale adresów 0x00000000 – 0x7FFFFFFF oraz przestrzeń jądra obejmująca adresy z zakresu 0x80000000 – 0xFFFFFFFF</w:t>
      </w:r>
      <w:r w:rsidR="00D40536" w:rsidRPr="00342987">
        <w:t xml:space="preserve"> </w:t>
      </w:r>
      <w:sdt>
        <w:sdtPr>
          <w:id w:val="765035722"/>
          <w:citation/>
        </w:sdtPr>
        <w:sdtContent>
          <w:r w:rsidR="00D40536" w:rsidRPr="00342987">
            <w:fldChar w:fldCharType="begin"/>
          </w:r>
          <w:r w:rsidR="00D40536" w:rsidRPr="00342987">
            <w:instrText xml:space="preserve"> CITATION Mic141 \l 1045 </w:instrText>
          </w:r>
          <w:r w:rsidR="00D40536" w:rsidRPr="00342987">
            <w:fldChar w:fldCharType="separate"/>
          </w:r>
          <w:r w:rsidR="002A1F60" w:rsidRPr="002A1F60">
            <w:rPr>
              <w:noProof/>
            </w:rPr>
            <w:t>[9]</w:t>
          </w:r>
          <w:r w:rsidR="00D40536" w:rsidRPr="00342987">
            <w:fldChar w:fldCharType="end"/>
          </w:r>
        </w:sdtContent>
      </w:sdt>
      <w:r w:rsidR="00DE77EE" w:rsidRPr="00342987">
        <w:t>,</w:t>
      </w:r>
      <w:r w:rsidR="00D40536" w:rsidRPr="00342987">
        <w:t xml:space="preserve"> </w:t>
      </w:r>
      <w:sdt>
        <w:sdtPr>
          <w:id w:val="-1387172811"/>
          <w:citation/>
        </w:sdtPr>
        <w:sdtContent>
          <w:r w:rsidR="00D40536" w:rsidRPr="00342987">
            <w:fldChar w:fldCharType="begin"/>
          </w:r>
          <w:r w:rsidR="00D40536" w:rsidRPr="00342987">
            <w:instrText xml:space="preserve"> CITATION rui13 \l 1045 </w:instrText>
          </w:r>
          <w:r w:rsidR="00D40536" w:rsidRPr="00342987">
            <w:fldChar w:fldCharType="separate"/>
          </w:r>
          <w:r w:rsidR="002A1F60" w:rsidRPr="002A1F60">
            <w:rPr>
              <w:noProof/>
            </w:rPr>
            <w:t>[10]</w:t>
          </w:r>
          <w:r w:rsidR="00D40536" w:rsidRPr="00342987">
            <w:fldChar w:fldCharType="end"/>
          </w:r>
        </w:sdtContent>
      </w:sdt>
      <w:r w:rsidR="00D05F12" w:rsidRPr="00342987">
        <w:t>. Według oficjalnej dokumentacji systemu Windows</w:t>
      </w:r>
      <w:r w:rsidR="00D40536" w:rsidRPr="00342987">
        <w:t xml:space="preserve"> </w:t>
      </w:r>
      <w:sdt>
        <w:sdtPr>
          <w:id w:val="-1402437374"/>
          <w:citation/>
        </w:sdtPr>
        <w:sdtContent>
          <w:r w:rsidR="00D40536" w:rsidRPr="00342987">
            <w:fldChar w:fldCharType="begin"/>
          </w:r>
          <w:r w:rsidR="00D40536" w:rsidRPr="00342987">
            <w:instrText xml:space="preserve"> CITATION Ran97 \l 1045 </w:instrText>
          </w:r>
          <w:r w:rsidR="00D40536" w:rsidRPr="00342987">
            <w:fldChar w:fldCharType="separate"/>
          </w:r>
          <w:r w:rsidR="002A1F60" w:rsidRPr="002A1F60">
            <w:rPr>
              <w:noProof/>
            </w:rPr>
            <w:t>[11]</w:t>
          </w:r>
          <w:r w:rsidR="00D40536" w:rsidRPr="00342987">
            <w:fldChar w:fldCharType="end"/>
          </w:r>
        </w:sdtContent>
      </w:sdt>
      <w:r w:rsidR="00D05F12" w:rsidRPr="00342987">
        <w:t xml:space="preserve">, podział ten można nieznacznie zmodyfikować ustawiając </w:t>
      </w:r>
      <w:r w:rsidR="00FB0CE1" w:rsidRPr="00342987">
        <w:t xml:space="preserve">w opcjach systemowego </w:t>
      </w:r>
      <w:r w:rsidR="00D05F12" w:rsidRPr="00342987">
        <w:t>programu ładującego (ang. bootloader) flagę uaktywniającą tryb 4GT (4-Gigabyte Tuning), który zmienia tą proporcję</w:t>
      </w:r>
      <w:r w:rsidR="00C763E3" w:rsidRPr="00342987">
        <w:t>,</w:t>
      </w:r>
      <w:r w:rsidR="00D05F12" w:rsidRPr="00342987">
        <w:t xml:space="preserve"> rezerwując aż 3 GB na dane</w:t>
      </w:r>
      <w:r w:rsidR="00726627">
        <w:t xml:space="preserve"> </w:t>
      </w:r>
      <w:r w:rsidR="00D05F12" w:rsidRPr="00342987">
        <w:t>użytkownika i 1 GB na dane jądra.</w:t>
      </w:r>
    </w:p>
    <w:p w14:paraId="65F27C20" w14:textId="10EF310A" w:rsidR="00726627" w:rsidRDefault="00726627" w:rsidP="00726627">
      <w:pPr>
        <w:pStyle w:val="Bezodstpw"/>
        <w:ind w:firstLine="576"/>
        <w:jc w:val="both"/>
      </w:pPr>
      <w:r w:rsidRPr="00342987">
        <w:rPr>
          <w:noProof/>
          <w:lang w:eastAsia="pl-PL"/>
        </w:rPr>
        <w:drawing>
          <wp:anchor distT="0" distB="0" distL="114300" distR="114300" simplePos="0" relativeHeight="251894784" behindDoc="0" locked="0" layoutInCell="1" allowOverlap="1" wp14:anchorId="670D9148" wp14:editId="63801E02">
            <wp:simplePos x="0" y="0"/>
            <wp:positionH relativeFrom="margin">
              <wp:posOffset>768350</wp:posOffset>
            </wp:positionH>
            <wp:positionV relativeFrom="paragraph">
              <wp:posOffset>1267460</wp:posOffset>
            </wp:positionV>
            <wp:extent cx="3138170" cy="4785360"/>
            <wp:effectExtent l="0" t="0" r="508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mięć procesu.png"/>
                    <pic:cNvPicPr/>
                  </pic:nvPicPr>
                  <pic:blipFill>
                    <a:blip r:embed="rId17">
                      <a:extLst>
                        <a:ext uri="{28A0092B-C50C-407E-A947-70E740481C1C}">
                          <a14:useLocalDpi xmlns:a14="http://schemas.microsoft.com/office/drawing/2010/main" val="0"/>
                        </a:ext>
                      </a:extLst>
                    </a:blip>
                    <a:stretch>
                      <a:fillRect/>
                    </a:stretch>
                  </pic:blipFill>
                  <pic:spPr>
                    <a:xfrm>
                      <a:off x="0" y="0"/>
                      <a:ext cx="3138170" cy="4785360"/>
                    </a:xfrm>
                    <a:prstGeom prst="rect">
                      <a:avLst/>
                    </a:prstGeom>
                  </pic:spPr>
                </pic:pic>
              </a:graphicData>
            </a:graphic>
            <wp14:sizeRelH relativeFrom="page">
              <wp14:pctWidth>0</wp14:pctWidth>
            </wp14:sizeRelH>
            <wp14:sizeRelV relativeFrom="page">
              <wp14:pctHeight>0</wp14:pctHeight>
            </wp14:sizeRelV>
          </wp:anchor>
        </w:drawing>
      </w:r>
      <w:r w:rsidRPr="00342987">
        <w:rPr>
          <w:noProof/>
          <w:lang w:eastAsia="pl-PL"/>
        </w:rPr>
        <mc:AlternateContent>
          <mc:Choice Requires="wps">
            <w:drawing>
              <wp:anchor distT="0" distB="0" distL="114300" distR="114300" simplePos="0" relativeHeight="251409408" behindDoc="0" locked="0" layoutInCell="1" allowOverlap="1" wp14:anchorId="2BAB3B0C" wp14:editId="4338F877">
                <wp:simplePos x="0" y="0"/>
                <wp:positionH relativeFrom="margin">
                  <wp:posOffset>587375</wp:posOffset>
                </wp:positionH>
                <wp:positionV relativeFrom="paragraph">
                  <wp:posOffset>6054217</wp:posOffset>
                </wp:positionV>
                <wp:extent cx="3495675" cy="635"/>
                <wp:effectExtent l="0" t="0" r="9525" b="6985"/>
                <wp:wrapTopAndBottom/>
                <wp:docPr id="9" name="Pole tekstowe 9"/>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a:effectLst/>
                      </wps:spPr>
                      <wps:txbx>
                        <w:txbxContent>
                          <w:p w14:paraId="733C7FD9" w14:textId="1FBA95DA" w:rsidR="00342987" w:rsidRPr="001717B6" w:rsidRDefault="00342987" w:rsidP="001717B6">
                            <w:pPr>
                              <w:pStyle w:val="Legenda"/>
                              <w:rPr>
                                <w:i w:val="0"/>
                                <w:color w:val="auto"/>
                                <w:sz w:val="22"/>
                                <w:szCs w:val="22"/>
                              </w:rPr>
                            </w:pPr>
                            <w:bookmarkStart w:id="59" w:name="_Toc395041300"/>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sidR="007B0C0E">
                              <w:rPr>
                                <w:i w:val="0"/>
                                <w:noProof/>
                                <w:color w:val="auto"/>
                                <w:sz w:val="22"/>
                                <w:szCs w:val="22"/>
                              </w:rPr>
                              <w:t>2</w:t>
                            </w:r>
                            <w:r w:rsidRPr="001717B6">
                              <w:rPr>
                                <w:i w:val="0"/>
                                <w:color w:val="auto"/>
                                <w:sz w:val="22"/>
                                <w:szCs w:val="22"/>
                              </w:rPr>
                              <w:fldChar w:fldCharType="end"/>
                            </w:r>
                            <w:r w:rsidRPr="001717B6">
                              <w:rPr>
                                <w:i w:val="0"/>
                                <w:color w:val="auto"/>
                                <w:sz w:val="22"/>
                                <w:szCs w:val="22"/>
                              </w:rPr>
                              <w:t>. Mapa pamięci procesu w systemie Windows</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BAB3B0C" id="_x0000_t202" coordsize="21600,21600" o:spt="202" path="m,l,21600r21600,l21600,xe">
                <v:stroke joinstyle="miter"/>
                <v:path gradientshapeok="t" o:connecttype="rect"/>
              </v:shapetype>
              <v:shape id="Pole tekstowe 9" o:spid="_x0000_s1026" type="#_x0000_t202" style="position:absolute;left:0;text-align:left;margin-left:46.25pt;margin-top:476.7pt;width:275.25pt;height:.05pt;z-index:251409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" stroked="f">
                <v:textbox style="mso-fit-shape-to-text:t" inset="0,0,0,0">
                  <w:txbxContent>
                    <w:p w14:paraId="733C7FD9" w14:textId="1FBA95DA" w:rsidR="00342987" w:rsidRPr="001717B6" w:rsidRDefault="00342987" w:rsidP="001717B6">
                      <w:pPr>
                        <w:pStyle w:val="Legenda"/>
                        <w:rPr>
                          <w:i w:val="0"/>
                          <w:color w:val="auto"/>
                          <w:sz w:val="22"/>
                          <w:szCs w:val="22"/>
                        </w:rPr>
                      </w:pPr>
                      <w:bookmarkStart w:id="60" w:name="_Toc395041300"/>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sidR="007B0C0E">
                        <w:rPr>
                          <w:i w:val="0"/>
                          <w:noProof/>
                          <w:color w:val="auto"/>
                          <w:sz w:val="22"/>
                          <w:szCs w:val="22"/>
                        </w:rPr>
                        <w:t>2</w:t>
                      </w:r>
                      <w:r w:rsidRPr="001717B6">
                        <w:rPr>
                          <w:i w:val="0"/>
                          <w:color w:val="auto"/>
                          <w:sz w:val="22"/>
                          <w:szCs w:val="22"/>
                        </w:rPr>
                        <w:fldChar w:fldCharType="end"/>
                      </w:r>
                      <w:r w:rsidRPr="001717B6">
                        <w:rPr>
                          <w:i w:val="0"/>
                          <w:color w:val="auto"/>
                          <w:sz w:val="22"/>
                          <w:szCs w:val="22"/>
                        </w:rPr>
                        <w:t>. Mapa pamięci procesu w systemie Windows</w:t>
                      </w:r>
                      <w:bookmarkEnd w:id="60"/>
                    </w:p>
                  </w:txbxContent>
                </v:textbox>
                <w10:wrap type="topAndBottom" anchorx="margin"/>
              </v:shape>
            </w:pict>
          </mc:Fallback>
        </mc:AlternateContent>
      </w:r>
      <w:r w:rsidR="004D34CA" w:rsidRPr="00342987">
        <w:t>Program ładujący podczas fazy ładowania programu do pamięci odwzorowuje dane znajdujące się w pliku wykonywalnym na odpowiednie struktury w pamięci wirtualnej. Dodatkowo, każdy proces do poprawnego działania musi mieć dostęp (z poziomu pamięci operacyjnej) do pewnych ustalonych struktur systemowych, jak np. bibliotek dynamicznych lub struktury PEB (ang. Process</w:t>
      </w:r>
      <w:r w:rsidR="00D05F12" w:rsidRPr="00342987">
        <w:t xml:space="preserve"> </w:t>
      </w:r>
      <w:r w:rsidR="004D34CA" w:rsidRPr="00342987">
        <w:t>Environment Block). Typowy podział pamięci procesu na platformie Windows odzwierciedla Rysunek 2.</w:t>
      </w:r>
      <w:r>
        <w:t xml:space="preserve"> </w:t>
      </w:r>
    </w:p>
    <w:p w14:paraId="77D6CE81" w14:textId="47C95D7E" w:rsidR="00246D41" w:rsidRPr="00726627" w:rsidRDefault="00D05F12" w:rsidP="00726627">
      <w:pPr>
        <w:pStyle w:val="Bezodstpw"/>
        <w:ind w:firstLine="576"/>
        <w:jc w:val="both"/>
      </w:pPr>
      <w:r w:rsidRPr="00342987">
        <w:rPr>
          <w:rFonts w:cs="Times New Roman"/>
        </w:rPr>
        <w:lastRenderedPageBreak/>
        <w:t>K</w:t>
      </w:r>
      <w:r w:rsidR="00874C1D" w:rsidRPr="00342987">
        <w:rPr>
          <w:rFonts w:cs="Times New Roman"/>
        </w:rPr>
        <w:t xml:space="preserve">olorem czerwonym zaznaczony </w:t>
      </w:r>
      <w:r w:rsidR="00246D41" w:rsidRPr="00342987">
        <w:rPr>
          <w:rFonts w:cs="Times New Roman"/>
        </w:rPr>
        <w:t xml:space="preserve">został </w:t>
      </w:r>
      <w:r w:rsidR="00874C1D" w:rsidRPr="00342987">
        <w:rPr>
          <w:rFonts w:cs="Times New Roman"/>
        </w:rPr>
        <w:t xml:space="preserve">obraz modułu, który jest odczytywany i ładowany z pliku przez </w:t>
      </w:r>
      <w:r w:rsidR="00C763E3" w:rsidRPr="00342987">
        <w:rPr>
          <w:rFonts w:cs="Times New Roman"/>
        </w:rPr>
        <w:t>loader systemowy</w:t>
      </w:r>
      <w:r w:rsidR="00874C1D" w:rsidRPr="00342987">
        <w:rPr>
          <w:rFonts w:cs="Times New Roman"/>
        </w:rPr>
        <w:t xml:space="preserve">. Zazwyczaj preferowanym adresem bazowym każdego </w:t>
      </w:r>
      <w:r w:rsidR="00246D41" w:rsidRPr="00342987">
        <w:rPr>
          <w:rFonts w:cs="Times New Roman"/>
        </w:rPr>
        <w:t>modułu jest adres o wartości 0x400000. Jest to jednak tylko sugestia ze strony aplikacji i nie musi być wzięta pod uwagę. Wpływ na to może mieć zajętość danego fragmentu przestrzeni adresowej przez inny moduł wykorzystywany przez dany proces. Jeżeli dochodzi do takiej sytuacji, to program ładujący dokonuje tzw. relokacji pamięci, podczas której kod programu ładowany jest w inne miejsce, a wszystkie adresy, które opierały się wewnątrz aplikacji o preferowany adres bazowy</w:t>
      </w:r>
      <w:r w:rsidR="00C763E3" w:rsidRPr="00342987">
        <w:rPr>
          <w:rFonts w:cs="Times New Roman"/>
        </w:rPr>
        <w:t>,</w:t>
      </w:r>
      <w:r w:rsidR="00246D41" w:rsidRPr="00342987">
        <w:rPr>
          <w:rFonts w:cs="Times New Roman"/>
        </w:rPr>
        <w:t xml:space="preserve"> zostają przeliczone </w:t>
      </w:r>
      <w:r w:rsidR="00580ACC">
        <w:rPr>
          <w:rFonts w:cs="Times New Roman"/>
        </w:rPr>
        <w:br/>
      </w:r>
      <w:r w:rsidR="00246D41" w:rsidRPr="00342987">
        <w:rPr>
          <w:rFonts w:cs="Times New Roman"/>
        </w:rPr>
        <w:t>i nadpisane nowymi, poprawnymi wartościami.</w:t>
      </w:r>
    </w:p>
    <w:p w14:paraId="1832C5ED" w14:textId="35A0A60E" w:rsidR="00C763E3" w:rsidRPr="00342987" w:rsidRDefault="00726627" w:rsidP="001717B6">
      <w:pPr>
        <w:pStyle w:val="Bezodstpw"/>
        <w:ind w:firstLine="576"/>
        <w:jc w:val="both"/>
        <w:rPr>
          <w:rFonts w:cs="Times New Roman"/>
        </w:rPr>
      </w:pPr>
      <w:r w:rsidRPr="00342987">
        <w:rPr>
          <w:rFonts w:cs="Times New Roman"/>
          <w:noProof/>
          <w:lang w:eastAsia="pl-PL"/>
        </w:rPr>
        <w:drawing>
          <wp:anchor distT="0" distB="0" distL="114300" distR="114300" simplePos="0" relativeHeight="251908096" behindDoc="0" locked="0" layoutInCell="1" allowOverlap="1" wp14:anchorId="6B376920" wp14:editId="2F91A213">
            <wp:simplePos x="0" y="0"/>
            <wp:positionH relativeFrom="margin">
              <wp:posOffset>1016000</wp:posOffset>
            </wp:positionH>
            <wp:positionV relativeFrom="paragraph">
              <wp:posOffset>1619885</wp:posOffset>
            </wp:positionV>
            <wp:extent cx="2647315" cy="2846070"/>
            <wp:effectExtent l="0" t="0" r="635"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spółdzielenie DLL.png"/>
                    <pic:cNvPicPr/>
                  </pic:nvPicPr>
                  <pic:blipFill>
                    <a:blip r:embed="rId18">
                      <a:extLst>
                        <a:ext uri="{28A0092B-C50C-407E-A947-70E740481C1C}">
                          <a14:useLocalDpi xmlns:a14="http://schemas.microsoft.com/office/drawing/2010/main" val="0"/>
                        </a:ext>
                      </a:extLst>
                    </a:blip>
                    <a:stretch>
                      <a:fillRect/>
                    </a:stretch>
                  </pic:blipFill>
                  <pic:spPr>
                    <a:xfrm>
                      <a:off x="0" y="0"/>
                      <a:ext cx="2647315" cy="2846070"/>
                    </a:xfrm>
                    <a:prstGeom prst="rect">
                      <a:avLst/>
                    </a:prstGeom>
                  </pic:spPr>
                </pic:pic>
              </a:graphicData>
            </a:graphic>
            <wp14:sizeRelH relativeFrom="margin">
              <wp14:pctWidth>0</wp14:pctWidth>
            </wp14:sizeRelH>
            <wp14:sizeRelV relativeFrom="margin">
              <wp14:pctHeight>0</wp14:pctHeight>
            </wp14:sizeRelV>
          </wp:anchor>
        </w:drawing>
      </w:r>
      <w:r w:rsidR="00C763E3" w:rsidRPr="00342987">
        <w:rPr>
          <w:rFonts w:cs="Times New Roman"/>
        </w:rPr>
        <w:t>Rysunek 2 wskazuje także, że w pamięci procesu odwzorowane są także wszystkie biblioteki dynamicznie współdzielone (ang. DLL – Dynamically Linked</w:t>
      </w:r>
      <w:r>
        <w:rPr>
          <w:rFonts w:cs="Times New Roman"/>
        </w:rPr>
        <w:t xml:space="preserve"> </w:t>
      </w:r>
      <w:r w:rsidR="00C763E3" w:rsidRPr="00342987">
        <w:rPr>
          <w:rFonts w:cs="Times New Roman"/>
        </w:rPr>
        <w:t>Library), takie jak kernel32.dll czy ntdll.dll. Są one potrzebne do prawidłowego działania programu</w:t>
      </w:r>
      <w:r w:rsidR="001717B6" w:rsidRPr="00342987">
        <w:rPr>
          <w:rFonts w:cs="Times New Roman"/>
        </w:rPr>
        <w:t xml:space="preserve"> na danej platformie, gdyż posiadają definicje najbardziej podstawowych funkcji systemowych jak LoadLibrary czy HeapAlloc.</w:t>
      </w:r>
      <w:r w:rsidR="00C763E3" w:rsidRPr="00342987">
        <w:rPr>
          <w:rFonts w:cs="Times New Roman"/>
        </w:rPr>
        <w:t xml:space="preserve"> Mechanizm zarządzania pamięcią przewiduje, iż ze względu na to, że każdy proces musi mieć do nich dostęp, to optymalniej jest, gdy biblioteki DLL są fizycznie załadowane do pamięci operacyjnej tylko raz, a procesy mają </w:t>
      </w:r>
      <w:r w:rsidR="001717B6" w:rsidRPr="00342987">
        <w:rPr>
          <w:rFonts w:cs="Times New Roman"/>
        </w:rPr>
        <w:t>zdefiniowane</w:t>
      </w:r>
      <w:r w:rsidR="00C763E3" w:rsidRPr="00342987">
        <w:rPr>
          <w:rFonts w:cs="Times New Roman"/>
        </w:rPr>
        <w:t xml:space="preserve"> odpowiednie uchwyty do nich. S</w:t>
      </w:r>
      <w:r w:rsidR="001717B6" w:rsidRPr="00342987">
        <w:rPr>
          <w:rFonts w:cs="Times New Roman"/>
        </w:rPr>
        <w:t>ytuację tę ilustruje Rysunek 3.</w:t>
      </w:r>
      <w:r>
        <w:rPr>
          <w:rFonts w:cs="Times New Roman"/>
        </w:rPr>
        <w:t xml:space="preserve"> </w:t>
      </w:r>
    </w:p>
    <w:p w14:paraId="76E1DE0B" w14:textId="6F0F28A5" w:rsidR="00874C1D" w:rsidRPr="00342987" w:rsidRDefault="00580ACC" w:rsidP="00A246F4">
      <w:pPr>
        <w:pStyle w:val="Bezodstpw"/>
        <w:jc w:val="both"/>
      </w:pPr>
      <w:r w:rsidRPr="00342987">
        <w:rPr>
          <w:noProof/>
          <w:lang w:eastAsia="pl-PL"/>
        </w:rPr>
        <mc:AlternateContent>
          <mc:Choice Requires="wps">
            <w:drawing>
              <wp:anchor distT="0" distB="0" distL="114300" distR="114300" simplePos="0" relativeHeight="251397120" behindDoc="0" locked="0" layoutInCell="1" allowOverlap="1" wp14:anchorId="1ADA7A8D" wp14:editId="64152A00">
                <wp:simplePos x="0" y="0"/>
                <wp:positionH relativeFrom="margin">
                  <wp:posOffset>120650</wp:posOffset>
                </wp:positionH>
                <wp:positionV relativeFrom="paragraph">
                  <wp:posOffset>3106116</wp:posOffset>
                </wp:positionV>
                <wp:extent cx="4436745" cy="635"/>
                <wp:effectExtent l="0" t="0" r="1905" b="6985"/>
                <wp:wrapTopAndBottom/>
                <wp:docPr id="8" name="Pole tekstowe 8"/>
                <wp:cNvGraphicFramePr/>
                <a:graphic xmlns:a="http://schemas.openxmlformats.org/drawingml/2006/main">
                  <a:graphicData uri="http://schemas.microsoft.com/office/word/2010/wordprocessingShape">
                    <wps:wsp>
                      <wps:cNvSpPr txBox="1"/>
                      <wps:spPr>
                        <a:xfrm>
                          <a:off x="0" y="0"/>
                          <a:ext cx="4436745" cy="635"/>
                        </a:xfrm>
                        <a:prstGeom prst="rect">
                          <a:avLst/>
                        </a:prstGeom>
                        <a:solidFill>
                          <a:prstClr val="white"/>
                        </a:solidFill>
                        <a:ln>
                          <a:noFill/>
                        </a:ln>
                        <a:effectLst/>
                      </wps:spPr>
                      <wps:txbx>
                        <w:txbxContent>
                          <w:p w14:paraId="1B429F9F" w14:textId="798CA85F" w:rsidR="00342987" w:rsidRPr="001717B6" w:rsidRDefault="00342987" w:rsidP="001717B6">
                            <w:pPr>
                              <w:pStyle w:val="Legenda"/>
                              <w:rPr>
                                <w:rFonts w:cs="Times New Roman"/>
                                <w:i w:val="0"/>
                                <w:noProof/>
                                <w:color w:val="auto"/>
                                <w:sz w:val="22"/>
                                <w:szCs w:val="22"/>
                              </w:rPr>
                            </w:pPr>
                            <w:bookmarkStart w:id="61" w:name="_Toc395041301"/>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sidR="007B0C0E">
                              <w:rPr>
                                <w:i w:val="0"/>
                                <w:noProof/>
                                <w:color w:val="auto"/>
                                <w:sz w:val="22"/>
                                <w:szCs w:val="22"/>
                              </w:rPr>
                              <w:t>3</w:t>
                            </w:r>
                            <w:r w:rsidRPr="001717B6">
                              <w:rPr>
                                <w:i w:val="0"/>
                                <w:color w:val="auto"/>
                                <w:sz w:val="22"/>
                                <w:szCs w:val="22"/>
                              </w:rPr>
                              <w:fldChar w:fldCharType="end"/>
                            </w:r>
                            <w:r>
                              <w:rPr>
                                <w:i w:val="0"/>
                                <w:color w:val="auto"/>
                                <w:sz w:val="22"/>
                                <w:szCs w:val="22"/>
                              </w:rPr>
                              <w:t xml:space="preserve">. </w:t>
                            </w:r>
                            <w:r w:rsidRPr="001717B6">
                              <w:rPr>
                                <w:i w:val="0"/>
                                <w:color w:val="auto"/>
                                <w:sz w:val="22"/>
                                <w:szCs w:val="22"/>
                              </w:rPr>
                              <w:t>Odwzorowanie bibliotek współdzielonych w przestrzeni procesów</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DA7A8D" id="Pole tekstowe 8" o:spid="_x0000_s1027" type="#_x0000_t202" style="position:absolute;left:0;text-align:left;margin-left:9.5pt;margin-top:244.6pt;width:349.35pt;height:.05pt;z-index:251397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" stroked="f">
                <v:textbox style="mso-fit-shape-to-text:t" inset="0,0,0,0">
                  <w:txbxContent>
                    <w:p w14:paraId="1B429F9F" w14:textId="798CA85F" w:rsidR="00342987" w:rsidRPr="001717B6" w:rsidRDefault="00342987" w:rsidP="001717B6">
                      <w:pPr>
                        <w:pStyle w:val="Legenda"/>
                        <w:rPr>
                          <w:rFonts w:cs="Times New Roman"/>
                          <w:i w:val="0"/>
                          <w:noProof/>
                          <w:color w:val="auto"/>
                          <w:sz w:val="22"/>
                          <w:szCs w:val="22"/>
                        </w:rPr>
                      </w:pPr>
                      <w:bookmarkStart w:id="62" w:name="_Toc395041301"/>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sidR="007B0C0E">
                        <w:rPr>
                          <w:i w:val="0"/>
                          <w:noProof/>
                          <w:color w:val="auto"/>
                          <w:sz w:val="22"/>
                          <w:szCs w:val="22"/>
                        </w:rPr>
                        <w:t>3</w:t>
                      </w:r>
                      <w:r w:rsidRPr="001717B6">
                        <w:rPr>
                          <w:i w:val="0"/>
                          <w:color w:val="auto"/>
                          <w:sz w:val="22"/>
                          <w:szCs w:val="22"/>
                        </w:rPr>
                        <w:fldChar w:fldCharType="end"/>
                      </w:r>
                      <w:r>
                        <w:rPr>
                          <w:i w:val="0"/>
                          <w:color w:val="auto"/>
                          <w:sz w:val="22"/>
                          <w:szCs w:val="22"/>
                        </w:rPr>
                        <w:t xml:space="preserve">. </w:t>
                      </w:r>
                      <w:r w:rsidRPr="001717B6">
                        <w:rPr>
                          <w:i w:val="0"/>
                          <w:color w:val="auto"/>
                          <w:sz w:val="22"/>
                          <w:szCs w:val="22"/>
                        </w:rPr>
                        <w:t>Odwzorowanie bibliotek współdzielonych w przestrzeni procesów</w:t>
                      </w:r>
                      <w:bookmarkEnd w:id="62"/>
                    </w:p>
                  </w:txbxContent>
                </v:textbox>
                <w10:wrap type="topAndBottom" anchorx="margin"/>
              </v:shape>
            </w:pict>
          </mc:Fallback>
        </mc:AlternateContent>
      </w:r>
    </w:p>
    <w:p w14:paraId="29E27E5F" w14:textId="2A8BC72C" w:rsidR="000139D1" w:rsidRPr="00342987" w:rsidRDefault="000139D1" w:rsidP="000139D1">
      <w:pPr>
        <w:pStyle w:val="Nagwek2"/>
      </w:pPr>
      <w:bookmarkStart w:id="63" w:name="_Toc395041340"/>
      <w:r w:rsidRPr="00342987">
        <w:lastRenderedPageBreak/>
        <w:t>Podstawowe elementy formatu PE</w:t>
      </w:r>
      <w:bookmarkEnd w:id="63"/>
    </w:p>
    <w:p w14:paraId="554ABB48" w14:textId="61379C28" w:rsidR="00EC5EF7" w:rsidRPr="00342987" w:rsidRDefault="00EC5EF7" w:rsidP="00EC5EF7">
      <w:pPr>
        <w:pStyle w:val="Bezodstpw"/>
      </w:pPr>
    </w:p>
    <w:p w14:paraId="79B13362" w14:textId="2E7D2C6E" w:rsidR="00BE1111" w:rsidRPr="00342987" w:rsidRDefault="00EC5EF7" w:rsidP="00BE1111">
      <w:pPr>
        <w:pStyle w:val="Bezodstpw"/>
        <w:ind w:firstLine="576"/>
        <w:jc w:val="both"/>
      </w:pPr>
      <w:r w:rsidRPr="00342987">
        <w:t xml:space="preserve">W tym rozdziale opisane zostaną podstawowe elementy formatu plików wykonywalnych PE, które mają wpływ na to jak i gdzie program zostanie załadowany w pamięci oraz w jaki sposób będzie następowało jego wykonywanie. </w:t>
      </w:r>
      <w:r w:rsidR="00BE1111" w:rsidRPr="00342987">
        <w:t>Ogólny zarys struktury pliku PE przedstawia Rysunek 4</w:t>
      </w:r>
      <w:r w:rsidR="00D40536" w:rsidRPr="00342987">
        <w:t xml:space="preserve"> </w:t>
      </w:r>
      <w:r w:rsidR="003617D9" w:rsidRPr="00342987">
        <w:t>(</w:t>
      </w:r>
      <w:sdt>
        <w:sdtPr>
          <w:id w:val="1218165343"/>
          <w:citation/>
        </w:sdtPr>
        <w:sdtContent>
          <w:r w:rsidR="003617D9" w:rsidRPr="00342987">
            <w:fldChar w:fldCharType="begin"/>
          </w:r>
          <w:r w:rsidR="003617D9" w:rsidRPr="00342987">
            <w:instrText xml:space="preserve"> CITATION Mat02 \l 1045 </w:instrText>
          </w:r>
          <w:r w:rsidR="003617D9" w:rsidRPr="00342987">
            <w:fldChar w:fldCharType="separate"/>
          </w:r>
          <w:r w:rsidR="002A1F60">
            <w:rPr>
              <w:noProof/>
            </w:rPr>
            <w:t xml:space="preserve"> </w:t>
          </w:r>
          <w:r w:rsidR="002A1F60" w:rsidRPr="002A1F60">
            <w:rPr>
              <w:noProof/>
            </w:rPr>
            <w:t>[12]</w:t>
          </w:r>
          <w:r w:rsidR="003617D9" w:rsidRPr="00342987">
            <w:fldChar w:fldCharType="end"/>
          </w:r>
        </w:sdtContent>
      </w:sdt>
      <w:r w:rsidR="003617D9" w:rsidRPr="00342987">
        <w:t xml:space="preserve"> </w:t>
      </w:r>
      <w:sdt>
        <w:sdtPr>
          <w:id w:val="-1223832182"/>
          <w:citation/>
        </w:sdtPr>
        <w:sdtContent>
          <w:r w:rsidR="00D40536" w:rsidRPr="00342987">
            <w:fldChar w:fldCharType="begin"/>
          </w:r>
          <w:r w:rsidR="00D40536" w:rsidRPr="00342987">
            <w:instrText xml:space="preserve"> CITATION Mat021 \l 1045 </w:instrText>
          </w:r>
          <w:r w:rsidR="00D40536" w:rsidRPr="00342987">
            <w:fldChar w:fldCharType="separate"/>
          </w:r>
          <w:r w:rsidR="002A1F60" w:rsidRPr="002A1F60">
            <w:rPr>
              <w:noProof/>
            </w:rPr>
            <w:t>[13]</w:t>
          </w:r>
          <w:r w:rsidR="00D40536" w:rsidRPr="00342987">
            <w:fldChar w:fldCharType="end"/>
          </w:r>
        </w:sdtContent>
      </w:sdt>
      <w:r w:rsidR="003617D9" w:rsidRPr="00342987">
        <w:t>)</w:t>
      </w:r>
      <w:r w:rsidR="00BE1111" w:rsidRPr="00342987">
        <w:t xml:space="preserve">. </w:t>
      </w:r>
    </w:p>
    <w:p w14:paraId="4DCA5149" w14:textId="762665AB" w:rsidR="00EC5EF7" w:rsidRDefault="00580ACC" w:rsidP="001A1728">
      <w:pPr>
        <w:pStyle w:val="Bezodstpw"/>
        <w:jc w:val="both"/>
      </w:pPr>
      <w:r w:rsidRPr="00342987">
        <w:rPr>
          <w:noProof/>
          <w:lang w:eastAsia="pl-PL"/>
        </w:rPr>
        <mc:AlternateContent>
          <mc:Choice Requires="wps">
            <w:drawing>
              <wp:anchor distT="0" distB="0" distL="114300" distR="114300" simplePos="0" relativeHeight="251445248" behindDoc="0" locked="0" layoutInCell="1" allowOverlap="1" wp14:anchorId="2034F9B3" wp14:editId="34FEDAA3">
                <wp:simplePos x="0" y="0"/>
                <wp:positionH relativeFrom="column">
                  <wp:posOffset>964565</wp:posOffset>
                </wp:positionH>
                <wp:positionV relativeFrom="paragraph">
                  <wp:posOffset>3923563</wp:posOffset>
                </wp:positionV>
                <wp:extent cx="2719070" cy="222250"/>
                <wp:effectExtent l="0" t="0" r="5080" b="6350"/>
                <wp:wrapTopAndBottom/>
                <wp:docPr id="11" name="Pole tekstowe 11"/>
                <wp:cNvGraphicFramePr/>
                <a:graphic xmlns:a="http://schemas.openxmlformats.org/drawingml/2006/main">
                  <a:graphicData uri="http://schemas.microsoft.com/office/word/2010/wordprocessingShape">
                    <wps:wsp>
                      <wps:cNvSpPr txBox="1"/>
                      <wps:spPr>
                        <a:xfrm>
                          <a:off x="0" y="0"/>
                          <a:ext cx="2719070" cy="222250"/>
                        </a:xfrm>
                        <a:prstGeom prst="rect">
                          <a:avLst/>
                        </a:prstGeom>
                        <a:solidFill>
                          <a:prstClr val="white"/>
                        </a:solidFill>
                        <a:ln>
                          <a:noFill/>
                        </a:ln>
                        <a:effectLst/>
                      </wps:spPr>
                      <wps:txbx>
                        <w:txbxContent>
                          <w:p w14:paraId="7137C560" w14:textId="7F207420" w:rsidR="00342987" w:rsidRPr="00BE1111" w:rsidRDefault="00342987" w:rsidP="00BE1111">
                            <w:pPr>
                              <w:pStyle w:val="Legenda"/>
                              <w:rPr>
                                <w:i w:val="0"/>
                                <w:color w:val="auto"/>
                                <w:sz w:val="22"/>
                                <w:szCs w:val="22"/>
                              </w:rPr>
                            </w:pPr>
                            <w:bookmarkStart w:id="64" w:name="_Toc395041302"/>
                            <w:r w:rsidRPr="00BE1111">
                              <w:rPr>
                                <w:i w:val="0"/>
                                <w:color w:val="auto"/>
                                <w:sz w:val="22"/>
                                <w:szCs w:val="22"/>
                              </w:rPr>
                              <w:t xml:space="preserve">Rysunek </w:t>
                            </w:r>
                            <w:r w:rsidRPr="00BE1111">
                              <w:rPr>
                                <w:i w:val="0"/>
                                <w:color w:val="auto"/>
                                <w:sz w:val="22"/>
                                <w:szCs w:val="22"/>
                              </w:rPr>
                              <w:fldChar w:fldCharType="begin"/>
                            </w:r>
                            <w:r w:rsidRPr="00BE1111">
                              <w:rPr>
                                <w:i w:val="0"/>
                                <w:color w:val="auto"/>
                                <w:sz w:val="22"/>
                                <w:szCs w:val="22"/>
                              </w:rPr>
                              <w:instrText xml:space="preserve"> SEQ Rysunek \* ARABIC </w:instrText>
                            </w:r>
                            <w:r w:rsidRPr="00BE1111">
                              <w:rPr>
                                <w:i w:val="0"/>
                                <w:color w:val="auto"/>
                                <w:sz w:val="22"/>
                                <w:szCs w:val="22"/>
                              </w:rPr>
                              <w:fldChar w:fldCharType="separate"/>
                            </w:r>
                            <w:r w:rsidR="007B0C0E">
                              <w:rPr>
                                <w:i w:val="0"/>
                                <w:noProof/>
                                <w:color w:val="auto"/>
                                <w:sz w:val="22"/>
                                <w:szCs w:val="22"/>
                              </w:rPr>
                              <w:t>4</w:t>
                            </w:r>
                            <w:r w:rsidRPr="00BE1111">
                              <w:rPr>
                                <w:i w:val="0"/>
                                <w:color w:val="auto"/>
                                <w:sz w:val="22"/>
                                <w:szCs w:val="22"/>
                              </w:rPr>
                              <w:fldChar w:fldCharType="end"/>
                            </w:r>
                            <w:r w:rsidRPr="00BE1111">
                              <w:rPr>
                                <w:i w:val="0"/>
                                <w:color w:val="auto"/>
                                <w:sz w:val="22"/>
                                <w:szCs w:val="22"/>
                              </w:rPr>
                              <w:t>. Struktura pliku Portable Executable</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4F9B3" id="Pole tekstowe 11" o:spid="_x0000_s1028" type="#_x0000_t202" style="position:absolute;left:0;text-align:left;margin-left:75.95pt;margin-top:308.95pt;width:214.1pt;height:17.5pt;z-index:25144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" stroked="f">
                <v:textbox inset="0,0,0,0">
                  <w:txbxContent>
                    <w:p w14:paraId="7137C560" w14:textId="7F207420" w:rsidR="00342987" w:rsidRPr="00BE1111" w:rsidRDefault="00342987" w:rsidP="00BE1111">
                      <w:pPr>
                        <w:pStyle w:val="Legenda"/>
                        <w:rPr>
                          <w:i w:val="0"/>
                          <w:color w:val="auto"/>
                          <w:sz w:val="22"/>
                          <w:szCs w:val="22"/>
                        </w:rPr>
                      </w:pPr>
                      <w:bookmarkStart w:id="65" w:name="_Toc395041302"/>
                      <w:r w:rsidRPr="00BE1111">
                        <w:rPr>
                          <w:i w:val="0"/>
                          <w:color w:val="auto"/>
                          <w:sz w:val="22"/>
                          <w:szCs w:val="22"/>
                        </w:rPr>
                        <w:t xml:space="preserve">Rysunek </w:t>
                      </w:r>
                      <w:r w:rsidRPr="00BE1111">
                        <w:rPr>
                          <w:i w:val="0"/>
                          <w:color w:val="auto"/>
                          <w:sz w:val="22"/>
                          <w:szCs w:val="22"/>
                        </w:rPr>
                        <w:fldChar w:fldCharType="begin"/>
                      </w:r>
                      <w:r w:rsidRPr="00BE1111">
                        <w:rPr>
                          <w:i w:val="0"/>
                          <w:color w:val="auto"/>
                          <w:sz w:val="22"/>
                          <w:szCs w:val="22"/>
                        </w:rPr>
                        <w:instrText xml:space="preserve"> SEQ Rysunek \* ARABIC </w:instrText>
                      </w:r>
                      <w:r w:rsidRPr="00BE1111">
                        <w:rPr>
                          <w:i w:val="0"/>
                          <w:color w:val="auto"/>
                          <w:sz w:val="22"/>
                          <w:szCs w:val="22"/>
                        </w:rPr>
                        <w:fldChar w:fldCharType="separate"/>
                      </w:r>
                      <w:r w:rsidR="007B0C0E">
                        <w:rPr>
                          <w:i w:val="0"/>
                          <w:noProof/>
                          <w:color w:val="auto"/>
                          <w:sz w:val="22"/>
                          <w:szCs w:val="22"/>
                        </w:rPr>
                        <w:t>4</w:t>
                      </w:r>
                      <w:r w:rsidRPr="00BE1111">
                        <w:rPr>
                          <w:i w:val="0"/>
                          <w:color w:val="auto"/>
                          <w:sz w:val="22"/>
                          <w:szCs w:val="22"/>
                        </w:rPr>
                        <w:fldChar w:fldCharType="end"/>
                      </w:r>
                      <w:r w:rsidRPr="00BE1111">
                        <w:rPr>
                          <w:i w:val="0"/>
                          <w:color w:val="auto"/>
                          <w:sz w:val="22"/>
                          <w:szCs w:val="22"/>
                        </w:rPr>
                        <w:t>. Struktura pliku Portable Executable</w:t>
                      </w:r>
                      <w:bookmarkEnd w:id="65"/>
                    </w:p>
                  </w:txbxContent>
                </v:textbox>
                <w10:wrap type="topAndBottom"/>
              </v:shape>
            </w:pict>
          </mc:Fallback>
        </mc:AlternateContent>
      </w:r>
      <w:r w:rsidRPr="00342987">
        <w:rPr>
          <w:noProof/>
          <w:lang w:eastAsia="pl-PL"/>
        </w:rPr>
        <w:drawing>
          <wp:anchor distT="0" distB="0" distL="114300" distR="114300" simplePos="0" relativeHeight="251426816" behindDoc="0" locked="0" layoutInCell="1" allowOverlap="1" wp14:anchorId="78A0036F" wp14:editId="3A173E84">
            <wp:simplePos x="0" y="0"/>
            <wp:positionH relativeFrom="column">
              <wp:posOffset>1969135</wp:posOffset>
            </wp:positionH>
            <wp:positionV relativeFrom="page">
              <wp:posOffset>3502457</wp:posOffset>
            </wp:positionV>
            <wp:extent cx="1195200" cy="3585600"/>
            <wp:effectExtent l="0" t="0" r="5080"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a PE.gif"/>
                    <pic:cNvPicPr/>
                  </pic:nvPicPr>
                  <pic:blipFill>
                    <a:blip r:embed="rId19">
                      <a:extLst>
                        <a:ext uri="{28A0092B-C50C-407E-A947-70E740481C1C}">
                          <a14:useLocalDpi xmlns:a14="http://schemas.microsoft.com/office/drawing/2010/main" val="0"/>
                        </a:ext>
                      </a:extLst>
                    </a:blip>
                    <a:stretch>
                      <a:fillRect/>
                    </a:stretch>
                  </pic:blipFill>
                  <pic:spPr>
                    <a:xfrm>
                      <a:off x="0" y="0"/>
                      <a:ext cx="1195200" cy="3585600"/>
                    </a:xfrm>
                    <a:prstGeom prst="rect">
                      <a:avLst/>
                    </a:prstGeom>
                  </pic:spPr>
                </pic:pic>
              </a:graphicData>
            </a:graphic>
            <wp14:sizeRelH relativeFrom="margin">
              <wp14:pctWidth>0</wp14:pctWidth>
            </wp14:sizeRelH>
            <wp14:sizeRelV relativeFrom="margin">
              <wp14:pctHeight>0</wp14:pctHeight>
            </wp14:sizeRelV>
          </wp:anchor>
        </w:drawing>
      </w:r>
      <w:r w:rsidR="001A1728" w:rsidRPr="00342987">
        <w:t>Dla wszystkich opisywanych struktur danych i zależności między nimi, główną referencją powinien być zawsze plik winnt.h dostępny j</w:t>
      </w:r>
      <w:r w:rsidR="0085267E" w:rsidRPr="00342987">
        <w:t>ako</w:t>
      </w:r>
      <w:r w:rsidR="001A1728" w:rsidRPr="00342987">
        <w:t xml:space="preserve"> standardowy plik nagłówkowy w każdym systemie Windows NT.</w:t>
      </w:r>
    </w:p>
    <w:p w14:paraId="49ED1FA6" w14:textId="77777777" w:rsidR="00580ACC" w:rsidRDefault="00580ACC" w:rsidP="001A1728">
      <w:pPr>
        <w:pStyle w:val="Bezodstpw"/>
        <w:jc w:val="both"/>
      </w:pPr>
    </w:p>
    <w:p w14:paraId="7A8ECBF8" w14:textId="77777777" w:rsidR="00115068" w:rsidRDefault="00115068" w:rsidP="001A1728">
      <w:pPr>
        <w:pStyle w:val="Bezodstpw"/>
        <w:jc w:val="both"/>
      </w:pPr>
    </w:p>
    <w:p w14:paraId="30166BB8" w14:textId="77777777" w:rsidR="00580ACC" w:rsidRPr="00342987" w:rsidRDefault="00580ACC" w:rsidP="001A1728">
      <w:pPr>
        <w:pStyle w:val="Bezodstpw"/>
        <w:jc w:val="both"/>
      </w:pPr>
    </w:p>
    <w:p w14:paraId="7116C7BE" w14:textId="3AE38EAF" w:rsidR="000139D1" w:rsidRPr="00342987" w:rsidRDefault="000139D1" w:rsidP="000139D1">
      <w:pPr>
        <w:pStyle w:val="Nagwek3"/>
      </w:pPr>
      <w:bookmarkStart w:id="66" w:name="_Toc395041341"/>
      <w:r w:rsidRPr="00342987">
        <w:lastRenderedPageBreak/>
        <w:t>Nagłówek DOS</w:t>
      </w:r>
      <w:bookmarkEnd w:id="66"/>
    </w:p>
    <w:p w14:paraId="198987B8" w14:textId="0C09E99D" w:rsidR="00115068" w:rsidRPr="00342987" w:rsidRDefault="00115068" w:rsidP="00115068">
      <w:pPr>
        <w:pStyle w:val="Bezodstpw"/>
      </w:pPr>
    </w:p>
    <w:p w14:paraId="7BDF4456" w14:textId="094D8909" w:rsidR="00115068" w:rsidRPr="00342987" w:rsidRDefault="00580ACC" w:rsidP="00115068">
      <w:pPr>
        <w:pStyle w:val="Bezodstpw"/>
        <w:ind w:firstLine="708"/>
        <w:jc w:val="both"/>
      </w:pPr>
      <w:r w:rsidRPr="00342987">
        <w:rPr>
          <w:noProof/>
          <w:lang w:eastAsia="pl-PL"/>
        </w:rPr>
        <mc:AlternateContent>
          <mc:Choice Requires="wps">
            <w:drawing>
              <wp:anchor distT="0" distB="0" distL="114300" distR="114300" simplePos="0" relativeHeight="251472896" behindDoc="0" locked="0" layoutInCell="1" allowOverlap="1" wp14:anchorId="3C1E37D1" wp14:editId="46EC2B40">
                <wp:simplePos x="0" y="0"/>
                <wp:positionH relativeFrom="column">
                  <wp:posOffset>-1270</wp:posOffset>
                </wp:positionH>
                <wp:positionV relativeFrom="paragraph">
                  <wp:posOffset>3825240</wp:posOffset>
                </wp:positionV>
                <wp:extent cx="4679950" cy="206375"/>
                <wp:effectExtent l="0" t="0" r="6350" b="3175"/>
                <wp:wrapTopAndBottom/>
                <wp:docPr id="5" name="Pole tekstowe 5"/>
                <wp:cNvGraphicFramePr/>
                <a:graphic xmlns:a="http://schemas.openxmlformats.org/drawingml/2006/main">
                  <a:graphicData uri="http://schemas.microsoft.com/office/word/2010/wordprocessingShape">
                    <wps:wsp>
                      <wps:cNvSpPr txBox="1"/>
                      <wps:spPr>
                        <a:xfrm>
                          <a:off x="0" y="0"/>
                          <a:ext cx="4679950" cy="206375"/>
                        </a:xfrm>
                        <a:prstGeom prst="rect">
                          <a:avLst/>
                        </a:prstGeom>
                        <a:solidFill>
                          <a:prstClr val="white"/>
                        </a:solidFill>
                        <a:ln>
                          <a:noFill/>
                        </a:ln>
                        <a:effectLst/>
                      </wps:spPr>
                      <wps:txbx>
                        <w:txbxContent>
                          <w:p w14:paraId="2494B386" w14:textId="026B4C8A" w:rsidR="00342987" w:rsidRPr="00115068" w:rsidRDefault="00342987" w:rsidP="00115068">
                            <w:pPr>
                              <w:pStyle w:val="Legenda"/>
                              <w:jc w:val="center"/>
                              <w:rPr>
                                <w:i w:val="0"/>
                                <w:noProof/>
                                <w:color w:val="auto"/>
                                <w:sz w:val="22"/>
                                <w:szCs w:val="22"/>
                              </w:rPr>
                            </w:pPr>
                            <w:bookmarkStart w:id="67" w:name="_Toc395041303"/>
                            <w:r w:rsidRPr="00115068">
                              <w:rPr>
                                <w:i w:val="0"/>
                                <w:color w:val="auto"/>
                                <w:sz w:val="22"/>
                                <w:szCs w:val="22"/>
                              </w:rPr>
                              <w:t xml:space="preserve">Rysunek </w:t>
                            </w:r>
                            <w:r w:rsidRPr="00115068">
                              <w:rPr>
                                <w:i w:val="0"/>
                                <w:color w:val="auto"/>
                                <w:sz w:val="22"/>
                                <w:szCs w:val="22"/>
                              </w:rPr>
                              <w:fldChar w:fldCharType="begin"/>
                            </w:r>
                            <w:r w:rsidRPr="00115068">
                              <w:rPr>
                                <w:i w:val="0"/>
                                <w:color w:val="auto"/>
                                <w:sz w:val="22"/>
                                <w:szCs w:val="22"/>
                              </w:rPr>
                              <w:instrText xml:space="preserve"> SEQ Rysunek \* ARABIC </w:instrText>
                            </w:r>
                            <w:r w:rsidRPr="00115068">
                              <w:rPr>
                                <w:i w:val="0"/>
                                <w:color w:val="auto"/>
                                <w:sz w:val="22"/>
                                <w:szCs w:val="22"/>
                              </w:rPr>
                              <w:fldChar w:fldCharType="separate"/>
                            </w:r>
                            <w:r w:rsidR="007B0C0E">
                              <w:rPr>
                                <w:i w:val="0"/>
                                <w:noProof/>
                                <w:color w:val="auto"/>
                                <w:sz w:val="22"/>
                                <w:szCs w:val="22"/>
                              </w:rPr>
                              <w:t>5</w:t>
                            </w:r>
                            <w:r w:rsidRPr="00115068">
                              <w:rPr>
                                <w:i w:val="0"/>
                                <w:color w:val="auto"/>
                                <w:sz w:val="22"/>
                                <w:szCs w:val="22"/>
                              </w:rPr>
                              <w:fldChar w:fldCharType="end"/>
                            </w:r>
                            <w:r>
                              <w:rPr>
                                <w:i w:val="0"/>
                                <w:color w:val="auto"/>
                                <w:sz w:val="22"/>
                                <w:szCs w:val="22"/>
                              </w:rPr>
                              <w:t>. Definicja nagłówka DOS</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E37D1" id="Pole tekstowe 5" o:spid="_x0000_s1029" type="#_x0000_t202" style="position:absolute;left:0;text-align:left;margin-left:-.1pt;margin-top:301.2pt;width:368.5pt;height:16.25pt;z-index:25147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" stroked="f">
                <v:textbox inset="0,0,0,0">
                  <w:txbxContent>
                    <w:p w14:paraId="2494B386" w14:textId="026B4C8A" w:rsidR="00342987" w:rsidRPr="00115068" w:rsidRDefault="00342987" w:rsidP="00115068">
                      <w:pPr>
                        <w:pStyle w:val="Legenda"/>
                        <w:jc w:val="center"/>
                        <w:rPr>
                          <w:i w:val="0"/>
                          <w:noProof/>
                          <w:color w:val="auto"/>
                          <w:sz w:val="22"/>
                          <w:szCs w:val="22"/>
                        </w:rPr>
                      </w:pPr>
                      <w:bookmarkStart w:id="68" w:name="_Toc395041303"/>
                      <w:r w:rsidRPr="00115068">
                        <w:rPr>
                          <w:i w:val="0"/>
                          <w:color w:val="auto"/>
                          <w:sz w:val="22"/>
                          <w:szCs w:val="22"/>
                        </w:rPr>
                        <w:t xml:space="preserve">Rysunek </w:t>
                      </w:r>
                      <w:r w:rsidRPr="00115068">
                        <w:rPr>
                          <w:i w:val="0"/>
                          <w:color w:val="auto"/>
                          <w:sz w:val="22"/>
                          <w:szCs w:val="22"/>
                        </w:rPr>
                        <w:fldChar w:fldCharType="begin"/>
                      </w:r>
                      <w:r w:rsidRPr="00115068">
                        <w:rPr>
                          <w:i w:val="0"/>
                          <w:color w:val="auto"/>
                          <w:sz w:val="22"/>
                          <w:szCs w:val="22"/>
                        </w:rPr>
                        <w:instrText xml:space="preserve"> SEQ Rysunek \* ARABIC </w:instrText>
                      </w:r>
                      <w:r w:rsidRPr="00115068">
                        <w:rPr>
                          <w:i w:val="0"/>
                          <w:color w:val="auto"/>
                          <w:sz w:val="22"/>
                          <w:szCs w:val="22"/>
                        </w:rPr>
                        <w:fldChar w:fldCharType="separate"/>
                      </w:r>
                      <w:r w:rsidR="007B0C0E">
                        <w:rPr>
                          <w:i w:val="0"/>
                          <w:noProof/>
                          <w:color w:val="auto"/>
                          <w:sz w:val="22"/>
                          <w:szCs w:val="22"/>
                        </w:rPr>
                        <w:t>5</w:t>
                      </w:r>
                      <w:r w:rsidRPr="00115068">
                        <w:rPr>
                          <w:i w:val="0"/>
                          <w:color w:val="auto"/>
                          <w:sz w:val="22"/>
                          <w:szCs w:val="22"/>
                        </w:rPr>
                        <w:fldChar w:fldCharType="end"/>
                      </w:r>
                      <w:r>
                        <w:rPr>
                          <w:i w:val="0"/>
                          <w:color w:val="auto"/>
                          <w:sz w:val="22"/>
                          <w:szCs w:val="22"/>
                        </w:rPr>
                        <w:t>. Definicja nagłówka DOS</w:t>
                      </w:r>
                      <w:bookmarkEnd w:id="68"/>
                    </w:p>
                  </w:txbxContent>
                </v:textbox>
                <w10:wrap type="topAndBottom"/>
              </v:shape>
            </w:pict>
          </mc:Fallback>
        </mc:AlternateContent>
      </w:r>
      <w:r w:rsidR="00115068" w:rsidRPr="00342987">
        <w:t xml:space="preserve">Każdy plik w formacie Portable Executable rozpoczyna się nagłówkiem DOS, który zajmuje pierwsze 64 bajty pliku. Mimo, iż jego obecność </w:t>
      </w:r>
      <w:r>
        <w:t xml:space="preserve">związana jest głównie </w:t>
      </w:r>
      <w:r w:rsidR="00115068" w:rsidRPr="00342987">
        <w:t xml:space="preserve">z kompatybilnością wsteczną z systemem MS-DOS, to jest obowiązkowym elementem każdego pliku wykonywalnego. Jego definicję (zaczerpniętą wprost </w:t>
      </w:r>
      <w:r w:rsidR="00935F88" w:rsidRPr="00342987">
        <w:br/>
      </w:r>
      <w:r w:rsidR="00115068" w:rsidRPr="00342987">
        <w:t>z pliku winnt.h) przestawia Rysunek 5.</w:t>
      </w:r>
    </w:p>
    <w:p w14:paraId="02902E71" w14:textId="7E8ECA19" w:rsidR="00115068" w:rsidRPr="00342987" w:rsidRDefault="00580ACC" w:rsidP="00115068">
      <w:pPr>
        <w:pStyle w:val="Bezodstpw"/>
        <w:jc w:val="both"/>
      </w:pPr>
      <w:r w:rsidRPr="00342987">
        <w:rPr>
          <w:noProof/>
          <w:lang w:eastAsia="pl-PL"/>
        </w:rPr>
        <w:drawing>
          <wp:anchor distT="0" distB="0" distL="114300" distR="114300" simplePos="0" relativeHeight="251459584" behindDoc="0" locked="0" layoutInCell="1" allowOverlap="1" wp14:anchorId="4C46F5F0" wp14:editId="10B3F7EE">
            <wp:simplePos x="0" y="0"/>
            <wp:positionH relativeFrom="column">
              <wp:posOffset>277724</wp:posOffset>
            </wp:positionH>
            <wp:positionV relativeFrom="page">
              <wp:posOffset>3556863</wp:posOffset>
            </wp:positionV>
            <wp:extent cx="4204800" cy="2744332"/>
            <wp:effectExtent l="0" t="0" r="571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DOS_HEADER.png"/>
                    <pic:cNvPicPr/>
                  </pic:nvPicPr>
                  <pic:blipFill>
                    <a:blip r:embed="rId20">
                      <a:extLst>
                        <a:ext uri="{28A0092B-C50C-407E-A947-70E740481C1C}">
                          <a14:useLocalDpi xmlns:a14="http://schemas.microsoft.com/office/drawing/2010/main" val="0"/>
                        </a:ext>
                      </a:extLst>
                    </a:blip>
                    <a:stretch>
                      <a:fillRect/>
                    </a:stretch>
                  </pic:blipFill>
                  <pic:spPr>
                    <a:xfrm>
                      <a:off x="0" y="0"/>
                      <a:ext cx="4204800" cy="2744332"/>
                    </a:xfrm>
                    <a:prstGeom prst="rect">
                      <a:avLst/>
                    </a:prstGeom>
                  </pic:spPr>
                </pic:pic>
              </a:graphicData>
            </a:graphic>
            <wp14:sizeRelH relativeFrom="margin">
              <wp14:pctWidth>0</wp14:pctWidth>
            </wp14:sizeRelH>
            <wp14:sizeRelV relativeFrom="margin">
              <wp14:pctHeight>0</wp14:pctHeight>
            </wp14:sizeRelV>
          </wp:anchor>
        </w:drawing>
      </w:r>
    </w:p>
    <w:p w14:paraId="4EA29F76" w14:textId="670FB98F" w:rsidR="00115068" w:rsidRPr="00342987" w:rsidRDefault="00115068" w:rsidP="007919EE">
      <w:pPr>
        <w:pStyle w:val="Bezodstpw"/>
        <w:jc w:val="both"/>
        <w:rPr>
          <w:sz w:val="20"/>
          <w:szCs w:val="20"/>
        </w:rPr>
      </w:pPr>
      <w:r w:rsidRPr="00342987">
        <w:t xml:space="preserve">Nagłówek DOS zdefiniowany jest w systemie Windows jako struktura o nazwie IMAGE_DOS_HEADER. Pierwsze dwa bajty to tzw. sygnatura nagłówka DOS </w:t>
      </w:r>
      <w:r w:rsidR="00580ACC">
        <w:br/>
      </w:r>
      <w:r w:rsidRPr="00342987">
        <w:t>i równa jest znakom „MZ”, pochodz</w:t>
      </w:r>
      <w:r w:rsidR="00844E43" w:rsidRPr="00342987">
        <w:t>ącym</w:t>
      </w:r>
      <w:r w:rsidRPr="00342987">
        <w:t xml:space="preserve"> od inicjałów jednego z architektów systemu MS-DOS</w:t>
      </w:r>
      <w:r w:rsidR="00844E43" w:rsidRPr="00342987">
        <w:t>,</w:t>
      </w:r>
      <w:r w:rsidRPr="00342987">
        <w:t xml:space="preserve"> Marka Zbikowsky’iego. Jej znaczenie logiczne </w:t>
      </w:r>
      <w:r w:rsidR="00340A7E" w:rsidRPr="00342987">
        <w:t>ogranicza się tylko do sprawdzenia, czy dany pl</w:t>
      </w:r>
      <w:r w:rsidR="00844E43" w:rsidRPr="00342987">
        <w:t>ik może być uruchomiony w tym systemie</w:t>
      </w:r>
      <w:r w:rsidR="00340A7E" w:rsidRPr="00342987">
        <w:t>.</w:t>
      </w:r>
      <w:r w:rsidR="00844E43" w:rsidRPr="00342987">
        <w:t xml:space="preserve"> Tuż za IMAGE_DOS_HEADER znajduje się niewielki fragment kodu (zwany często </w:t>
      </w:r>
      <w:r w:rsidR="008E55B1" w:rsidRPr="00342987">
        <w:t>„</w:t>
      </w:r>
      <w:r w:rsidR="00844E43" w:rsidRPr="00342987">
        <w:t>DOS stub</w:t>
      </w:r>
      <w:r w:rsidR="008E55B1" w:rsidRPr="00342987">
        <w:t>”</w:t>
      </w:r>
      <w:r w:rsidR="00844E43" w:rsidRPr="00342987">
        <w:t>), którego jedynym zadaniem jest powiadomienie użytkownika, iż program nie jest w pełni zgodny z system DOS i nie może być dalej wykonywany. Domyślnie na standardowe wyjście wypisywany jest komunikat „Ten program nie może być uruchomiony w trybie DOS”.</w:t>
      </w:r>
      <w:r w:rsidR="001B7D04" w:rsidRPr="00342987">
        <w:t xml:space="preserve"> Tekst ten jest zdefiniowany w pliku WINSTUB.EXE, </w:t>
      </w:r>
      <w:r w:rsidR="001B7D04" w:rsidRPr="00342987">
        <w:br/>
      </w:r>
      <w:r w:rsidR="001B7D04" w:rsidRPr="00342987">
        <w:lastRenderedPageBreak/>
        <w:t>z którego korzysta linker podczas budowania aplikacji. Możliwe jest zdefiniowanie własnej wersji komunikatu po zastosowaniu opcji</w:t>
      </w:r>
      <w:r w:rsidR="001B7D04" w:rsidRPr="00342987">
        <w:rPr>
          <w:sz w:val="20"/>
          <w:szCs w:val="20"/>
        </w:rPr>
        <w:t xml:space="preserve"> –STUB w fazie konsolidacji.</w:t>
      </w:r>
    </w:p>
    <w:p w14:paraId="08EAF3D2" w14:textId="52237989" w:rsidR="007919EE" w:rsidRPr="00342987" w:rsidRDefault="007919EE" w:rsidP="007919EE">
      <w:pPr>
        <w:pStyle w:val="Bezodstpw"/>
        <w:ind w:firstLine="708"/>
        <w:jc w:val="both"/>
      </w:pPr>
      <w:r w:rsidRPr="00342987">
        <w:t>Drugim istotnym elementem nagłówka DOS jest pole e_lfanew, które określa pozycję w pliku, pod którą znajduje się główny nagłówek PE. Przy analizie plików Portable Executable zawsze powinno się odwoływać do nagłówka PE tylko poprzez wspomnianą pozycję, ponieważ założenie, iż znajduje się on tuż za fragmentem kodu przeznaczonego dla systemu DOS jest</w:t>
      </w:r>
      <w:r w:rsidR="00301C42" w:rsidRPr="00342987">
        <w:t xml:space="preserve"> w większości przypadków</w:t>
      </w:r>
      <w:r w:rsidRPr="00342987">
        <w:t xml:space="preserve"> niepoprawne. </w:t>
      </w:r>
    </w:p>
    <w:p w14:paraId="5803275C" w14:textId="77777777" w:rsidR="00115068" w:rsidRPr="00342987" w:rsidRDefault="00115068" w:rsidP="00115068">
      <w:pPr>
        <w:pStyle w:val="Bezodstpw"/>
      </w:pPr>
    </w:p>
    <w:p w14:paraId="7DCCF518" w14:textId="0AC1F64E" w:rsidR="000139D1" w:rsidRPr="00342987" w:rsidRDefault="000139D1" w:rsidP="000139D1">
      <w:pPr>
        <w:pStyle w:val="Nagwek3"/>
      </w:pPr>
      <w:bookmarkStart w:id="69" w:name="_Toc395041342"/>
      <w:r w:rsidRPr="00342987">
        <w:t>Nagłówek PE</w:t>
      </w:r>
      <w:bookmarkEnd w:id="69"/>
    </w:p>
    <w:p w14:paraId="2B9F93A8" w14:textId="2D1BEA95" w:rsidR="001B7DC7" w:rsidRPr="00342987" w:rsidRDefault="001B7DC7" w:rsidP="001B7DC7">
      <w:pPr>
        <w:pStyle w:val="Bezodstpw"/>
      </w:pPr>
    </w:p>
    <w:p w14:paraId="47BAAD44" w14:textId="64E69831" w:rsidR="001B7DC7" w:rsidRPr="00342987" w:rsidRDefault="00CD4DB1" w:rsidP="00443053">
      <w:pPr>
        <w:pStyle w:val="Bezodstpw"/>
        <w:ind w:firstLine="708"/>
        <w:jc w:val="both"/>
      </w:pPr>
      <w:r w:rsidRPr="00342987">
        <w:rPr>
          <w:noProof/>
          <w:lang w:eastAsia="pl-PL"/>
        </w:rPr>
        <w:drawing>
          <wp:anchor distT="0" distB="0" distL="114300" distR="114300" simplePos="0" relativeHeight="251483136" behindDoc="0" locked="0" layoutInCell="1" allowOverlap="1" wp14:anchorId="0958D7EC" wp14:editId="6DB5F6DD">
            <wp:simplePos x="0" y="0"/>
            <wp:positionH relativeFrom="column">
              <wp:posOffset>1159510</wp:posOffset>
            </wp:positionH>
            <wp:positionV relativeFrom="paragraph">
              <wp:posOffset>841375</wp:posOffset>
            </wp:positionV>
            <wp:extent cx="2394585" cy="668655"/>
            <wp:effectExtent l="0" t="0" r="5715" b="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_NT_HEADERS.png"/>
                    <pic:cNvPicPr/>
                  </pic:nvPicPr>
                  <pic:blipFill>
                    <a:blip r:embed="rId21">
                      <a:extLst>
                        <a:ext uri="{28A0092B-C50C-407E-A947-70E740481C1C}">
                          <a14:useLocalDpi xmlns:a14="http://schemas.microsoft.com/office/drawing/2010/main" val="0"/>
                        </a:ext>
                      </a:extLst>
                    </a:blip>
                    <a:stretch>
                      <a:fillRect/>
                    </a:stretch>
                  </pic:blipFill>
                  <pic:spPr>
                    <a:xfrm>
                      <a:off x="0" y="0"/>
                      <a:ext cx="2394585" cy="668655"/>
                    </a:xfrm>
                    <a:prstGeom prst="rect">
                      <a:avLst/>
                    </a:prstGeom>
                  </pic:spPr>
                </pic:pic>
              </a:graphicData>
            </a:graphic>
            <wp14:sizeRelH relativeFrom="margin">
              <wp14:pctWidth>0</wp14:pctWidth>
            </wp14:sizeRelH>
            <wp14:sizeRelV relativeFrom="margin">
              <wp14:pctHeight>0</wp14:pctHeight>
            </wp14:sizeRelV>
          </wp:anchor>
        </w:drawing>
      </w:r>
      <w:r w:rsidR="00443053" w:rsidRPr="00342987">
        <w:rPr>
          <w:noProof/>
          <w:lang w:eastAsia="pl-PL"/>
        </w:rPr>
        <mc:AlternateContent>
          <mc:Choice Requires="wps">
            <w:drawing>
              <wp:anchor distT="0" distB="0" distL="114300" distR="114300" simplePos="0" relativeHeight="251493376" behindDoc="0" locked="0" layoutInCell="1" allowOverlap="1" wp14:anchorId="09FFD5AD" wp14:editId="78CC7AB0">
                <wp:simplePos x="0" y="0"/>
                <wp:positionH relativeFrom="column">
                  <wp:posOffset>1151890</wp:posOffset>
                </wp:positionH>
                <wp:positionV relativeFrom="paragraph">
                  <wp:posOffset>1564005</wp:posOffset>
                </wp:positionV>
                <wp:extent cx="2456815" cy="635"/>
                <wp:effectExtent l="0" t="0" r="0" b="0"/>
                <wp:wrapTopAndBottom/>
                <wp:docPr id="13" name="Pole tekstowe 13"/>
                <wp:cNvGraphicFramePr/>
                <a:graphic xmlns:a="http://schemas.openxmlformats.org/drawingml/2006/main">
                  <a:graphicData uri="http://schemas.microsoft.com/office/word/2010/wordprocessingShape">
                    <wps:wsp>
                      <wps:cNvSpPr txBox="1"/>
                      <wps:spPr>
                        <a:xfrm>
                          <a:off x="0" y="0"/>
                          <a:ext cx="2456815" cy="635"/>
                        </a:xfrm>
                        <a:prstGeom prst="rect">
                          <a:avLst/>
                        </a:prstGeom>
                        <a:solidFill>
                          <a:prstClr val="white"/>
                        </a:solidFill>
                        <a:ln>
                          <a:noFill/>
                        </a:ln>
                        <a:effectLst/>
                      </wps:spPr>
                      <wps:txbx>
                        <w:txbxContent>
                          <w:p w14:paraId="13AF1AAA" w14:textId="2F5C974C" w:rsidR="00342987" w:rsidRPr="00443053" w:rsidRDefault="00342987" w:rsidP="00443053">
                            <w:pPr>
                              <w:pStyle w:val="Legenda"/>
                              <w:jc w:val="center"/>
                              <w:rPr>
                                <w:i w:val="0"/>
                                <w:noProof/>
                                <w:color w:val="auto"/>
                                <w:sz w:val="22"/>
                                <w:szCs w:val="22"/>
                              </w:rPr>
                            </w:pPr>
                            <w:bookmarkStart w:id="70" w:name="_Toc395041304"/>
                            <w:r w:rsidRPr="00443053">
                              <w:rPr>
                                <w:i w:val="0"/>
                                <w:color w:val="auto"/>
                                <w:sz w:val="22"/>
                                <w:szCs w:val="22"/>
                              </w:rPr>
                              <w:t xml:space="preserve">Rysunek </w:t>
                            </w:r>
                            <w:r w:rsidRPr="00443053">
                              <w:rPr>
                                <w:i w:val="0"/>
                                <w:color w:val="auto"/>
                                <w:sz w:val="22"/>
                                <w:szCs w:val="22"/>
                              </w:rPr>
                              <w:fldChar w:fldCharType="begin"/>
                            </w:r>
                            <w:r w:rsidRPr="00443053">
                              <w:rPr>
                                <w:i w:val="0"/>
                                <w:color w:val="auto"/>
                                <w:sz w:val="22"/>
                                <w:szCs w:val="22"/>
                              </w:rPr>
                              <w:instrText xml:space="preserve"> SEQ Rysunek \* ARABIC </w:instrText>
                            </w:r>
                            <w:r w:rsidRPr="00443053">
                              <w:rPr>
                                <w:i w:val="0"/>
                                <w:color w:val="auto"/>
                                <w:sz w:val="22"/>
                                <w:szCs w:val="22"/>
                              </w:rPr>
                              <w:fldChar w:fldCharType="separate"/>
                            </w:r>
                            <w:r w:rsidR="007B0C0E">
                              <w:rPr>
                                <w:i w:val="0"/>
                                <w:noProof/>
                                <w:color w:val="auto"/>
                                <w:sz w:val="22"/>
                                <w:szCs w:val="22"/>
                              </w:rPr>
                              <w:t>6</w:t>
                            </w:r>
                            <w:r w:rsidRPr="00443053">
                              <w:rPr>
                                <w:i w:val="0"/>
                                <w:color w:val="auto"/>
                                <w:sz w:val="22"/>
                                <w:szCs w:val="22"/>
                              </w:rPr>
                              <w:fldChar w:fldCharType="end"/>
                            </w:r>
                            <w:r w:rsidRPr="00443053">
                              <w:rPr>
                                <w:i w:val="0"/>
                                <w:color w:val="auto"/>
                                <w:sz w:val="22"/>
                                <w:szCs w:val="22"/>
                              </w:rPr>
                              <w:t>. Struktura nagłówka PE</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FD5AD" id="Pole tekstowe 13" o:spid="_x0000_s1030" type="#_x0000_t202" style="position:absolute;left:0;text-align:left;margin-left:90.7pt;margin-top:123.15pt;width:193.45pt;height:.05pt;z-index:251493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" stroked="f">
                <v:textbox style="mso-fit-shape-to-text:t" inset="0,0,0,0">
                  <w:txbxContent>
                    <w:p w14:paraId="13AF1AAA" w14:textId="2F5C974C" w:rsidR="00342987" w:rsidRPr="00443053" w:rsidRDefault="00342987" w:rsidP="00443053">
                      <w:pPr>
                        <w:pStyle w:val="Legenda"/>
                        <w:jc w:val="center"/>
                        <w:rPr>
                          <w:i w:val="0"/>
                          <w:noProof/>
                          <w:color w:val="auto"/>
                          <w:sz w:val="22"/>
                          <w:szCs w:val="22"/>
                        </w:rPr>
                      </w:pPr>
                      <w:bookmarkStart w:id="71" w:name="_Toc395041304"/>
                      <w:r w:rsidRPr="00443053">
                        <w:rPr>
                          <w:i w:val="0"/>
                          <w:color w:val="auto"/>
                          <w:sz w:val="22"/>
                          <w:szCs w:val="22"/>
                        </w:rPr>
                        <w:t xml:space="preserve">Rysunek </w:t>
                      </w:r>
                      <w:r w:rsidRPr="00443053">
                        <w:rPr>
                          <w:i w:val="0"/>
                          <w:color w:val="auto"/>
                          <w:sz w:val="22"/>
                          <w:szCs w:val="22"/>
                        </w:rPr>
                        <w:fldChar w:fldCharType="begin"/>
                      </w:r>
                      <w:r w:rsidRPr="00443053">
                        <w:rPr>
                          <w:i w:val="0"/>
                          <w:color w:val="auto"/>
                          <w:sz w:val="22"/>
                          <w:szCs w:val="22"/>
                        </w:rPr>
                        <w:instrText xml:space="preserve"> SEQ Rysunek \* ARABIC </w:instrText>
                      </w:r>
                      <w:r w:rsidRPr="00443053">
                        <w:rPr>
                          <w:i w:val="0"/>
                          <w:color w:val="auto"/>
                          <w:sz w:val="22"/>
                          <w:szCs w:val="22"/>
                        </w:rPr>
                        <w:fldChar w:fldCharType="separate"/>
                      </w:r>
                      <w:r w:rsidR="007B0C0E">
                        <w:rPr>
                          <w:i w:val="0"/>
                          <w:noProof/>
                          <w:color w:val="auto"/>
                          <w:sz w:val="22"/>
                          <w:szCs w:val="22"/>
                        </w:rPr>
                        <w:t>6</w:t>
                      </w:r>
                      <w:r w:rsidRPr="00443053">
                        <w:rPr>
                          <w:i w:val="0"/>
                          <w:color w:val="auto"/>
                          <w:sz w:val="22"/>
                          <w:szCs w:val="22"/>
                        </w:rPr>
                        <w:fldChar w:fldCharType="end"/>
                      </w:r>
                      <w:r w:rsidRPr="00443053">
                        <w:rPr>
                          <w:i w:val="0"/>
                          <w:color w:val="auto"/>
                          <w:sz w:val="22"/>
                          <w:szCs w:val="22"/>
                        </w:rPr>
                        <w:t>. Struktura nagłówka PE</w:t>
                      </w:r>
                      <w:bookmarkEnd w:id="71"/>
                    </w:p>
                  </w:txbxContent>
                </v:textbox>
                <w10:wrap type="topAndBottom"/>
              </v:shape>
            </w:pict>
          </mc:Fallback>
        </mc:AlternateContent>
      </w:r>
      <w:r w:rsidR="00443053" w:rsidRPr="00342987">
        <w:t>Jedną z największych i zarazem najważniejszych struktur w pliku wykonywalnym zgodnym z formatem PE jest nagłówek PE, który jest zdefiniowany poprzez strukturę IMAGE_NT_HEADERS. Jej budowa przedstawiona jest na Rysunku 6.</w:t>
      </w:r>
    </w:p>
    <w:p w14:paraId="564195C8" w14:textId="633B0D52" w:rsidR="001B7DC7" w:rsidRPr="00342987" w:rsidRDefault="00443053" w:rsidP="00443053">
      <w:pPr>
        <w:pStyle w:val="Bezodstpw"/>
        <w:jc w:val="both"/>
      </w:pPr>
      <w:r w:rsidRPr="00342987">
        <w:t xml:space="preserve">Nagłówek składa się z trzech pól. Pierwsze z nich to sygnatura PE, która </w:t>
      </w:r>
      <w:r w:rsidR="008E55B1" w:rsidRPr="00342987">
        <w:t>złożona jest</w:t>
      </w:r>
      <w:r w:rsidRPr="00342987">
        <w:t xml:space="preserve"> z 4 znaków: „PE00”. Częstym błędem jest ignorowanie dwóch dodatkowych zer w sygnaturze i sprawdzanie tylko tych pierwszych. Warto mieć na uwadze, iż program ładujący korzysta ze specjalnego makra zdefiniowanego w pliku winnt.h, aby porównać sygnaturę z wartością wzorcową, która ma dokładnie 4 podane wyżej znaki. Jeżeli którykolwiek znak jest inny, program uznawany jest za uszkodzony lub niezgodny z formatem PE i nie jest dalej przetwarzany.</w:t>
      </w:r>
    </w:p>
    <w:p w14:paraId="65735527" w14:textId="76929FC0" w:rsidR="008E55B1" w:rsidRPr="00342987" w:rsidRDefault="00580ACC" w:rsidP="00443053">
      <w:pPr>
        <w:pStyle w:val="Bezodstpw"/>
        <w:jc w:val="both"/>
      </w:pPr>
      <w:r w:rsidRPr="00342987">
        <w:rPr>
          <w:noProof/>
          <w:lang w:eastAsia="pl-PL"/>
        </w:rPr>
        <mc:AlternateContent>
          <mc:Choice Requires="wps">
            <w:drawing>
              <wp:anchor distT="0" distB="0" distL="114300" distR="114300" simplePos="0" relativeHeight="251522048" behindDoc="0" locked="0" layoutInCell="1" allowOverlap="1" wp14:anchorId="4A17DD99" wp14:editId="619ACDEA">
                <wp:simplePos x="0" y="0"/>
                <wp:positionH relativeFrom="column">
                  <wp:posOffset>893445</wp:posOffset>
                </wp:positionH>
                <wp:positionV relativeFrom="paragraph">
                  <wp:posOffset>2150745</wp:posOffset>
                </wp:positionV>
                <wp:extent cx="2543810" cy="635"/>
                <wp:effectExtent l="0" t="0" r="0" b="0"/>
                <wp:wrapTopAndBottom/>
                <wp:docPr id="15" name="Pole tekstowe 15"/>
                <wp:cNvGraphicFramePr/>
                <a:graphic xmlns:a="http://schemas.openxmlformats.org/drawingml/2006/main">
                  <a:graphicData uri="http://schemas.microsoft.com/office/word/2010/wordprocessingShape">
                    <wps:wsp>
                      <wps:cNvSpPr txBox="1"/>
                      <wps:spPr>
                        <a:xfrm>
                          <a:off x="0" y="0"/>
                          <a:ext cx="2543810" cy="635"/>
                        </a:xfrm>
                        <a:prstGeom prst="rect">
                          <a:avLst/>
                        </a:prstGeom>
                        <a:solidFill>
                          <a:prstClr val="white"/>
                        </a:solidFill>
                        <a:ln>
                          <a:noFill/>
                        </a:ln>
                        <a:effectLst/>
                      </wps:spPr>
                      <wps:txbx>
                        <w:txbxContent>
                          <w:p w14:paraId="7AE1A2CD" w14:textId="561C80E4" w:rsidR="00342987" w:rsidRPr="008E55B1" w:rsidRDefault="00342987" w:rsidP="008E55B1">
                            <w:pPr>
                              <w:pStyle w:val="Legenda"/>
                              <w:jc w:val="center"/>
                              <w:rPr>
                                <w:i w:val="0"/>
                                <w:color w:val="auto"/>
                                <w:sz w:val="22"/>
                                <w:szCs w:val="22"/>
                              </w:rPr>
                            </w:pPr>
                            <w:bookmarkStart w:id="72" w:name="_Toc395041305"/>
                            <w:r w:rsidRPr="008E55B1">
                              <w:rPr>
                                <w:i w:val="0"/>
                                <w:color w:val="auto"/>
                                <w:sz w:val="22"/>
                                <w:szCs w:val="22"/>
                              </w:rPr>
                              <w:t xml:space="preserve">Rysunek </w:t>
                            </w:r>
                            <w:r w:rsidRPr="008E55B1">
                              <w:rPr>
                                <w:i w:val="0"/>
                                <w:color w:val="auto"/>
                                <w:sz w:val="22"/>
                                <w:szCs w:val="22"/>
                              </w:rPr>
                              <w:fldChar w:fldCharType="begin"/>
                            </w:r>
                            <w:r w:rsidRPr="008E55B1">
                              <w:rPr>
                                <w:i w:val="0"/>
                                <w:color w:val="auto"/>
                                <w:sz w:val="22"/>
                                <w:szCs w:val="22"/>
                              </w:rPr>
                              <w:instrText xml:space="preserve"> SEQ Rysunek \* ARABIC </w:instrText>
                            </w:r>
                            <w:r w:rsidRPr="008E55B1">
                              <w:rPr>
                                <w:i w:val="0"/>
                                <w:color w:val="auto"/>
                                <w:sz w:val="22"/>
                                <w:szCs w:val="22"/>
                              </w:rPr>
                              <w:fldChar w:fldCharType="separate"/>
                            </w:r>
                            <w:r w:rsidR="007B0C0E">
                              <w:rPr>
                                <w:i w:val="0"/>
                                <w:noProof/>
                                <w:color w:val="auto"/>
                                <w:sz w:val="22"/>
                                <w:szCs w:val="22"/>
                              </w:rPr>
                              <w:t>7</w:t>
                            </w:r>
                            <w:r w:rsidRPr="008E55B1">
                              <w:rPr>
                                <w:i w:val="0"/>
                                <w:color w:val="auto"/>
                                <w:sz w:val="22"/>
                                <w:szCs w:val="22"/>
                              </w:rPr>
                              <w:fldChar w:fldCharType="end"/>
                            </w:r>
                            <w:r w:rsidRPr="008E55B1">
                              <w:rPr>
                                <w:i w:val="0"/>
                                <w:color w:val="auto"/>
                                <w:sz w:val="22"/>
                                <w:szCs w:val="22"/>
                              </w:rPr>
                              <w:t>. Nagłówek pliku</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7DD99" id="Pole tekstowe 15" o:spid="_x0000_s1031" type="#_x0000_t202" style="position:absolute;left:0;text-align:left;margin-left:70.35pt;margin-top:169.35pt;width:200.3pt;height:.05pt;z-index:251522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" stroked="f">
                <v:textbox style="mso-fit-shape-to-text:t" inset="0,0,0,0">
                  <w:txbxContent>
                    <w:p w14:paraId="7AE1A2CD" w14:textId="561C80E4" w:rsidR="00342987" w:rsidRPr="008E55B1" w:rsidRDefault="00342987" w:rsidP="008E55B1">
                      <w:pPr>
                        <w:pStyle w:val="Legenda"/>
                        <w:jc w:val="center"/>
                        <w:rPr>
                          <w:i w:val="0"/>
                          <w:color w:val="auto"/>
                          <w:sz w:val="22"/>
                          <w:szCs w:val="22"/>
                        </w:rPr>
                      </w:pPr>
                      <w:bookmarkStart w:id="73" w:name="_Toc395041305"/>
                      <w:r w:rsidRPr="008E55B1">
                        <w:rPr>
                          <w:i w:val="0"/>
                          <w:color w:val="auto"/>
                          <w:sz w:val="22"/>
                          <w:szCs w:val="22"/>
                        </w:rPr>
                        <w:t xml:space="preserve">Rysunek </w:t>
                      </w:r>
                      <w:r w:rsidRPr="008E55B1">
                        <w:rPr>
                          <w:i w:val="0"/>
                          <w:color w:val="auto"/>
                          <w:sz w:val="22"/>
                          <w:szCs w:val="22"/>
                        </w:rPr>
                        <w:fldChar w:fldCharType="begin"/>
                      </w:r>
                      <w:r w:rsidRPr="008E55B1">
                        <w:rPr>
                          <w:i w:val="0"/>
                          <w:color w:val="auto"/>
                          <w:sz w:val="22"/>
                          <w:szCs w:val="22"/>
                        </w:rPr>
                        <w:instrText xml:space="preserve"> SEQ Rysunek \* ARABIC </w:instrText>
                      </w:r>
                      <w:r w:rsidRPr="008E55B1">
                        <w:rPr>
                          <w:i w:val="0"/>
                          <w:color w:val="auto"/>
                          <w:sz w:val="22"/>
                          <w:szCs w:val="22"/>
                        </w:rPr>
                        <w:fldChar w:fldCharType="separate"/>
                      </w:r>
                      <w:r w:rsidR="007B0C0E">
                        <w:rPr>
                          <w:i w:val="0"/>
                          <w:noProof/>
                          <w:color w:val="auto"/>
                          <w:sz w:val="22"/>
                          <w:szCs w:val="22"/>
                        </w:rPr>
                        <w:t>7</w:t>
                      </w:r>
                      <w:r w:rsidRPr="008E55B1">
                        <w:rPr>
                          <w:i w:val="0"/>
                          <w:color w:val="auto"/>
                          <w:sz w:val="22"/>
                          <w:szCs w:val="22"/>
                        </w:rPr>
                        <w:fldChar w:fldCharType="end"/>
                      </w:r>
                      <w:r w:rsidRPr="008E55B1">
                        <w:rPr>
                          <w:i w:val="0"/>
                          <w:color w:val="auto"/>
                          <w:sz w:val="22"/>
                          <w:szCs w:val="22"/>
                        </w:rPr>
                        <w:t>. Nagłówek pliku</w:t>
                      </w:r>
                      <w:bookmarkEnd w:id="73"/>
                    </w:p>
                  </w:txbxContent>
                </v:textbox>
                <w10:wrap type="topAndBottom"/>
              </v:shape>
            </w:pict>
          </mc:Fallback>
        </mc:AlternateContent>
      </w:r>
      <w:r w:rsidRPr="00342987">
        <w:rPr>
          <w:noProof/>
          <w:lang w:eastAsia="pl-PL"/>
        </w:rPr>
        <w:drawing>
          <wp:anchor distT="0" distB="0" distL="114300" distR="114300" simplePos="0" relativeHeight="251507712" behindDoc="0" locked="0" layoutInCell="1" allowOverlap="1" wp14:anchorId="41623D9F" wp14:editId="720770F9">
            <wp:simplePos x="0" y="0"/>
            <wp:positionH relativeFrom="column">
              <wp:posOffset>1087755</wp:posOffset>
            </wp:positionH>
            <wp:positionV relativeFrom="paragraph">
              <wp:posOffset>946785</wp:posOffset>
            </wp:positionV>
            <wp:extent cx="2249170" cy="1186180"/>
            <wp:effectExtent l="0" t="0" r="0" b="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_FILE_HEADER.png"/>
                    <pic:cNvPicPr/>
                  </pic:nvPicPr>
                  <pic:blipFill>
                    <a:blip r:embed="rId22">
                      <a:extLst>
                        <a:ext uri="{28A0092B-C50C-407E-A947-70E740481C1C}">
                          <a14:useLocalDpi xmlns:a14="http://schemas.microsoft.com/office/drawing/2010/main" val="0"/>
                        </a:ext>
                      </a:extLst>
                    </a:blip>
                    <a:stretch>
                      <a:fillRect/>
                    </a:stretch>
                  </pic:blipFill>
                  <pic:spPr>
                    <a:xfrm>
                      <a:off x="0" y="0"/>
                      <a:ext cx="2249170" cy="1186180"/>
                    </a:xfrm>
                    <a:prstGeom prst="rect">
                      <a:avLst/>
                    </a:prstGeom>
                  </pic:spPr>
                </pic:pic>
              </a:graphicData>
            </a:graphic>
            <wp14:sizeRelH relativeFrom="margin">
              <wp14:pctWidth>0</wp14:pctWidth>
            </wp14:sizeRelH>
            <wp14:sizeRelV relativeFrom="margin">
              <wp14:pctHeight>0</wp14:pctHeight>
            </wp14:sizeRelV>
          </wp:anchor>
        </w:drawing>
      </w:r>
      <w:r w:rsidR="008E55B1" w:rsidRPr="00342987">
        <w:tab/>
        <w:t xml:space="preserve">Drugim polem, na które warto zwrócić uwagę, jest struktura IMAGE_FILE_HEADER, która określa ogólne właściwości pliku. Wśród nich znajdują się </w:t>
      </w:r>
      <w:r w:rsidR="00FF5FF8" w:rsidRPr="00342987">
        <w:t>trzy</w:t>
      </w:r>
      <w:r w:rsidR="008E55B1" w:rsidRPr="00342987">
        <w:t>, które są najbardziej interesujące z punktu twórców wirusów komputerowych: NumberOfSections</w:t>
      </w:r>
      <w:r w:rsidR="00FF5FF8" w:rsidRPr="00342987">
        <w:t>,</w:t>
      </w:r>
      <w:r w:rsidR="008E55B1" w:rsidRPr="00342987">
        <w:t xml:space="preserve"> Characteristics</w:t>
      </w:r>
      <w:r w:rsidR="00FF5FF8" w:rsidRPr="00342987">
        <w:t xml:space="preserve"> i SizeOfOptionalHeader</w:t>
      </w:r>
      <w:r w:rsidR="008E55B1" w:rsidRPr="00342987">
        <w:t>. Pełny wygląd nagłówka pliku obrazuje Rysunek 7.</w:t>
      </w:r>
    </w:p>
    <w:p w14:paraId="454448B8" w14:textId="3E29505D" w:rsidR="008E55B1" w:rsidRPr="00342987" w:rsidRDefault="008E55B1" w:rsidP="00443053">
      <w:pPr>
        <w:pStyle w:val="Bezodstpw"/>
        <w:jc w:val="both"/>
      </w:pPr>
      <w:r w:rsidRPr="00342987">
        <w:lastRenderedPageBreak/>
        <w:t xml:space="preserve"> </w:t>
      </w:r>
    </w:p>
    <w:p w14:paraId="666179B1" w14:textId="05B49118" w:rsidR="009F3BFE" w:rsidRPr="00342987" w:rsidRDefault="009F3BFE" w:rsidP="009F3BFE">
      <w:pPr>
        <w:pStyle w:val="Bezodstpw"/>
        <w:ind w:firstLine="708"/>
        <w:jc w:val="both"/>
      </w:pPr>
      <w:r w:rsidRPr="00342987">
        <w:t xml:space="preserve">Pole NumberOfSections określa liczbę sekcji, która znajduje się w pliku. Jest to bardzo ważna informacja dla programów analizujących pliki wykonywalne jak i dla samego loadera, gdyż tylko na tej podstawie są w stanie odszukać wszystkie nagłówki sekcji, a w konsekwencji adresy poszczególnych sekcji pliku. Natomiast pole Characteristics jest zbiorczą zmienną, która przechowuje różne właściwości pliku w postaci flag połączonych ze sobą operacją OR. Jedną z dwóch ważnych własności, które może </w:t>
      </w:r>
      <w:r w:rsidR="00E63177" w:rsidRPr="00342987">
        <w:t>to pole</w:t>
      </w:r>
      <w:r w:rsidRPr="00342987">
        <w:t xml:space="preserve"> reprezentować, to fakt czy dany plik jest </w:t>
      </w:r>
      <w:r w:rsidR="00580ACC">
        <w:br/>
      </w:r>
      <w:r w:rsidRPr="00342987">
        <w:t>w istocie plikiem typu EXE, czy plikiem typu DLL. Powodem wprowadzenia tej flagi to, że zarówno biblioteki współdzielone jak i zwykłe aplikacje korzystają z tego samego formatu plików PE. Druga to opcja wymuszająca na programie ładującym umieszczenie danego modułu w pamięci operacyjnej wyłącznie pod preferowanym adresem bazowym. W przypadku, gdyby dane miejsce nie było dostępne loader powinien zgłosić błąd.</w:t>
      </w:r>
      <w:r w:rsidR="00FF5FF8" w:rsidRPr="00342987">
        <w:t xml:space="preserve"> Ostatnie z wymienionych pól, SizeOfOptionalHeader, jest niczym innym jak rozmiarem kolejnego nagłówka, który znajduje się tuż za IMAGE_FILE_HEADER. Pole to jest potrzebne, gdyż </w:t>
      </w:r>
      <w:r w:rsidR="00580ACC">
        <w:br/>
      </w:r>
      <w:r w:rsidR="00FF5FF8" w:rsidRPr="00342987">
        <w:t>w zależności od tego czy plik PE jest 32-bitowy (PE32), czy 64-bitowy (PE32+) to rozmiar następnego nagłówka jest inny.</w:t>
      </w:r>
    </w:p>
    <w:p w14:paraId="6F84C321" w14:textId="04B8F8A6" w:rsidR="00FF5FF8" w:rsidRDefault="00FF5FF8" w:rsidP="00580ACC">
      <w:pPr>
        <w:pStyle w:val="Bezodstpw"/>
        <w:ind w:firstLine="708"/>
        <w:jc w:val="both"/>
      </w:pPr>
      <w:r w:rsidRPr="00342987">
        <w:t>OptionalHeader to struktura, której nazwa sugeruje jakoby była mało istotna, a wręcz opcjonalna. W rzeczywistości przechowuje ona bardzo ważne informacje, na podstawie których program ładujący systemu Windows rozmieszcza poszczególne elementy pliku w pamięci wirtualnej. Jej elementy składowe pr</w:t>
      </w:r>
      <w:r w:rsidR="00580ACC">
        <w:t>ezentuje szczegółowo Rysunek 8.</w:t>
      </w:r>
    </w:p>
    <w:p w14:paraId="67D0FC58" w14:textId="0F490A20" w:rsidR="009F3BFE" w:rsidRPr="00342987" w:rsidRDefault="00B33226" w:rsidP="00580ACC">
      <w:pPr>
        <w:pStyle w:val="Bezodstpw"/>
        <w:ind w:firstLine="708"/>
        <w:jc w:val="both"/>
      </w:pPr>
      <w:r w:rsidRPr="00342987">
        <w:t xml:space="preserve">Analizując wygląd struktury IMAGE_OPTIONAL_HEADER można zauważyć, iż przechowuje ona dwa wyróżniające się rodzaje danych: zmienne związane </w:t>
      </w:r>
      <w:r w:rsidRPr="00342987">
        <w:br/>
        <w:t>z wersjonowaniem oraz zmienne związanie z adresami i rozmiarami innych fragmentów pliku. Spotyka się określenie, iż IMAGE_OPTIONAL_HEADER jest swojego rodzaju mapą całego pliku, gdyż przechowuje ona współrzędne wszystkich innych niestandardowych elementów formatu PE, które nie muszą występować w każdym pliku.</w:t>
      </w:r>
    </w:p>
    <w:p w14:paraId="684445E7" w14:textId="3794E264" w:rsidR="00580ACC" w:rsidRDefault="00F8006A" w:rsidP="009F3BFE">
      <w:pPr>
        <w:pStyle w:val="Bezodstpw"/>
        <w:jc w:val="both"/>
      </w:pPr>
      <w:r w:rsidRPr="00342987">
        <w:tab/>
        <w:t>Pierwszym i z punktu widzenia wykonywania kodu najważniejszym polem tej struktury jest AddressOfEntryPoint. Zawiera on RVA miejsca w sekcji kodu, gdzie rozpoczynają się instrukcje użytkownika (często spotykane w programach debugujących w angielskiej postaci „user code”). Jest to podstawowe pole, które może być modyfikowane przez wirusy komputerowe, gdyż odpowiada</w:t>
      </w:r>
      <w:r w:rsidR="004B1035" w:rsidRPr="00342987">
        <w:t xml:space="preserve"> ono bezpośrednio za sterowanie</w:t>
      </w:r>
      <w:r w:rsidRPr="00342987">
        <w:t xml:space="preserve"> przepływ</w:t>
      </w:r>
      <w:r w:rsidR="004B1035" w:rsidRPr="00342987">
        <w:t>em</w:t>
      </w:r>
      <w:r w:rsidRPr="00342987">
        <w:t xml:space="preserve"> wykonania kodu. Program ładujący nie</w:t>
      </w:r>
    </w:p>
    <w:p w14:paraId="24244444" w14:textId="77777777" w:rsidR="00580ACC" w:rsidRDefault="00580ACC" w:rsidP="00580ACC">
      <w:pPr>
        <w:pStyle w:val="Bezodstpw"/>
        <w:keepNext/>
        <w:spacing w:after="400"/>
        <w:jc w:val="center"/>
      </w:pPr>
      <w:r w:rsidRPr="00342987">
        <w:rPr>
          <w:noProof/>
          <w:lang w:eastAsia="pl-PL"/>
        </w:rPr>
        <w:lastRenderedPageBreak/>
        <w:drawing>
          <wp:inline distT="0" distB="0" distL="0" distR="0" wp14:anchorId="405CC30D" wp14:editId="41B39301">
            <wp:extent cx="4010400" cy="5450400"/>
            <wp:effectExtent l="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LE_OPTIONAL_HEADER.png"/>
                    <pic:cNvPicPr/>
                  </pic:nvPicPr>
                  <pic:blipFill>
                    <a:blip r:embed="rId23">
                      <a:extLst>
                        <a:ext uri="{28A0092B-C50C-407E-A947-70E740481C1C}">
                          <a14:useLocalDpi xmlns:a14="http://schemas.microsoft.com/office/drawing/2010/main" val="0"/>
                        </a:ext>
                      </a:extLst>
                    </a:blip>
                    <a:stretch>
                      <a:fillRect/>
                    </a:stretch>
                  </pic:blipFill>
                  <pic:spPr>
                    <a:xfrm>
                      <a:off x="0" y="0"/>
                      <a:ext cx="4010400" cy="5450400"/>
                    </a:xfrm>
                    <a:prstGeom prst="rect">
                      <a:avLst/>
                    </a:prstGeom>
                  </pic:spPr>
                </pic:pic>
              </a:graphicData>
            </a:graphic>
          </wp:inline>
        </w:drawing>
      </w:r>
    </w:p>
    <w:p w14:paraId="211B5991" w14:textId="418648A6" w:rsidR="00580ACC" w:rsidRPr="00580ACC" w:rsidRDefault="00580ACC" w:rsidP="00580ACC">
      <w:pPr>
        <w:pStyle w:val="Legenda"/>
        <w:jc w:val="center"/>
        <w:rPr>
          <w:i w:val="0"/>
          <w:color w:val="auto"/>
          <w:sz w:val="22"/>
        </w:rPr>
      </w:pPr>
      <w:bookmarkStart w:id="74" w:name="_Toc395041306"/>
      <w:r w:rsidRPr="00580ACC">
        <w:rPr>
          <w:i w:val="0"/>
          <w:color w:val="auto"/>
          <w:sz w:val="22"/>
        </w:rPr>
        <w:t xml:space="preserve">Rysunek </w:t>
      </w:r>
      <w:r w:rsidRPr="00580ACC">
        <w:rPr>
          <w:i w:val="0"/>
          <w:color w:val="auto"/>
          <w:sz w:val="22"/>
        </w:rPr>
        <w:fldChar w:fldCharType="begin"/>
      </w:r>
      <w:r w:rsidRPr="00580ACC">
        <w:rPr>
          <w:i w:val="0"/>
          <w:color w:val="auto"/>
          <w:sz w:val="22"/>
        </w:rPr>
        <w:instrText xml:space="preserve"> SEQ Rysunek \* ARABIC </w:instrText>
      </w:r>
      <w:r w:rsidRPr="00580ACC">
        <w:rPr>
          <w:i w:val="0"/>
          <w:color w:val="auto"/>
          <w:sz w:val="22"/>
        </w:rPr>
        <w:fldChar w:fldCharType="separate"/>
      </w:r>
      <w:r w:rsidR="007B0C0E">
        <w:rPr>
          <w:i w:val="0"/>
          <w:noProof/>
          <w:color w:val="auto"/>
          <w:sz w:val="22"/>
        </w:rPr>
        <w:t>8</w:t>
      </w:r>
      <w:r w:rsidRPr="00580ACC">
        <w:rPr>
          <w:i w:val="0"/>
          <w:color w:val="auto"/>
          <w:sz w:val="22"/>
        </w:rPr>
        <w:fldChar w:fldCharType="end"/>
      </w:r>
      <w:r w:rsidRPr="00580ACC">
        <w:rPr>
          <w:i w:val="0"/>
          <w:color w:val="auto"/>
          <w:sz w:val="22"/>
        </w:rPr>
        <w:t xml:space="preserve"> IMAGE_OPTIONAL_HEADER</w:t>
      </w:r>
      <w:bookmarkEnd w:id="74"/>
    </w:p>
    <w:p w14:paraId="0BF1DAB7" w14:textId="77777777" w:rsidR="00580ACC" w:rsidRDefault="00580ACC" w:rsidP="009F3BFE">
      <w:pPr>
        <w:pStyle w:val="Bezodstpw"/>
        <w:jc w:val="both"/>
      </w:pPr>
    </w:p>
    <w:p w14:paraId="58605EFE" w14:textId="77777777" w:rsidR="00580ACC" w:rsidRDefault="00580ACC" w:rsidP="009F3BFE">
      <w:pPr>
        <w:pStyle w:val="Bezodstpw"/>
        <w:jc w:val="both"/>
      </w:pPr>
    </w:p>
    <w:p w14:paraId="76D6A3C2" w14:textId="2D46B09A" w:rsidR="00F8006A" w:rsidRPr="00342987" w:rsidRDefault="00F8006A" w:rsidP="009F3BFE">
      <w:pPr>
        <w:pStyle w:val="Bezodstpw"/>
        <w:jc w:val="both"/>
      </w:pPr>
      <w:r w:rsidRPr="00342987">
        <w:lastRenderedPageBreak/>
        <w:t>czyni żadnych wstępnych analiz względem miejsca na które wskazuje ta zmienna. Je</w:t>
      </w:r>
      <w:r w:rsidR="004B1035" w:rsidRPr="00342987">
        <w:t>dynym logicznym wymaganiem jest,</w:t>
      </w:r>
      <w:r w:rsidRPr="00342987">
        <w:t xml:space="preserve"> aby sekcja do której następuje skok miała prawa do wykonywania kodu.</w:t>
      </w:r>
      <w:r w:rsidR="00E645BE" w:rsidRPr="00342987">
        <w:t xml:space="preserve"> Innymi </w:t>
      </w:r>
      <w:r w:rsidR="004B1035" w:rsidRPr="00342987">
        <w:t>polami, które trzeba brać pod uwagę przy modyfikacjach sekcji pliku wykonywalnego są BaseOfCode oraz BaseOfData. Oba pola przechowują wirtualny adres względny odpowiednio sekcji kodu oraz sekcji danych.</w:t>
      </w:r>
    </w:p>
    <w:p w14:paraId="25546794" w14:textId="4EF6F059" w:rsidR="00190191" w:rsidRPr="00342987" w:rsidRDefault="004B1035" w:rsidP="009F3BFE">
      <w:pPr>
        <w:pStyle w:val="Bezodstpw"/>
        <w:jc w:val="both"/>
      </w:pPr>
      <w:r w:rsidRPr="00342987">
        <w:tab/>
        <w:t xml:space="preserve">Kolejne trzy zdefiniowane pola odgrywają ważną rolę w procesie rozmieszczania kodu sekcji w pliku i w pamięci wirtualnej. Składowe pole ImageBase przechowuje wspominany w poprzednich podrozdziałach adres bazowy, czyli preferowany adres pod który program ładujący powinien załadować dany moduł. Jest to adres wirtualny, do którego odnoszą się wszystkie adresy względne danego modułu. Zmienna SectionAlignment określa do jakiej wartości powinny być wyrównane adresy początkowe sekcji w pamięci wirtualnej. </w:t>
      </w:r>
      <w:r w:rsidR="00D179F3">
        <w:br/>
      </w:r>
      <w:r w:rsidRPr="00342987">
        <w:t>W</w:t>
      </w:r>
      <w:r w:rsidR="00D179F3">
        <w:t xml:space="preserve"> </w:t>
      </w:r>
      <w:r w:rsidRPr="00342987">
        <w:t>praktyce sprowadza się to liczby, której</w:t>
      </w:r>
      <w:r w:rsidR="00580ACC">
        <w:t xml:space="preserve"> wielokrotnością musi być adres </w:t>
      </w:r>
      <w:r w:rsidRPr="00342987">
        <w:t>początkowy.</w:t>
      </w:r>
      <w:r w:rsidR="002D0EB1" w:rsidRPr="00342987">
        <w:t xml:space="preserve"> Bardzo często spotykaną wartością jest w tym przypadku 0x1000. </w:t>
      </w:r>
      <w:r w:rsidR="00D179F3">
        <w:br/>
      </w:r>
      <w:r w:rsidR="002D0EB1" w:rsidRPr="00342987">
        <w:t xml:space="preserve">Z kolei FileAlignment określa podobną właściwość sekcji, tym razem dotyczącą rozmieszczenia w pliku na dysku. Typową wartością jest 0x200. Warto zauważyć, iż oba te pola nie są zazwyczaj sobie równe. Wynika to z tego, że wyrównanie sekcji w pamięci operacyjnej z powodów wydajnościowych oraz polityki zarządzania pamięcią powinno być określone przez domyślny rozmiar strony pamięci w danym systemie. Zazwyczaj dla platformy x86 jest ona równa 4 KB, co </w:t>
      </w:r>
      <w:r w:rsidR="00580ACC">
        <w:t xml:space="preserve"> </w:t>
      </w:r>
      <w:r w:rsidR="002D0EB1" w:rsidRPr="00342987">
        <w:t>w zapisie heksadecymalnym równe jest 0x1000. Z kolei wyrównanie w pliku, wg oficjalnej d</w:t>
      </w:r>
      <w:r w:rsidR="00D40536" w:rsidRPr="00342987">
        <w:t xml:space="preserve">okumentacji firmy Microsoft </w:t>
      </w:r>
      <w:sdt>
        <w:sdtPr>
          <w:id w:val="1804189580"/>
          <w:citation/>
        </w:sdtPr>
        <w:sdtContent>
          <w:r w:rsidR="00D40536" w:rsidRPr="00342987">
            <w:fldChar w:fldCharType="begin"/>
          </w:r>
          <w:r w:rsidR="00D40536" w:rsidRPr="00342987">
            <w:instrText xml:space="preserve"> CITATION Mic13 \l 1045 </w:instrText>
          </w:r>
          <w:r w:rsidR="00D40536" w:rsidRPr="00342987">
            <w:fldChar w:fldCharType="separate"/>
          </w:r>
          <w:r w:rsidR="002A1F60" w:rsidRPr="002A1F60">
            <w:rPr>
              <w:noProof/>
            </w:rPr>
            <w:t>[14]</w:t>
          </w:r>
          <w:r w:rsidR="00D40536" w:rsidRPr="00342987">
            <w:fldChar w:fldCharType="end"/>
          </w:r>
        </w:sdtContent>
      </w:sdt>
      <w:r w:rsidR="002D0EB1" w:rsidRPr="00342987">
        <w:t xml:space="preserve"> powinno być potęgą liczby </w:t>
      </w:r>
      <w:r w:rsidR="00D179F3">
        <w:br/>
      </w:r>
      <w:r w:rsidR="002D0EB1" w:rsidRPr="00342987">
        <w:t>2 z przedziału 512 – 65536. Ze względu na oszczędność miejsca wybiera się zazwyczaj wartość 512, równą w systemie szesnastkowym wartości 0x200. Dokumentacja nie podaje</w:t>
      </w:r>
      <w:r w:rsidR="00EF0E49" w:rsidRPr="00342987">
        <w:t xml:space="preserve"> jednak</w:t>
      </w:r>
      <w:r w:rsidR="002D0EB1" w:rsidRPr="00342987">
        <w:t xml:space="preserve"> wyjaśnienia powodu ustanowienia tak </w:t>
      </w:r>
      <w:r w:rsidR="00EF0E49" w:rsidRPr="00342987">
        <w:t xml:space="preserve">dużej </w:t>
      </w:r>
      <w:r w:rsidR="002D0EB1" w:rsidRPr="00342987">
        <w:t>minimalnej wartoś</w:t>
      </w:r>
      <w:r w:rsidR="00190191" w:rsidRPr="00342987">
        <w:t xml:space="preserve">ci. Ilustrację różnicy pomiędzy wyrównaniem w pliku na dysku </w:t>
      </w:r>
      <w:r w:rsidR="00D179F3">
        <w:br/>
      </w:r>
      <w:r w:rsidR="00190191" w:rsidRPr="00342987">
        <w:t>a modułu w pamięci pokazuje Rysunek 9.</w:t>
      </w:r>
    </w:p>
    <w:p w14:paraId="60641E93" w14:textId="31C57E9E" w:rsidR="00190191" w:rsidRPr="00342987" w:rsidRDefault="00190191" w:rsidP="009F3BFE">
      <w:pPr>
        <w:pStyle w:val="Bezodstpw"/>
        <w:jc w:val="both"/>
      </w:pPr>
      <w:r w:rsidRPr="00342987">
        <w:rPr>
          <w:noProof/>
          <w:lang w:eastAsia="pl-PL"/>
        </w:rPr>
        <w:lastRenderedPageBreak/>
        <mc:AlternateContent>
          <mc:Choice Requires="wps">
            <w:drawing>
              <wp:anchor distT="0" distB="0" distL="114300" distR="114300" simplePos="0" relativeHeight="251549696" behindDoc="0" locked="0" layoutInCell="1" allowOverlap="1" wp14:anchorId="00974AB2" wp14:editId="7863E28B">
                <wp:simplePos x="0" y="0"/>
                <wp:positionH relativeFrom="column">
                  <wp:posOffset>-1270</wp:posOffset>
                </wp:positionH>
                <wp:positionV relativeFrom="paragraph">
                  <wp:posOffset>2983865</wp:posOffset>
                </wp:positionV>
                <wp:extent cx="4679950" cy="206375"/>
                <wp:effectExtent l="0" t="0" r="6350" b="3175"/>
                <wp:wrapTopAndBottom/>
                <wp:docPr id="19" name="Pole tekstowe 19"/>
                <wp:cNvGraphicFramePr/>
                <a:graphic xmlns:a="http://schemas.openxmlformats.org/drawingml/2006/main">
                  <a:graphicData uri="http://schemas.microsoft.com/office/word/2010/wordprocessingShape">
                    <wps:wsp>
                      <wps:cNvSpPr txBox="1"/>
                      <wps:spPr>
                        <a:xfrm>
                          <a:off x="0" y="0"/>
                          <a:ext cx="4679950" cy="206375"/>
                        </a:xfrm>
                        <a:prstGeom prst="rect">
                          <a:avLst/>
                        </a:prstGeom>
                        <a:solidFill>
                          <a:prstClr val="white"/>
                        </a:solidFill>
                        <a:ln>
                          <a:noFill/>
                        </a:ln>
                        <a:effectLst/>
                      </wps:spPr>
                      <wps:txbx>
                        <w:txbxContent>
                          <w:p w14:paraId="02511571" w14:textId="744F9260" w:rsidR="00342987" w:rsidRPr="00190191" w:rsidRDefault="00342987" w:rsidP="00190191">
                            <w:pPr>
                              <w:pStyle w:val="Legenda"/>
                              <w:jc w:val="center"/>
                              <w:rPr>
                                <w:i w:val="0"/>
                                <w:noProof/>
                                <w:color w:val="auto"/>
                                <w:sz w:val="22"/>
                                <w:szCs w:val="22"/>
                              </w:rPr>
                            </w:pPr>
                            <w:bookmarkStart w:id="75" w:name="_Toc395041307"/>
                            <w:r w:rsidRPr="00190191">
                              <w:rPr>
                                <w:i w:val="0"/>
                                <w:color w:val="auto"/>
                                <w:sz w:val="22"/>
                                <w:szCs w:val="22"/>
                              </w:rPr>
                              <w:t xml:space="preserve">Rysunek </w:t>
                            </w:r>
                            <w:r w:rsidRPr="00190191">
                              <w:rPr>
                                <w:i w:val="0"/>
                                <w:color w:val="auto"/>
                                <w:sz w:val="22"/>
                                <w:szCs w:val="22"/>
                              </w:rPr>
                              <w:fldChar w:fldCharType="begin"/>
                            </w:r>
                            <w:r w:rsidRPr="00190191">
                              <w:rPr>
                                <w:i w:val="0"/>
                                <w:color w:val="auto"/>
                                <w:sz w:val="22"/>
                                <w:szCs w:val="22"/>
                              </w:rPr>
                              <w:instrText xml:space="preserve"> SEQ Rysunek \* ARABIC </w:instrText>
                            </w:r>
                            <w:r w:rsidRPr="00190191">
                              <w:rPr>
                                <w:i w:val="0"/>
                                <w:color w:val="auto"/>
                                <w:sz w:val="22"/>
                                <w:szCs w:val="22"/>
                              </w:rPr>
                              <w:fldChar w:fldCharType="separate"/>
                            </w:r>
                            <w:r w:rsidR="007B0C0E">
                              <w:rPr>
                                <w:i w:val="0"/>
                                <w:noProof/>
                                <w:color w:val="auto"/>
                                <w:sz w:val="22"/>
                                <w:szCs w:val="22"/>
                              </w:rPr>
                              <w:t>9</w:t>
                            </w:r>
                            <w:r w:rsidRPr="00190191">
                              <w:rPr>
                                <w:i w:val="0"/>
                                <w:color w:val="auto"/>
                                <w:sz w:val="22"/>
                                <w:szCs w:val="22"/>
                              </w:rPr>
                              <w:fldChar w:fldCharType="end"/>
                            </w:r>
                            <w:r w:rsidRPr="00190191">
                              <w:rPr>
                                <w:i w:val="0"/>
                                <w:color w:val="auto"/>
                                <w:sz w:val="22"/>
                                <w:szCs w:val="22"/>
                              </w:rPr>
                              <w:t>. Porównanie wyrównania sekcji w pliku i w pamięci</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74AB2" id="Pole tekstowe 19" o:spid="_x0000_s1032" type="#_x0000_t202" style="position:absolute;left:0;text-align:left;margin-left:-.1pt;margin-top:234.95pt;width:368.5pt;height:16.25pt;z-index:251549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" stroked="f">
                <v:textbox inset="0,0,0,0">
                  <w:txbxContent>
                    <w:p w14:paraId="02511571" w14:textId="744F9260" w:rsidR="00342987" w:rsidRPr="00190191" w:rsidRDefault="00342987" w:rsidP="00190191">
                      <w:pPr>
                        <w:pStyle w:val="Legenda"/>
                        <w:jc w:val="center"/>
                        <w:rPr>
                          <w:i w:val="0"/>
                          <w:noProof/>
                          <w:color w:val="auto"/>
                          <w:sz w:val="22"/>
                          <w:szCs w:val="22"/>
                        </w:rPr>
                      </w:pPr>
                      <w:bookmarkStart w:id="76" w:name="_Toc395041307"/>
                      <w:r w:rsidRPr="00190191">
                        <w:rPr>
                          <w:i w:val="0"/>
                          <w:color w:val="auto"/>
                          <w:sz w:val="22"/>
                          <w:szCs w:val="22"/>
                        </w:rPr>
                        <w:t xml:space="preserve">Rysunek </w:t>
                      </w:r>
                      <w:r w:rsidRPr="00190191">
                        <w:rPr>
                          <w:i w:val="0"/>
                          <w:color w:val="auto"/>
                          <w:sz w:val="22"/>
                          <w:szCs w:val="22"/>
                        </w:rPr>
                        <w:fldChar w:fldCharType="begin"/>
                      </w:r>
                      <w:r w:rsidRPr="00190191">
                        <w:rPr>
                          <w:i w:val="0"/>
                          <w:color w:val="auto"/>
                          <w:sz w:val="22"/>
                          <w:szCs w:val="22"/>
                        </w:rPr>
                        <w:instrText xml:space="preserve"> SEQ Rysunek \* ARABIC </w:instrText>
                      </w:r>
                      <w:r w:rsidRPr="00190191">
                        <w:rPr>
                          <w:i w:val="0"/>
                          <w:color w:val="auto"/>
                          <w:sz w:val="22"/>
                          <w:szCs w:val="22"/>
                        </w:rPr>
                        <w:fldChar w:fldCharType="separate"/>
                      </w:r>
                      <w:r w:rsidR="007B0C0E">
                        <w:rPr>
                          <w:i w:val="0"/>
                          <w:noProof/>
                          <w:color w:val="auto"/>
                          <w:sz w:val="22"/>
                          <w:szCs w:val="22"/>
                        </w:rPr>
                        <w:t>9</w:t>
                      </w:r>
                      <w:r w:rsidRPr="00190191">
                        <w:rPr>
                          <w:i w:val="0"/>
                          <w:color w:val="auto"/>
                          <w:sz w:val="22"/>
                          <w:szCs w:val="22"/>
                        </w:rPr>
                        <w:fldChar w:fldCharType="end"/>
                      </w:r>
                      <w:r w:rsidRPr="00190191">
                        <w:rPr>
                          <w:i w:val="0"/>
                          <w:color w:val="auto"/>
                          <w:sz w:val="22"/>
                          <w:szCs w:val="22"/>
                        </w:rPr>
                        <w:t>. Porównanie wyrównania sekcji w pliku i w pamięci</w:t>
                      </w:r>
                      <w:bookmarkEnd w:id="76"/>
                    </w:p>
                  </w:txbxContent>
                </v:textbox>
                <w10:wrap type="topAndBottom"/>
              </v:shape>
            </w:pict>
          </mc:Fallback>
        </mc:AlternateContent>
      </w:r>
      <w:r w:rsidRPr="00342987">
        <w:rPr>
          <w:noProof/>
          <w:lang w:eastAsia="pl-PL"/>
        </w:rPr>
        <w:drawing>
          <wp:anchor distT="0" distB="0" distL="114300" distR="114300" simplePos="0" relativeHeight="251539456" behindDoc="0" locked="0" layoutInCell="1" allowOverlap="1" wp14:anchorId="37A64986" wp14:editId="2AF6D706">
            <wp:simplePos x="0" y="0"/>
            <wp:positionH relativeFrom="column">
              <wp:posOffset>-994</wp:posOffset>
            </wp:positionH>
            <wp:positionV relativeFrom="paragraph">
              <wp:posOffset>2485</wp:posOffset>
            </wp:positionV>
            <wp:extent cx="4679950" cy="2922905"/>
            <wp:effectExtent l="0" t="0" r="6350" b="0"/>
            <wp:wrapTopAndBottom/>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pa pamięci modułu.png"/>
                    <pic:cNvPicPr/>
                  </pic:nvPicPr>
                  <pic:blipFill>
                    <a:blip r:embed="rId24">
                      <a:extLst>
                        <a:ext uri="{28A0092B-C50C-407E-A947-70E740481C1C}">
                          <a14:useLocalDpi xmlns:a14="http://schemas.microsoft.com/office/drawing/2010/main" val="0"/>
                        </a:ext>
                      </a:extLst>
                    </a:blip>
                    <a:stretch>
                      <a:fillRect/>
                    </a:stretch>
                  </pic:blipFill>
                  <pic:spPr>
                    <a:xfrm>
                      <a:off x="0" y="0"/>
                      <a:ext cx="4679950" cy="2922905"/>
                    </a:xfrm>
                    <a:prstGeom prst="rect">
                      <a:avLst/>
                    </a:prstGeom>
                  </pic:spPr>
                </pic:pic>
              </a:graphicData>
            </a:graphic>
          </wp:anchor>
        </w:drawing>
      </w:r>
    </w:p>
    <w:p w14:paraId="560878A5" w14:textId="2FEF85A6" w:rsidR="00B33226" w:rsidRPr="00342987" w:rsidRDefault="00190191" w:rsidP="009F3BFE">
      <w:pPr>
        <w:pStyle w:val="Bezodstpw"/>
        <w:jc w:val="both"/>
      </w:pPr>
      <w:r w:rsidRPr="00342987">
        <w:tab/>
        <w:t xml:space="preserve">Warto zwrócić uwagę na pole Checksum, które wbrew naturalnym oczekiwaniom nie określa sumy kontrolnej w każdym przypadku. Jest ono wykorzystywane tylko w przypadkach, gdy dany plik wykonywalny lub biblioteka DLL ma bezpośredni dostęp do krytycznych miejsc systemu operacyjnego. </w:t>
      </w:r>
      <w:r w:rsidR="00935F88" w:rsidRPr="00342987">
        <w:br/>
      </w:r>
      <w:r w:rsidRPr="00342987">
        <w:t>W szczególności pole to sprawdzane jest dla wszystkich sterowników oraz bibliotek współdzielonych, które są ładowane podczas startu systemu. Algorytm obliczający sumę kontrolną jest w zdefiniowany w bibliotece imagelp.dll. We wszystkich innych przypadkach pole to jest wyzerowane.</w:t>
      </w:r>
    </w:p>
    <w:p w14:paraId="7FEF976E" w14:textId="77777777" w:rsidR="005435D4" w:rsidRPr="00342987" w:rsidRDefault="005435D4" w:rsidP="009F3BFE">
      <w:pPr>
        <w:pStyle w:val="Bezodstpw"/>
        <w:jc w:val="both"/>
      </w:pPr>
    </w:p>
    <w:p w14:paraId="77311D93" w14:textId="315526AC" w:rsidR="000139D1" w:rsidRPr="00342987" w:rsidRDefault="000139D1" w:rsidP="000139D1">
      <w:pPr>
        <w:pStyle w:val="Nagwek4"/>
      </w:pPr>
      <w:bookmarkStart w:id="77" w:name="_Toc395041343"/>
      <w:r w:rsidRPr="00342987">
        <w:t>Katalog danych</w:t>
      </w:r>
      <w:bookmarkEnd w:id="77"/>
    </w:p>
    <w:p w14:paraId="60948E7E" w14:textId="71E2C96C" w:rsidR="005435D4" w:rsidRPr="00342987" w:rsidRDefault="005435D4" w:rsidP="005435D4">
      <w:pPr>
        <w:pStyle w:val="Bezodstpw"/>
      </w:pPr>
    </w:p>
    <w:p w14:paraId="0DDA049C" w14:textId="7A394912" w:rsidR="005435D4" w:rsidRPr="00342987" w:rsidRDefault="005435D4" w:rsidP="00B7286A">
      <w:pPr>
        <w:pStyle w:val="Bezodstpw"/>
        <w:ind w:firstLine="708"/>
        <w:jc w:val="both"/>
      </w:pPr>
      <w:r w:rsidRPr="00342987">
        <w:t xml:space="preserve">Ostatnim, bardzo ważnym polem struktury IMAGE_OPTIONAL_HEADER jest tablica DataDirectory (nazywana czasem katalogiem), która posiada dokładnie 16 elementów typu IMAGE_DATA_DIRECTORY. Zgodnie z dokumentacją formatu Portable Executable, każdy taki element zawiera względny adres wirtualny oraz rozmiar tablicy lub łańcucha znakowego, z którego korzysta system Windows. Jest to jednak bardzo ogólna definicja i wymagająca doprecyzowania. Każdy indeks </w:t>
      </w:r>
      <w:r w:rsidRPr="00342987">
        <w:lastRenderedPageBreak/>
        <w:t>tablicy DataDirectory związany jest z konkre</w:t>
      </w:r>
      <w:r w:rsidR="00B7286A" w:rsidRPr="00342987">
        <w:t>t</w:t>
      </w:r>
      <w:r w:rsidRPr="00342987">
        <w:t>nym fragmentem pliku, którego przeznaczenie jest precyzyjnie zdefiniowane</w:t>
      </w:r>
      <w:r w:rsidR="00B7286A" w:rsidRPr="00342987">
        <w:t>:</w:t>
      </w:r>
    </w:p>
    <w:p w14:paraId="5D2BF3EA" w14:textId="55781E37" w:rsidR="00B7286A" w:rsidRPr="00342987" w:rsidRDefault="00B7286A" w:rsidP="00B7286A">
      <w:pPr>
        <w:pStyle w:val="Bezodstpw"/>
        <w:numPr>
          <w:ilvl w:val="0"/>
          <w:numId w:val="11"/>
        </w:numPr>
        <w:jc w:val="both"/>
      </w:pPr>
      <w:r w:rsidRPr="00342987">
        <w:t>tablica eksportu</w:t>
      </w:r>
    </w:p>
    <w:p w14:paraId="063C0D77" w14:textId="014C4E1C" w:rsidR="00B7286A" w:rsidRPr="00342987" w:rsidRDefault="00B7286A" w:rsidP="00B7286A">
      <w:pPr>
        <w:pStyle w:val="Bezodstpw"/>
        <w:numPr>
          <w:ilvl w:val="0"/>
          <w:numId w:val="11"/>
        </w:numPr>
        <w:jc w:val="both"/>
      </w:pPr>
      <w:r w:rsidRPr="00342987">
        <w:t>tablica importu</w:t>
      </w:r>
    </w:p>
    <w:p w14:paraId="403661A2" w14:textId="344E0394" w:rsidR="00B7286A" w:rsidRPr="00342987" w:rsidRDefault="00B7286A" w:rsidP="00B7286A">
      <w:pPr>
        <w:pStyle w:val="Bezodstpw"/>
        <w:numPr>
          <w:ilvl w:val="0"/>
          <w:numId w:val="11"/>
        </w:numPr>
        <w:jc w:val="both"/>
      </w:pPr>
      <w:r w:rsidRPr="00342987">
        <w:t>tablica zasobów</w:t>
      </w:r>
    </w:p>
    <w:p w14:paraId="77633751" w14:textId="76856405" w:rsidR="00B7286A" w:rsidRPr="00342987" w:rsidRDefault="00B7286A" w:rsidP="00B7286A">
      <w:pPr>
        <w:pStyle w:val="Bezodstpw"/>
        <w:numPr>
          <w:ilvl w:val="0"/>
          <w:numId w:val="11"/>
        </w:numPr>
        <w:jc w:val="both"/>
      </w:pPr>
      <w:r w:rsidRPr="00342987">
        <w:t>tablica wyjątków</w:t>
      </w:r>
    </w:p>
    <w:p w14:paraId="4FA7E191" w14:textId="6599CBDB" w:rsidR="00B7286A" w:rsidRPr="00342987" w:rsidRDefault="00B7286A" w:rsidP="00B7286A">
      <w:pPr>
        <w:pStyle w:val="Bezodstpw"/>
        <w:numPr>
          <w:ilvl w:val="0"/>
          <w:numId w:val="11"/>
        </w:numPr>
        <w:jc w:val="both"/>
      </w:pPr>
      <w:r w:rsidRPr="00342987">
        <w:t>tablica certyfikatów</w:t>
      </w:r>
    </w:p>
    <w:p w14:paraId="369AA431" w14:textId="7828D16A" w:rsidR="00B7286A" w:rsidRPr="00342987" w:rsidRDefault="00B7286A" w:rsidP="00B7286A">
      <w:pPr>
        <w:pStyle w:val="Bezodstpw"/>
        <w:numPr>
          <w:ilvl w:val="0"/>
          <w:numId w:val="11"/>
        </w:numPr>
        <w:jc w:val="both"/>
      </w:pPr>
      <w:r w:rsidRPr="00342987">
        <w:t>tablica relokacji bazowych</w:t>
      </w:r>
    </w:p>
    <w:p w14:paraId="78EB5BAC" w14:textId="5BC722DB" w:rsidR="00B7286A" w:rsidRPr="00342987" w:rsidRDefault="00685B3D" w:rsidP="00B7286A">
      <w:pPr>
        <w:pStyle w:val="Bezodstpw"/>
        <w:numPr>
          <w:ilvl w:val="0"/>
          <w:numId w:val="11"/>
        </w:numPr>
        <w:jc w:val="both"/>
      </w:pPr>
      <w:r w:rsidRPr="00342987">
        <w:t>dane debugowe</w:t>
      </w:r>
    </w:p>
    <w:p w14:paraId="646A4432" w14:textId="109AC587" w:rsidR="00685B3D" w:rsidRPr="00342987" w:rsidRDefault="00685B3D" w:rsidP="00B7286A">
      <w:pPr>
        <w:pStyle w:val="Bezodstpw"/>
        <w:numPr>
          <w:ilvl w:val="0"/>
          <w:numId w:val="11"/>
        </w:numPr>
        <w:jc w:val="both"/>
      </w:pPr>
      <w:r w:rsidRPr="00342987">
        <w:t>indeks zarezerwowany (musi być wyzerowany)</w:t>
      </w:r>
    </w:p>
    <w:p w14:paraId="2647191A" w14:textId="6D22E052" w:rsidR="00685B3D" w:rsidRPr="00342987" w:rsidRDefault="00685B3D" w:rsidP="00B7286A">
      <w:pPr>
        <w:pStyle w:val="Bezodstpw"/>
        <w:numPr>
          <w:ilvl w:val="0"/>
          <w:numId w:val="11"/>
        </w:numPr>
        <w:jc w:val="both"/>
      </w:pPr>
      <w:r w:rsidRPr="00342987">
        <w:t>globalny wskaźnik</w:t>
      </w:r>
    </w:p>
    <w:p w14:paraId="5667F4B0" w14:textId="5172967C" w:rsidR="00685B3D" w:rsidRPr="00342987" w:rsidRDefault="00685B3D" w:rsidP="00B7286A">
      <w:pPr>
        <w:pStyle w:val="Bezodstpw"/>
        <w:numPr>
          <w:ilvl w:val="0"/>
          <w:numId w:val="11"/>
        </w:numPr>
        <w:jc w:val="both"/>
        <w:rPr>
          <w:lang w:val="en-US"/>
        </w:rPr>
      </w:pPr>
      <w:r w:rsidRPr="00342987">
        <w:rPr>
          <w:lang w:val="en-US"/>
        </w:rPr>
        <w:t>tablica TLS (ang. Thread Local Storage)</w:t>
      </w:r>
    </w:p>
    <w:p w14:paraId="50DD3622" w14:textId="1C95A1FF" w:rsidR="00685B3D" w:rsidRPr="00342987" w:rsidRDefault="00685B3D" w:rsidP="00B7286A">
      <w:pPr>
        <w:pStyle w:val="Bezodstpw"/>
        <w:numPr>
          <w:ilvl w:val="0"/>
          <w:numId w:val="11"/>
        </w:numPr>
        <w:jc w:val="both"/>
      </w:pPr>
      <w:r w:rsidRPr="00342987">
        <w:t>tablica konfiguracji ładowania</w:t>
      </w:r>
    </w:p>
    <w:p w14:paraId="6913183C" w14:textId="1C08C117" w:rsidR="00685B3D" w:rsidRPr="00342987" w:rsidRDefault="00685B3D" w:rsidP="00B7286A">
      <w:pPr>
        <w:pStyle w:val="Bezodstpw"/>
        <w:numPr>
          <w:ilvl w:val="0"/>
          <w:numId w:val="11"/>
        </w:numPr>
        <w:jc w:val="both"/>
      </w:pPr>
      <w:r w:rsidRPr="00342987">
        <w:t>tablica bindowania</w:t>
      </w:r>
    </w:p>
    <w:p w14:paraId="49AD6501" w14:textId="65D9B711" w:rsidR="00685B3D" w:rsidRPr="00342987" w:rsidRDefault="00685B3D" w:rsidP="00B7286A">
      <w:pPr>
        <w:pStyle w:val="Bezodstpw"/>
        <w:numPr>
          <w:ilvl w:val="0"/>
          <w:numId w:val="11"/>
        </w:numPr>
        <w:jc w:val="both"/>
      </w:pPr>
      <w:r w:rsidRPr="00342987">
        <w:t>tablica importu adresów (IAT)</w:t>
      </w:r>
    </w:p>
    <w:p w14:paraId="4D919A4F" w14:textId="287B52F0" w:rsidR="00685B3D" w:rsidRPr="00342987" w:rsidRDefault="00685B3D" w:rsidP="00B7286A">
      <w:pPr>
        <w:pStyle w:val="Bezodstpw"/>
        <w:numPr>
          <w:ilvl w:val="0"/>
          <w:numId w:val="11"/>
        </w:numPr>
        <w:jc w:val="both"/>
      </w:pPr>
      <w:r w:rsidRPr="00342987">
        <w:t>deskryptor opóźnionego importu</w:t>
      </w:r>
    </w:p>
    <w:p w14:paraId="6AA71FC9" w14:textId="08F559D5" w:rsidR="00685B3D" w:rsidRPr="00342987" w:rsidRDefault="00685B3D" w:rsidP="00B7286A">
      <w:pPr>
        <w:pStyle w:val="Bezodstpw"/>
        <w:numPr>
          <w:ilvl w:val="0"/>
          <w:numId w:val="11"/>
        </w:numPr>
        <w:jc w:val="both"/>
      </w:pPr>
      <w:r w:rsidRPr="00342987">
        <w:t>nagłówek „CLR runtime”</w:t>
      </w:r>
    </w:p>
    <w:p w14:paraId="0F5EF2B8" w14:textId="44CDCB44" w:rsidR="00685B3D" w:rsidRDefault="00685B3D" w:rsidP="00685B3D">
      <w:pPr>
        <w:pStyle w:val="Bezodstpw"/>
        <w:numPr>
          <w:ilvl w:val="0"/>
          <w:numId w:val="11"/>
        </w:numPr>
        <w:jc w:val="both"/>
      </w:pPr>
      <w:r w:rsidRPr="00342987">
        <w:t>wpis końcowy (musi być wyzerowany).</w:t>
      </w:r>
    </w:p>
    <w:p w14:paraId="25FBD96E" w14:textId="77777777" w:rsidR="00D179F3" w:rsidRPr="00342987" w:rsidRDefault="00D179F3" w:rsidP="00D179F3">
      <w:pPr>
        <w:pStyle w:val="Bezodstpw"/>
        <w:ind w:left="720"/>
        <w:jc w:val="both"/>
      </w:pPr>
    </w:p>
    <w:p w14:paraId="6B1CD991" w14:textId="564F1DCE" w:rsidR="00685B3D" w:rsidRPr="00342987" w:rsidRDefault="00D14115" w:rsidP="00685B3D">
      <w:pPr>
        <w:pStyle w:val="Bezodstpw"/>
        <w:jc w:val="both"/>
      </w:pPr>
      <w:r w:rsidRPr="00342987">
        <w:t xml:space="preserve">Należy zwrócić uwagę, aby nie czynić żadnych założeń co do położenia którychkolwiek wymienionych danych. W szczególności istnieje możliwość, iż zdefiniowany adres wirtualny w katalogu danych będzie wskazywał adres wirtualny nienależący do żadnej sekcji. Z wyników części eksperymentalnej wynika, iż taka sytuacja dotyczy tablicy bindowania. W tym przypadku adres wirtualny odpowiada w rzeczywistości pozycji w pliku, która znajduje się przed początkiem pierwszej sekcji. </w:t>
      </w:r>
    </w:p>
    <w:p w14:paraId="0E5F6C27" w14:textId="77777777" w:rsidR="00F62D78" w:rsidRPr="00342987" w:rsidRDefault="00F62D78" w:rsidP="005435D4">
      <w:pPr>
        <w:pStyle w:val="Bezodstpw"/>
      </w:pPr>
    </w:p>
    <w:p w14:paraId="235B9077" w14:textId="2B1437CB" w:rsidR="000139D1" w:rsidRPr="00342987" w:rsidRDefault="00250575" w:rsidP="000139D1">
      <w:pPr>
        <w:pStyle w:val="Nagwek3"/>
      </w:pPr>
      <w:bookmarkStart w:id="78" w:name="_Toc395041344"/>
      <w:r w:rsidRPr="00342987">
        <w:t>Tabela</w:t>
      </w:r>
      <w:r w:rsidR="000139D1" w:rsidRPr="00342987">
        <w:t xml:space="preserve"> sekcji</w:t>
      </w:r>
      <w:bookmarkEnd w:id="78"/>
    </w:p>
    <w:p w14:paraId="6DEDC3DA" w14:textId="2ACB93F6" w:rsidR="00F62D78" w:rsidRPr="00342987" w:rsidRDefault="00F62D78" w:rsidP="00F62D78">
      <w:pPr>
        <w:pStyle w:val="Bezodstpw"/>
      </w:pPr>
    </w:p>
    <w:p w14:paraId="2918784B" w14:textId="6D2A7283" w:rsidR="00F62D78" w:rsidRPr="00342987" w:rsidRDefault="00F62D78" w:rsidP="00F62D78">
      <w:pPr>
        <w:pStyle w:val="Bezodstpw"/>
        <w:ind w:firstLine="708"/>
        <w:jc w:val="both"/>
      </w:pPr>
      <w:r w:rsidRPr="00342987">
        <w:t xml:space="preserve">Format pliku PE przewiduje, iż tuż za strukturą OPTIONAL_IMAGE_HEADER znajdować się będzie </w:t>
      </w:r>
      <w:r w:rsidR="00250575" w:rsidRPr="00342987">
        <w:t>tabela</w:t>
      </w:r>
      <w:r w:rsidRPr="00342987">
        <w:t xml:space="preserve"> sekcji</w:t>
      </w:r>
      <w:r w:rsidR="00250575" w:rsidRPr="00342987">
        <w:t xml:space="preserve">. Powodem jej istnienia jest potrzeba poinformowania programu ładującego o tym jakie w danym module są dostępne sekcje, w jaki sposób należy ich odszukać w pliku oraz gdzie mają się docelowo znajdować w pamięci wirtualnej. Każdy element </w:t>
      </w:r>
      <w:r w:rsidR="00C64641" w:rsidRPr="00342987">
        <w:t xml:space="preserve">tej tabeli to </w:t>
      </w:r>
      <w:r w:rsidR="00D179F3">
        <w:br/>
      </w:r>
      <w:r w:rsidR="00C64641" w:rsidRPr="00342987">
        <w:t xml:space="preserve">w rzeczywistości nagłówek sekcji, który reprezentuje struktura IMAGE_SECTION_HEADER. Jej budowa jest przedstawiona na Rysunku </w:t>
      </w:r>
      <w:r w:rsidRPr="00342987">
        <w:t xml:space="preserve"> </w:t>
      </w:r>
      <w:r w:rsidR="00C64641" w:rsidRPr="00342987">
        <w:t>10.</w:t>
      </w:r>
    </w:p>
    <w:p w14:paraId="7D7D3872" w14:textId="77777777" w:rsidR="00C64641" w:rsidRPr="00342987" w:rsidRDefault="00C64641" w:rsidP="00C64641">
      <w:pPr>
        <w:pStyle w:val="Bezodstpw"/>
        <w:jc w:val="both"/>
      </w:pPr>
    </w:p>
    <w:p w14:paraId="6D138B80" w14:textId="377EC51C" w:rsidR="00E33EC0" w:rsidRPr="00342987" w:rsidRDefault="00397818" w:rsidP="00E33EC0">
      <w:pPr>
        <w:pStyle w:val="Bezodstpw"/>
        <w:jc w:val="both"/>
      </w:pPr>
      <w:r w:rsidRPr="00342987">
        <w:rPr>
          <w:noProof/>
          <w:lang w:eastAsia="pl-PL"/>
        </w:rPr>
        <w:lastRenderedPageBreak/>
        <mc:AlternateContent>
          <mc:Choice Requires="wps">
            <w:drawing>
              <wp:anchor distT="0" distB="0" distL="114300" distR="114300" simplePos="0" relativeHeight="251572224" behindDoc="0" locked="0" layoutInCell="1" allowOverlap="1" wp14:anchorId="78752516" wp14:editId="5AA3C3A4">
                <wp:simplePos x="0" y="0"/>
                <wp:positionH relativeFrom="column">
                  <wp:posOffset>1180570</wp:posOffset>
                </wp:positionH>
                <wp:positionV relativeFrom="paragraph">
                  <wp:posOffset>1961524</wp:posOffset>
                </wp:positionV>
                <wp:extent cx="2655570" cy="635"/>
                <wp:effectExtent l="0" t="0" r="0" b="0"/>
                <wp:wrapTopAndBottom/>
                <wp:docPr id="21" name="Pole tekstowe 21"/>
                <wp:cNvGraphicFramePr/>
                <a:graphic xmlns:a="http://schemas.openxmlformats.org/drawingml/2006/main">
                  <a:graphicData uri="http://schemas.microsoft.com/office/word/2010/wordprocessingShape">
                    <wps:wsp>
                      <wps:cNvSpPr txBox="1"/>
                      <wps:spPr>
                        <a:xfrm>
                          <a:off x="0" y="0"/>
                          <a:ext cx="2655570" cy="635"/>
                        </a:xfrm>
                        <a:prstGeom prst="rect">
                          <a:avLst/>
                        </a:prstGeom>
                        <a:solidFill>
                          <a:prstClr val="white"/>
                        </a:solidFill>
                        <a:ln>
                          <a:noFill/>
                        </a:ln>
                        <a:effectLst/>
                      </wps:spPr>
                      <wps:txbx>
                        <w:txbxContent>
                          <w:p w14:paraId="16BA75B1" w14:textId="307606C2" w:rsidR="00342987" w:rsidRPr="00C64641" w:rsidRDefault="00342987" w:rsidP="00C64641">
                            <w:pPr>
                              <w:pStyle w:val="Legenda"/>
                              <w:jc w:val="center"/>
                              <w:rPr>
                                <w:i w:val="0"/>
                                <w:noProof/>
                                <w:color w:val="auto"/>
                                <w:sz w:val="22"/>
                                <w:szCs w:val="22"/>
                              </w:rPr>
                            </w:pPr>
                            <w:bookmarkStart w:id="79" w:name="_Toc395041308"/>
                            <w:r w:rsidRPr="00C64641">
                              <w:rPr>
                                <w:i w:val="0"/>
                                <w:color w:val="auto"/>
                                <w:sz w:val="22"/>
                                <w:szCs w:val="22"/>
                              </w:rPr>
                              <w:t xml:space="preserve">Rysunek </w:t>
                            </w:r>
                            <w:r w:rsidRPr="00C64641">
                              <w:rPr>
                                <w:i w:val="0"/>
                                <w:color w:val="auto"/>
                                <w:sz w:val="22"/>
                                <w:szCs w:val="22"/>
                              </w:rPr>
                              <w:fldChar w:fldCharType="begin"/>
                            </w:r>
                            <w:r w:rsidRPr="00C64641">
                              <w:rPr>
                                <w:i w:val="0"/>
                                <w:color w:val="auto"/>
                                <w:sz w:val="22"/>
                                <w:szCs w:val="22"/>
                              </w:rPr>
                              <w:instrText xml:space="preserve"> SEQ Rysunek \* ARABIC </w:instrText>
                            </w:r>
                            <w:r w:rsidRPr="00C64641">
                              <w:rPr>
                                <w:i w:val="0"/>
                                <w:color w:val="auto"/>
                                <w:sz w:val="22"/>
                                <w:szCs w:val="22"/>
                              </w:rPr>
                              <w:fldChar w:fldCharType="separate"/>
                            </w:r>
                            <w:r w:rsidR="007B0C0E">
                              <w:rPr>
                                <w:i w:val="0"/>
                                <w:noProof/>
                                <w:color w:val="auto"/>
                                <w:sz w:val="22"/>
                                <w:szCs w:val="22"/>
                              </w:rPr>
                              <w:t>10</w:t>
                            </w:r>
                            <w:r w:rsidRPr="00C64641">
                              <w:rPr>
                                <w:i w:val="0"/>
                                <w:color w:val="auto"/>
                                <w:sz w:val="22"/>
                                <w:szCs w:val="22"/>
                              </w:rPr>
                              <w:fldChar w:fldCharType="end"/>
                            </w:r>
                            <w:r w:rsidRPr="00C64641">
                              <w:rPr>
                                <w:i w:val="0"/>
                                <w:color w:val="auto"/>
                                <w:sz w:val="22"/>
                                <w:szCs w:val="22"/>
                              </w:rPr>
                              <w:t>. Nagłówek sekcji</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52516" id="Pole tekstowe 21" o:spid="_x0000_s1033" type="#_x0000_t202" style="position:absolute;left:0;text-align:left;margin-left:92.95pt;margin-top:154.45pt;width:209.1pt;height:.05pt;z-index:251572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" stroked="f">
                <v:textbox style="mso-fit-shape-to-text:t" inset="0,0,0,0">
                  <w:txbxContent>
                    <w:p w14:paraId="16BA75B1" w14:textId="307606C2" w:rsidR="00342987" w:rsidRPr="00C64641" w:rsidRDefault="00342987" w:rsidP="00C64641">
                      <w:pPr>
                        <w:pStyle w:val="Legenda"/>
                        <w:jc w:val="center"/>
                        <w:rPr>
                          <w:i w:val="0"/>
                          <w:noProof/>
                          <w:color w:val="auto"/>
                          <w:sz w:val="22"/>
                          <w:szCs w:val="22"/>
                        </w:rPr>
                      </w:pPr>
                      <w:bookmarkStart w:id="80" w:name="_Toc395041308"/>
                      <w:r w:rsidRPr="00C64641">
                        <w:rPr>
                          <w:i w:val="0"/>
                          <w:color w:val="auto"/>
                          <w:sz w:val="22"/>
                          <w:szCs w:val="22"/>
                        </w:rPr>
                        <w:t xml:space="preserve">Rysunek </w:t>
                      </w:r>
                      <w:r w:rsidRPr="00C64641">
                        <w:rPr>
                          <w:i w:val="0"/>
                          <w:color w:val="auto"/>
                          <w:sz w:val="22"/>
                          <w:szCs w:val="22"/>
                        </w:rPr>
                        <w:fldChar w:fldCharType="begin"/>
                      </w:r>
                      <w:r w:rsidRPr="00C64641">
                        <w:rPr>
                          <w:i w:val="0"/>
                          <w:color w:val="auto"/>
                          <w:sz w:val="22"/>
                          <w:szCs w:val="22"/>
                        </w:rPr>
                        <w:instrText xml:space="preserve"> SEQ Rysunek \* ARABIC </w:instrText>
                      </w:r>
                      <w:r w:rsidRPr="00C64641">
                        <w:rPr>
                          <w:i w:val="0"/>
                          <w:color w:val="auto"/>
                          <w:sz w:val="22"/>
                          <w:szCs w:val="22"/>
                        </w:rPr>
                        <w:fldChar w:fldCharType="separate"/>
                      </w:r>
                      <w:r w:rsidR="007B0C0E">
                        <w:rPr>
                          <w:i w:val="0"/>
                          <w:noProof/>
                          <w:color w:val="auto"/>
                          <w:sz w:val="22"/>
                          <w:szCs w:val="22"/>
                        </w:rPr>
                        <w:t>10</w:t>
                      </w:r>
                      <w:r w:rsidRPr="00C64641">
                        <w:rPr>
                          <w:i w:val="0"/>
                          <w:color w:val="auto"/>
                          <w:sz w:val="22"/>
                          <w:szCs w:val="22"/>
                        </w:rPr>
                        <w:fldChar w:fldCharType="end"/>
                      </w:r>
                      <w:r w:rsidRPr="00C64641">
                        <w:rPr>
                          <w:i w:val="0"/>
                          <w:color w:val="auto"/>
                          <w:sz w:val="22"/>
                          <w:szCs w:val="22"/>
                        </w:rPr>
                        <w:t>. Nagłówek sekcji</w:t>
                      </w:r>
                      <w:bookmarkEnd w:id="80"/>
                    </w:p>
                  </w:txbxContent>
                </v:textbox>
                <w10:wrap type="topAndBottom"/>
              </v:shape>
            </w:pict>
          </mc:Fallback>
        </mc:AlternateContent>
      </w:r>
      <w:r w:rsidRPr="00342987">
        <w:rPr>
          <w:noProof/>
          <w:lang w:eastAsia="pl-PL"/>
        </w:rPr>
        <w:drawing>
          <wp:anchor distT="0" distB="0" distL="114300" distR="114300" simplePos="0" relativeHeight="251559936" behindDoc="0" locked="0" layoutInCell="1" allowOverlap="1" wp14:anchorId="7F3204A4" wp14:editId="579548D6">
            <wp:simplePos x="0" y="0"/>
            <wp:positionH relativeFrom="column">
              <wp:posOffset>1330316</wp:posOffset>
            </wp:positionH>
            <wp:positionV relativeFrom="paragraph">
              <wp:posOffset>32</wp:posOffset>
            </wp:positionV>
            <wp:extent cx="2593074" cy="1956763"/>
            <wp:effectExtent l="0" t="0" r="0" b="5715"/>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_SECTION_HEADER.png"/>
                    <pic:cNvPicPr/>
                  </pic:nvPicPr>
                  <pic:blipFill>
                    <a:blip r:embed="rId25">
                      <a:extLst>
                        <a:ext uri="{28A0092B-C50C-407E-A947-70E740481C1C}">
                          <a14:useLocalDpi xmlns:a14="http://schemas.microsoft.com/office/drawing/2010/main" val="0"/>
                        </a:ext>
                      </a:extLst>
                    </a:blip>
                    <a:stretch>
                      <a:fillRect/>
                    </a:stretch>
                  </pic:blipFill>
                  <pic:spPr>
                    <a:xfrm>
                      <a:off x="0" y="0"/>
                      <a:ext cx="2624590" cy="1980545"/>
                    </a:xfrm>
                    <a:prstGeom prst="rect">
                      <a:avLst/>
                    </a:prstGeom>
                  </pic:spPr>
                </pic:pic>
              </a:graphicData>
            </a:graphic>
            <wp14:sizeRelH relativeFrom="margin">
              <wp14:pctWidth>0</wp14:pctWidth>
            </wp14:sizeRelH>
            <wp14:sizeRelV relativeFrom="margin">
              <wp14:pctHeight>0</wp14:pctHeight>
            </wp14:sizeRelV>
          </wp:anchor>
        </w:drawing>
      </w:r>
      <w:r w:rsidR="00E33EC0" w:rsidRPr="00342987">
        <w:t>Poniżej opisane zostaną ważniejsze, z punkty widzenia analizy i modyfikacji wirusów komputerowych, pola struktury IMAGE_SECTION_HEADER:</w:t>
      </w:r>
    </w:p>
    <w:p w14:paraId="474B3675" w14:textId="1077FEE8" w:rsidR="00E33EC0" w:rsidRPr="00342987" w:rsidRDefault="00E33EC0" w:rsidP="00E33EC0">
      <w:pPr>
        <w:pStyle w:val="Bezodstpw"/>
        <w:numPr>
          <w:ilvl w:val="0"/>
          <w:numId w:val="12"/>
        </w:numPr>
        <w:jc w:val="both"/>
      </w:pPr>
      <w:r w:rsidRPr="00342987">
        <w:t xml:space="preserve">Name – każdy nagłówek sekcji rozpoczyna się polem nazwy danej sekcji. </w:t>
      </w:r>
      <w:r w:rsidR="00935F88" w:rsidRPr="00342987">
        <w:br/>
      </w:r>
      <w:r w:rsidRPr="00342987">
        <w:t xml:space="preserve">W rzeczywistości nie jest ona do niczego używana, a dodawana jest tylko po to, aby zapewnić programistom wygodę podczas szukania błędów </w:t>
      </w:r>
      <w:r w:rsidR="00D179F3">
        <w:br/>
      </w:r>
      <w:r w:rsidRPr="00342987">
        <w:t>w ich programach. Warto mieć na uwadze, iż nazwa ta nie jest typowym dla programów łańcuchem znaków ASCII, więc nie jest zakończona znakiem zera. Składa się z 8 znaków i w szczególności może być pozostawiona pusta.</w:t>
      </w:r>
      <w:r w:rsidRPr="00342987">
        <w:rPr>
          <w:rFonts w:cs="Verdana"/>
          <w:b/>
          <w:bCs/>
          <w:color w:val="000000"/>
        </w:rPr>
        <w:t xml:space="preserve"> </w:t>
      </w:r>
      <w:r w:rsidRPr="00342987">
        <w:t xml:space="preserve"> </w:t>
      </w:r>
    </w:p>
    <w:p w14:paraId="2B751327" w14:textId="33A35165" w:rsidR="00E33EC0" w:rsidRPr="00342987" w:rsidRDefault="00E33EC0" w:rsidP="001B6105">
      <w:pPr>
        <w:pStyle w:val="Bezodstpw"/>
        <w:numPr>
          <w:ilvl w:val="0"/>
          <w:numId w:val="12"/>
        </w:numPr>
        <w:jc w:val="both"/>
      </w:pPr>
      <w:r w:rsidRPr="00342987">
        <w:t>VirtualSize – jest to faktyczny rozmiar sekcji</w:t>
      </w:r>
      <w:r w:rsidR="001B6105" w:rsidRPr="00342987">
        <w:t>, gdy zostanie ona załadowana do pamięci operacyjnej. W szczególności wartość ta jest zazwyczaj mniejsza niż rozmiar sekcji w pliku. Jedynym wyjątkiem od tej zasady jest sekcja danych, która poprzez możliwość posiadania danych niezainicjalizowanych nie potrzebuje ich przechowywać w pliku, ale loader systemowy musi wziąć ich rozmiar przy alokacji pamięci.</w:t>
      </w:r>
    </w:p>
    <w:p w14:paraId="2CD72656" w14:textId="52C260DD" w:rsidR="001B6105" w:rsidRPr="00342987" w:rsidRDefault="001B6105" w:rsidP="001B6105">
      <w:pPr>
        <w:pStyle w:val="Bezodstpw"/>
        <w:numPr>
          <w:ilvl w:val="0"/>
          <w:numId w:val="12"/>
        </w:numPr>
        <w:jc w:val="both"/>
      </w:pPr>
      <w:r w:rsidRPr="00342987">
        <w:t>VirtualAddress – jest to wirtualny adres względny danej sekcji, często mylony ze względu na nazwę z bezpośrednim adresem wirtualnym. Wartość ta musi być wielokrotnością opisywanego wcześniej wyrównania sekcji (SectionAlignment).</w:t>
      </w:r>
    </w:p>
    <w:p w14:paraId="6EA49C86" w14:textId="354471C4" w:rsidR="00E33EC0" w:rsidRPr="00342987" w:rsidRDefault="00E33EC0" w:rsidP="001B6105">
      <w:pPr>
        <w:pStyle w:val="Bezodstpw"/>
        <w:numPr>
          <w:ilvl w:val="0"/>
          <w:numId w:val="12"/>
        </w:numPr>
        <w:jc w:val="both"/>
      </w:pPr>
      <w:r w:rsidRPr="00342987">
        <w:rPr>
          <w:bCs/>
        </w:rPr>
        <w:t>SizeOfRawData</w:t>
      </w:r>
      <w:r w:rsidRPr="00342987">
        <w:rPr>
          <w:b/>
          <w:bCs/>
        </w:rPr>
        <w:t xml:space="preserve"> </w:t>
      </w:r>
      <w:r w:rsidR="001B6105" w:rsidRPr="00342987">
        <w:t>–</w:t>
      </w:r>
      <w:r w:rsidRPr="00342987">
        <w:rPr>
          <w:b/>
          <w:bCs/>
        </w:rPr>
        <w:t xml:space="preserve"> </w:t>
      </w:r>
      <w:r w:rsidR="001B6105" w:rsidRPr="00342987">
        <w:rPr>
          <w:bCs/>
        </w:rPr>
        <w:t xml:space="preserve">rozmiar danej sekcji na dysku. Wartość ta, podobnie jak RVA sekcji, musi być zaokrąglona zgodnie z wyrównaniem pliku (FIleAlignment). Kwestią wartą podkreślenia jest fakt, iż wyrównanie sekcji w pamięci sterowane jest poprzez odpowiednią </w:t>
      </w:r>
      <w:r w:rsidR="00935F88" w:rsidRPr="00342987">
        <w:rPr>
          <w:bCs/>
        </w:rPr>
        <w:t xml:space="preserve">wartość adresu </w:t>
      </w:r>
      <w:r w:rsidR="00935F88" w:rsidRPr="00342987">
        <w:rPr>
          <w:bCs/>
        </w:rPr>
        <w:lastRenderedPageBreak/>
        <w:t>wirtualnej, podczas gdy wyrównanie sekcji w pliku określane jest poprzez jej rozmiar. Ta subtelna różnica wynika z tego, iż sekcje w pliku zawierają dane wypełniające (ang. padding), które zazwyczaj są bajtami o wartości 0.</w:t>
      </w:r>
    </w:p>
    <w:p w14:paraId="1DCD4632" w14:textId="0F87976B" w:rsidR="00935F88" w:rsidRPr="00342987" w:rsidRDefault="00935F88" w:rsidP="001B6105">
      <w:pPr>
        <w:pStyle w:val="Bezodstpw"/>
        <w:numPr>
          <w:ilvl w:val="0"/>
          <w:numId w:val="12"/>
        </w:numPr>
        <w:jc w:val="both"/>
      </w:pPr>
      <w:r w:rsidRPr="00342987">
        <w:t xml:space="preserve">PointerToRawData – odległość w bajtach od początku pliku do miejsca, gdzie rozpoczyna się kod danej sekcji. Na podstawie tego wskaźnika program ładujący jest w stanie odczytać dane modułu z pliku </w:t>
      </w:r>
      <w:r w:rsidRPr="00342987">
        <w:br/>
        <w:t>i przekopiować je do pamięci. Istnieje możliwość, że wartość ta będzie równa 0. Oznacza to, iż dane sekcji nie znajdują się w pliku i będą wyliczone lub skopiowane z innego miejsca dopiero podczas ładowania danych programu.</w:t>
      </w:r>
    </w:p>
    <w:p w14:paraId="3A792A1D" w14:textId="0C8F77BB" w:rsidR="00935F88" w:rsidRPr="00342987" w:rsidRDefault="00935F88" w:rsidP="001B6105">
      <w:pPr>
        <w:pStyle w:val="Bezodstpw"/>
        <w:numPr>
          <w:ilvl w:val="0"/>
          <w:numId w:val="12"/>
        </w:numPr>
        <w:jc w:val="both"/>
      </w:pPr>
      <w:r w:rsidRPr="00342987">
        <w:t>Characteristics – zestaw flag, które określają między innymi czy sekcja przechowuje kod wykonywalny, czy ma prawa odczytu i zapisu oraz czy posiada dane zainicjalizowane i niezainicjalizowane.</w:t>
      </w:r>
    </w:p>
    <w:p w14:paraId="06552C41" w14:textId="77777777" w:rsidR="00935F88" w:rsidRPr="00342987" w:rsidRDefault="00935F88" w:rsidP="00935F88">
      <w:pPr>
        <w:pStyle w:val="Bezodstpw"/>
        <w:jc w:val="both"/>
      </w:pPr>
    </w:p>
    <w:p w14:paraId="1210DD9D" w14:textId="27DFA596" w:rsidR="000139D1" w:rsidRPr="00342987" w:rsidRDefault="000139D1" w:rsidP="000139D1">
      <w:pPr>
        <w:pStyle w:val="Nagwek3"/>
      </w:pPr>
      <w:bookmarkStart w:id="81" w:name="_Toc395041345"/>
      <w:r w:rsidRPr="00342987">
        <w:t>Sekcje</w:t>
      </w:r>
      <w:bookmarkEnd w:id="81"/>
    </w:p>
    <w:p w14:paraId="6E0DF0E6" w14:textId="77777777" w:rsidR="00935F88" w:rsidRPr="00342987" w:rsidRDefault="00935F88" w:rsidP="00935F88">
      <w:pPr>
        <w:pStyle w:val="Bezodstpw"/>
      </w:pPr>
    </w:p>
    <w:p w14:paraId="0C7397BC" w14:textId="5C8A5131" w:rsidR="00935F88" w:rsidRPr="00342987" w:rsidRDefault="00935F88" w:rsidP="00BC1A61">
      <w:pPr>
        <w:pStyle w:val="Bezodstpw"/>
        <w:ind w:firstLine="708"/>
        <w:jc w:val="both"/>
      </w:pPr>
      <w:r w:rsidRPr="00342987">
        <w:t xml:space="preserve">W momencie, gdy program ładujący odczyta i przetworzy wszystkie wpisy w tablicy sekcji, dysponuje wszelkimi niezbędnymi danymi do faktycznego odczytu i załadowania pozostałych danych modułu. Kolejne podrozdziału przedstawiają </w:t>
      </w:r>
      <w:r w:rsidR="00484518" w:rsidRPr="00342987">
        <w:t>poglądowe opisy poszczególnych sekcji, ich znaczenia i schematów budowy.</w:t>
      </w:r>
    </w:p>
    <w:p w14:paraId="430A9181" w14:textId="77777777" w:rsidR="00935F88" w:rsidRPr="00342987" w:rsidRDefault="00935F88" w:rsidP="00935F88">
      <w:pPr>
        <w:pStyle w:val="Bezodstpw"/>
      </w:pPr>
    </w:p>
    <w:p w14:paraId="0D713193" w14:textId="51780F23" w:rsidR="000139D1" w:rsidRPr="00342987" w:rsidRDefault="000139D1" w:rsidP="000139D1">
      <w:pPr>
        <w:pStyle w:val="Nagwek4"/>
      </w:pPr>
      <w:bookmarkStart w:id="82" w:name="_Toc395041346"/>
      <w:r w:rsidRPr="00342987">
        <w:t>Sekcja kodu</w:t>
      </w:r>
      <w:bookmarkEnd w:id="82"/>
    </w:p>
    <w:p w14:paraId="181AC6D6" w14:textId="7EB147DB" w:rsidR="00BC1A61" w:rsidRPr="00342987" w:rsidRDefault="00BC1A61" w:rsidP="00BC1A61">
      <w:pPr>
        <w:pStyle w:val="Bezodstpw"/>
      </w:pPr>
    </w:p>
    <w:p w14:paraId="64146D48" w14:textId="10F368F1" w:rsidR="00BC1A61" w:rsidRPr="00342987" w:rsidRDefault="00BC1A61" w:rsidP="00BC1A61">
      <w:pPr>
        <w:pStyle w:val="Bezodstpw"/>
        <w:ind w:firstLine="708"/>
        <w:jc w:val="both"/>
      </w:pPr>
      <w:r w:rsidRPr="00342987">
        <w:t xml:space="preserve">Jest to główna sekcja, która domyślnie posiada kod wykonywalny. Adres pierwszej instrukcji do wykonania określa punkt wejścia (ang. entry point), który zdefiniowany jest w nagłówku PE. Warto zauważyć, iż nie jest to równoznaczne </w:t>
      </w:r>
      <w:r w:rsidR="00D179F3">
        <w:br/>
      </w:r>
      <w:r w:rsidRPr="00342987">
        <w:t xml:space="preserve">z pierwszym bajtem tej </w:t>
      </w:r>
      <w:r w:rsidR="007B1D73" w:rsidRPr="00342987">
        <w:t>części pliku</w:t>
      </w:r>
      <w:r w:rsidRPr="00342987">
        <w:t>.</w:t>
      </w:r>
      <w:r w:rsidR="007B1D73" w:rsidRPr="00342987">
        <w:t xml:space="preserve"> Typowe nazwy, umieszczane w nagłówku to „.text”, którą generuje kompilator Visual C++ lub „CODE”, którą generuje kompilator Borland  C++.</w:t>
      </w:r>
      <w:r w:rsidRPr="00342987">
        <w:t xml:space="preserve"> Sekcja ta, poza specjalnym znaczeniem przechowywanych </w:t>
      </w:r>
      <w:r w:rsidR="007B1D73" w:rsidRPr="00342987">
        <w:t>w</w:t>
      </w:r>
      <w:r w:rsidRPr="00342987">
        <w:t xml:space="preserve"> niej danych, wyróżnia się prawem do odczytu </w:t>
      </w:r>
      <w:r w:rsidR="00D179F3">
        <w:br/>
      </w:r>
      <w:r w:rsidRPr="00342987">
        <w:t>i wykonywania. Większość wirusów, które dokonują deszyfracji swojego kodu przed rozpoczęciem wykonywania, musi najpierw zmodyfikować zestaw praw dostępu, aby umożliwiały one również zapis.</w:t>
      </w:r>
    </w:p>
    <w:p w14:paraId="31DA2B1E" w14:textId="77777777" w:rsidR="00BC1A61" w:rsidRPr="00342987" w:rsidRDefault="00BC1A61" w:rsidP="00BC1A61">
      <w:pPr>
        <w:pStyle w:val="Bezodstpw"/>
      </w:pPr>
    </w:p>
    <w:p w14:paraId="1D11A202" w14:textId="0DB2CC00" w:rsidR="007B1D73" w:rsidRPr="00342987" w:rsidRDefault="007B1D73" w:rsidP="00BC1A61">
      <w:pPr>
        <w:pStyle w:val="Bezodstpw"/>
      </w:pPr>
    </w:p>
    <w:p w14:paraId="230B907D" w14:textId="77777777" w:rsidR="007B1D73" w:rsidRPr="00342987" w:rsidRDefault="007B1D73" w:rsidP="00BC1A61">
      <w:pPr>
        <w:pStyle w:val="Bezodstpw"/>
      </w:pPr>
    </w:p>
    <w:p w14:paraId="2D4285ED" w14:textId="61B76F6D" w:rsidR="000139D1" w:rsidRPr="00342987" w:rsidRDefault="000139D1" w:rsidP="000139D1">
      <w:pPr>
        <w:pStyle w:val="Nagwek4"/>
      </w:pPr>
      <w:bookmarkStart w:id="83" w:name="_Toc395041347"/>
      <w:r w:rsidRPr="00342987">
        <w:t>Sekcja danych</w:t>
      </w:r>
      <w:bookmarkEnd w:id="83"/>
    </w:p>
    <w:p w14:paraId="77A9321E" w14:textId="639242EC" w:rsidR="007B1D73" w:rsidRPr="00342987" w:rsidRDefault="007B1D73" w:rsidP="007B1D73">
      <w:pPr>
        <w:pStyle w:val="Bezodstpw"/>
      </w:pPr>
    </w:p>
    <w:p w14:paraId="1DF196FF" w14:textId="4CAEC525" w:rsidR="007B1D73" w:rsidRPr="00342987" w:rsidRDefault="007B1D73" w:rsidP="007B1D73">
      <w:pPr>
        <w:pStyle w:val="Bezodstpw"/>
        <w:ind w:firstLine="708"/>
        <w:jc w:val="both"/>
      </w:pPr>
      <w:r w:rsidRPr="00342987">
        <w:t>W każdym module znajdują się pewne definicje danych, które ze względów praktycznych, jak i samej architektury systemu Windows, musza być przechowywane w osobnej sekcji. W rzeczywistości, kompilatory zazwyczaj dzielą te dane na kilka sekcji, z których każda przechowuje pewny logicznie spójny podzbiór tych danych. Najczęściej spotykanymi sekcjami danych są:</w:t>
      </w:r>
    </w:p>
    <w:p w14:paraId="1F4C498F" w14:textId="1CDC581F" w:rsidR="007B1D73" w:rsidRPr="00342987" w:rsidRDefault="007B1D73" w:rsidP="007B1D73">
      <w:pPr>
        <w:pStyle w:val="Bezodstpw"/>
        <w:numPr>
          <w:ilvl w:val="0"/>
          <w:numId w:val="13"/>
        </w:numPr>
        <w:jc w:val="both"/>
      </w:pPr>
      <w:r w:rsidRPr="00342987">
        <w:t>sekcja „,.bss” – przechowuje dane niezainicjalizowane dla aplikacji, włączając w to wszystkie dane zadeklarowane wewnątrz kodu jako statyczne w funkcji, klasie lub pojedynczej jednostce translacji.</w:t>
      </w:r>
    </w:p>
    <w:p w14:paraId="4C2D6C89" w14:textId="70D24337" w:rsidR="007B1D73" w:rsidRPr="00342987" w:rsidRDefault="007B1D73" w:rsidP="007B1D73">
      <w:pPr>
        <w:pStyle w:val="Bezodstpw"/>
        <w:numPr>
          <w:ilvl w:val="0"/>
          <w:numId w:val="13"/>
        </w:numPr>
        <w:jc w:val="both"/>
      </w:pPr>
      <w:r w:rsidRPr="00342987">
        <w:t>sekcja „.rdata” – reprezentuje dane z prawami tylko do odczytu, takimi jak łańcuchy znaków, stałe oraz niektóre dane do debugowania.</w:t>
      </w:r>
    </w:p>
    <w:p w14:paraId="4D6987D8" w14:textId="74B8A965" w:rsidR="007B1D73" w:rsidRPr="00342987" w:rsidRDefault="007B1D73" w:rsidP="007B1D73">
      <w:pPr>
        <w:pStyle w:val="Bezodstpw"/>
        <w:numPr>
          <w:ilvl w:val="0"/>
          <w:numId w:val="13"/>
        </w:numPr>
        <w:jc w:val="both"/>
      </w:pPr>
      <w:r w:rsidRPr="00342987">
        <w:t>sekcja „.data” – przechowuje wszystkie pozostałe zmienne, które są zadeklarowane jako globalne dla danego modułu. Nie dotyczy to zmiennych automatycznych, które wg budowy architektury</w:t>
      </w:r>
      <w:r w:rsidR="00764D31" w:rsidRPr="00342987">
        <w:t xml:space="preserve"> x86</w:t>
      </w:r>
      <w:r w:rsidRPr="00342987">
        <w:t xml:space="preserve"> alokowane są na żądanie w obszarze stosu.</w:t>
      </w:r>
    </w:p>
    <w:p w14:paraId="1B9C837F" w14:textId="77777777" w:rsidR="007B1D73" w:rsidRPr="00342987" w:rsidRDefault="007B1D73" w:rsidP="007B1D73">
      <w:pPr>
        <w:pStyle w:val="Bezodstpw"/>
        <w:jc w:val="both"/>
      </w:pPr>
    </w:p>
    <w:p w14:paraId="521DF11B" w14:textId="5C0421F6" w:rsidR="000139D1" w:rsidRPr="00342987" w:rsidRDefault="000139D1" w:rsidP="000139D1">
      <w:pPr>
        <w:pStyle w:val="Nagwek4"/>
      </w:pPr>
      <w:bookmarkStart w:id="84" w:name="_Toc395041348"/>
      <w:r w:rsidRPr="00342987">
        <w:t>Sekcja eksportu</w:t>
      </w:r>
      <w:bookmarkEnd w:id="84"/>
    </w:p>
    <w:p w14:paraId="43821AB2" w14:textId="11D2A11C" w:rsidR="00764D31" w:rsidRPr="00342987" w:rsidRDefault="00764D31" w:rsidP="00764D31">
      <w:pPr>
        <w:pStyle w:val="Bezodstpw"/>
      </w:pPr>
    </w:p>
    <w:p w14:paraId="7DAA858E" w14:textId="5E185A36" w:rsidR="00764D31" w:rsidRPr="00342987" w:rsidRDefault="00764D31" w:rsidP="00764D31">
      <w:pPr>
        <w:pStyle w:val="Bezodstpw"/>
        <w:ind w:firstLine="708"/>
        <w:jc w:val="both"/>
      </w:pPr>
      <w:r w:rsidRPr="00342987">
        <w:t>Sekcja eksportu jest to sekcja, która określa zestaw symboli, które są udostępniane na zewnątrz danego modułu do użytku przez zewnętrzne aplikacje. Rzadko spotyka się, aby normalne aplikacje miały zdefiniowane jakiekolwiek udostępniane funkcje. Jednak ze względu na wspólny format stosowany przez aplikacje i biblioteki współdzielone, sekcja ta została wprowadzona, aby informować program ładujący o liście wszystkich symboli, które są udostępniane przez daną bibliotekę DLL.</w:t>
      </w:r>
    </w:p>
    <w:p w14:paraId="6B2E90B3" w14:textId="2716F566" w:rsidR="004513F2" w:rsidRPr="00342987" w:rsidRDefault="004513F2" w:rsidP="004513F2">
      <w:pPr>
        <w:pStyle w:val="Bezodstpw"/>
        <w:ind w:firstLine="708"/>
        <w:jc w:val="both"/>
      </w:pPr>
      <w:r w:rsidRPr="00342987">
        <w:t xml:space="preserve">Funkcje mogą być eksportowane przez biblioteki na dwa sposoby: poprzez nazwę I poprzez numer porządkowy (ang. ordinal).  Numer porządkowy to </w:t>
      </w:r>
      <w:r w:rsidR="006E0A54">
        <w:br/>
      </w:r>
      <w:r w:rsidRPr="00342987">
        <w:t>16-bitowa liczba jednoznacznie identyfikująca funkcję w obrębie konkretnego modułu. Jest unikalna tylko w obrę</w:t>
      </w:r>
      <w:r w:rsidR="00C26997" w:rsidRPr="00342987">
        <w:t>b</w:t>
      </w:r>
      <w:r w:rsidRPr="00342987">
        <w:t xml:space="preserve">ie pliku, do którego się odwołuje. </w:t>
      </w:r>
      <w:r w:rsidR="00C26997" w:rsidRPr="00342987">
        <w:t>Nazwa funkcji to ciąg znaków, który może zostać wykorzystany przez inną bibliotekę lub aplikację jako parametr wywołania funkcji GetProcAddress do odnalezienia adresu szukanego symbolu wewnątrz danej biblioteki.</w:t>
      </w:r>
    </w:p>
    <w:p w14:paraId="1D33C6F4" w14:textId="03E5213C" w:rsidR="00C26997" w:rsidRPr="00342987" w:rsidRDefault="00C26997" w:rsidP="006E0A54">
      <w:pPr>
        <w:pStyle w:val="Bezodstpw"/>
        <w:spacing w:after="200"/>
        <w:ind w:firstLine="709"/>
        <w:jc w:val="both"/>
      </w:pPr>
      <w:r w:rsidRPr="00342987">
        <w:lastRenderedPageBreak/>
        <w:t>Główną strukturą, która przechowuje informacje potrzebne do identyfikacji udostępnianych na zewnątrz modułu funkcji, jest IMAGE_EXPORT_DIRECTORY. Jej schemat ilustruje Rysunek 11.</w:t>
      </w:r>
    </w:p>
    <w:p w14:paraId="2C778068" w14:textId="24517429" w:rsidR="00C26997" w:rsidRPr="00342987" w:rsidRDefault="008952BE" w:rsidP="00C26997">
      <w:pPr>
        <w:pStyle w:val="Bezodstpw"/>
        <w:jc w:val="both"/>
      </w:pPr>
      <w:r w:rsidRPr="00342987">
        <w:rPr>
          <w:noProof/>
          <w:lang w:eastAsia="pl-PL"/>
        </w:rPr>
        <mc:AlternateContent>
          <mc:Choice Requires="wps">
            <w:drawing>
              <wp:anchor distT="0" distB="0" distL="114300" distR="114300" simplePos="0" relativeHeight="251592704" behindDoc="0" locked="0" layoutInCell="1" allowOverlap="1" wp14:anchorId="0E40CA90" wp14:editId="151826EA">
                <wp:simplePos x="0" y="0"/>
                <wp:positionH relativeFrom="column">
                  <wp:posOffset>586740</wp:posOffset>
                </wp:positionH>
                <wp:positionV relativeFrom="paragraph">
                  <wp:posOffset>1692673</wp:posOffset>
                </wp:positionV>
                <wp:extent cx="3434715" cy="635"/>
                <wp:effectExtent l="0" t="0" r="0" b="0"/>
                <wp:wrapTopAndBottom/>
                <wp:docPr id="23" name="Pole tekstowe 23"/>
                <wp:cNvGraphicFramePr/>
                <a:graphic xmlns:a="http://schemas.openxmlformats.org/drawingml/2006/main">
                  <a:graphicData uri="http://schemas.microsoft.com/office/word/2010/wordprocessingShape">
                    <wps:wsp>
                      <wps:cNvSpPr txBox="1"/>
                      <wps:spPr>
                        <a:xfrm>
                          <a:off x="0" y="0"/>
                          <a:ext cx="3434715" cy="635"/>
                        </a:xfrm>
                        <a:prstGeom prst="rect">
                          <a:avLst/>
                        </a:prstGeom>
                        <a:solidFill>
                          <a:prstClr val="white"/>
                        </a:solidFill>
                        <a:ln>
                          <a:noFill/>
                        </a:ln>
                        <a:effectLst/>
                      </wps:spPr>
                      <wps:txbx>
                        <w:txbxContent>
                          <w:p w14:paraId="1BC97057" w14:textId="3F8764DD" w:rsidR="00342987" w:rsidRPr="00C26997" w:rsidRDefault="00342987" w:rsidP="00C26997">
                            <w:pPr>
                              <w:pStyle w:val="Legenda"/>
                              <w:jc w:val="center"/>
                              <w:rPr>
                                <w:i w:val="0"/>
                                <w:noProof/>
                                <w:color w:val="auto"/>
                                <w:sz w:val="22"/>
                                <w:szCs w:val="22"/>
                              </w:rPr>
                            </w:pPr>
                            <w:bookmarkStart w:id="85" w:name="_Toc395041309"/>
                            <w:r w:rsidRPr="00C26997">
                              <w:rPr>
                                <w:i w:val="0"/>
                                <w:color w:val="auto"/>
                                <w:sz w:val="22"/>
                                <w:szCs w:val="22"/>
                              </w:rPr>
                              <w:t xml:space="preserve">Rysunek </w:t>
                            </w:r>
                            <w:r w:rsidRPr="00C26997">
                              <w:rPr>
                                <w:i w:val="0"/>
                                <w:color w:val="auto"/>
                                <w:sz w:val="22"/>
                                <w:szCs w:val="22"/>
                              </w:rPr>
                              <w:fldChar w:fldCharType="begin"/>
                            </w:r>
                            <w:r w:rsidRPr="00C26997">
                              <w:rPr>
                                <w:i w:val="0"/>
                                <w:color w:val="auto"/>
                                <w:sz w:val="22"/>
                                <w:szCs w:val="22"/>
                              </w:rPr>
                              <w:instrText xml:space="preserve"> SEQ Rysunek \* ARABIC </w:instrText>
                            </w:r>
                            <w:r w:rsidRPr="00C26997">
                              <w:rPr>
                                <w:i w:val="0"/>
                                <w:color w:val="auto"/>
                                <w:sz w:val="22"/>
                                <w:szCs w:val="22"/>
                              </w:rPr>
                              <w:fldChar w:fldCharType="separate"/>
                            </w:r>
                            <w:r w:rsidR="007B0C0E">
                              <w:rPr>
                                <w:i w:val="0"/>
                                <w:noProof/>
                                <w:color w:val="auto"/>
                                <w:sz w:val="22"/>
                                <w:szCs w:val="22"/>
                              </w:rPr>
                              <w:t>11</w:t>
                            </w:r>
                            <w:r w:rsidRPr="00C26997">
                              <w:rPr>
                                <w:i w:val="0"/>
                                <w:color w:val="auto"/>
                                <w:sz w:val="22"/>
                                <w:szCs w:val="22"/>
                              </w:rPr>
                              <w:fldChar w:fldCharType="end"/>
                            </w:r>
                            <w:r w:rsidRPr="00C26997">
                              <w:rPr>
                                <w:i w:val="0"/>
                                <w:color w:val="auto"/>
                                <w:sz w:val="22"/>
                                <w:szCs w:val="22"/>
                              </w:rPr>
                              <w:t>. IMAGE_EXPORT_DIRECTORY</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0CA90" id="Pole tekstowe 23" o:spid="_x0000_s1034" type="#_x0000_t202" style="position:absolute;left:0;text-align:left;margin-left:46.2pt;margin-top:133.3pt;width:270.45pt;height:.0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" stroked="f">
                <v:textbox style="mso-fit-shape-to-text:t" inset="0,0,0,0">
                  <w:txbxContent>
                    <w:p w14:paraId="1BC97057" w14:textId="3F8764DD" w:rsidR="00342987" w:rsidRPr="00C26997" w:rsidRDefault="00342987" w:rsidP="00C26997">
                      <w:pPr>
                        <w:pStyle w:val="Legenda"/>
                        <w:jc w:val="center"/>
                        <w:rPr>
                          <w:i w:val="0"/>
                          <w:noProof/>
                          <w:color w:val="auto"/>
                          <w:sz w:val="22"/>
                          <w:szCs w:val="22"/>
                        </w:rPr>
                      </w:pPr>
                      <w:bookmarkStart w:id="86" w:name="_Toc395041309"/>
                      <w:r w:rsidRPr="00C26997">
                        <w:rPr>
                          <w:i w:val="0"/>
                          <w:color w:val="auto"/>
                          <w:sz w:val="22"/>
                          <w:szCs w:val="22"/>
                        </w:rPr>
                        <w:t xml:space="preserve">Rysunek </w:t>
                      </w:r>
                      <w:r w:rsidRPr="00C26997">
                        <w:rPr>
                          <w:i w:val="0"/>
                          <w:color w:val="auto"/>
                          <w:sz w:val="22"/>
                          <w:szCs w:val="22"/>
                        </w:rPr>
                        <w:fldChar w:fldCharType="begin"/>
                      </w:r>
                      <w:r w:rsidRPr="00C26997">
                        <w:rPr>
                          <w:i w:val="0"/>
                          <w:color w:val="auto"/>
                          <w:sz w:val="22"/>
                          <w:szCs w:val="22"/>
                        </w:rPr>
                        <w:instrText xml:space="preserve"> SEQ Rysunek \* ARABIC </w:instrText>
                      </w:r>
                      <w:r w:rsidRPr="00C26997">
                        <w:rPr>
                          <w:i w:val="0"/>
                          <w:color w:val="auto"/>
                          <w:sz w:val="22"/>
                          <w:szCs w:val="22"/>
                        </w:rPr>
                        <w:fldChar w:fldCharType="separate"/>
                      </w:r>
                      <w:r w:rsidR="007B0C0E">
                        <w:rPr>
                          <w:i w:val="0"/>
                          <w:noProof/>
                          <w:color w:val="auto"/>
                          <w:sz w:val="22"/>
                          <w:szCs w:val="22"/>
                        </w:rPr>
                        <w:t>11</w:t>
                      </w:r>
                      <w:r w:rsidRPr="00C26997">
                        <w:rPr>
                          <w:i w:val="0"/>
                          <w:color w:val="auto"/>
                          <w:sz w:val="22"/>
                          <w:szCs w:val="22"/>
                        </w:rPr>
                        <w:fldChar w:fldCharType="end"/>
                      </w:r>
                      <w:r w:rsidRPr="00C26997">
                        <w:rPr>
                          <w:i w:val="0"/>
                          <w:color w:val="auto"/>
                          <w:sz w:val="22"/>
                          <w:szCs w:val="22"/>
                        </w:rPr>
                        <w:t>. IMAGE_EXPORT_DIRECTORY</w:t>
                      </w:r>
                      <w:bookmarkEnd w:id="86"/>
                    </w:p>
                  </w:txbxContent>
                </v:textbox>
                <w10:wrap type="topAndBottom"/>
              </v:shape>
            </w:pict>
          </mc:Fallback>
        </mc:AlternateContent>
      </w:r>
      <w:r w:rsidRPr="00342987">
        <w:rPr>
          <w:noProof/>
          <w:lang w:eastAsia="pl-PL"/>
        </w:rPr>
        <w:drawing>
          <wp:anchor distT="0" distB="0" distL="114300" distR="114300" simplePos="0" relativeHeight="251582464" behindDoc="0" locked="0" layoutInCell="1" allowOverlap="1" wp14:anchorId="072D8D28" wp14:editId="5A99AB6F">
            <wp:simplePos x="0" y="0"/>
            <wp:positionH relativeFrom="column">
              <wp:posOffset>729813</wp:posOffset>
            </wp:positionH>
            <wp:positionV relativeFrom="paragraph">
              <wp:posOffset>510</wp:posOffset>
            </wp:positionV>
            <wp:extent cx="3370997" cy="1692409"/>
            <wp:effectExtent l="0" t="0" r="1270" b="3175"/>
            <wp:wrapTopAndBottom/>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_EXPORT_DIRECTORY.png"/>
                    <pic:cNvPicPr/>
                  </pic:nvPicPr>
                  <pic:blipFill>
                    <a:blip r:embed="rId26">
                      <a:extLst>
                        <a:ext uri="{28A0092B-C50C-407E-A947-70E740481C1C}">
                          <a14:useLocalDpi xmlns:a14="http://schemas.microsoft.com/office/drawing/2010/main" val="0"/>
                        </a:ext>
                      </a:extLst>
                    </a:blip>
                    <a:stretch>
                      <a:fillRect/>
                    </a:stretch>
                  </pic:blipFill>
                  <pic:spPr>
                    <a:xfrm>
                      <a:off x="0" y="0"/>
                      <a:ext cx="3374692" cy="1694264"/>
                    </a:xfrm>
                    <a:prstGeom prst="rect">
                      <a:avLst/>
                    </a:prstGeom>
                  </pic:spPr>
                </pic:pic>
              </a:graphicData>
            </a:graphic>
            <wp14:sizeRelH relativeFrom="margin">
              <wp14:pctWidth>0</wp14:pctWidth>
            </wp14:sizeRelH>
            <wp14:sizeRelV relativeFrom="margin">
              <wp14:pctHeight>0</wp14:pctHeight>
            </wp14:sizeRelV>
          </wp:anchor>
        </w:drawing>
      </w:r>
      <w:r w:rsidR="00C26997" w:rsidRPr="00342987">
        <w:t>Najważniejsze pola tej struktury danych to:</w:t>
      </w:r>
    </w:p>
    <w:p w14:paraId="46FDAAAE" w14:textId="7A745371" w:rsidR="00C26997" w:rsidRPr="00342987" w:rsidRDefault="00C26997" w:rsidP="00C26997">
      <w:pPr>
        <w:pStyle w:val="Bezodstpw"/>
        <w:numPr>
          <w:ilvl w:val="0"/>
          <w:numId w:val="14"/>
        </w:numPr>
        <w:jc w:val="both"/>
      </w:pPr>
      <w:r w:rsidRPr="00342987">
        <w:t xml:space="preserve">Name – </w:t>
      </w:r>
      <w:r w:rsidR="001877AA" w:rsidRPr="00342987">
        <w:t xml:space="preserve">adres </w:t>
      </w:r>
      <w:r w:rsidRPr="00342987">
        <w:t>wewnętrzn</w:t>
      </w:r>
      <w:r w:rsidR="001877AA" w:rsidRPr="00342987">
        <w:t>ej</w:t>
      </w:r>
      <w:r w:rsidRPr="00342987">
        <w:t xml:space="preserve"> nazw</w:t>
      </w:r>
      <w:r w:rsidR="001877AA" w:rsidRPr="00342987">
        <w:t>y</w:t>
      </w:r>
      <w:r w:rsidRPr="00342987">
        <w:t xml:space="preserve"> modułu. Pole to jest wymagane, ponieważ nazwa pliku może ulec zmianie w wyniku modyfikacji przez użytkownika. Jeżeli się tak stanie, program ładujący PE odwołuje się do nazwy wewnętrznej.</w:t>
      </w:r>
    </w:p>
    <w:p w14:paraId="3AF90F3C" w14:textId="46C8952A" w:rsidR="00C26997" w:rsidRPr="00342987" w:rsidRDefault="00C26997" w:rsidP="00C26997">
      <w:pPr>
        <w:pStyle w:val="Bezodstpw"/>
        <w:numPr>
          <w:ilvl w:val="0"/>
          <w:numId w:val="14"/>
        </w:numPr>
        <w:jc w:val="both"/>
      </w:pPr>
      <w:r w:rsidRPr="00342987">
        <w:t>Base – Początkowy numer porządkowy, potrzebny do pobrania indeksów w tablicy adresów funkcji.</w:t>
      </w:r>
    </w:p>
    <w:p w14:paraId="180F388A" w14:textId="1ECD78BE" w:rsidR="00C26997" w:rsidRPr="00342987" w:rsidRDefault="00C26997" w:rsidP="00C26997">
      <w:pPr>
        <w:pStyle w:val="Bezodstpw"/>
        <w:numPr>
          <w:ilvl w:val="0"/>
          <w:numId w:val="14"/>
        </w:numPr>
        <w:jc w:val="both"/>
      </w:pPr>
      <w:r w:rsidRPr="00342987">
        <w:t>NumberOfFunctions – łączna liczba funkcji (symboli), która jest eksportowana z modułu.</w:t>
      </w:r>
    </w:p>
    <w:p w14:paraId="46D3E798" w14:textId="20314FA9" w:rsidR="001107E7" w:rsidRPr="00342987" w:rsidRDefault="001107E7" w:rsidP="00C26997">
      <w:pPr>
        <w:pStyle w:val="Bezodstpw"/>
        <w:numPr>
          <w:ilvl w:val="0"/>
          <w:numId w:val="14"/>
        </w:numPr>
        <w:jc w:val="both"/>
      </w:pPr>
      <w:r w:rsidRPr="00342987">
        <w:t xml:space="preserve">NumberOfNames – liczba symboli, które są eksportowane przez nazwę. Warto pamiętać, iż liczba ta nie jest liczbą wszystkich funkcji w danym module. Aby poznać ilość wszystkich symboli należy zawsze się odwoływać do pola NumberOfFunctions. W szczególnym przypadku liczba funkcji eksportowanych przez nazwę może być równa 0. </w:t>
      </w:r>
    </w:p>
    <w:p w14:paraId="71ACE968" w14:textId="42AB19A3" w:rsidR="001107E7" w:rsidRPr="00342987" w:rsidRDefault="00583C57" w:rsidP="00C26997">
      <w:pPr>
        <w:pStyle w:val="Bezodstpw"/>
        <w:numPr>
          <w:ilvl w:val="0"/>
          <w:numId w:val="14"/>
        </w:numPr>
        <w:jc w:val="both"/>
      </w:pPr>
      <w:r w:rsidRPr="00342987">
        <w:t>AddressOfFunctions – jest to RVA, który wskazuje na tablicę wskaźników (również względnych) wewnątrz modułu. Najpopularniejszą nazwą tej tablicy jest EAT (skrót od Export Address Table).</w:t>
      </w:r>
    </w:p>
    <w:p w14:paraId="6C1A2930" w14:textId="3E417E0A" w:rsidR="00583C57" w:rsidRPr="00342987" w:rsidRDefault="00583C57" w:rsidP="00C26997">
      <w:pPr>
        <w:pStyle w:val="Bezodstpw"/>
        <w:numPr>
          <w:ilvl w:val="0"/>
          <w:numId w:val="14"/>
        </w:numPr>
        <w:jc w:val="both"/>
      </w:pPr>
      <w:r w:rsidRPr="00342987">
        <w:t>AddressOfNames – RVA do tablicy nazw funkcji, które są eksportowane. Zazwyczaj nazywana jest ENT (akronim pochodzący od Export Name Table).</w:t>
      </w:r>
    </w:p>
    <w:p w14:paraId="479F1DA8" w14:textId="164A501D" w:rsidR="00583C57" w:rsidRPr="00342987" w:rsidRDefault="00583C57" w:rsidP="00C26997">
      <w:pPr>
        <w:pStyle w:val="Bezodstpw"/>
        <w:numPr>
          <w:ilvl w:val="0"/>
          <w:numId w:val="14"/>
        </w:numPr>
        <w:jc w:val="both"/>
      </w:pPr>
      <w:r w:rsidRPr="00342987">
        <w:lastRenderedPageBreak/>
        <w:t>AddressOfNameOrdinals – RVA tablicy, która przechowuje numery porządkowe wszystkich nazwanych funkcji. Jej nazwa to EOT (od Export Ordinal Table).</w:t>
      </w:r>
    </w:p>
    <w:p w14:paraId="42494FFA" w14:textId="771C912C" w:rsidR="002E66BA" w:rsidRPr="00342987" w:rsidRDefault="002E66BA" w:rsidP="002E66BA">
      <w:pPr>
        <w:pStyle w:val="Bezodstpw"/>
        <w:ind w:left="360"/>
        <w:jc w:val="both"/>
      </w:pPr>
    </w:p>
    <w:p w14:paraId="6795C111" w14:textId="51565067" w:rsidR="002E66BA" w:rsidRPr="00342987" w:rsidRDefault="002E66BA" w:rsidP="002E66BA">
      <w:pPr>
        <w:pStyle w:val="Bezodstpw"/>
        <w:ind w:left="360"/>
        <w:jc w:val="both"/>
      </w:pPr>
      <w:r w:rsidRPr="00342987">
        <w:t>Fizyczną ilustracją znaczenia poszczególnych pól obrazuje Rysunek 12.</w:t>
      </w:r>
    </w:p>
    <w:p w14:paraId="3806BD91" w14:textId="77777777" w:rsidR="002E66BA" w:rsidRPr="00342987" w:rsidRDefault="002E66BA" w:rsidP="006E0A54">
      <w:pPr>
        <w:pStyle w:val="Bezodstpw"/>
        <w:keepNext/>
        <w:spacing w:before="100" w:after="100"/>
        <w:ind w:left="357"/>
        <w:jc w:val="both"/>
      </w:pPr>
      <w:r w:rsidRPr="00342987">
        <w:rPr>
          <w:noProof/>
          <w:lang w:eastAsia="pl-PL"/>
        </w:rPr>
        <w:drawing>
          <wp:inline distT="0" distB="0" distL="0" distR="0" wp14:anchorId="2D332C3E" wp14:editId="5452A5A7">
            <wp:extent cx="4679950" cy="1692275"/>
            <wp:effectExtent l="0" t="0" r="6350" b="317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ksportowanie symboli.png"/>
                    <pic:cNvPicPr/>
                  </pic:nvPicPr>
                  <pic:blipFill>
                    <a:blip r:embed="rId27">
                      <a:extLst>
                        <a:ext uri="{28A0092B-C50C-407E-A947-70E740481C1C}">
                          <a14:useLocalDpi xmlns:a14="http://schemas.microsoft.com/office/drawing/2010/main" val="0"/>
                        </a:ext>
                      </a:extLst>
                    </a:blip>
                    <a:stretch>
                      <a:fillRect/>
                    </a:stretch>
                  </pic:blipFill>
                  <pic:spPr>
                    <a:xfrm>
                      <a:off x="0" y="0"/>
                      <a:ext cx="4679950" cy="1692275"/>
                    </a:xfrm>
                    <a:prstGeom prst="rect">
                      <a:avLst/>
                    </a:prstGeom>
                  </pic:spPr>
                </pic:pic>
              </a:graphicData>
            </a:graphic>
          </wp:inline>
        </w:drawing>
      </w:r>
    </w:p>
    <w:p w14:paraId="75A341B5" w14:textId="428A4EBE" w:rsidR="002E66BA" w:rsidRPr="00342987" w:rsidRDefault="002E66BA" w:rsidP="002E66BA">
      <w:pPr>
        <w:pStyle w:val="Legenda"/>
        <w:jc w:val="center"/>
        <w:rPr>
          <w:rFonts w:asciiTheme="majorHAnsi" w:hAnsiTheme="majorHAnsi"/>
          <w:i w:val="0"/>
          <w:color w:val="auto"/>
          <w:sz w:val="22"/>
          <w:szCs w:val="22"/>
        </w:rPr>
      </w:pPr>
      <w:bookmarkStart w:id="87" w:name="_Toc395041310"/>
      <w:r w:rsidRPr="00342987">
        <w:rPr>
          <w:rFonts w:asciiTheme="majorHAnsi" w:hAnsiTheme="majorHAnsi"/>
          <w:i w:val="0"/>
          <w:color w:val="auto"/>
          <w:sz w:val="22"/>
          <w:szCs w:val="22"/>
        </w:rPr>
        <w:t xml:space="preserve">Rysunek </w:t>
      </w:r>
      <w:r w:rsidRPr="00342987">
        <w:rPr>
          <w:rFonts w:asciiTheme="majorHAnsi" w:hAnsiTheme="majorHAnsi"/>
          <w:i w:val="0"/>
          <w:color w:val="auto"/>
          <w:sz w:val="22"/>
          <w:szCs w:val="22"/>
        </w:rPr>
        <w:fldChar w:fldCharType="begin"/>
      </w:r>
      <w:r w:rsidRPr="00342987">
        <w:rPr>
          <w:rFonts w:asciiTheme="majorHAnsi" w:hAnsiTheme="majorHAnsi"/>
          <w:i w:val="0"/>
          <w:color w:val="auto"/>
          <w:sz w:val="22"/>
          <w:szCs w:val="22"/>
        </w:rPr>
        <w:instrText xml:space="preserve"> SEQ Rysunek \* ARABIC </w:instrText>
      </w:r>
      <w:r w:rsidRPr="00342987">
        <w:rPr>
          <w:rFonts w:asciiTheme="majorHAnsi" w:hAnsiTheme="majorHAnsi"/>
          <w:i w:val="0"/>
          <w:color w:val="auto"/>
          <w:sz w:val="22"/>
          <w:szCs w:val="22"/>
        </w:rPr>
        <w:fldChar w:fldCharType="separate"/>
      </w:r>
      <w:r w:rsidR="007B0C0E">
        <w:rPr>
          <w:rFonts w:asciiTheme="majorHAnsi" w:hAnsiTheme="majorHAnsi"/>
          <w:i w:val="0"/>
          <w:noProof/>
          <w:color w:val="auto"/>
          <w:sz w:val="22"/>
          <w:szCs w:val="22"/>
        </w:rPr>
        <w:t>12</w:t>
      </w:r>
      <w:r w:rsidRPr="00342987">
        <w:rPr>
          <w:rFonts w:asciiTheme="majorHAnsi" w:hAnsiTheme="majorHAnsi"/>
          <w:i w:val="0"/>
          <w:color w:val="auto"/>
          <w:sz w:val="22"/>
          <w:szCs w:val="22"/>
        </w:rPr>
        <w:fldChar w:fldCharType="end"/>
      </w:r>
      <w:r w:rsidRPr="00342987">
        <w:rPr>
          <w:rFonts w:asciiTheme="majorHAnsi" w:hAnsiTheme="majorHAnsi"/>
          <w:i w:val="0"/>
          <w:color w:val="auto"/>
          <w:sz w:val="22"/>
          <w:szCs w:val="22"/>
        </w:rPr>
        <w:t>. Eksportowanie symboli przez moduł PE</w:t>
      </w:r>
      <w:bookmarkEnd w:id="87"/>
    </w:p>
    <w:p w14:paraId="4C4FC616" w14:textId="214A6410" w:rsidR="00C26997" w:rsidRPr="00342987" w:rsidRDefault="007427B8" w:rsidP="00C26997">
      <w:pPr>
        <w:pStyle w:val="Bezodstpw"/>
        <w:jc w:val="both"/>
      </w:pPr>
      <w:r w:rsidRPr="00342987">
        <w:t xml:space="preserve">Na powyższym rysunku można zauważyć, iż nazwa biblioteki, której dotyczy przykład, to Nazwa.dll. Eksportuje ona 4 funkcje, z czego 3 używając do tego nazw </w:t>
      </w:r>
      <w:r w:rsidRPr="00342987">
        <w:br/>
        <w:t>i tylko jednej, do której można odwoływać się wyłącznie przez numer porządkowy.</w:t>
      </w:r>
      <w:r w:rsidR="003B636A" w:rsidRPr="00342987">
        <w:t xml:space="preserve"> Pole Base informuje, iż pierwsza funkcja </w:t>
      </w:r>
      <w:r w:rsidR="00872C98" w:rsidRPr="00342987">
        <w:t>eksportowana przez nazwę ma indeks równy 2. Aby dowiedzieć się, która funkcja jest dostępna tylko przez numer porządkowy, należy sprawdzić który adres w EAT nie jest skojarzony z tabelą EOT. Sprowadza się to do wykluczenia wszystkich adresów o indeksach większych lub równych wartości pola Base. W tym przypadku jest to funkcja o indeksie 1.</w:t>
      </w:r>
    </w:p>
    <w:p w14:paraId="59D025E3" w14:textId="6383EB8F" w:rsidR="00872C98" w:rsidRPr="00342987" w:rsidRDefault="00872C98" w:rsidP="00C26997">
      <w:pPr>
        <w:pStyle w:val="Bezodstpw"/>
        <w:jc w:val="both"/>
      </w:pPr>
      <w:r w:rsidRPr="00342987">
        <w:tab/>
        <w:t xml:space="preserve">Firma Microsoft chcąc udostępnić dla zewnętrznych aplikacji tylko wysokopoziomowy interfejs, ukrywając przy tym niskopoziomową implementację, która może się znacząco różnić pomiędzy dwoma wersjami systemu Windows, wprowadziła mechanizm tzw. eksportu przekierowującego (ang. export forwarding). Przykładem użycia tej techniki jest funkcja HeapAlloc, która jest eksportowana przez bibliotekę kernel32.dll, mimo iż jej faktyczna implementacja jest w postaci funkcji RtlAllocHeap w module ntdll.dll. Przekierowywanie implementowane jest poprzez umieszczanie w tablicy EAT adresu łańcucha znakowego w formacie ASCII (np. NTDLL. RtlAllocHeap) zamiast faktycznego adresu funkcji. Aby </w:t>
      </w:r>
      <w:r w:rsidR="009F28BC" w:rsidRPr="00342987">
        <w:t>określić</w:t>
      </w:r>
      <w:r w:rsidRPr="00342987">
        <w:t>, czy funkcja jest dostępna w innym module</w:t>
      </w:r>
      <w:r w:rsidR="009F28BC" w:rsidRPr="00342987">
        <w:t xml:space="preserve"> należy sprawdzić</w:t>
      </w:r>
      <w:r w:rsidRPr="00342987">
        <w:t xml:space="preserve">, czy adres znajdujący się w tablicy eksportu </w:t>
      </w:r>
      <w:r w:rsidR="009F28BC" w:rsidRPr="00342987">
        <w:t xml:space="preserve">odwołuje się do sekcji </w:t>
      </w:r>
      <w:r w:rsidR="009F28BC" w:rsidRPr="00342987">
        <w:lastRenderedPageBreak/>
        <w:t>eksportu danego modułu (w przypadku funkcji przekierowanej) czy innego miejsca w tej bibliotece (w przypadku funkcji lokalnej).</w:t>
      </w:r>
    </w:p>
    <w:p w14:paraId="2A5B9663" w14:textId="7C3AE59D" w:rsidR="00097D1D" w:rsidRPr="00342987" w:rsidRDefault="00097D1D" w:rsidP="00C26997">
      <w:pPr>
        <w:pStyle w:val="Bezodstpw"/>
        <w:jc w:val="both"/>
      </w:pPr>
    </w:p>
    <w:p w14:paraId="68FE3B6E" w14:textId="77777777" w:rsidR="00097D1D" w:rsidRPr="00342987" w:rsidRDefault="00097D1D" w:rsidP="00C26997">
      <w:pPr>
        <w:pStyle w:val="Bezodstpw"/>
        <w:jc w:val="both"/>
      </w:pPr>
    </w:p>
    <w:p w14:paraId="4D45EAEE" w14:textId="121E6681" w:rsidR="00764D31" w:rsidRPr="00342987" w:rsidRDefault="00764D31" w:rsidP="00764D31">
      <w:pPr>
        <w:pStyle w:val="Bezodstpw"/>
      </w:pPr>
    </w:p>
    <w:p w14:paraId="22F9E754" w14:textId="57CCEE66" w:rsidR="000139D1" w:rsidRPr="00342987" w:rsidRDefault="000139D1" w:rsidP="000139D1">
      <w:pPr>
        <w:pStyle w:val="Nagwek4"/>
      </w:pPr>
      <w:bookmarkStart w:id="88" w:name="_Toc395041349"/>
      <w:r w:rsidRPr="00342987">
        <w:t>Sekcja importu</w:t>
      </w:r>
      <w:bookmarkEnd w:id="88"/>
    </w:p>
    <w:p w14:paraId="33F0F6F1" w14:textId="51B23F4A" w:rsidR="00D22E16" w:rsidRPr="00342987" w:rsidRDefault="00D22E16" w:rsidP="00D22E16">
      <w:pPr>
        <w:pStyle w:val="Bezodstpw"/>
      </w:pPr>
    </w:p>
    <w:p w14:paraId="52102D9A" w14:textId="41BAED44" w:rsidR="00D22E16" w:rsidRPr="00342987" w:rsidRDefault="00097D1D" w:rsidP="00097D1D">
      <w:pPr>
        <w:pStyle w:val="Bezodstpw"/>
        <w:ind w:firstLine="708"/>
        <w:jc w:val="both"/>
      </w:pPr>
      <w:r w:rsidRPr="00342987">
        <w:t xml:space="preserve">Celem istnienia sekcji importu jest informowanie programu ładującego </w:t>
      </w:r>
      <w:r w:rsidRPr="00342987">
        <w:br/>
        <w:t>o wszystkich funkcjach, które</w:t>
      </w:r>
      <w:r w:rsidR="00777C3B" w:rsidRPr="00342987">
        <w:t xml:space="preserve"> są zdefiniowane w innych modułach, a do których są odwołania w danym pliku wykonywalnym. Definicja tych informacji, aby była poprawna, musi być zgodna z formatem jaki jest używany przez biblioteki </w:t>
      </w:r>
      <w:r w:rsidR="00777C3B" w:rsidRPr="00342987">
        <w:br/>
        <w:t>w mechanizmie eksportowania.</w:t>
      </w:r>
    </w:p>
    <w:p w14:paraId="1200BF63" w14:textId="3D6C4E02" w:rsidR="00777C3B" w:rsidRPr="00342987" w:rsidRDefault="00777C3B" w:rsidP="00097D1D">
      <w:pPr>
        <w:pStyle w:val="Bezodstpw"/>
        <w:ind w:firstLine="708"/>
        <w:jc w:val="both"/>
      </w:pPr>
      <w:r w:rsidRPr="00342987">
        <w:t>Loader systemu Windows jest odpowiedzialny podczas ładowania obrazu pliku do pamięci za odwzorowanie w przestrzeni adresowej wszystkich bibliotek DLL, od których plik jest w jakiś sposób zależny, odnalezienie wewnątrz nich adresów funkcji oraz udostępnienie ich głównej aplikacji. W tym celu zdefiniowana została struktura danych nazywana tablicą importu (ang. Import Address Table – IAT), która przechowuje adresy wirtualne wszystkich importowanych funkcji. Rolą programu ładującego jest uzupełnienie jej odpowiednimi wpisami.</w:t>
      </w:r>
    </w:p>
    <w:p w14:paraId="37697740" w14:textId="0170E645" w:rsidR="00777C3B" w:rsidRPr="00342987" w:rsidRDefault="005970F3" w:rsidP="00097D1D">
      <w:pPr>
        <w:pStyle w:val="Bezodstpw"/>
        <w:ind w:firstLine="708"/>
        <w:jc w:val="both"/>
      </w:pPr>
      <w:r w:rsidRPr="00342987">
        <w:rPr>
          <w:noProof/>
          <w:lang w:eastAsia="pl-PL"/>
        </w:rPr>
        <mc:AlternateContent>
          <mc:Choice Requires="wps">
            <w:drawing>
              <wp:anchor distT="0" distB="0" distL="114300" distR="114300" simplePos="0" relativeHeight="251613184" behindDoc="0" locked="0" layoutInCell="1" allowOverlap="1" wp14:anchorId="09184D67" wp14:editId="01A9D9D4">
                <wp:simplePos x="0" y="0"/>
                <wp:positionH relativeFrom="column">
                  <wp:posOffset>-327660</wp:posOffset>
                </wp:positionH>
                <wp:positionV relativeFrom="paragraph">
                  <wp:posOffset>2126075</wp:posOffset>
                </wp:positionV>
                <wp:extent cx="5437505" cy="635"/>
                <wp:effectExtent l="0" t="0" r="0" b="0"/>
                <wp:wrapTopAndBottom/>
                <wp:docPr id="27" name="Pole tekstowe 27"/>
                <wp:cNvGraphicFramePr/>
                <a:graphic xmlns:a="http://schemas.openxmlformats.org/drawingml/2006/main">
                  <a:graphicData uri="http://schemas.microsoft.com/office/word/2010/wordprocessingShape">
                    <wps:wsp>
                      <wps:cNvSpPr txBox="1"/>
                      <wps:spPr>
                        <a:xfrm>
                          <a:off x="0" y="0"/>
                          <a:ext cx="5437505" cy="635"/>
                        </a:xfrm>
                        <a:prstGeom prst="rect">
                          <a:avLst/>
                        </a:prstGeom>
                        <a:solidFill>
                          <a:prstClr val="white"/>
                        </a:solidFill>
                        <a:ln>
                          <a:noFill/>
                        </a:ln>
                        <a:effectLst/>
                      </wps:spPr>
                      <wps:txbx>
                        <w:txbxContent>
                          <w:p w14:paraId="15BF33F9" w14:textId="49150FBE" w:rsidR="00342987" w:rsidRPr="00B45D19" w:rsidRDefault="00342987" w:rsidP="00B45D19">
                            <w:pPr>
                              <w:pStyle w:val="Legenda"/>
                              <w:jc w:val="center"/>
                              <w:rPr>
                                <w:i w:val="0"/>
                                <w:color w:val="auto"/>
                                <w:sz w:val="22"/>
                                <w:szCs w:val="22"/>
                              </w:rPr>
                            </w:pPr>
                            <w:bookmarkStart w:id="89" w:name="_Toc395041311"/>
                            <w:r w:rsidRPr="00B45D19">
                              <w:rPr>
                                <w:i w:val="0"/>
                                <w:color w:val="auto"/>
                                <w:sz w:val="22"/>
                                <w:szCs w:val="22"/>
                              </w:rPr>
                              <w:t xml:space="preserve">Rysunek </w:t>
                            </w:r>
                            <w:r w:rsidRPr="00B45D19">
                              <w:rPr>
                                <w:i w:val="0"/>
                                <w:color w:val="auto"/>
                                <w:sz w:val="22"/>
                                <w:szCs w:val="22"/>
                              </w:rPr>
                              <w:fldChar w:fldCharType="begin"/>
                            </w:r>
                            <w:r w:rsidRPr="00B45D19">
                              <w:rPr>
                                <w:i w:val="0"/>
                                <w:color w:val="auto"/>
                                <w:sz w:val="22"/>
                                <w:szCs w:val="22"/>
                              </w:rPr>
                              <w:instrText xml:space="preserve"> SEQ Rysunek \* ARABIC </w:instrText>
                            </w:r>
                            <w:r w:rsidRPr="00B45D19">
                              <w:rPr>
                                <w:i w:val="0"/>
                                <w:color w:val="auto"/>
                                <w:sz w:val="22"/>
                                <w:szCs w:val="22"/>
                              </w:rPr>
                              <w:fldChar w:fldCharType="separate"/>
                            </w:r>
                            <w:r w:rsidR="007B0C0E">
                              <w:rPr>
                                <w:i w:val="0"/>
                                <w:noProof/>
                                <w:color w:val="auto"/>
                                <w:sz w:val="22"/>
                                <w:szCs w:val="22"/>
                              </w:rPr>
                              <w:t>13</w:t>
                            </w:r>
                            <w:r w:rsidRPr="00B45D19">
                              <w:rPr>
                                <w:i w:val="0"/>
                                <w:color w:val="auto"/>
                                <w:sz w:val="22"/>
                                <w:szCs w:val="22"/>
                              </w:rPr>
                              <w:fldChar w:fldCharType="end"/>
                            </w:r>
                            <w:r w:rsidRPr="00B45D19">
                              <w:rPr>
                                <w:i w:val="0"/>
                                <w:color w:val="auto"/>
                                <w:sz w:val="22"/>
                                <w:szCs w:val="22"/>
                              </w:rPr>
                              <w:t>. Struktura IMAGE_IMPORT_DESCRIPTOR</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184D67" id="Pole tekstowe 27" o:spid="_x0000_s1035" type="#_x0000_t202" style="position:absolute;left:0;text-align:left;margin-left:-25.8pt;margin-top:167.4pt;width:428.15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" stroked="f">
                <v:textbox style="mso-fit-shape-to-text:t" inset="0,0,0,0">
                  <w:txbxContent>
                    <w:p w14:paraId="15BF33F9" w14:textId="49150FBE" w:rsidR="00342987" w:rsidRPr="00B45D19" w:rsidRDefault="00342987" w:rsidP="00B45D19">
                      <w:pPr>
                        <w:pStyle w:val="Legenda"/>
                        <w:jc w:val="center"/>
                        <w:rPr>
                          <w:i w:val="0"/>
                          <w:color w:val="auto"/>
                          <w:sz w:val="22"/>
                          <w:szCs w:val="22"/>
                        </w:rPr>
                      </w:pPr>
                      <w:bookmarkStart w:id="90" w:name="_Toc395041311"/>
                      <w:r w:rsidRPr="00B45D19">
                        <w:rPr>
                          <w:i w:val="0"/>
                          <w:color w:val="auto"/>
                          <w:sz w:val="22"/>
                          <w:szCs w:val="22"/>
                        </w:rPr>
                        <w:t xml:space="preserve">Rysunek </w:t>
                      </w:r>
                      <w:r w:rsidRPr="00B45D19">
                        <w:rPr>
                          <w:i w:val="0"/>
                          <w:color w:val="auto"/>
                          <w:sz w:val="22"/>
                          <w:szCs w:val="22"/>
                        </w:rPr>
                        <w:fldChar w:fldCharType="begin"/>
                      </w:r>
                      <w:r w:rsidRPr="00B45D19">
                        <w:rPr>
                          <w:i w:val="0"/>
                          <w:color w:val="auto"/>
                          <w:sz w:val="22"/>
                          <w:szCs w:val="22"/>
                        </w:rPr>
                        <w:instrText xml:space="preserve"> SEQ Rysunek \* ARABIC </w:instrText>
                      </w:r>
                      <w:r w:rsidRPr="00B45D19">
                        <w:rPr>
                          <w:i w:val="0"/>
                          <w:color w:val="auto"/>
                          <w:sz w:val="22"/>
                          <w:szCs w:val="22"/>
                        </w:rPr>
                        <w:fldChar w:fldCharType="separate"/>
                      </w:r>
                      <w:r w:rsidR="007B0C0E">
                        <w:rPr>
                          <w:i w:val="0"/>
                          <w:noProof/>
                          <w:color w:val="auto"/>
                          <w:sz w:val="22"/>
                          <w:szCs w:val="22"/>
                        </w:rPr>
                        <w:t>13</w:t>
                      </w:r>
                      <w:r w:rsidRPr="00B45D19">
                        <w:rPr>
                          <w:i w:val="0"/>
                          <w:color w:val="auto"/>
                          <w:sz w:val="22"/>
                          <w:szCs w:val="22"/>
                        </w:rPr>
                        <w:fldChar w:fldCharType="end"/>
                      </w:r>
                      <w:r w:rsidRPr="00B45D19">
                        <w:rPr>
                          <w:i w:val="0"/>
                          <w:color w:val="auto"/>
                          <w:sz w:val="22"/>
                          <w:szCs w:val="22"/>
                        </w:rPr>
                        <w:t>. Struktura IMAGE_IMPORT_DESCRIPTOR</w:t>
                      </w:r>
                      <w:bookmarkEnd w:id="90"/>
                    </w:p>
                  </w:txbxContent>
                </v:textbox>
                <w10:wrap type="topAndBottom"/>
              </v:shape>
            </w:pict>
          </mc:Fallback>
        </mc:AlternateContent>
      </w:r>
      <w:r w:rsidRPr="00342987">
        <w:rPr>
          <w:noProof/>
          <w:lang w:eastAsia="pl-PL"/>
        </w:rPr>
        <w:drawing>
          <wp:anchor distT="0" distB="0" distL="114300" distR="114300" simplePos="0" relativeHeight="251602944" behindDoc="0" locked="0" layoutInCell="1" allowOverlap="1" wp14:anchorId="7BDDDE9F" wp14:editId="6C164B8A">
            <wp:simplePos x="0" y="0"/>
            <wp:positionH relativeFrom="column">
              <wp:posOffset>497271</wp:posOffset>
            </wp:positionH>
            <wp:positionV relativeFrom="paragraph">
              <wp:posOffset>411764</wp:posOffset>
            </wp:positionV>
            <wp:extent cx="3738880" cy="1694815"/>
            <wp:effectExtent l="0" t="0" r="0" b="635"/>
            <wp:wrapTopAndBottom/>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_IMPORT_DESCRIPTOR.png"/>
                    <pic:cNvPicPr/>
                  </pic:nvPicPr>
                  <pic:blipFill>
                    <a:blip r:embed="rId28">
                      <a:extLst>
                        <a:ext uri="{28A0092B-C50C-407E-A947-70E740481C1C}">
                          <a14:useLocalDpi xmlns:a14="http://schemas.microsoft.com/office/drawing/2010/main" val="0"/>
                        </a:ext>
                      </a:extLst>
                    </a:blip>
                    <a:stretch>
                      <a:fillRect/>
                    </a:stretch>
                  </pic:blipFill>
                  <pic:spPr>
                    <a:xfrm>
                      <a:off x="0" y="0"/>
                      <a:ext cx="3738880" cy="1694815"/>
                    </a:xfrm>
                    <a:prstGeom prst="rect">
                      <a:avLst/>
                    </a:prstGeom>
                  </pic:spPr>
                </pic:pic>
              </a:graphicData>
            </a:graphic>
            <wp14:sizeRelH relativeFrom="margin">
              <wp14:pctWidth>0</wp14:pctWidth>
            </wp14:sizeRelH>
            <wp14:sizeRelV relativeFrom="margin">
              <wp14:pctHeight>0</wp14:pctHeight>
            </wp14:sizeRelV>
          </wp:anchor>
        </w:drawing>
      </w:r>
      <w:r w:rsidR="000D79BE" w:rsidRPr="00342987">
        <w:t>Na początku s</w:t>
      </w:r>
      <w:r w:rsidR="00777C3B" w:rsidRPr="00342987">
        <w:t>ekcj</w:t>
      </w:r>
      <w:r w:rsidR="000D79BE" w:rsidRPr="00342987">
        <w:t>i</w:t>
      </w:r>
      <w:r w:rsidR="00777C3B" w:rsidRPr="00342987">
        <w:t xml:space="preserve"> importu </w:t>
      </w:r>
      <w:r w:rsidR="000D79BE" w:rsidRPr="00342987">
        <w:t>zdefiniowana jest</w:t>
      </w:r>
      <w:r w:rsidR="00B45D19" w:rsidRPr="00342987">
        <w:t xml:space="preserve"> </w:t>
      </w:r>
      <w:r w:rsidR="000D79BE" w:rsidRPr="00342987">
        <w:t>tablica</w:t>
      </w:r>
      <w:r w:rsidR="00B45D19" w:rsidRPr="00342987">
        <w:t xml:space="preserve"> struktur typu</w:t>
      </w:r>
      <w:r w:rsidR="00777C3B" w:rsidRPr="00342987">
        <w:t xml:space="preserve"> IMAGE_IMPORT_DESCRIPTOR, która przedstawiona jest na Rysunku 13.</w:t>
      </w:r>
    </w:p>
    <w:p w14:paraId="484AAEC8" w14:textId="3ED745B0" w:rsidR="00777C3B" w:rsidRPr="00342987" w:rsidRDefault="000D79BE" w:rsidP="00777C3B">
      <w:pPr>
        <w:pStyle w:val="Bezodstpw"/>
        <w:jc w:val="both"/>
      </w:pPr>
      <w:r w:rsidRPr="00342987">
        <w:t xml:space="preserve">Każda instancja tej struktury danych opisuje jedną importowaną bibliotekę DLL. Przykładowo, jeżeli dany moduł importuje 3 biblioteki, to tablica ta będzie </w:t>
      </w:r>
      <w:r w:rsidRPr="00342987">
        <w:lastRenderedPageBreak/>
        <w:t xml:space="preserve">zawierała trzy struktury IMAGE_IMPORT_DESCRIPTOR. Najważniejsze pola tej </w:t>
      </w:r>
      <w:r w:rsidR="006E0A54" w:rsidRPr="00342987">
        <w:rPr>
          <w:noProof/>
          <w:lang w:eastAsia="pl-PL"/>
        </w:rPr>
        <w:drawing>
          <wp:anchor distT="0" distB="0" distL="114300" distR="114300" simplePos="0" relativeHeight="251624448" behindDoc="0" locked="0" layoutInCell="1" allowOverlap="1" wp14:anchorId="61DD9515" wp14:editId="78ACDB89">
            <wp:simplePos x="0" y="0"/>
            <wp:positionH relativeFrom="column">
              <wp:posOffset>810260</wp:posOffset>
            </wp:positionH>
            <wp:positionV relativeFrom="paragraph">
              <wp:posOffset>443865</wp:posOffset>
            </wp:positionV>
            <wp:extent cx="3322955" cy="1774190"/>
            <wp:effectExtent l="0" t="0" r="0" b="0"/>
            <wp:wrapTopAndBottom/>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_THUNK_DATA.png"/>
                    <pic:cNvPicPr/>
                  </pic:nvPicPr>
                  <pic:blipFill>
                    <a:blip r:embed="rId29">
                      <a:extLst>
                        <a:ext uri="{28A0092B-C50C-407E-A947-70E740481C1C}">
                          <a14:useLocalDpi xmlns:a14="http://schemas.microsoft.com/office/drawing/2010/main" val="0"/>
                        </a:ext>
                      </a:extLst>
                    </a:blip>
                    <a:stretch>
                      <a:fillRect/>
                    </a:stretch>
                  </pic:blipFill>
                  <pic:spPr>
                    <a:xfrm>
                      <a:off x="0" y="0"/>
                      <a:ext cx="3322955" cy="1774190"/>
                    </a:xfrm>
                    <a:prstGeom prst="rect">
                      <a:avLst/>
                    </a:prstGeom>
                  </pic:spPr>
                </pic:pic>
              </a:graphicData>
            </a:graphic>
            <wp14:sizeRelH relativeFrom="margin">
              <wp14:pctWidth>0</wp14:pctWidth>
            </wp14:sizeRelH>
            <wp14:sizeRelV relativeFrom="margin">
              <wp14:pctHeight>0</wp14:pctHeight>
            </wp14:sizeRelV>
          </wp:anchor>
        </w:drawing>
      </w:r>
      <w:r w:rsidRPr="00342987">
        <w:t>struktury to OriginalFirstThu</w:t>
      </w:r>
      <w:r w:rsidR="0042725A" w:rsidRPr="00342987">
        <w:t xml:space="preserve">nk, Name </w:t>
      </w:r>
      <w:r w:rsidRPr="00342987">
        <w:t>oraz FirstThunk. Pierwsze z nich</w:t>
      </w:r>
      <w:r w:rsidR="0042725A" w:rsidRPr="00342987">
        <w:t xml:space="preserve"> określa RVA tablicy struktur IMAGE_THUNK_DATA. Pole Name przechowuje RVA nazwy biblioteki DLL w postaci łańcucha ASCII. Natomiast zmienna FirstThunk również przechowuje RVA tablicy struktur IMAGE_THUNK_DATA, która </w:t>
      </w:r>
      <w:r w:rsidR="00982606" w:rsidRPr="00342987">
        <w:t xml:space="preserve">dodatkowo </w:t>
      </w:r>
      <w:r w:rsidR="0042725A" w:rsidRPr="00342987">
        <w:t>jest identyczna jak ta wskazywana przez OriginalThunkData.</w:t>
      </w:r>
      <w:r w:rsidR="00DC32B0" w:rsidRPr="00342987">
        <w:t xml:space="preserve"> Obie tablice zakończone są wpisem, którego wszystkie pola są wyzerow</w:t>
      </w:r>
      <w:r w:rsidR="00982606" w:rsidRPr="00342987">
        <w:t>a</w:t>
      </w:r>
      <w:r w:rsidR="00DC32B0" w:rsidRPr="00342987">
        <w:t>ne.</w:t>
      </w:r>
      <w:r w:rsidR="0042725A" w:rsidRPr="00342987">
        <w:t xml:space="preserve"> Definicja IMAGE_THUNK_DATA przedstawiona jest </w:t>
      </w:r>
      <w:r w:rsidR="001823CA" w:rsidRPr="00342987">
        <w:rPr>
          <w:noProof/>
          <w:lang w:eastAsia="pl-PL"/>
        </w:rPr>
        <mc:AlternateContent>
          <mc:Choice Requires="wps">
            <w:drawing>
              <wp:anchor distT="0" distB="0" distL="114300" distR="114300" simplePos="0" relativeHeight="251664384" behindDoc="0" locked="0" layoutInCell="1" allowOverlap="1" wp14:anchorId="7ADBC5D2" wp14:editId="63994442">
                <wp:simplePos x="0" y="0"/>
                <wp:positionH relativeFrom="column">
                  <wp:posOffset>646704</wp:posOffset>
                </wp:positionH>
                <wp:positionV relativeFrom="paragraph">
                  <wp:posOffset>2160886</wp:posOffset>
                </wp:positionV>
                <wp:extent cx="3322955" cy="635"/>
                <wp:effectExtent l="0" t="0" r="0" b="0"/>
                <wp:wrapTopAndBottom/>
                <wp:docPr id="29" name="Pole tekstowe 29"/>
                <wp:cNvGraphicFramePr/>
                <a:graphic xmlns:a="http://schemas.openxmlformats.org/drawingml/2006/main">
                  <a:graphicData uri="http://schemas.microsoft.com/office/word/2010/wordprocessingShape">
                    <wps:wsp>
                      <wps:cNvSpPr txBox="1"/>
                      <wps:spPr>
                        <a:xfrm>
                          <a:off x="0" y="0"/>
                          <a:ext cx="3322955" cy="635"/>
                        </a:xfrm>
                        <a:prstGeom prst="rect">
                          <a:avLst/>
                        </a:prstGeom>
                        <a:solidFill>
                          <a:prstClr val="white"/>
                        </a:solidFill>
                        <a:ln>
                          <a:noFill/>
                        </a:ln>
                        <a:effectLst/>
                      </wps:spPr>
                      <wps:txbx>
                        <w:txbxContent>
                          <w:p w14:paraId="3398174B" w14:textId="00505C56" w:rsidR="00342987" w:rsidRPr="0042725A" w:rsidRDefault="00342987" w:rsidP="0042725A">
                            <w:pPr>
                              <w:pStyle w:val="Legenda"/>
                              <w:jc w:val="center"/>
                              <w:rPr>
                                <w:i w:val="0"/>
                                <w:color w:val="auto"/>
                                <w:sz w:val="22"/>
                                <w:szCs w:val="22"/>
                              </w:rPr>
                            </w:pPr>
                            <w:bookmarkStart w:id="91" w:name="_Toc395041312"/>
                            <w:r w:rsidRPr="0042725A">
                              <w:rPr>
                                <w:i w:val="0"/>
                                <w:color w:val="auto"/>
                                <w:sz w:val="22"/>
                                <w:szCs w:val="22"/>
                              </w:rPr>
                              <w:t xml:space="preserve">Rysunek </w:t>
                            </w:r>
                            <w:r w:rsidRPr="0042725A">
                              <w:rPr>
                                <w:i w:val="0"/>
                                <w:color w:val="auto"/>
                                <w:sz w:val="22"/>
                                <w:szCs w:val="22"/>
                              </w:rPr>
                              <w:fldChar w:fldCharType="begin"/>
                            </w:r>
                            <w:r w:rsidRPr="0042725A">
                              <w:rPr>
                                <w:i w:val="0"/>
                                <w:color w:val="auto"/>
                                <w:sz w:val="22"/>
                                <w:szCs w:val="22"/>
                              </w:rPr>
                              <w:instrText xml:space="preserve"> SEQ Rysunek \* ARABIC </w:instrText>
                            </w:r>
                            <w:r w:rsidRPr="0042725A">
                              <w:rPr>
                                <w:i w:val="0"/>
                                <w:color w:val="auto"/>
                                <w:sz w:val="22"/>
                                <w:szCs w:val="22"/>
                              </w:rPr>
                              <w:fldChar w:fldCharType="separate"/>
                            </w:r>
                            <w:r w:rsidR="007B0C0E">
                              <w:rPr>
                                <w:i w:val="0"/>
                                <w:noProof/>
                                <w:color w:val="auto"/>
                                <w:sz w:val="22"/>
                                <w:szCs w:val="22"/>
                              </w:rPr>
                              <w:t>14</w:t>
                            </w:r>
                            <w:r w:rsidRPr="0042725A">
                              <w:rPr>
                                <w:i w:val="0"/>
                                <w:color w:val="auto"/>
                                <w:sz w:val="22"/>
                                <w:szCs w:val="22"/>
                              </w:rPr>
                              <w:fldChar w:fldCharType="end"/>
                            </w:r>
                            <w:r w:rsidRPr="0042725A">
                              <w:rPr>
                                <w:i w:val="0"/>
                                <w:color w:val="auto"/>
                                <w:sz w:val="22"/>
                                <w:szCs w:val="22"/>
                              </w:rPr>
                              <w:t>. IMAGE_THUNK_DATA</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BC5D2" id="Pole tekstowe 29" o:spid="_x0000_s1036" type="#_x0000_t202" style="position:absolute;left:0;text-align:left;margin-left:50.9pt;margin-top:170.15pt;width:261.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" stroked="f">
                <v:textbox style="mso-fit-shape-to-text:t" inset="0,0,0,0">
                  <w:txbxContent>
                    <w:p w14:paraId="3398174B" w14:textId="00505C56" w:rsidR="00342987" w:rsidRPr="0042725A" w:rsidRDefault="00342987" w:rsidP="0042725A">
                      <w:pPr>
                        <w:pStyle w:val="Legenda"/>
                        <w:jc w:val="center"/>
                        <w:rPr>
                          <w:i w:val="0"/>
                          <w:color w:val="auto"/>
                          <w:sz w:val="22"/>
                          <w:szCs w:val="22"/>
                        </w:rPr>
                      </w:pPr>
                      <w:bookmarkStart w:id="92" w:name="_Toc395041312"/>
                      <w:r w:rsidRPr="0042725A">
                        <w:rPr>
                          <w:i w:val="0"/>
                          <w:color w:val="auto"/>
                          <w:sz w:val="22"/>
                          <w:szCs w:val="22"/>
                        </w:rPr>
                        <w:t xml:space="preserve">Rysunek </w:t>
                      </w:r>
                      <w:r w:rsidRPr="0042725A">
                        <w:rPr>
                          <w:i w:val="0"/>
                          <w:color w:val="auto"/>
                          <w:sz w:val="22"/>
                          <w:szCs w:val="22"/>
                        </w:rPr>
                        <w:fldChar w:fldCharType="begin"/>
                      </w:r>
                      <w:r w:rsidRPr="0042725A">
                        <w:rPr>
                          <w:i w:val="0"/>
                          <w:color w:val="auto"/>
                          <w:sz w:val="22"/>
                          <w:szCs w:val="22"/>
                        </w:rPr>
                        <w:instrText xml:space="preserve"> SEQ Rysunek \* ARABIC </w:instrText>
                      </w:r>
                      <w:r w:rsidRPr="0042725A">
                        <w:rPr>
                          <w:i w:val="0"/>
                          <w:color w:val="auto"/>
                          <w:sz w:val="22"/>
                          <w:szCs w:val="22"/>
                        </w:rPr>
                        <w:fldChar w:fldCharType="separate"/>
                      </w:r>
                      <w:r w:rsidR="007B0C0E">
                        <w:rPr>
                          <w:i w:val="0"/>
                          <w:noProof/>
                          <w:color w:val="auto"/>
                          <w:sz w:val="22"/>
                          <w:szCs w:val="22"/>
                        </w:rPr>
                        <w:t>14</w:t>
                      </w:r>
                      <w:r w:rsidRPr="0042725A">
                        <w:rPr>
                          <w:i w:val="0"/>
                          <w:color w:val="auto"/>
                          <w:sz w:val="22"/>
                          <w:szCs w:val="22"/>
                        </w:rPr>
                        <w:fldChar w:fldCharType="end"/>
                      </w:r>
                      <w:r w:rsidRPr="0042725A">
                        <w:rPr>
                          <w:i w:val="0"/>
                          <w:color w:val="auto"/>
                          <w:sz w:val="22"/>
                          <w:szCs w:val="22"/>
                        </w:rPr>
                        <w:t>. IMAGE_THUNK_DATA</w:t>
                      </w:r>
                      <w:bookmarkEnd w:id="92"/>
                    </w:p>
                  </w:txbxContent>
                </v:textbox>
                <w10:wrap type="topAndBottom"/>
              </v:shape>
            </w:pict>
          </mc:Fallback>
        </mc:AlternateContent>
      </w:r>
      <w:r w:rsidR="0042725A" w:rsidRPr="00342987">
        <w:t>na Rysunku 14.</w:t>
      </w:r>
    </w:p>
    <w:p w14:paraId="49480101" w14:textId="1F19ED93" w:rsidR="0042725A" w:rsidRPr="00342987" w:rsidRDefault="0042725A" w:rsidP="00777C3B">
      <w:pPr>
        <w:pStyle w:val="Bezodstpw"/>
        <w:jc w:val="both"/>
      </w:pPr>
      <w:r w:rsidRPr="00342987">
        <w:t xml:space="preserve">Pierwszym polem tej struktury jest unia, która efektywnie przyjmuje tylko dwie wartości: numer porządkowy </w:t>
      </w:r>
      <w:r w:rsidR="00DC32B0" w:rsidRPr="00342987">
        <w:t>importowanej funkcji lub wirtualny adres względny do struktur</w:t>
      </w:r>
      <w:r w:rsidR="001823CA" w:rsidRPr="00342987">
        <w:t>y IMAGE_IMPORT_BY_NAME, widoczn</w:t>
      </w:r>
      <w:r w:rsidR="00DC32B0" w:rsidRPr="00342987">
        <w:t xml:space="preserve">ej również na Rysunku 14. </w:t>
      </w:r>
      <w:r w:rsidR="001823CA" w:rsidRPr="00342987">
        <w:br/>
      </w:r>
      <w:r w:rsidR="00DC32B0" w:rsidRPr="00342987">
        <w:t>W momencie załadowania obrazu pliku do pamięci, tablice wskazywane przez pola FirstThunk w strukturach IMAGE_IMPORT_DESCRIPTOR są nadpisywane rzeczywistymi adresami funkcji, na podstawie danych zawartych w załadowanych do pamięci bibliotek</w:t>
      </w:r>
      <w:r w:rsidR="00982606" w:rsidRPr="00342987">
        <w:t>ach</w:t>
      </w:r>
      <w:r w:rsidR="00DC32B0" w:rsidRPr="00342987">
        <w:t xml:space="preserve"> DLL. Od tego momentu tablica ta nazywana jest Import Address Table (IAT).</w:t>
      </w:r>
      <w:r w:rsidR="00982606" w:rsidRPr="00342987">
        <w:t xml:space="preserve"> Zaś druga, niezmieniona, tablica nazywana jest zazwyczaj Import Name Table (INT) lub Import Lookup Table (ILT).</w:t>
      </w:r>
    </w:p>
    <w:p w14:paraId="03FBA494" w14:textId="5D999673" w:rsidR="00982606" w:rsidRDefault="00982606" w:rsidP="00777C3B">
      <w:pPr>
        <w:pStyle w:val="Bezodstpw"/>
        <w:jc w:val="both"/>
      </w:pPr>
      <w:r w:rsidRPr="00342987">
        <w:tab/>
        <w:t xml:space="preserve">Celem definicji dwóch identycznych tablic struktur IMAGE_THUNK_DATA jest umożliwienie odwoływania się do nazw i numerów porządkowych funkcji nawet w momencie, gdy </w:t>
      </w:r>
      <w:r w:rsidR="00B31C6F" w:rsidRPr="00342987">
        <w:t>druga</w:t>
      </w:r>
      <w:r w:rsidRPr="00342987">
        <w:t xml:space="preserve"> z tablic zostanie nadpisana odpowiednimi adresami. Cały proces obrazowo przedstawia Rysunek 15.</w:t>
      </w:r>
      <w:r w:rsidR="00002355" w:rsidRPr="00342987">
        <w:t xml:space="preserve"> </w:t>
      </w:r>
      <w:r w:rsidR="00573437" w:rsidRPr="00342987">
        <w:t xml:space="preserve">Przykładowo, gdy istnieje potrzeba znalezienia adresu funkcji IsWindows, program ładujący przeszukuje tablicę INT pod kątem obecności nazwy szukanej funkcji. Gdy ją znajdzie, odszukuje jej adres w IAT posługując się tym samym indeksem. </w:t>
      </w:r>
      <w:r w:rsidR="00002355" w:rsidRPr="00342987">
        <w:t>Warto</w:t>
      </w:r>
      <w:r w:rsidR="006E0A54">
        <w:t xml:space="preserve"> </w:t>
      </w:r>
      <w:r w:rsidR="00002355" w:rsidRPr="00342987">
        <w:lastRenderedPageBreak/>
        <w:t>też mieć na uwadze, iż IAT rezyduje w sekcji, która domyślnie ma prawa wyłącznie do odczytu. Aby było możliwe na</w:t>
      </w:r>
      <w:r w:rsidR="00722091" w:rsidRPr="00342987">
        <w:t>d</w:t>
      </w:r>
      <w:r w:rsidR="00002355" w:rsidRPr="00342987">
        <w:t xml:space="preserve">pisanie tablicy importów, program ładujący tymczasowo zmienia prawa dostępu do sekcji, dodając jej prawo do zapisu. Po zakończonej operacji ponownie przywracane są poprzednie </w:t>
      </w:r>
      <w:r w:rsidR="006668D6" w:rsidRPr="00342987">
        <w:t xml:space="preserve">wartości </w:t>
      </w:r>
      <w:r w:rsidR="00002355" w:rsidRPr="00342987">
        <w:t>uprawnie</w:t>
      </w:r>
      <w:r w:rsidR="006668D6" w:rsidRPr="00342987">
        <w:t>ń</w:t>
      </w:r>
      <w:r w:rsidR="00002355" w:rsidRPr="00342987">
        <w:t>.</w:t>
      </w:r>
    </w:p>
    <w:p w14:paraId="682DB4F5" w14:textId="3C840C85" w:rsidR="006E0A54" w:rsidRPr="00342987" w:rsidRDefault="006E0A54" w:rsidP="00777C3B">
      <w:pPr>
        <w:pStyle w:val="Bezodstpw"/>
        <w:jc w:val="both"/>
      </w:pPr>
      <w:r w:rsidRPr="00342987">
        <w:rPr>
          <w:noProof/>
          <w:lang w:eastAsia="pl-PL"/>
        </w:rPr>
        <w:drawing>
          <wp:anchor distT="0" distB="0" distL="114300" distR="114300" simplePos="0" relativeHeight="251840512" behindDoc="0" locked="0" layoutInCell="1" allowOverlap="1" wp14:anchorId="30E12B46" wp14:editId="4945F7EB">
            <wp:simplePos x="0" y="0"/>
            <wp:positionH relativeFrom="column">
              <wp:posOffset>0</wp:posOffset>
            </wp:positionH>
            <wp:positionV relativeFrom="paragraph">
              <wp:posOffset>171450</wp:posOffset>
            </wp:positionV>
            <wp:extent cx="4679950" cy="1985645"/>
            <wp:effectExtent l="0" t="0" r="6350" b="0"/>
            <wp:wrapTopAndBottom/>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portowanie symboli.png"/>
                    <pic:cNvPicPr/>
                  </pic:nvPicPr>
                  <pic:blipFill>
                    <a:blip r:embed="rId30">
                      <a:extLst>
                        <a:ext uri="{28A0092B-C50C-407E-A947-70E740481C1C}">
                          <a14:useLocalDpi xmlns:a14="http://schemas.microsoft.com/office/drawing/2010/main" val="0"/>
                        </a:ext>
                      </a:extLst>
                    </a:blip>
                    <a:stretch>
                      <a:fillRect/>
                    </a:stretch>
                  </pic:blipFill>
                  <pic:spPr>
                    <a:xfrm>
                      <a:off x="0" y="0"/>
                      <a:ext cx="4679950" cy="1985645"/>
                    </a:xfrm>
                    <a:prstGeom prst="rect">
                      <a:avLst/>
                    </a:prstGeom>
                  </pic:spPr>
                </pic:pic>
              </a:graphicData>
            </a:graphic>
          </wp:anchor>
        </w:drawing>
      </w:r>
    </w:p>
    <w:p w14:paraId="40BBF632" w14:textId="77777777" w:rsidR="006E0A54" w:rsidRDefault="006E0A54" w:rsidP="00777C3B">
      <w:pPr>
        <w:pStyle w:val="Bezodstpw"/>
        <w:jc w:val="both"/>
      </w:pPr>
    </w:p>
    <w:p w14:paraId="05E0B52F" w14:textId="6C5AA3DC" w:rsidR="006E0A54" w:rsidRDefault="006E0A54" w:rsidP="006E0A54">
      <w:pPr>
        <w:pStyle w:val="Bezodstpw"/>
        <w:jc w:val="center"/>
      </w:pPr>
      <w:r w:rsidRPr="00342987">
        <w:rPr>
          <w:noProof/>
          <w:lang w:eastAsia="pl-PL"/>
        </w:rPr>
        <mc:AlternateContent>
          <mc:Choice Requires="wps">
            <w:drawing>
              <wp:anchor distT="0" distB="0" distL="114300" distR="114300" simplePos="0" relativeHeight="251849728" behindDoc="0" locked="0" layoutInCell="1" allowOverlap="1" wp14:anchorId="6C4D1F63" wp14:editId="65BA0B87">
                <wp:simplePos x="0" y="0"/>
                <wp:positionH relativeFrom="column">
                  <wp:posOffset>0</wp:posOffset>
                </wp:positionH>
                <wp:positionV relativeFrom="paragraph">
                  <wp:posOffset>170815</wp:posOffset>
                </wp:positionV>
                <wp:extent cx="4679950" cy="635"/>
                <wp:effectExtent l="0" t="0" r="0" b="0"/>
                <wp:wrapTopAndBottom/>
                <wp:docPr id="31" name="Pole tekstowe 31"/>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18937776" w14:textId="77777777" w:rsidR="006E0A54" w:rsidRPr="00055919" w:rsidRDefault="006E0A54" w:rsidP="006E0A54">
                            <w:pPr>
                              <w:pStyle w:val="Legenda"/>
                              <w:jc w:val="center"/>
                              <w:rPr>
                                <w:i w:val="0"/>
                                <w:noProof/>
                                <w:color w:val="auto"/>
                                <w:sz w:val="22"/>
                                <w:szCs w:val="22"/>
                              </w:rPr>
                            </w:pPr>
                            <w:bookmarkStart w:id="93" w:name="_Toc395041313"/>
                            <w:r w:rsidRPr="00055919">
                              <w:rPr>
                                <w:i w:val="0"/>
                                <w:color w:val="auto"/>
                                <w:sz w:val="22"/>
                                <w:szCs w:val="22"/>
                              </w:rPr>
                              <w:t xml:space="preserve">Rysunek </w:t>
                            </w:r>
                            <w:r w:rsidRPr="00055919">
                              <w:rPr>
                                <w:i w:val="0"/>
                                <w:color w:val="auto"/>
                                <w:sz w:val="22"/>
                                <w:szCs w:val="22"/>
                              </w:rPr>
                              <w:fldChar w:fldCharType="begin"/>
                            </w:r>
                            <w:r w:rsidRPr="00055919">
                              <w:rPr>
                                <w:i w:val="0"/>
                                <w:color w:val="auto"/>
                                <w:sz w:val="22"/>
                                <w:szCs w:val="22"/>
                              </w:rPr>
                              <w:instrText xml:space="preserve"> SEQ Rysunek \* ARABIC </w:instrText>
                            </w:r>
                            <w:r w:rsidRPr="00055919">
                              <w:rPr>
                                <w:i w:val="0"/>
                                <w:color w:val="auto"/>
                                <w:sz w:val="22"/>
                                <w:szCs w:val="22"/>
                              </w:rPr>
                              <w:fldChar w:fldCharType="separate"/>
                            </w:r>
                            <w:r w:rsidR="007B0C0E">
                              <w:rPr>
                                <w:i w:val="0"/>
                                <w:noProof/>
                                <w:color w:val="auto"/>
                                <w:sz w:val="22"/>
                                <w:szCs w:val="22"/>
                              </w:rPr>
                              <w:t>15</w:t>
                            </w:r>
                            <w:r w:rsidRPr="00055919">
                              <w:rPr>
                                <w:i w:val="0"/>
                                <w:color w:val="auto"/>
                                <w:sz w:val="22"/>
                                <w:szCs w:val="22"/>
                              </w:rPr>
                              <w:fldChar w:fldCharType="end"/>
                            </w:r>
                            <w:r w:rsidRPr="00055919">
                              <w:rPr>
                                <w:i w:val="0"/>
                                <w:color w:val="auto"/>
                                <w:sz w:val="22"/>
                                <w:szCs w:val="22"/>
                              </w:rPr>
                              <w:t>. Schemat importowania symboli</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D1F63" id="Pole tekstowe 31" o:spid="_x0000_s1037" type="#_x0000_t202" style="position:absolute;left:0;text-align:left;margin-left:0;margin-top:13.45pt;width:368.5pt;height:.05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" stroked="f">
                <v:textbox style="mso-fit-shape-to-text:t" inset="0,0,0,0">
                  <w:txbxContent>
                    <w:p w14:paraId="18937776" w14:textId="77777777" w:rsidR="006E0A54" w:rsidRPr="00055919" w:rsidRDefault="006E0A54" w:rsidP="006E0A54">
                      <w:pPr>
                        <w:pStyle w:val="Legenda"/>
                        <w:jc w:val="center"/>
                        <w:rPr>
                          <w:i w:val="0"/>
                          <w:noProof/>
                          <w:color w:val="auto"/>
                          <w:sz w:val="22"/>
                          <w:szCs w:val="22"/>
                        </w:rPr>
                      </w:pPr>
                      <w:bookmarkStart w:id="94" w:name="_Toc395041313"/>
                      <w:r w:rsidRPr="00055919">
                        <w:rPr>
                          <w:i w:val="0"/>
                          <w:color w:val="auto"/>
                          <w:sz w:val="22"/>
                          <w:szCs w:val="22"/>
                        </w:rPr>
                        <w:t xml:space="preserve">Rysunek </w:t>
                      </w:r>
                      <w:r w:rsidRPr="00055919">
                        <w:rPr>
                          <w:i w:val="0"/>
                          <w:color w:val="auto"/>
                          <w:sz w:val="22"/>
                          <w:szCs w:val="22"/>
                        </w:rPr>
                        <w:fldChar w:fldCharType="begin"/>
                      </w:r>
                      <w:r w:rsidRPr="00055919">
                        <w:rPr>
                          <w:i w:val="0"/>
                          <w:color w:val="auto"/>
                          <w:sz w:val="22"/>
                          <w:szCs w:val="22"/>
                        </w:rPr>
                        <w:instrText xml:space="preserve"> SEQ Rysunek \* ARABIC </w:instrText>
                      </w:r>
                      <w:r w:rsidRPr="00055919">
                        <w:rPr>
                          <w:i w:val="0"/>
                          <w:color w:val="auto"/>
                          <w:sz w:val="22"/>
                          <w:szCs w:val="22"/>
                        </w:rPr>
                        <w:fldChar w:fldCharType="separate"/>
                      </w:r>
                      <w:r w:rsidR="007B0C0E">
                        <w:rPr>
                          <w:i w:val="0"/>
                          <w:noProof/>
                          <w:color w:val="auto"/>
                          <w:sz w:val="22"/>
                          <w:szCs w:val="22"/>
                        </w:rPr>
                        <w:t>15</w:t>
                      </w:r>
                      <w:r w:rsidRPr="00055919">
                        <w:rPr>
                          <w:i w:val="0"/>
                          <w:color w:val="auto"/>
                          <w:sz w:val="22"/>
                          <w:szCs w:val="22"/>
                        </w:rPr>
                        <w:fldChar w:fldCharType="end"/>
                      </w:r>
                      <w:r w:rsidRPr="00055919">
                        <w:rPr>
                          <w:i w:val="0"/>
                          <w:color w:val="auto"/>
                          <w:sz w:val="22"/>
                          <w:szCs w:val="22"/>
                        </w:rPr>
                        <w:t>. Schemat importowania symboli</w:t>
                      </w:r>
                      <w:bookmarkEnd w:id="94"/>
                    </w:p>
                  </w:txbxContent>
                </v:textbox>
                <w10:wrap type="topAndBottom"/>
              </v:shape>
            </w:pict>
          </mc:Fallback>
        </mc:AlternateContent>
      </w:r>
    </w:p>
    <w:p w14:paraId="643C5D07" w14:textId="5D4AC46A" w:rsidR="00055919" w:rsidRPr="00342987" w:rsidRDefault="0031758D" w:rsidP="00777C3B">
      <w:pPr>
        <w:pStyle w:val="Bezodstpw"/>
        <w:jc w:val="both"/>
      </w:pPr>
      <w:r w:rsidRPr="00342987">
        <w:tab/>
        <w:t xml:space="preserve">Istotnym problemem podczas tworzenia IAT jest czas potrzebny na wyszukanie odpowiednich adresów funkcji. Aby zoptymalizować tą operację, firma Microsoft udostępnia wraz z konsolidatorem program o nawie bind.exe, który dokonuje predykcji </w:t>
      </w:r>
      <w:r w:rsidR="00FC239E" w:rsidRPr="00342987">
        <w:t>adresów</w:t>
      </w:r>
      <w:r w:rsidRPr="00342987">
        <w:t xml:space="preserve"> pod którym</w:t>
      </w:r>
      <w:r w:rsidR="00FC239E" w:rsidRPr="00342987">
        <w:t>i</w:t>
      </w:r>
      <w:r w:rsidRPr="00342987">
        <w:t xml:space="preserve"> zostan</w:t>
      </w:r>
      <w:r w:rsidR="00FC239E" w:rsidRPr="00342987">
        <w:t>ą załadowane</w:t>
      </w:r>
      <w:r w:rsidRPr="00342987">
        <w:t xml:space="preserve"> bibliotek</w:t>
      </w:r>
      <w:r w:rsidR="00FC239E" w:rsidRPr="00342987">
        <w:t>i</w:t>
      </w:r>
      <w:r w:rsidRPr="00342987">
        <w:t xml:space="preserve"> DLL </w:t>
      </w:r>
      <w:r w:rsidR="00FC239E" w:rsidRPr="00342987">
        <w:br/>
      </w:r>
      <w:r w:rsidRPr="00342987">
        <w:t>i wstępnie podmienia adresy funkcji w tablicy importów</w:t>
      </w:r>
      <w:r w:rsidR="00FE6BA5" w:rsidRPr="00342987">
        <w:t xml:space="preserve"> podczas etapu budowania aplikacji</w:t>
      </w:r>
      <w:r w:rsidRPr="00342987">
        <w:t xml:space="preserve">. Jeżeli rzeczywiste adresy bazowe DLL będą zgodne z tymi założeniami to nastąpi znaczące skrócenie czasu ładowania </w:t>
      </w:r>
      <w:r w:rsidR="00B32CED" w:rsidRPr="00342987">
        <w:t>programu</w:t>
      </w:r>
      <w:r w:rsidRPr="00342987">
        <w:t>.</w:t>
      </w:r>
    </w:p>
    <w:p w14:paraId="2D977507" w14:textId="1DEF84E1" w:rsidR="003201DD" w:rsidRPr="00342987" w:rsidRDefault="003201DD" w:rsidP="00777C3B">
      <w:pPr>
        <w:pStyle w:val="Bezodstpw"/>
        <w:jc w:val="both"/>
      </w:pPr>
      <w:r w:rsidRPr="00342987">
        <w:rPr>
          <w:noProof/>
          <w:lang w:eastAsia="pl-PL"/>
        </w:rPr>
        <mc:AlternateContent>
          <mc:Choice Requires="wps">
            <w:drawing>
              <wp:anchor distT="0" distB="0" distL="114300" distR="114300" simplePos="0" relativeHeight="251714560" behindDoc="0" locked="0" layoutInCell="1" allowOverlap="1" wp14:anchorId="0A3674B8" wp14:editId="1A13AE50">
                <wp:simplePos x="0" y="0"/>
                <wp:positionH relativeFrom="column">
                  <wp:posOffset>-108585</wp:posOffset>
                </wp:positionH>
                <wp:positionV relativeFrom="paragraph">
                  <wp:posOffset>2405380</wp:posOffset>
                </wp:positionV>
                <wp:extent cx="5042535" cy="635"/>
                <wp:effectExtent l="0" t="0" r="5715" b="6985"/>
                <wp:wrapTopAndBottom/>
                <wp:docPr id="32" name="Pole tekstowe 32"/>
                <wp:cNvGraphicFramePr/>
                <a:graphic xmlns:a="http://schemas.openxmlformats.org/drawingml/2006/main">
                  <a:graphicData uri="http://schemas.microsoft.com/office/word/2010/wordprocessingShape">
                    <wps:wsp>
                      <wps:cNvSpPr txBox="1"/>
                      <wps:spPr>
                        <a:xfrm>
                          <a:off x="0" y="0"/>
                          <a:ext cx="5042535" cy="635"/>
                        </a:xfrm>
                        <a:prstGeom prst="rect">
                          <a:avLst/>
                        </a:prstGeom>
                        <a:solidFill>
                          <a:prstClr val="white"/>
                        </a:solidFill>
                        <a:ln>
                          <a:noFill/>
                        </a:ln>
                        <a:effectLst/>
                      </wps:spPr>
                      <wps:txbx>
                        <w:txbxContent>
                          <w:p w14:paraId="3BF24650" w14:textId="4B39D155" w:rsidR="00342987" w:rsidRPr="003201DD" w:rsidRDefault="00342987" w:rsidP="003201DD">
                            <w:pPr>
                              <w:pStyle w:val="Legenda"/>
                              <w:jc w:val="center"/>
                              <w:rPr>
                                <w:i w:val="0"/>
                                <w:noProof/>
                                <w:color w:val="auto"/>
                                <w:sz w:val="22"/>
                                <w:szCs w:val="22"/>
                              </w:rPr>
                            </w:pPr>
                            <w:bookmarkStart w:id="95" w:name="_Toc395041314"/>
                            <w:r w:rsidRPr="003201DD">
                              <w:rPr>
                                <w:i w:val="0"/>
                                <w:color w:val="auto"/>
                                <w:sz w:val="22"/>
                                <w:szCs w:val="22"/>
                              </w:rPr>
                              <w:t xml:space="preserve">Rysunek </w:t>
                            </w:r>
                            <w:r w:rsidRPr="003201DD">
                              <w:rPr>
                                <w:i w:val="0"/>
                                <w:color w:val="auto"/>
                                <w:sz w:val="22"/>
                                <w:szCs w:val="22"/>
                              </w:rPr>
                              <w:fldChar w:fldCharType="begin"/>
                            </w:r>
                            <w:r w:rsidRPr="003201DD">
                              <w:rPr>
                                <w:i w:val="0"/>
                                <w:color w:val="auto"/>
                                <w:sz w:val="22"/>
                                <w:szCs w:val="22"/>
                              </w:rPr>
                              <w:instrText xml:space="preserve"> SEQ Rysunek \* ARABIC </w:instrText>
                            </w:r>
                            <w:r w:rsidRPr="003201DD">
                              <w:rPr>
                                <w:i w:val="0"/>
                                <w:color w:val="auto"/>
                                <w:sz w:val="22"/>
                                <w:szCs w:val="22"/>
                              </w:rPr>
                              <w:fldChar w:fldCharType="separate"/>
                            </w:r>
                            <w:r w:rsidR="007B0C0E">
                              <w:rPr>
                                <w:i w:val="0"/>
                                <w:noProof/>
                                <w:color w:val="auto"/>
                                <w:sz w:val="22"/>
                                <w:szCs w:val="22"/>
                              </w:rPr>
                              <w:t>16</w:t>
                            </w:r>
                            <w:r w:rsidRPr="003201DD">
                              <w:rPr>
                                <w:i w:val="0"/>
                                <w:color w:val="auto"/>
                                <w:sz w:val="22"/>
                                <w:szCs w:val="22"/>
                              </w:rPr>
                              <w:fldChar w:fldCharType="end"/>
                            </w:r>
                            <w:r w:rsidRPr="003201DD">
                              <w:rPr>
                                <w:i w:val="0"/>
                                <w:color w:val="auto"/>
                                <w:sz w:val="22"/>
                                <w:szCs w:val="22"/>
                              </w:rPr>
                              <w:t xml:space="preserve">. Struktura używana w procesie weryfikacji </w:t>
                            </w:r>
                            <w:r w:rsidRPr="003201DD">
                              <w:rPr>
                                <w:i w:val="0"/>
                                <w:noProof/>
                                <w:color w:val="auto"/>
                                <w:sz w:val="22"/>
                                <w:szCs w:val="22"/>
                              </w:rPr>
                              <w:t>importowanych symboli</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3674B8" id="Pole tekstowe 32" o:spid="_x0000_s1038" type="#_x0000_t202" style="position:absolute;left:0;text-align:left;margin-left:-8.55pt;margin-top:189.4pt;width:397.05pt;height:.0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" stroked="f">
                <v:textbox style="mso-fit-shape-to-text:t" inset="0,0,0,0">
                  <w:txbxContent>
                    <w:p w14:paraId="3BF24650" w14:textId="4B39D155" w:rsidR="00342987" w:rsidRPr="003201DD" w:rsidRDefault="00342987" w:rsidP="003201DD">
                      <w:pPr>
                        <w:pStyle w:val="Legenda"/>
                        <w:jc w:val="center"/>
                        <w:rPr>
                          <w:i w:val="0"/>
                          <w:noProof/>
                          <w:color w:val="auto"/>
                          <w:sz w:val="22"/>
                          <w:szCs w:val="22"/>
                        </w:rPr>
                      </w:pPr>
                      <w:bookmarkStart w:id="96" w:name="_Toc395041314"/>
                      <w:r w:rsidRPr="003201DD">
                        <w:rPr>
                          <w:i w:val="0"/>
                          <w:color w:val="auto"/>
                          <w:sz w:val="22"/>
                          <w:szCs w:val="22"/>
                        </w:rPr>
                        <w:t xml:space="preserve">Rysunek </w:t>
                      </w:r>
                      <w:r w:rsidRPr="003201DD">
                        <w:rPr>
                          <w:i w:val="0"/>
                          <w:color w:val="auto"/>
                          <w:sz w:val="22"/>
                          <w:szCs w:val="22"/>
                        </w:rPr>
                        <w:fldChar w:fldCharType="begin"/>
                      </w:r>
                      <w:r w:rsidRPr="003201DD">
                        <w:rPr>
                          <w:i w:val="0"/>
                          <w:color w:val="auto"/>
                          <w:sz w:val="22"/>
                          <w:szCs w:val="22"/>
                        </w:rPr>
                        <w:instrText xml:space="preserve"> SEQ Rysunek \* ARABIC </w:instrText>
                      </w:r>
                      <w:r w:rsidRPr="003201DD">
                        <w:rPr>
                          <w:i w:val="0"/>
                          <w:color w:val="auto"/>
                          <w:sz w:val="22"/>
                          <w:szCs w:val="22"/>
                        </w:rPr>
                        <w:fldChar w:fldCharType="separate"/>
                      </w:r>
                      <w:r w:rsidR="007B0C0E">
                        <w:rPr>
                          <w:i w:val="0"/>
                          <w:noProof/>
                          <w:color w:val="auto"/>
                          <w:sz w:val="22"/>
                          <w:szCs w:val="22"/>
                        </w:rPr>
                        <w:t>16</w:t>
                      </w:r>
                      <w:r w:rsidRPr="003201DD">
                        <w:rPr>
                          <w:i w:val="0"/>
                          <w:color w:val="auto"/>
                          <w:sz w:val="22"/>
                          <w:szCs w:val="22"/>
                        </w:rPr>
                        <w:fldChar w:fldCharType="end"/>
                      </w:r>
                      <w:r w:rsidRPr="003201DD">
                        <w:rPr>
                          <w:i w:val="0"/>
                          <w:color w:val="auto"/>
                          <w:sz w:val="22"/>
                          <w:szCs w:val="22"/>
                        </w:rPr>
                        <w:t xml:space="preserve">. Struktura używana w procesie weryfikacji </w:t>
                      </w:r>
                      <w:r w:rsidRPr="003201DD">
                        <w:rPr>
                          <w:i w:val="0"/>
                          <w:noProof/>
                          <w:color w:val="auto"/>
                          <w:sz w:val="22"/>
                          <w:szCs w:val="22"/>
                        </w:rPr>
                        <w:t>importowanych symboli</w:t>
                      </w:r>
                      <w:bookmarkEnd w:id="96"/>
                    </w:p>
                  </w:txbxContent>
                </v:textbox>
                <w10:wrap type="topAndBottom"/>
              </v:shape>
            </w:pict>
          </mc:Fallback>
        </mc:AlternateContent>
      </w:r>
      <w:r w:rsidRPr="00342987">
        <w:rPr>
          <w:noProof/>
          <w:lang w:eastAsia="pl-PL"/>
        </w:rPr>
        <w:drawing>
          <wp:anchor distT="0" distB="0" distL="114300" distR="114300" simplePos="0" relativeHeight="251704320" behindDoc="0" locked="0" layoutInCell="1" allowOverlap="1" wp14:anchorId="717D0163" wp14:editId="0013045D">
            <wp:simplePos x="0" y="0"/>
            <wp:positionH relativeFrom="column">
              <wp:posOffset>585934</wp:posOffset>
            </wp:positionH>
            <wp:positionV relativeFrom="paragraph">
              <wp:posOffset>800005</wp:posOffset>
            </wp:positionV>
            <wp:extent cx="3636645" cy="1583055"/>
            <wp:effectExtent l="0" t="0" r="1905" b="0"/>
            <wp:wrapTopAndBottom/>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_BOUND_IMPORT_DESCRIPTOR.png"/>
                    <pic:cNvPicPr/>
                  </pic:nvPicPr>
                  <pic:blipFill>
                    <a:blip r:embed="rId31">
                      <a:extLst>
                        <a:ext uri="{28A0092B-C50C-407E-A947-70E740481C1C}">
                          <a14:useLocalDpi xmlns:a14="http://schemas.microsoft.com/office/drawing/2010/main" val="0"/>
                        </a:ext>
                      </a:extLst>
                    </a:blip>
                    <a:stretch>
                      <a:fillRect/>
                    </a:stretch>
                  </pic:blipFill>
                  <pic:spPr>
                    <a:xfrm>
                      <a:off x="0" y="0"/>
                      <a:ext cx="3636645" cy="1583055"/>
                    </a:xfrm>
                    <a:prstGeom prst="rect">
                      <a:avLst/>
                    </a:prstGeom>
                  </pic:spPr>
                </pic:pic>
              </a:graphicData>
            </a:graphic>
            <wp14:sizeRelH relativeFrom="margin">
              <wp14:pctWidth>0</wp14:pctWidth>
            </wp14:sizeRelH>
            <wp14:sizeRelV relativeFrom="margin">
              <wp14:pctHeight>0</wp14:pctHeight>
            </wp14:sizeRelV>
          </wp:anchor>
        </w:drawing>
      </w:r>
      <w:r w:rsidRPr="00342987">
        <w:tab/>
        <w:t>Korzystanie z tego mechanizmu optymalizacji wymusza konieczność sprawdzania przez program ładujący, czy przewidywane adresy importowanych funkcji są poprawne. W tym celu wprowadzona została struktura IMAGE_BOUND_IMPORT_DESCRIPTOR, widoczna na Rysunku 16.</w:t>
      </w:r>
    </w:p>
    <w:p w14:paraId="393D1675" w14:textId="518FA668" w:rsidR="003201DD" w:rsidRPr="00342987" w:rsidRDefault="00F14229" w:rsidP="00777C3B">
      <w:pPr>
        <w:pStyle w:val="Bezodstpw"/>
        <w:jc w:val="both"/>
      </w:pPr>
      <w:r w:rsidRPr="00342987">
        <w:lastRenderedPageBreak/>
        <w:t xml:space="preserve">Dostęp do niej można uzyskać poprzez Data Directory w nagłówku PE </w:t>
      </w:r>
      <w:r w:rsidR="006E0A54">
        <w:br/>
      </w:r>
      <w:r w:rsidRPr="00342987">
        <w:t>w przypadku, gdy plik jest faktycznie bindowanym plikiem wykonywalnym (ang. bounded executable). Pierwszą czynnością jaką wykonuje loader systemu Windows jest porównanie wartości pola TimeDateStamp z tą zapisaną w samej bibliotece. Jeżeli nie są równe, to program zakłada, iż moduł jest zbindowany ze złą wersją biblioteki DLL i konieczne jest przeprowadzenie normalnego procesu wyszukiwania adresów importowanych symboli. Pole OffsetModuleName zawiera przesunięcie względem pierwszej struktury IMAGE_BOUND_IMPORT_</w:t>
      </w:r>
      <w:r w:rsidR="006E0A54">
        <w:t xml:space="preserve"> </w:t>
      </w:r>
      <w:r w:rsidRPr="00342987">
        <w:t>DESCRIPTOR, które określa łańcuch znaków w formacie ASCII będący nazwą biblioteki współdzielonej. Zmienna NumberOfModuleForwarderRefs przechowuje informację o liczbie struktur typu IMAGE_BOUND_FORWARDER_REF (także widocznej na Rysunku 16), które znajdują się tuż za daną strukturą IMAGE_BOUND_IMPORT_DESCRIPTOR. Obie opisane struktury są bardzo podobne. Istota obecności tej drugiej sprowadza się do potrzeby sprawdzania również adresów funkcji przekierowywanych do innych DLL.</w:t>
      </w:r>
    </w:p>
    <w:p w14:paraId="5E11326D" w14:textId="64FCD218" w:rsidR="00D22E16" w:rsidRPr="00342987" w:rsidRDefault="00D22E16" w:rsidP="00D22E16">
      <w:pPr>
        <w:pStyle w:val="Bezodstpw"/>
      </w:pPr>
    </w:p>
    <w:p w14:paraId="3898C511" w14:textId="2ACF4C82" w:rsidR="000139D1" w:rsidRPr="00342987" w:rsidRDefault="000139D1" w:rsidP="000139D1">
      <w:pPr>
        <w:pStyle w:val="Nagwek4"/>
      </w:pPr>
      <w:bookmarkStart w:id="97" w:name="_Toc395041350"/>
      <w:r w:rsidRPr="00342987">
        <w:t>Sekcja relokacji</w:t>
      </w:r>
      <w:bookmarkEnd w:id="97"/>
    </w:p>
    <w:p w14:paraId="5A09F54F" w14:textId="21CB9793" w:rsidR="00D84F9A" w:rsidRPr="00342987" w:rsidRDefault="00D84F9A" w:rsidP="00D84F9A">
      <w:pPr>
        <w:pStyle w:val="Bezodstpw"/>
      </w:pPr>
    </w:p>
    <w:p w14:paraId="47EF8645" w14:textId="2F824858" w:rsidR="00D84F9A" w:rsidRPr="00342987" w:rsidRDefault="00D84F9A" w:rsidP="00D84F9A">
      <w:pPr>
        <w:pStyle w:val="Bezodstpw"/>
        <w:ind w:firstLine="708"/>
        <w:jc w:val="both"/>
      </w:pPr>
      <w:r w:rsidRPr="00342987">
        <w:t>W momencie, gdy konsolidator tworzy plik wykonywalny, dokonywane jest pewne założenie nt. miejsca w pamięci, gdzie plik będzie załadowany. Wynik tej operacji zapisywany jest w postaci pola ImageBase w nagłówku PE. Bazując na tej wartości, linker ma możliwość uzupełnienia pliku prawdziwymi adresami odwołującymi się do miejsc w sekcjach kodu i danych w przypadku</w:t>
      </w:r>
      <w:r w:rsidR="00831F06" w:rsidRPr="00342987">
        <w:t>,</w:t>
      </w:r>
      <w:r w:rsidRPr="00342987">
        <w:t xml:space="preserve"> gdy instrukcje maszynowe wymagają pełnego adresu. Przykładami takich rozkazów są instrukcje skoku bezwzględnego. Istnieje jednak możliwość, iż z jakiegoś powodu plik zostanie odwzorowany w innym miejscu pamięci wirtualnej</w:t>
      </w:r>
      <w:r w:rsidR="00831F06" w:rsidRPr="00342987">
        <w:t xml:space="preserve">. W takim przypadku wszystkie ustalone w fazie konsolidacji adresy są niepoprawne. Celem istnienia sekcji relokacji jest dostarczenie programowi ładującemu wszystkich niezbędnych informacji, które pozwolą mu, znając nowy adres bazowy modułu, poprawić adresy bezwzględne. Gdy jednak moduł jest ładowany zgodnie z przewidywaniami linkera, sekcja ta nie jest </w:t>
      </w:r>
      <w:r w:rsidR="00CD5615" w:rsidRPr="00342987">
        <w:t>nie</w:t>
      </w:r>
      <w:r w:rsidR="00831F06" w:rsidRPr="00342987">
        <w:t xml:space="preserve">potrzebna i </w:t>
      </w:r>
      <w:r w:rsidR="00CD5615" w:rsidRPr="00342987">
        <w:t>wobec tego</w:t>
      </w:r>
      <w:r w:rsidR="00831F06" w:rsidRPr="00342987">
        <w:t xml:space="preserve"> ignorowana.</w:t>
      </w:r>
    </w:p>
    <w:p w14:paraId="325F439C" w14:textId="5A22542D" w:rsidR="00310EF2" w:rsidRPr="00342987" w:rsidRDefault="00310EF2" w:rsidP="00D84F9A">
      <w:pPr>
        <w:pStyle w:val="Bezodstpw"/>
        <w:ind w:firstLine="708"/>
        <w:jc w:val="both"/>
      </w:pPr>
      <w:r w:rsidRPr="00342987">
        <w:t xml:space="preserve">Wpisy znajdujące się sekcji relokacji nazywane są relokacjami bazowymi (ang. base relocations), ponieważ zależą od adresu bazowego aplikacji. Tworzą one </w:t>
      </w:r>
      <w:r w:rsidR="00C46E42" w:rsidRPr="00342987">
        <w:t xml:space="preserve">pewnego rodzaju </w:t>
      </w:r>
      <w:r w:rsidRPr="00342987">
        <w:t xml:space="preserve">listę lokacji w ładowanym obrazie, które muszą zostać poddane modyfikacji. Sprowadza się </w:t>
      </w:r>
      <w:r w:rsidR="00C46E42" w:rsidRPr="00342987">
        <w:t>ona</w:t>
      </w:r>
      <w:r w:rsidRPr="00342987">
        <w:t xml:space="preserve"> do obliczenia różnicy pomiędzy zakładanym adresem bazowym, a jego faktyczną wartością oraz dodanie jej do wszystkich wpisów w tej liście.</w:t>
      </w:r>
    </w:p>
    <w:p w14:paraId="74135CEC" w14:textId="4D66DF06" w:rsidR="00C46E42" w:rsidRPr="00342987" w:rsidRDefault="00C46E42" w:rsidP="00D84F9A">
      <w:pPr>
        <w:pStyle w:val="Bezodstpw"/>
        <w:ind w:firstLine="708"/>
        <w:jc w:val="both"/>
      </w:pPr>
      <w:r w:rsidRPr="00342987">
        <w:lastRenderedPageBreak/>
        <w:t>Lista relokacji składa się z bloków, z których każdy opisuje jedną stronę pamięci o rozmiarze 4 KB, oraz ciągu 16-</w:t>
      </w:r>
      <w:r w:rsidR="00E4641B" w:rsidRPr="00342987">
        <w:t>bitowych</w:t>
      </w:r>
      <w:r w:rsidRPr="00342987">
        <w:t xml:space="preserve"> wartości, z których każda opisuje jeden adres wymagający przeliczenia</w:t>
      </w:r>
      <w:r w:rsidR="00081516" w:rsidRPr="00342987">
        <w:t xml:space="preserve"> wewnątrz danej strony pamięci</w:t>
      </w:r>
      <w:r w:rsidRPr="00342987">
        <w:t xml:space="preserve">. Blok </w:t>
      </w:r>
      <w:r w:rsidR="00E4641B" w:rsidRPr="00342987">
        <w:t>definiuje</w:t>
      </w:r>
      <w:r w:rsidRPr="00342987">
        <w:t xml:space="preserve"> </w:t>
      </w:r>
      <w:r w:rsidR="00E4641B" w:rsidRPr="00342987">
        <w:t>wirtualny adres względny (</w:t>
      </w:r>
      <w:r w:rsidRPr="00342987">
        <w:t>RVA</w:t>
      </w:r>
      <w:r w:rsidR="00E4641B" w:rsidRPr="00342987">
        <w:t>)</w:t>
      </w:r>
      <w:r w:rsidRPr="00342987">
        <w:t xml:space="preserve"> strony, której dotyczy oraz całkowity swój rozmiar. </w:t>
      </w:r>
      <w:r w:rsidR="00E4641B" w:rsidRPr="00342987">
        <w:t>Następnie każda z 16-bitowych</w:t>
      </w:r>
      <w:r w:rsidR="00C6148F" w:rsidRPr="00342987">
        <w:t xml:space="preserve"> wartości</w:t>
      </w:r>
      <w:r w:rsidR="00E4641B" w:rsidRPr="00342987">
        <w:t xml:space="preserve"> definiuje typ relokacji (bardziej znaczące 4 bity) oraz przesunięcie względem adresu strony, gdzie znajduje się konkretny adres do zamiany (mniej znaczące 12-bitów).</w:t>
      </w:r>
    </w:p>
    <w:p w14:paraId="6D5E0F81" w14:textId="29B08117" w:rsidR="001B562B" w:rsidRPr="00342987" w:rsidRDefault="00E4641B" w:rsidP="003A2D42">
      <w:pPr>
        <w:pStyle w:val="Bezodstpw"/>
        <w:ind w:firstLine="708"/>
        <w:jc w:val="both"/>
      </w:pPr>
      <w:r w:rsidRPr="00342987">
        <w:t xml:space="preserve">Przykładowo, </w:t>
      </w:r>
      <w:r w:rsidR="00C6148F" w:rsidRPr="00342987">
        <w:t xml:space="preserve">niech </w:t>
      </w:r>
      <w:r w:rsidRPr="00342987">
        <w:t>linker określa przy tworze</w:t>
      </w:r>
      <w:r w:rsidR="00D15765" w:rsidRPr="00342987">
        <w:t>niu pliku wykonywalnego</w:t>
      </w:r>
      <w:r w:rsidRPr="00342987">
        <w:t xml:space="preserve">, że adres bazowy </w:t>
      </w:r>
      <w:r w:rsidR="007D575D" w:rsidRPr="00342987">
        <w:t>będzie równy 0x10</w:t>
      </w:r>
      <w:r w:rsidRPr="00342987">
        <w:t xml:space="preserve">000. </w:t>
      </w:r>
      <w:r w:rsidR="00C6148F" w:rsidRPr="00342987">
        <w:t>Dodatkowo n</w:t>
      </w:r>
      <w:r w:rsidRPr="00342987">
        <w:t xml:space="preserve">iech na pozycji 0x1234 wewnątrz ładowanego obrazu znajduje się wskaźnik do łańcucha znakowego, który znajduje się w pamięci wirtualnej pod adresem 0x14002. Zatem wskaźnik powinien mieć wartość ustaloną na 0x14002. </w:t>
      </w:r>
      <w:r w:rsidR="00D15765" w:rsidRPr="00342987">
        <w:t>Jednak</w:t>
      </w:r>
      <w:r w:rsidRPr="00342987">
        <w:t xml:space="preserve"> </w:t>
      </w:r>
      <w:r w:rsidR="00D15765" w:rsidRPr="00342987">
        <w:t>z</w:t>
      </w:r>
      <w:r w:rsidRPr="00342987">
        <w:t xml:space="preserve"> pewnych względów plik zosta</w:t>
      </w:r>
      <w:r w:rsidR="00D15765" w:rsidRPr="00342987">
        <w:t>je</w:t>
      </w:r>
      <w:r w:rsidRPr="00342987">
        <w:t xml:space="preserve"> załadowany pod adresem bazowym równym</w:t>
      </w:r>
      <w:r w:rsidR="007D575D" w:rsidRPr="00342987">
        <w:t xml:space="preserve"> 0x6000</w:t>
      </w:r>
      <w:r w:rsidRPr="00342987">
        <w:t>0</w:t>
      </w:r>
      <w:r w:rsidR="00D15765" w:rsidRPr="00342987">
        <w:t xml:space="preserve">. Oznacza to, iż cały obraz jest przesunięty w stronę większych adresów względem tego, </w:t>
      </w:r>
      <w:r w:rsidR="005A5950" w:rsidRPr="00342987">
        <w:t>który został</w:t>
      </w:r>
      <w:r w:rsidR="00D15765" w:rsidRPr="00342987">
        <w:t xml:space="preserve"> założon</w:t>
      </w:r>
      <w:r w:rsidR="005A5950" w:rsidRPr="00342987">
        <w:t>y</w:t>
      </w:r>
      <w:r w:rsidR="00D15765" w:rsidRPr="00342987">
        <w:t xml:space="preserve"> przez konsolidator. Zatem łańcuch znakowy znajduje się pod innym adresem wirtualnym niż ten, który określa wskaźnik w kodzie.</w:t>
      </w:r>
      <w:r w:rsidR="007D575D" w:rsidRPr="00342987">
        <w:t xml:space="preserve"> Różnica w adresach bazowych wynosi 0x50000, zatem fizycznie stała łańcuchowa znajduje się teraz pod adresem 0x64000.</w:t>
      </w:r>
      <w:r w:rsidR="005C49D6" w:rsidRPr="00342987">
        <w:t xml:space="preserve"> Wskaźnik jest więc nieprawidłowy i musi zostać poddany modyfikacji. Aby rozwiązać ten konflikt, program ładujący odczytuje z listy relokacji wszystkie miejsca w pamięci, do których musi dodać wartość 0x50000. Wśród nich znajduje się również adres błędnego wskaźnika. Po zaaplikowaniu wszystkich zmian, adresy </w:t>
      </w:r>
      <w:r w:rsidR="005A5950" w:rsidRPr="00342987">
        <w:t xml:space="preserve">bezwzględne </w:t>
      </w:r>
      <w:r w:rsidR="005C49D6" w:rsidRPr="00342987">
        <w:t>są ponownie poprawne.</w:t>
      </w:r>
      <w:r w:rsidR="001B562B" w:rsidRPr="00342987">
        <w:br w:type="page"/>
      </w:r>
    </w:p>
    <w:p w14:paraId="6F41158A" w14:textId="2DB9C0E5" w:rsidR="00FD388F" w:rsidRPr="00342987" w:rsidRDefault="007032DB" w:rsidP="001A0B91">
      <w:pPr>
        <w:pStyle w:val="Nagwek1"/>
        <w:numPr>
          <w:ilvl w:val="0"/>
          <w:numId w:val="5"/>
        </w:numPr>
      </w:pPr>
      <w:bookmarkStart w:id="98" w:name="_Toc395041351"/>
      <w:r w:rsidRPr="00342987">
        <w:lastRenderedPageBreak/>
        <w:t>M</w:t>
      </w:r>
      <w:r w:rsidR="00FD388F" w:rsidRPr="00342987">
        <w:t>etody detekcji wirusów</w:t>
      </w:r>
      <w:bookmarkEnd w:id="98"/>
    </w:p>
    <w:p w14:paraId="74F1B829" w14:textId="77777777" w:rsidR="006B04C0" w:rsidRPr="00342987" w:rsidRDefault="006B04C0" w:rsidP="006B04C0">
      <w:pPr>
        <w:pStyle w:val="Bezodstpw"/>
      </w:pPr>
    </w:p>
    <w:p w14:paraId="720F5942" w14:textId="05AE6881" w:rsidR="00BA04BE" w:rsidRPr="00342987" w:rsidRDefault="00E72560" w:rsidP="00E72560">
      <w:pPr>
        <w:pStyle w:val="Bezodstpw"/>
        <w:ind w:firstLine="360"/>
        <w:jc w:val="both"/>
      </w:pPr>
      <w:r w:rsidRPr="00342987">
        <w:t xml:space="preserve">Celem tego rozdziału jest zaznajomienie czytelnika ze znanymi sposobami </w:t>
      </w:r>
      <w:r w:rsidR="008B3F0B" w:rsidRPr="00342987">
        <w:t>detekcji</w:t>
      </w:r>
      <w:r w:rsidRPr="00342987">
        <w:t xml:space="preserve"> wirus</w:t>
      </w:r>
      <w:r w:rsidR="008B3F0B" w:rsidRPr="00342987">
        <w:t>ów</w:t>
      </w:r>
      <w:r w:rsidRPr="00342987">
        <w:t xml:space="preserve"> komputerowy</w:t>
      </w:r>
      <w:r w:rsidR="008B3F0B" w:rsidRPr="00342987">
        <w:t>ch</w:t>
      </w:r>
      <w:r w:rsidRPr="00342987">
        <w:t xml:space="preserve">. </w:t>
      </w:r>
      <w:r w:rsidR="008B3F0B" w:rsidRPr="00342987">
        <w:t>Znajomość</w:t>
      </w:r>
      <w:r w:rsidRPr="00342987">
        <w:t xml:space="preserve"> obecnego stanu wiedzy</w:t>
      </w:r>
      <w:r w:rsidR="008B3F0B" w:rsidRPr="00342987">
        <w:br/>
        <w:t xml:space="preserve">dotyczącego sposobów wykrywania złośliwego oprogramowania jest niezbędna, aby w sposób najbardziej dopasowany modyfikować istniejący kod </w:t>
      </w:r>
      <w:r w:rsidR="00E80B2A" w:rsidRPr="00342987">
        <w:t xml:space="preserve">malware-u </w:t>
      </w:r>
      <w:r w:rsidR="00716A3C" w:rsidRPr="00342987">
        <w:br/>
      </w:r>
      <w:r w:rsidR="008B3F0B" w:rsidRPr="00342987">
        <w:t>w celu ukrycia go przed programami antywirusowymi. Kolejne podrozdziały opisują zebrane z literatury przedmiotu metody</w:t>
      </w:r>
      <w:r w:rsidR="00716A3C" w:rsidRPr="00342987">
        <w:t xml:space="preserve"> algorytmicznego</w:t>
      </w:r>
      <w:r w:rsidR="008B3F0B" w:rsidRPr="00342987">
        <w:t xml:space="preserve"> wykrywania złośliwego kodu. Nie jest jednak to równoznaczne ze stwierdzeniem, iż </w:t>
      </w:r>
      <w:r w:rsidR="00716A3C" w:rsidRPr="00342987">
        <w:t xml:space="preserve">wszystkie </w:t>
      </w:r>
      <w:r w:rsidR="008B3F0B" w:rsidRPr="00342987">
        <w:t>techniki są implementowane w skanerach antywirusowych. Przyczyną może być wysoki stopień fałszywych alarmów, szybkość działania lub wprowadzone obniżenie wydajności komputera. Metody zostały pogrupowane biorąc pod uwagę ich stopień zaawansowania oraz</w:t>
      </w:r>
      <w:r w:rsidR="00941F19" w:rsidRPr="00342987">
        <w:t xml:space="preserve"> typ</w:t>
      </w:r>
      <w:r w:rsidR="008B3F0B" w:rsidRPr="00342987">
        <w:t xml:space="preserve"> wykorzystywan</w:t>
      </w:r>
      <w:r w:rsidR="00941F19" w:rsidRPr="00342987">
        <w:t>ych algorytmów.</w:t>
      </w:r>
    </w:p>
    <w:p w14:paraId="1F34378E" w14:textId="77777777" w:rsidR="006B04C0" w:rsidRPr="00342987" w:rsidRDefault="006B04C0" w:rsidP="00BA04BE">
      <w:pPr>
        <w:pStyle w:val="Bezodstpw"/>
      </w:pPr>
    </w:p>
    <w:p w14:paraId="1A855F4E" w14:textId="77777777" w:rsidR="00BA04BE" w:rsidRPr="00342987" w:rsidRDefault="00BA04BE" w:rsidP="00BA04BE">
      <w:pPr>
        <w:pStyle w:val="Akapitzlist"/>
        <w:keepNext/>
        <w:keepLines/>
        <w:numPr>
          <w:ilvl w:val="0"/>
          <w:numId w:val="8"/>
        </w:numPr>
        <w:spacing w:before="240" w:after="0"/>
        <w:contextualSpacing w:val="0"/>
        <w:outlineLvl w:val="0"/>
        <w:rPr>
          <w:rFonts w:asciiTheme="majorHAnsi" w:eastAsiaTheme="majorEastAsia" w:hAnsiTheme="majorHAnsi" w:cstheme="majorBidi"/>
          <w:vanish/>
          <w:sz w:val="32"/>
          <w:szCs w:val="32"/>
        </w:rPr>
      </w:pPr>
      <w:bookmarkStart w:id="99" w:name="_Toc381444172"/>
      <w:bookmarkStart w:id="100" w:name="_Toc381444332"/>
      <w:bookmarkStart w:id="101" w:name="_Toc381444409"/>
      <w:bookmarkStart w:id="102" w:name="_Toc381444452"/>
      <w:bookmarkStart w:id="103" w:name="_Toc381445092"/>
      <w:bookmarkStart w:id="104" w:name="_Toc381530018"/>
      <w:bookmarkStart w:id="105" w:name="_Toc381530082"/>
      <w:bookmarkStart w:id="106" w:name="_Toc381821684"/>
      <w:bookmarkStart w:id="107" w:name="_Toc381909886"/>
      <w:bookmarkStart w:id="108" w:name="_Toc382350725"/>
      <w:bookmarkStart w:id="109" w:name="_Toc382350781"/>
      <w:bookmarkStart w:id="110" w:name="_Toc382350856"/>
      <w:bookmarkStart w:id="111" w:name="_Toc388907116"/>
      <w:bookmarkStart w:id="112" w:name="_Toc388907173"/>
      <w:bookmarkStart w:id="113" w:name="_Toc390886690"/>
      <w:bookmarkStart w:id="114" w:name="_Toc390886741"/>
      <w:bookmarkStart w:id="115" w:name="_Toc391812768"/>
      <w:bookmarkStart w:id="116" w:name="_Toc391818529"/>
      <w:bookmarkStart w:id="117" w:name="_Toc392244503"/>
      <w:bookmarkStart w:id="118" w:name="_Toc392326532"/>
      <w:bookmarkStart w:id="119" w:name="_Toc392326591"/>
      <w:bookmarkStart w:id="120" w:name="_Toc392338444"/>
      <w:bookmarkStart w:id="121" w:name="_Toc392534374"/>
      <w:bookmarkStart w:id="122" w:name="_Toc395040060"/>
      <w:bookmarkStart w:id="123" w:name="_Toc395041352"/>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6CE0080E" w14:textId="4D8728F6" w:rsidR="00BA04BE" w:rsidRPr="00342987" w:rsidRDefault="00BA04BE" w:rsidP="00BA04BE">
      <w:pPr>
        <w:pStyle w:val="Nagwek2"/>
      </w:pPr>
      <w:bookmarkStart w:id="124" w:name="_Toc395041353"/>
      <w:r w:rsidRPr="00342987">
        <w:t>Skanery pierwszej generacji</w:t>
      </w:r>
      <w:bookmarkEnd w:id="124"/>
    </w:p>
    <w:p w14:paraId="695CDB95" w14:textId="73AF990D" w:rsidR="00F25F28" w:rsidRPr="00342987" w:rsidRDefault="00F25F28" w:rsidP="00F25F28">
      <w:pPr>
        <w:pStyle w:val="Bezodstpw"/>
      </w:pPr>
    </w:p>
    <w:p w14:paraId="5E08D260" w14:textId="59A5EDB9" w:rsidR="00591005" w:rsidRPr="00342987" w:rsidRDefault="00591005" w:rsidP="00591005">
      <w:pPr>
        <w:pStyle w:val="Bezodstpw"/>
        <w:ind w:firstLine="576"/>
        <w:jc w:val="both"/>
      </w:pPr>
      <w:r w:rsidRPr="00342987">
        <w:t xml:space="preserve">Skanery pierwszej generacji są jedną z bardziej rozpowszechnionych metod wykrywania złośliwego kodu. Zawdzięczają to prostej implementacji i wysokiej skuteczności przeciwko znanym zagrożeniom. W większości opierają się </w:t>
      </w:r>
      <w:r w:rsidR="00D5041C" w:rsidRPr="00342987">
        <w:br/>
      </w:r>
      <w:r w:rsidRPr="00342987">
        <w:t>o statyczną analizę ciągów binarnych. Podczas skanowania przeprowadzane są pewne obliczenia i przekształcenia</w:t>
      </w:r>
      <w:r w:rsidR="007A4D5E" w:rsidRPr="00342987">
        <w:t xml:space="preserve"> (jak obliczanie skrótu lub oznaczanie charakterystycznych ciągów bajtów)</w:t>
      </w:r>
      <w:r w:rsidRPr="00342987">
        <w:t xml:space="preserve">, a rezultaty są porównywane z bazą danych wyników tych samych operacji wykonanych na zidentyfikowanych już niebezpiecznych plikach. Bazy danych nazywane są często bazami sygnatur </w:t>
      </w:r>
      <w:r w:rsidR="00D5041C" w:rsidRPr="00342987">
        <w:br/>
      </w:r>
      <w:r w:rsidRPr="00342987">
        <w:t xml:space="preserve">i opracowywane są w specjalnych laboratoriach danego producenta silnika antywirusowego. </w:t>
      </w:r>
      <w:r w:rsidRPr="00342987">
        <w:br/>
        <w:t>W przypadku, gdy wykryte zostają nowe zagrożenia o krytycznym znaczeniu, firma publikuje aktualizację</w:t>
      </w:r>
      <w:r w:rsidR="00D5041C" w:rsidRPr="00342987">
        <w:t xml:space="preserve"> bazy sygnatur</w:t>
      </w:r>
      <w:r w:rsidRPr="00342987">
        <w:t>, która jest pobierana przez wszystkich klientów. Wspomnianą wadą takich skanerów jest bardzo słaba wykrywalność nowych typów wirusów.</w:t>
      </w:r>
    </w:p>
    <w:p w14:paraId="3BCCEE2F" w14:textId="77777777" w:rsidR="00591005" w:rsidRPr="00342987" w:rsidRDefault="00591005" w:rsidP="00F25F28">
      <w:pPr>
        <w:pStyle w:val="Bezodstpw"/>
      </w:pPr>
    </w:p>
    <w:p w14:paraId="20D7038A" w14:textId="142B298D" w:rsidR="00F25F28" w:rsidRPr="00342987" w:rsidRDefault="00F25F28" w:rsidP="00F25F28">
      <w:pPr>
        <w:pStyle w:val="Nagwek3"/>
      </w:pPr>
      <w:bookmarkStart w:id="125" w:name="_Toc395041354"/>
      <w:r w:rsidRPr="00342987">
        <w:t>Skanowanie łańcuchów</w:t>
      </w:r>
      <w:bookmarkEnd w:id="125"/>
    </w:p>
    <w:p w14:paraId="5AAAB791" w14:textId="77777777" w:rsidR="00591005" w:rsidRPr="00342987" w:rsidRDefault="00591005" w:rsidP="00591005">
      <w:pPr>
        <w:pStyle w:val="Bezodstpw"/>
      </w:pPr>
    </w:p>
    <w:p w14:paraId="5C76797C" w14:textId="4733E668" w:rsidR="00591005" w:rsidRPr="00342987" w:rsidRDefault="00591005" w:rsidP="00591005">
      <w:pPr>
        <w:pStyle w:val="Bezodstpw"/>
        <w:ind w:firstLine="708"/>
        <w:jc w:val="both"/>
      </w:pPr>
      <w:r w:rsidRPr="00342987">
        <w:t xml:space="preserve">Jedną z najprostszych metod wykrywania złośliwego kodu, zaliczanych do skanerów pierwszej generacji, jest skanowanie łańcuchów. Idea polega na </w:t>
      </w:r>
      <w:r w:rsidRPr="00342987">
        <w:lastRenderedPageBreak/>
        <w:t>wyodrębnieniu z danego pliku wirusa ciągów (jednego lub wielu) bajtów, które są dla niego charakterystyczne. Utrudnieniem jest wymaganie, aby podczas selekcji z</w:t>
      </w:r>
      <w:r w:rsidR="009B34AB" w:rsidRPr="00342987">
        <w:t>minimalizować ryzyko wystąpienia</w:t>
      </w:r>
      <w:r w:rsidRPr="00342987">
        <w:t xml:space="preserve"> tej samej sekwencji w plikach bezpiecznych.</w:t>
      </w:r>
      <w:r w:rsidR="009B34AB" w:rsidRPr="00342987">
        <w:t xml:space="preserve"> </w:t>
      </w:r>
      <w:r w:rsidR="009B34AB" w:rsidRPr="00342987">
        <w:br/>
      </w:r>
      <w:r w:rsidR="00EB5AFE" w:rsidRPr="00342987">
        <w:t>A</w:t>
      </w:r>
      <w:r w:rsidR="009B34AB" w:rsidRPr="00342987">
        <w:t xml:space="preserve">nalitycy starają się zawsze wybierać fragment wirusa, który nie zawiera danych liczbowych. Przykładem może być klucz deszyfratora lub licznik pętli. Wybrany ciąg danych (nazywany często sygnaturą) jest wtedy odporny na drobne modyfikacje kodu, mogące wynikać z metod adaptacji wirusa do nowego nosiciela podczas </w:t>
      </w:r>
      <w:commentRangeStart w:id="126"/>
      <w:commentRangeStart w:id="127"/>
      <w:r w:rsidR="009B34AB" w:rsidRPr="00342987">
        <w:t>replikacji</w:t>
      </w:r>
      <w:commentRangeEnd w:id="126"/>
      <w:r w:rsidR="00E80B2A" w:rsidRPr="00342987">
        <w:rPr>
          <w:rStyle w:val="Odwoaniedokomentarza"/>
        </w:rPr>
        <w:commentReference w:id="126"/>
      </w:r>
      <w:commentRangeEnd w:id="127"/>
      <w:r w:rsidR="007D05E7" w:rsidRPr="00342987">
        <w:rPr>
          <w:rStyle w:val="Odwoaniedokomentarza"/>
        </w:rPr>
        <w:commentReference w:id="127"/>
      </w:r>
      <w:r w:rsidR="009B34AB" w:rsidRPr="00342987">
        <w:t>.</w:t>
      </w:r>
    </w:p>
    <w:p w14:paraId="62511A9A" w14:textId="77777777" w:rsidR="00591005" w:rsidRPr="00342987" w:rsidRDefault="00591005" w:rsidP="00591005">
      <w:pPr>
        <w:pStyle w:val="Bezodstpw"/>
      </w:pPr>
    </w:p>
    <w:p w14:paraId="30719F5C" w14:textId="48E918FB" w:rsidR="00F25F28" w:rsidRPr="00342987" w:rsidRDefault="00F25F28" w:rsidP="00F25F28">
      <w:pPr>
        <w:pStyle w:val="Nagwek3"/>
      </w:pPr>
      <w:bookmarkStart w:id="128" w:name="_Toc395041355"/>
      <w:r w:rsidRPr="00342987">
        <w:t>Symbole wieloznaczne</w:t>
      </w:r>
      <w:bookmarkEnd w:id="128"/>
    </w:p>
    <w:p w14:paraId="471E5A41" w14:textId="60B905F6" w:rsidR="00AB7E27" w:rsidRPr="00342987" w:rsidRDefault="00AB7E27" w:rsidP="00AB7E27">
      <w:pPr>
        <w:pStyle w:val="Bezodstpw"/>
      </w:pPr>
    </w:p>
    <w:p w14:paraId="7C263480" w14:textId="7B8854C6" w:rsidR="00AB7E27" w:rsidRPr="00342987" w:rsidRDefault="00AB7E27" w:rsidP="00AB7E27">
      <w:pPr>
        <w:pStyle w:val="Bezodstpw"/>
        <w:ind w:firstLine="708"/>
        <w:jc w:val="both"/>
      </w:pPr>
      <w:r w:rsidRPr="00342987">
        <w:t xml:space="preserve">Metoda symboli wieloznacznych jest rozwinięciem analizy łańcuchów bajtów. Polega ona na celowym pominięciu dopasowania kilku ustalonych bajtów w danym łańcuchu. Dzięki temu, analitycy mogą wybierać jako sygnaturę fragmenty kodu zawierające adresy, stałe liczbowe lub stałe znakowe, bez konieczności ograniczania danej sygnatury do jednego wariantu wirusa. Innym sposobem wykorzystania wieloznaczności w sekwencji jest wyszukiwanie wskazanej wartości </w:t>
      </w:r>
      <w:r w:rsidR="00C35A35" w:rsidRPr="00342987">
        <w:t xml:space="preserve">wśród </w:t>
      </w:r>
      <w:r w:rsidRPr="00342987">
        <w:t>kilk</w:t>
      </w:r>
      <w:r w:rsidR="00C35A35" w:rsidRPr="00342987">
        <w:t>u kolejnych</w:t>
      </w:r>
      <w:r w:rsidRPr="00342987">
        <w:t xml:space="preserve"> </w:t>
      </w:r>
      <w:r w:rsidR="00C35A35" w:rsidRPr="00342987">
        <w:t>bajtów</w:t>
      </w:r>
      <w:r w:rsidRPr="00342987">
        <w:t xml:space="preserve"> w</w:t>
      </w:r>
      <w:r w:rsidR="00C35A35" w:rsidRPr="00342987">
        <w:t xml:space="preserve"> stosunku</w:t>
      </w:r>
      <w:r w:rsidRPr="00342987">
        <w:t xml:space="preserve"> </w:t>
      </w:r>
      <w:r w:rsidR="00C35A35" w:rsidRPr="00342987">
        <w:t>do</w:t>
      </w:r>
      <w:r w:rsidRPr="00342987">
        <w:t xml:space="preserve"> bieżącej</w:t>
      </w:r>
      <w:r w:rsidR="00C35A35" w:rsidRPr="00342987">
        <w:t xml:space="preserve"> pozycji</w:t>
      </w:r>
      <w:r w:rsidRPr="00342987">
        <w:t>.</w:t>
      </w:r>
      <w:r w:rsidR="00C35A35" w:rsidRPr="00342987">
        <w:t xml:space="preserve"> To podejście uodparnia skaner antywirusowy na drobne mutacje kodu, jak zamiana kolejności instrukcji nie powodująca efektów ubocznych lub wstawianie martwego kodu. Ponadto, Pet</w:t>
      </w:r>
      <w:r w:rsidR="00D40536" w:rsidRPr="00342987">
        <w:t xml:space="preserve">er Shor w swojej książce </w:t>
      </w:r>
      <w:sdt>
        <w:sdtPr>
          <w:id w:val="-1146126797"/>
          <w:citation/>
        </w:sdtPr>
        <w:sdtContent>
          <w:r w:rsidR="00D40536" w:rsidRPr="00342987">
            <w:fldChar w:fldCharType="begin"/>
          </w:r>
          <w:r w:rsidR="00D40536" w:rsidRPr="00342987">
            <w:instrText xml:space="preserve"> CITATION Szo06 \l 1045 </w:instrText>
          </w:r>
          <w:r w:rsidR="00D40536" w:rsidRPr="00342987">
            <w:fldChar w:fldCharType="separate"/>
          </w:r>
          <w:r w:rsidR="002A1F60" w:rsidRPr="002A1F60">
            <w:rPr>
              <w:noProof/>
            </w:rPr>
            <w:t>[15]</w:t>
          </w:r>
          <w:r w:rsidR="00D40536" w:rsidRPr="00342987">
            <w:fldChar w:fldCharType="end"/>
          </w:r>
        </w:sdtContent>
      </w:sdt>
      <w:r w:rsidR="00C35A35" w:rsidRPr="00342987">
        <w:t xml:space="preserve"> opisuje sposób tworzenia swojego rodzaju wyrażeń regularnych z wykorzystaniem obu opisanych podejść.</w:t>
      </w:r>
    </w:p>
    <w:p w14:paraId="0D04BCA3" w14:textId="084B23C8" w:rsidR="00C35A35" w:rsidRPr="00342987" w:rsidRDefault="00C35A35" w:rsidP="00AB7E27">
      <w:pPr>
        <w:pStyle w:val="Bezodstpw"/>
        <w:ind w:firstLine="708"/>
        <w:jc w:val="both"/>
      </w:pPr>
      <w:r w:rsidRPr="00342987">
        <w:t xml:space="preserve">Dana metoda, poprzez zastosowanie wieloznaczności, odrzuca sztywne ograniczenia wprowadzone przez metodę skanowania łańcuchów. Stanowi to jednocześnie problem, który może być równie katastrofalny jak niewykrycie danego </w:t>
      </w:r>
      <w:r w:rsidR="00D83818" w:rsidRPr="00342987">
        <w:t>malware-u</w:t>
      </w:r>
      <w:r w:rsidRPr="00342987">
        <w:t>. Istnieje bowiem możliwość, iż sygnatura wieloznaczna, która kwalifikuje plik jako zainfekowany wirusem A, poprzez zbyt luźne ograniczenia oznaczy plik zainfekowany wirusem B jako A. Istnieją dwie niepożądane konsekwencje takiej pomyłki. W pierw</w:t>
      </w:r>
      <w:r w:rsidR="00A42A74" w:rsidRPr="00342987">
        <w:t xml:space="preserve">szym przypadku użytkownik może zostać błędnie poinformowany o infekcji wirusem, który nie jest groźny i przez to zlekceważy komunikat antywirusa. W drugim przypadku, program zabezpieczający może podjąć niewłaściwy sposób leczenia wirusa, co może potencjalnie zniszczyć dany plik lub nawet doprowadzić do załamania całego systemu. Z tego powodu wszystkie metody opierające się na obliczaniu sygnatur zazwyczaj są używane tylko podczas wstępnej eliminacji zagrożeń. Następnie pliki oznaczone jako podejrzane (tzw. oflagowywanie) kierowane są na bardziej zaawansowane testy. </w:t>
      </w:r>
      <w:r w:rsidR="00A42A74" w:rsidRPr="00342987">
        <w:lastRenderedPageBreak/>
        <w:t>Dzięki takiemu podejściu można uzyskać sporą wydajność poprzez minimalizację uruchomień długotrwałych skanerów heurystycznych lub behawioralnych.</w:t>
      </w:r>
    </w:p>
    <w:p w14:paraId="7FD1A7DB" w14:textId="77777777" w:rsidR="00AB7E27" w:rsidRPr="00342987" w:rsidRDefault="00AB7E27" w:rsidP="00AB7E27">
      <w:pPr>
        <w:pStyle w:val="Bezodstpw"/>
      </w:pPr>
    </w:p>
    <w:p w14:paraId="56E5CCA7" w14:textId="17289F15" w:rsidR="00F25F28" w:rsidRPr="00342987" w:rsidRDefault="005021B2" w:rsidP="00F25F28">
      <w:pPr>
        <w:pStyle w:val="Nagwek3"/>
      </w:pPr>
      <w:bookmarkStart w:id="129" w:name="_Toc395041356"/>
      <w:r w:rsidRPr="00342987">
        <w:t>Metoda zakładek</w:t>
      </w:r>
      <w:bookmarkEnd w:id="129"/>
    </w:p>
    <w:p w14:paraId="2EC056E0" w14:textId="77777777" w:rsidR="00F25F28" w:rsidRPr="00342987" w:rsidRDefault="00F25F28" w:rsidP="00F25F28">
      <w:pPr>
        <w:pStyle w:val="Bezodstpw"/>
      </w:pPr>
    </w:p>
    <w:p w14:paraId="2BF860D7" w14:textId="2E0799B4" w:rsidR="00A42A74" w:rsidRPr="00342987" w:rsidRDefault="00A42A74" w:rsidP="00A42A74">
      <w:pPr>
        <w:pStyle w:val="Bezodstpw"/>
        <w:ind w:firstLine="576"/>
        <w:jc w:val="both"/>
      </w:pPr>
      <w:r w:rsidRPr="00342987">
        <w:t>Kolejną metodą analizy binarnej struktury złośliwego kodu jest metoda zakładek (nazywana czasami metodą bajtów kontrolnych</w:t>
      </w:r>
      <w:r w:rsidR="00F64C32" w:rsidRPr="00342987">
        <w:t>)</w:t>
      </w:r>
      <w:r w:rsidRPr="00342987">
        <w:t>.</w:t>
      </w:r>
      <w:r w:rsidR="00F64C32" w:rsidRPr="00342987">
        <w:t xml:space="preserve"> Wprowadzona została jako środek zwiększenia niezawodności i dokładności wyżej opisanych technik. Polega ona na sprawdzaniu, czy pod odpowiednim przesunięciem względem początku kodu wirusa (tzw. bajtem zerowym) znajdują się bajty o ustalonej wartości. Dla każdego typu wirusa odpowiedni jest inny zestaw zakładek. Przykładowo, jeżeli dany wirus infekując plik podmienia jego oryginalną zawartość to zazwyczaj, w celu umożliwienia późniejszego uruchomienia nosiciela, kopiuje jego oryginalny kod w ustalone miejsce. W takiej sytuacji dobrą zakładką będzie bajt określający </w:t>
      </w:r>
      <w:r w:rsidR="005A7AF4" w:rsidRPr="00342987">
        <w:t xml:space="preserve">pozycję skopiowanych danych. Innym przykładem mogą być wirusy </w:t>
      </w:r>
      <w:r w:rsidR="00D83818" w:rsidRPr="00342987">
        <w:t>sektora startowego (ang. bootsector)</w:t>
      </w:r>
      <w:r w:rsidR="005A7AF4" w:rsidRPr="00342987">
        <w:t>. Podczas infekcji złośliwy kod musi odnaleźć dokładną pozycję sektora rozruchowego na dysku. Zazwyczaj jest ona stała dla danego systemu i jest identyfikowana numerem głowicy, ścieżki i sektora (w przypadku dysków talerzowych). Dla takiego przypadku, odpowiednimi zakładkami będą bajty określające trzy wymienione numery.</w:t>
      </w:r>
    </w:p>
    <w:p w14:paraId="01F36155" w14:textId="77777777" w:rsidR="00A42A74" w:rsidRPr="00342987" w:rsidRDefault="00A42A74" w:rsidP="00F25F28">
      <w:pPr>
        <w:pStyle w:val="Bezodstpw"/>
      </w:pPr>
    </w:p>
    <w:p w14:paraId="6E85DBE6" w14:textId="456ED590" w:rsidR="005021B2" w:rsidRPr="00342987" w:rsidRDefault="00BA04BE" w:rsidP="005021B2">
      <w:pPr>
        <w:pStyle w:val="Nagwek2"/>
      </w:pPr>
      <w:bookmarkStart w:id="130" w:name="_Toc395041357"/>
      <w:r w:rsidRPr="00342987">
        <w:t>Skanery drugiej generacji</w:t>
      </w:r>
      <w:bookmarkEnd w:id="130"/>
    </w:p>
    <w:p w14:paraId="2E743AFD" w14:textId="32F15F70" w:rsidR="005021B2" w:rsidRPr="00342987" w:rsidRDefault="005021B2" w:rsidP="005021B2">
      <w:pPr>
        <w:pStyle w:val="Nagwek3"/>
      </w:pPr>
      <w:bookmarkStart w:id="131" w:name="_Toc395041358"/>
      <w:r w:rsidRPr="00342987">
        <w:t>Skanowanie inteligentne</w:t>
      </w:r>
      <w:bookmarkEnd w:id="131"/>
    </w:p>
    <w:p w14:paraId="4AC8C11B" w14:textId="2607F9AD" w:rsidR="00C41752" w:rsidRPr="00342987" w:rsidRDefault="00C41752" w:rsidP="00C41752">
      <w:pPr>
        <w:pStyle w:val="Bezodstpw"/>
      </w:pPr>
    </w:p>
    <w:p w14:paraId="72287B30" w14:textId="74A04B28" w:rsidR="00C41752" w:rsidRPr="00342987" w:rsidRDefault="00C41752" w:rsidP="00C41752">
      <w:pPr>
        <w:pStyle w:val="Bezodstpw"/>
        <w:ind w:firstLine="708"/>
        <w:jc w:val="both"/>
      </w:pPr>
      <w:r w:rsidRPr="00342987">
        <w:t xml:space="preserve">W trakcie rozwoju technik pisania wirusów komputerowych oraz programów ich wykrywających, szybko stało się jasne, iż dane złośliwe oprogramowanie przestaje być zagrożeniem w momencie obliczenia jego sygnatury i aktualizacji bazy danych w silnikach antywirusowych. Twórcy </w:t>
      </w:r>
      <w:r w:rsidR="00D83818" w:rsidRPr="00342987">
        <w:t xml:space="preserve">malware-u </w:t>
      </w:r>
      <w:r w:rsidRPr="00342987">
        <w:t xml:space="preserve">zaczęli stosować techniki zaciemniania kodu, wprowadzania drobnych poprawek </w:t>
      </w:r>
      <w:r w:rsidRPr="00342987">
        <w:br/>
        <w:t>i modyfikacji, aby sygnatura ich kodu była zawsze inna.</w:t>
      </w:r>
      <w:r w:rsidR="00C57835" w:rsidRPr="00342987">
        <w:t xml:space="preserve"> W ten sposób powstał</w:t>
      </w:r>
      <w:r w:rsidR="00187422" w:rsidRPr="00342987">
        <w:t>y nowe</w:t>
      </w:r>
      <w:r w:rsidR="00C57835" w:rsidRPr="00342987">
        <w:t xml:space="preserve"> typy wirusów: metamorficzne i polimorficzne. Ich działanie polega na samodzielnej modyfikacji (często określanej mianem mutacji) własnego kodu. Jedną z najprostszych technik jest dołączenie w dowolnych miejscach tzw. śmieciowego lub martwego kodu. Istnieje bowiem zestaw</w:t>
      </w:r>
      <w:r w:rsidR="004951FD" w:rsidRPr="00342987">
        <w:t xml:space="preserve"> operacji maszynowych, które nie posiadają efektów ubocznych pojedynczo lub w ustalonej grupie. Przykładami mogą być dodawanie wartości zero do rejestru lub operacja AND </w:t>
      </w:r>
      <w:r w:rsidR="0067705A" w:rsidRPr="00342987">
        <w:br/>
      </w:r>
      <w:r w:rsidR="004951FD" w:rsidRPr="00342987">
        <w:lastRenderedPageBreak/>
        <w:t xml:space="preserve">z wartością „-1” (postać binarną w kodowaniu U2 składa się z samych zapalonych bitów). Szczególnym przypadkiem jest też operacja NOP (ang. no operation), która została przewidziana w architekturze x86 specjalnie do tego celu, czyli nie wykonywania żadnej operacji. Rysunek 17 przedstawia </w:t>
      </w:r>
      <w:r w:rsidR="00187422" w:rsidRPr="00342987">
        <w:t>poglądowy</w:t>
      </w:r>
      <w:r w:rsidR="004951FD" w:rsidRPr="00342987">
        <w:t xml:space="preserve"> zestaw instrukcji, z których może składać się martwy kod.</w:t>
      </w:r>
    </w:p>
    <w:p w14:paraId="402D62AE" w14:textId="1181AD39" w:rsidR="005455E3" w:rsidRPr="00342987" w:rsidRDefault="005455E3" w:rsidP="005455E3">
      <w:pPr>
        <w:pStyle w:val="Bezodstpw"/>
        <w:jc w:val="both"/>
      </w:pPr>
      <w:r w:rsidRPr="00342987">
        <w:rPr>
          <w:noProof/>
          <w:sz w:val="24"/>
          <w:szCs w:val="24"/>
          <w:lang w:eastAsia="pl-PL"/>
        </w:rPr>
        <w:drawing>
          <wp:anchor distT="0" distB="0" distL="114300" distR="114300" simplePos="0" relativeHeight="251790336" behindDoc="0" locked="0" layoutInCell="1" allowOverlap="1" wp14:anchorId="0D0A2990" wp14:editId="749B1A54">
            <wp:simplePos x="0" y="0"/>
            <wp:positionH relativeFrom="column">
              <wp:posOffset>886939</wp:posOffset>
            </wp:positionH>
            <wp:positionV relativeFrom="paragraph">
              <wp:posOffset>90179</wp:posOffset>
            </wp:positionV>
            <wp:extent cx="3083560" cy="1682115"/>
            <wp:effectExtent l="0" t="0" r="2540" b="0"/>
            <wp:wrapSquare wrapText="bothSides"/>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rbage"/>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083560" cy="1682115"/>
                    </a:xfrm>
                    <a:prstGeom prst="rect">
                      <a:avLst/>
                    </a:prstGeom>
                    <a:noFill/>
                    <a:ln>
                      <a:noFill/>
                    </a:ln>
                  </pic:spPr>
                </pic:pic>
              </a:graphicData>
            </a:graphic>
          </wp:anchor>
        </w:drawing>
      </w:r>
    </w:p>
    <w:p w14:paraId="282F8F85" w14:textId="0F60D96C" w:rsidR="005455E3" w:rsidRPr="00342987" w:rsidRDefault="005455E3" w:rsidP="005455E3">
      <w:pPr>
        <w:pStyle w:val="Bezodstpw"/>
        <w:jc w:val="both"/>
      </w:pPr>
    </w:p>
    <w:p w14:paraId="43A1A0C8" w14:textId="34743A64" w:rsidR="005455E3" w:rsidRPr="00342987" w:rsidRDefault="005455E3" w:rsidP="005455E3">
      <w:pPr>
        <w:pStyle w:val="Bezodstpw"/>
        <w:jc w:val="both"/>
      </w:pPr>
    </w:p>
    <w:p w14:paraId="2AA1ECBA" w14:textId="44759FFC" w:rsidR="005455E3" w:rsidRPr="00342987" w:rsidRDefault="005455E3" w:rsidP="005455E3">
      <w:pPr>
        <w:pStyle w:val="Bezodstpw"/>
        <w:jc w:val="both"/>
      </w:pPr>
    </w:p>
    <w:p w14:paraId="21036DC5" w14:textId="09725A3D" w:rsidR="005455E3" w:rsidRPr="00342987" w:rsidRDefault="005455E3" w:rsidP="005455E3">
      <w:pPr>
        <w:pStyle w:val="Bezodstpw"/>
        <w:jc w:val="both"/>
      </w:pPr>
    </w:p>
    <w:p w14:paraId="35273055" w14:textId="77777777" w:rsidR="005455E3" w:rsidRPr="00342987" w:rsidRDefault="005455E3" w:rsidP="005455E3">
      <w:pPr>
        <w:pStyle w:val="Bezodstpw"/>
        <w:jc w:val="both"/>
      </w:pPr>
    </w:p>
    <w:p w14:paraId="3B7602D2" w14:textId="77777777" w:rsidR="005455E3" w:rsidRPr="00342987" w:rsidRDefault="005455E3" w:rsidP="005455E3">
      <w:pPr>
        <w:pStyle w:val="Bezodstpw"/>
        <w:jc w:val="both"/>
      </w:pPr>
    </w:p>
    <w:p w14:paraId="3957193E" w14:textId="77777777" w:rsidR="005455E3" w:rsidRPr="00342987" w:rsidRDefault="005455E3" w:rsidP="005455E3">
      <w:pPr>
        <w:pStyle w:val="Bezodstpw"/>
        <w:jc w:val="both"/>
      </w:pPr>
    </w:p>
    <w:p w14:paraId="5D702907" w14:textId="77777777" w:rsidR="005455E3" w:rsidRPr="00342987" w:rsidRDefault="005455E3" w:rsidP="005455E3">
      <w:pPr>
        <w:pStyle w:val="Bezodstpw"/>
        <w:jc w:val="both"/>
      </w:pPr>
    </w:p>
    <w:p w14:paraId="32E2D2A7" w14:textId="77777777" w:rsidR="005455E3" w:rsidRPr="00342987" w:rsidRDefault="005455E3" w:rsidP="005455E3">
      <w:pPr>
        <w:pStyle w:val="Bezodstpw"/>
        <w:jc w:val="both"/>
      </w:pPr>
    </w:p>
    <w:p w14:paraId="42B813BB" w14:textId="0C13E511" w:rsidR="005455E3" w:rsidRPr="00342987" w:rsidRDefault="005455E3" w:rsidP="005455E3">
      <w:pPr>
        <w:pStyle w:val="Bezodstpw"/>
        <w:jc w:val="both"/>
      </w:pPr>
      <w:r w:rsidRPr="00342987">
        <w:rPr>
          <w:noProof/>
          <w:lang w:eastAsia="pl-PL"/>
        </w:rPr>
        <mc:AlternateContent>
          <mc:Choice Requires="wps">
            <w:drawing>
              <wp:anchor distT="0" distB="0" distL="114300" distR="114300" simplePos="0" relativeHeight="251379712" behindDoc="0" locked="0" layoutInCell="1" allowOverlap="1" wp14:anchorId="460B3977" wp14:editId="7D4E11B5">
                <wp:simplePos x="0" y="0"/>
                <wp:positionH relativeFrom="column">
                  <wp:posOffset>850966</wp:posOffset>
                </wp:positionH>
                <wp:positionV relativeFrom="paragraph">
                  <wp:posOffset>122745</wp:posOffset>
                </wp:positionV>
                <wp:extent cx="3083560" cy="635"/>
                <wp:effectExtent l="0" t="0" r="0" b="0"/>
                <wp:wrapSquare wrapText="bothSides"/>
                <wp:docPr id="48" name="Pole tekstowe 48"/>
                <wp:cNvGraphicFramePr/>
                <a:graphic xmlns:a="http://schemas.openxmlformats.org/drawingml/2006/main">
                  <a:graphicData uri="http://schemas.microsoft.com/office/word/2010/wordprocessingShape">
                    <wps:wsp>
                      <wps:cNvSpPr txBox="1"/>
                      <wps:spPr>
                        <a:xfrm>
                          <a:off x="0" y="0"/>
                          <a:ext cx="3083560" cy="635"/>
                        </a:xfrm>
                        <a:prstGeom prst="rect">
                          <a:avLst/>
                        </a:prstGeom>
                        <a:solidFill>
                          <a:prstClr val="white"/>
                        </a:solidFill>
                        <a:ln>
                          <a:noFill/>
                        </a:ln>
                        <a:effectLst/>
                      </wps:spPr>
                      <wps:txbx>
                        <w:txbxContent>
                          <w:p w14:paraId="3571B976" w14:textId="3248E375" w:rsidR="00342987" w:rsidRPr="00C57835" w:rsidRDefault="00342987" w:rsidP="00C57835">
                            <w:pPr>
                              <w:pStyle w:val="Legenda"/>
                              <w:jc w:val="center"/>
                              <w:rPr>
                                <w:i w:val="0"/>
                                <w:noProof/>
                                <w:color w:val="auto"/>
                                <w:sz w:val="32"/>
                                <w:szCs w:val="24"/>
                              </w:rPr>
                            </w:pPr>
                            <w:bookmarkStart w:id="132" w:name="_Toc395041315"/>
                            <w:r w:rsidRPr="00C57835">
                              <w:rPr>
                                <w:i w:val="0"/>
                                <w:color w:val="auto"/>
                                <w:sz w:val="22"/>
                              </w:rPr>
                              <w:t xml:space="preserve">Rysunek </w:t>
                            </w:r>
                            <w:r w:rsidRPr="00C57835">
                              <w:rPr>
                                <w:i w:val="0"/>
                                <w:color w:val="auto"/>
                                <w:sz w:val="22"/>
                              </w:rPr>
                              <w:fldChar w:fldCharType="begin"/>
                            </w:r>
                            <w:r w:rsidRPr="00C57835">
                              <w:rPr>
                                <w:i w:val="0"/>
                                <w:color w:val="auto"/>
                                <w:sz w:val="22"/>
                              </w:rPr>
                              <w:instrText xml:space="preserve"> SEQ Rysunek \* ARABIC </w:instrText>
                            </w:r>
                            <w:r w:rsidRPr="00C57835">
                              <w:rPr>
                                <w:i w:val="0"/>
                                <w:color w:val="auto"/>
                                <w:sz w:val="22"/>
                              </w:rPr>
                              <w:fldChar w:fldCharType="separate"/>
                            </w:r>
                            <w:r w:rsidR="007B0C0E">
                              <w:rPr>
                                <w:i w:val="0"/>
                                <w:noProof/>
                                <w:color w:val="auto"/>
                                <w:sz w:val="22"/>
                              </w:rPr>
                              <w:t>17</w:t>
                            </w:r>
                            <w:r w:rsidRPr="00C57835">
                              <w:rPr>
                                <w:i w:val="0"/>
                                <w:color w:val="auto"/>
                                <w:sz w:val="22"/>
                              </w:rPr>
                              <w:fldChar w:fldCharType="end"/>
                            </w:r>
                            <w:r w:rsidRPr="00C57835">
                              <w:rPr>
                                <w:i w:val="0"/>
                                <w:color w:val="auto"/>
                                <w:sz w:val="22"/>
                              </w:rPr>
                              <w:t xml:space="preserve">. Przykłady </w:t>
                            </w:r>
                            <w:r>
                              <w:rPr>
                                <w:i w:val="0"/>
                                <w:color w:val="auto"/>
                                <w:sz w:val="22"/>
                              </w:rPr>
                              <w:t xml:space="preserve">instrukcji </w:t>
                            </w:r>
                            <w:r w:rsidRPr="00C57835">
                              <w:rPr>
                                <w:i w:val="0"/>
                                <w:color w:val="auto"/>
                                <w:sz w:val="22"/>
                              </w:rPr>
                              <w:t>martwego kodu</w:t>
                            </w:r>
                            <w:r>
                              <w:rPr>
                                <w:i w:val="0"/>
                                <w:color w:val="auto"/>
                                <w:sz w:val="22"/>
                              </w:rPr>
                              <w:t xml:space="preserve"> </w:t>
                            </w:r>
                            <w:sdt>
                              <w:sdtPr>
                                <w:rPr>
                                  <w:i w:val="0"/>
                                  <w:color w:val="auto"/>
                                  <w:sz w:val="22"/>
                                </w:rPr>
                                <w:id w:val="85667993"/>
                                <w:citation/>
                              </w:sdtPr>
                              <w:sdtContent>
                                <w:r w:rsidRPr="007A4D5E">
                                  <w:rPr>
                                    <w:i w:val="0"/>
                                    <w:color w:val="auto"/>
                                    <w:sz w:val="22"/>
                                  </w:rPr>
                                  <w:fldChar w:fldCharType="begin"/>
                                </w:r>
                                <w:r w:rsidRPr="007A4D5E">
                                  <w:rPr>
                                    <w:i w:val="0"/>
                                    <w:color w:val="auto"/>
                                    <w:sz w:val="22"/>
                                  </w:rPr>
                                  <w:instrText xml:space="preserve"> CITATION Rad12 \l 1045 </w:instrText>
                                </w:r>
                                <w:r w:rsidRPr="007A4D5E">
                                  <w:rPr>
                                    <w:i w:val="0"/>
                                    <w:color w:val="auto"/>
                                    <w:sz w:val="22"/>
                                  </w:rPr>
                                  <w:fldChar w:fldCharType="separate"/>
                                </w:r>
                                <w:r w:rsidR="002A1F60" w:rsidRPr="002A1F60">
                                  <w:rPr>
                                    <w:noProof/>
                                    <w:color w:val="auto"/>
                                    <w:sz w:val="22"/>
                                  </w:rPr>
                                  <w:t>[19]</w:t>
                                </w:r>
                                <w:r w:rsidRPr="007A4D5E">
                                  <w:rPr>
                                    <w:i w:val="0"/>
                                    <w:color w:val="auto"/>
                                    <w:sz w:val="22"/>
                                  </w:rPr>
                                  <w:fldChar w:fldCharType="end"/>
                                </w:r>
                              </w:sdtContent>
                            </w:sdt>
                            <w:bookmarkEnd w:id="1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B3977" id="Pole tekstowe 48" o:spid="_x0000_s1039" type="#_x0000_t202" style="position:absolute;left:0;text-align:left;margin-left:67pt;margin-top:9.65pt;width:242.8pt;height:.05pt;z-index:25137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" stroked="f">
                <v:textbox style="mso-fit-shape-to-text:t" inset="0,0,0,0">
                  <w:txbxContent>
                    <w:p w14:paraId="3571B976" w14:textId="3248E375" w:rsidR="00342987" w:rsidRPr="00C57835" w:rsidRDefault="00342987" w:rsidP="00C57835">
                      <w:pPr>
                        <w:pStyle w:val="Legenda"/>
                        <w:jc w:val="center"/>
                        <w:rPr>
                          <w:i w:val="0"/>
                          <w:noProof/>
                          <w:color w:val="auto"/>
                          <w:sz w:val="32"/>
                          <w:szCs w:val="24"/>
                        </w:rPr>
                      </w:pPr>
                      <w:bookmarkStart w:id="133" w:name="_Toc395041315"/>
                      <w:r w:rsidRPr="00C57835">
                        <w:rPr>
                          <w:i w:val="0"/>
                          <w:color w:val="auto"/>
                          <w:sz w:val="22"/>
                        </w:rPr>
                        <w:t xml:space="preserve">Rysunek </w:t>
                      </w:r>
                      <w:r w:rsidRPr="00C57835">
                        <w:rPr>
                          <w:i w:val="0"/>
                          <w:color w:val="auto"/>
                          <w:sz w:val="22"/>
                        </w:rPr>
                        <w:fldChar w:fldCharType="begin"/>
                      </w:r>
                      <w:r w:rsidRPr="00C57835">
                        <w:rPr>
                          <w:i w:val="0"/>
                          <w:color w:val="auto"/>
                          <w:sz w:val="22"/>
                        </w:rPr>
                        <w:instrText xml:space="preserve"> SEQ Rysunek \* ARABIC </w:instrText>
                      </w:r>
                      <w:r w:rsidRPr="00C57835">
                        <w:rPr>
                          <w:i w:val="0"/>
                          <w:color w:val="auto"/>
                          <w:sz w:val="22"/>
                        </w:rPr>
                        <w:fldChar w:fldCharType="separate"/>
                      </w:r>
                      <w:r w:rsidR="007B0C0E">
                        <w:rPr>
                          <w:i w:val="0"/>
                          <w:noProof/>
                          <w:color w:val="auto"/>
                          <w:sz w:val="22"/>
                        </w:rPr>
                        <w:t>17</w:t>
                      </w:r>
                      <w:r w:rsidRPr="00C57835">
                        <w:rPr>
                          <w:i w:val="0"/>
                          <w:color w:val="auto"/>
                          <w:sz w:val="22"/>
                        </w:rPr>
                        <w:fldChar w:fldCharType="end"/>
                      </w:r>
                      <w:r w:rsidRPr="00C57835">
                        <w:rPr>
                          <w:i w:val="0"/>
                          <w:color w:val="auto"/>
                          <w:sz w:val="22"/>
                        </w:rPr>
                        <w:t xml:space="preserve">. Przykłady </w:t>
                      </w:r>
                      <w:r>
                        <w:rPr>
                          <w:i w:val="0"/>
                          <w:color w:val="auto"/>
                          <w:sz w:val="22"/>
                        </w:rPr>
                        <w:t xml:space="preserve">instrukcji </w:t>
                      </w:r>
                      <w:r w:rsidRPr="00C57835">
                        <w:rPr>
                          <w:i w:val="0"/>
                          <w:color w:val="auto"/>
                          <w:sz w:val="22"/>
                        </w:rPr>
                        <w:t>martwego kodu</w:t>
                      </w:r>
                      <w:r>
                        <w:rPr>
                          <w:i w:val="0"/>
                          <w:color w:val="auto"/>
                          <w:sz w:val="22"/>
                        </w:rPr>
                        <w:t xml:space="preserve"> </w:t>
                      </w:r>
                      <w:sdt>
                        <w:sdtPr>
                          <w:rPr>
                            <w:i w:val="0"/>
                            <w:color w:val="auto"/>
                            <w:sz w:val="22"/>
                          </w:rPr>
                          <w:id w:val="85667993"/>
                          <w:citation/>
                        </w:sdtPr>
                        <w:sdtContent>
                          <w:r w:rsidRPr="007A4D5E">
                            <w:rPr>
                              <w:i w:val="0"/>
                              <w:color w:val="auto"/>
                              <w:sz w:val="22"/>
                            </w:rPr>
                            <w:fldChar w:fldCharType="begin"/>
                          </w:r>
                          <w:r w:rsidRPr="007A4D5E">
                            <w:rPr>
                              <w:i w:val="0"/>
                              <w:color w:val="auto"/>
                              <w:sz w:val="22"/>
                            </w:rPr>
                            <w:instrText xml:space="preserve"> CITATION Rad12 \l 1045 </w:instrText>
                          </w:r>
                          <w:r w:rsidRPr="007A4D5E">
                            <w:rPr>
                              <w:i w:val="0"/>
                              <w:color w:val="auto"/>
                              <w:sz w:val="22"/>
                            </w:rPr>
                            <w:fldChar w:fldCharType="separate"/>
                          </w:r>
                          <w:r w:rsidR="002A1F60" w:rsidRPr="002A1F60">
                            <w:rPr>
                              <w:noProof/>
                              <w:color w:val="auto"/>
                              <w:sz w:val="22"/>
                            </w:rPr>
                            <w:t>[19]</w:t>
                          </w:r>
                          <w:r w:rsidRPr="007A4D5E">
                            <w:rPr>
                              <w:i w:val="0"/>
                              <w:color w:val="auto"/>
                              <w:sz w:val="22"/>
                            </w:rPr>
                            <w:fldChar w:fldCharType="end"/>
                          </w:r>
                        </w:sdtContent>
                      </w:sdt>
                      <w:bookmarkEnd w:id="133"/>
                    </w:p>
                  </w:txbxContent>
                </v:textbox>
                <w10:wrap type="square"/>
              </v:shape>
            </w:pict>
          </mc:Fallback>
        </mc:AlternateContent>
      </w:r>
    </w:p>
    <w:p w14:paraId="43ECE6A8" w14:textId="77777777" w:rsidR="005455E3" w:rsidRPr="00342987" w:rsidRDefault="005455E3" w:rsidP="005455E3">
      <w:pPr>
        <w:pStyle w:val="Bezodstpw"/>
        <w:jc w:val="both"/>
      </w:pPr>
    </w:p>
    <w:p w14:paraId="45068423" w14:textId="5344606C" w:rsidR="00C41752" w:rsidRPr="00342987" w:rsidRDefault="005455E3" w:rsidP="005455E3">
      <w:pPr>
        <w:pStyle w:val="Bezodstpw"/>
        <w:ind w:firstLine="708"/>
        <w:jc w:val="both"/>
      </w:pPr>
      <w:r w:rsidRPr="00342987">
        <w:t>Metoda inteligentnego skanowania polega na statycznej analizie kodu wykonywalnego i wykrywanie sekwencji instrukcji nie mających żadnego znaczenia dla logiki wykonywanego kodu. Są one wtedy pomijane podczas innych typów skanowań. Dzięki temu skaner staje się odporny na proste metody mutacji. Technika ta jest często łączona z metodą symboli wieloznacznych, gdzie symbolami wieloznacznymi są w tym przypadku śmieciowe instrukcje.</w:t>
      </w:r>
      <w:r w:rsidR="00187422" w:rsidRPr="00342987">
        <w:t xml:space="preserve"> Zadanie jest o tyle trudne, że niekiedy nieskomplikowane operacje zaciemniające kod są rozłożone na wiele instrukcji. Przykładem może być operacja dodania wartości do jakiegoś rejestru z późniejszym odjęciem jej, ale w zupełnie innym miejscu kodu lub z odejmowaniem kilku mniejszych liczb, których suma jest równa dodanej wartości.</w:t>
      </w:r>
    </w:p>
    <w:p w14:paraId="7259A354" w14:textId="77777777" w:rsidR="005455E3" w:rsidRPr="00342987" w:rsidRDefault="005455E3" w:rsidP="005455E3">
      <w:pPr>
        <w:pStyle w:val="Bezodstpw"/>
        <w:jc w:val="both"/>
      </w:pPr>
    </w:p>
    <w:p w14:paraId="696DC37C" w14:textId="3E43A4A2" w:rsidR="005021B2" w:rsidRPr="00342987" w:rsidRDefault="005021B2" w:rsidP="005021B2">
      <w:pPr>
        <w:pStyle w:val="Nagwek3"/>
      </w:pPr>
      <w:bookmarkStart w:id="134" w:name="_Toc395041359"/>
      <w:r w:rsidRPr="00342987">
        <w:t>Dopasowanie szkieletu</w:t>
      </w:r>
      <w:bookmarkEnd w:id="134"/>
    </w:p>
    <w:p w14:paraId="0195CB64" w14:textId="1964D5FF" w:rsidR="00D36F0C" w:rsidRPr="00342987" w:rsidRDefault="00D36F0C" w:rsidP="00D36F0C">
      <w:pPr>
        <w:pStyle w:val="Bezodstpw"/>
      </w:pPr>
    </w:p>
    <w:p w14:paraId="43B1DC7F" w14:textId="4A06448A" w:rsidR="00D36F0C" w:rsidRPr="00342987" w:rsidRDefault="00D36F0C" w:rsidP="00D36F0C">
      <w:pPr>
        <w:pStyle w:val="Bezodstpw"/>
        <w:ind w:firstLine="576"/>
        <w:jc w:val="both"/>
      </w:pPr>
      <w:r w:rsidRPr="00342987">
        <w:t xml:space="preserve">Opracowanie algorytmów oczyszczających kod z nieznaczących instrukcji </w:t>
      </w:r>
      <w:r w:rsidRPr="00342987">
        <w:br/>
        <w:t xml:space="preserve">w trakcie skanowania inteligentnego pozwoliło w znacznym stopniu wyodrębnić logikę wirusów komputerowych z dostępnych próbek. Ewolucja wirusów metamorficznych i polimorficznych sprawiła jednak, iż nawet wtedy dokładna </w:t>
      </w:r>
      <w:r w:rsidRPr="00342987">
        <w:lastRenderedPageBreak/>
        <w:t xml:space="preserve">identyfikacja złośliwego kodu nie jest prosta, a stosowanie jednej uniwersalnej metody leczenia do całej rodziny </w:t>
      </w:r>
      <w:r w:rsidR="00513621" w:rsidRPr="00342987">
        <w:t xml:space="preserve">malware-u </w:t>
      </w:r>
      <w:r w:rsidRPr="00342987">
        <w:t>wywodzącej się z jednego prototypu jest groźne w skutkach dla systemu klienta. Eugene Kasper</w:t>
      </w:r>
      <w:r w:rsidR="008B7EB5" w:rsidRPr="00342987">
        <w:t>s</w:t>
      </w:r>
      <w:r w:rsidRPr="00342987">
        <w:t>ky bazując na znanych do tej pory metodach opracował technikę detekcji szkieletowej, która po wstępnym oczyszczeniu kodu opiera się na dopasowaniu nie jednego, a kilku łańcuchów bajtów. Technika ta nazywana jest także</w:t>
      </w:r>
      <w:r w:rsidR="008B7EB5" w:rsidRPr="00342987">
        <w:t xml:space="preserve"> identyfikacją niemal dokładną.</w:t>
      </w:r>
    </w:p>
    <w:p w14:paraId="3A9A55EE" w14:textId="13C51BE9" w:rsidR="00D36F0C" w:rsidRPr="00342987" w:rsidRDefault="00B6469F" w:rsidP="00641457">
      <w:pPr>
        <w:pStyle w:val="Bezodstpw"/>
        <w:ind w:firstLine="576"/>
        <w:jc w:val="both"/>
      </w:pPr>
      <w:r w:rsidRPr="00342987">
        <w:t>Późniejszym rozwinięciem tego sposobu detekcji i kwalifikacji wirusów komputerowych stała się metoda identyfikacji dokładnej, która precyzyjnie określa wariant danego wirusa. W ogólności, technika opiera się na skonstruowaniu mapy stałych punktów w danym typie złośliwego kodu. Proces wymaga określenia, które ciągi bajtów są niezmienne, a następnie obliczenia przesunięć krańców tych ciągów względem początku kodu wirusa</w:t>
      </w:r>
      <w:r w:rsidR="006E652C" w:rsidRPr="00342987">
        <w:t xml:space="preserve"> (bajtu zerowego)</w:t>
      </w:r>
      <w:r w:rsidRPr="00342987">
        <w:t xml:space="preserve">. Następnie dla tak powstałych sekwencji stałych liczona jest suma kontrolna, która wchodzi w skład mapy. </w:t>
      </w:r>
      <w:r w:rsidR="00AB2407" w:rsidRPr="00342987">
        <w:t xml:space="preserve">Dzięki odpowiedniemu doborowi punktów, można rozróżnić nawet bardzo podobne warianty tego samego wirusa. Należy jednak mieć na uwadze, iż nie zawsze aż taka dokładność jest potrzebna. </w:t>
      </w:r>
      <w:r w:rsidR="00D5041C" w:rsidRPr="00342987">
        <w:br/>
      </w:r>
      <w:r w:rsidR="00AB2407" w:rsidRPr="00342987">
        <w:t>W niektórych przypadkach możliwe jest bowiem zastosowanie tej samej metody leczenia. Przykładem mogą być dwie znane wersje wirusa Stoned, który podczas działania wypisywał na ekran napis „Your PC is now Stoned! Legalise marijuana!” w pierwszej wersji oraz napis „Your PC is now stoned! Legalize marijuana!”</w:t>
      </w:r>
      <w:r w:rsidR="006E652C" w:rsidRPr="00342987">
        <w:t xml:space="preserve"> </w:t>
      </w:r>
      <w:r w:rsidR="00D5041C" w:rsidRPr="00342987">
        <w:br/>
      </w:r>
      <w:r w:rsidR="006E652C" w:rsidRPr="00342987">
        <w:t>w drugiej</w:t>
      </w:r>
      <w:r w:rsidR="00AB2407" w:rsidRPr="00342987">
        <w:t>. Na pierwszy rzut oka oba napisy są takie same. Ró</w:t>
      </w:r>
      <w:r w:rsidR="006E652C" w:rsidRPr="00342987">
        <w:t>żnica polega na wielkości liter</w:t>
      </w:r>
      <w:r w:rsidR="00AB2407" w:rsidRPr="00342987">
        <w:t xml:space="preserve"> w wyrazie „stoned” oraz użyciu angielskiej wersji słowa „Legalize”. Jeżeli mapa stałych obejmowałaby binarną reprezentacje tego napisu, można byłoby dokładnie określić z którym wariantem mamy styczność. Jednak w tym przypadku różnica nie ma znaczenia dla logiki wirusa i może być zastosowana ta sama </w:t>
      </w:r>
      <w:r w:rsidR="00CB47E6" w:rsidRPr="00342987">
        <w:t>szczepionka</w:t>
      </w:r>
      <w:r w:rsidR="00AB2407" w:rsidRPr="00342987">
        <w:t>.</w:t>
      </w:r>
    </w:p>
    <w:p w14:paraId="61C6F1FB" w14:textId="2D6E148B" w:rsidR="005021B2" w:rsidRPr="00342987" w:rsidRDefault="005021B2" w:rsidP="005021B2">
      <w:pPr>
        <w:pStyle w:val="Bezodstpw"/>
      </w:pPr>
    </w:p>
    <w:p w14:paraId="48A02A40" w14:textId="66BDD258" w:rsidR="005021B2" w:rsidRPr="00342987" w:rsidRDefault="000139D1" w:rsidP="00D466C1">
      <w:pPr>
        <w:pStyle w:val="Nagwek2"/>
      </w:pPr>
      <w:bookmarkStart w:id="135" w:name="_Toc395041360"/>
      <w:r w:rsidRPr="00342987">
        <w:t xml:space="preserve">Metody </w:t>
      </w:r>
      <w:r w:rsidR="00D466C1" w:rsidRPr="00342987">
        <w:t>statyczne</w:t>
      </w:r>
      <w:r w:rsidR="008B7EB5" w:rsidRPr="00342987">
        <w:t>go wykrywania</w:t>
      </w:r>
      <w:r w:rsidR="00D466C1" w:rsidRPr="00342987">
        <w:t xml:space="preserve"> </w:t>
      </w:r>
      <w:r w:rsidR="008B7EB5" w:rsidRPr="00342987">
        <w:t>deszyfratora</w:t>
      </w:r>
      <w:bookmarkEnd w:id="135"/>
    </w:p>
    <w:p w14:paraId="6604A814" w14:textId="77777777" w:rsidR="00D466C1" w:rsidRPr="00342987" w:rsidRDefault="00D466C1" w:rsidP="00D466C1">
      <w:pPr>
        <w:pStyle w:val="Bezodstpw"/>
      </w:pPr>
    </w:p>
    <w:p w14:paraId="1DCD1992" w14:textId="6967358A" w:rsidR="00D466C1" w:rsidRPr="00342987" w:rsidRDefault="00CF6058" w:rsidP="00CF6058">
      <w:pPr>
        <w:pStyle w:val="Bezodstpw"/>
        <w:ind w:firstLine="576"/>
        <w:jc w:val="both"/>
      </w:pPr>
      <w:r w:rsidRPr="00342987">
        <w:t xml:space="preserve">Niekiedy zdarza się, iż metoda prostego dopasowywania łańcuchów jest nieskuteczna dla pewnych wirusów. Poza możliwymi mutacjami, które sprawiają iż </w:t>
      </w:r>
      <w:r w:rsidR="008B7EB5" w:rsidRPr="00342987">
        <w:t xml:space="preserve">mimo </w:t>
      </w:r>
      <w:r w:rsidRPr="00342987">
        <w:t>b</w:t>
      </w:r>
      <w:r w:rsidR="008B7EB5" w:rsidRPr="00342987">
        <w:t>raku</w:t>
      </w:r>
      <w:r w:rsidRPr="00342987">
        <w:t xml:space="preserve"> zmiany logiki programu kod wygląda zupełnie inaczej, złośliwe oprogramowanie stosuje również proste metody szyfrowania. Zazwyczaj ograniczają się one do operacji typu ADD, SUB</w:t>
      </w:r>
      <w:r w:rsidR="00877E80" w:rsidRPr="00342987">
        <w:t>, NOT</w:t>
      </w:r>
      <w:r w:rsidRPr="00342987">
        <w:t xml:space="preserve"> lub XOR na całym kodzie wirusa. Implikuje to jednocześnie potrzebę istnienia pewnego fragmentu kodu </w:t>
      </w:r>
      <w:r w:rsidR="00877E80" w:rsidRPr="00342987">
        <w:br/>
      </w:r>
      <w:r w:rsidRPr="00342987">
        <w:lastRenderedPageBreak/>
        <w:t xml:space="preserve">w samym wirusie, który nie jest zaszyfrowany, jest uruchamiany na samym początku i wykonuje operację deszyfrowania. Sposób w jaki tego dokonuje jest bezpośrednio sprzężony z metodą szyfrowania. W przypadku operacji ADD i SUB wystarczy dokonać operacje przeciwną z takim samym kluczem. W przypadku metody </w:t>
      </w:r>
      <w:r w:rsidR="00877E80" w:rsidRPr="00342987">
        <w:t>NOT</w:t>
      </w:r>
      <w:r w:rsidRPr="00342987">
        <w:t xml:space="preserve"> </w:t>
      </w:r>
      <w:r w:rsidR="00877E80" w:rsidRPr="00342987">
        <w:t xml:space="preserve">i XOR </w:t>
      </w:r>
      <w:r w:rsidR="008B7EB5" w:rsidRPr="00342987">
        <w:t>należy wykonać ponownie tą</w:t>
      </w:r>
      <w:r w:rsidRPr="00342987">
        <w:t xml:space="preserve"> samą operację</w:t>
      </w:r>
      <w:r w:rsidR="00877E80" w:rsidRPr="00342987">
        <w:t>.</w:t>
      </w:r>
    </w:p>
    <w:p w14:paraId="11275CEB" w14:textId="5A6D597C" w:rsidR="00D466C1" w:rsidRPr="00342987" w:rsidRDefault="00877E80" w:rsidP="00447F05">
      <w:pPr>
        <w:pStyle w:val="Bezodstpw"/>
        <w:ind w:firstLine="576"/>
        <w:jc w:val="both"/>
      </w:pPr>
      <w:r w:rsidRPr="00342987">
        <w:t xml:space="preserve">Statyczne wykrywanie kodu deszyfratora jest operacją względnie łatwą, gdyż na pewnym etapie zawsze sprowadza się do odnalezienia jednej ze wspomnianych instrukcji. Problemem są deszyfratory, które korzystają z bardziej zaawansowanych operacji lub kombinacji kilku poprzednich. </w:t>
      </w:r>
      <w:r w:rsidR="00631E81" w:rsidRPr="00342987">
        <w:t xml:space="preserve">Przykładem takiego typu złośliwego kodu są wirusy z rodziny SMEG (skrót od „Simulated Metamorphic Encryption Generator”). Charakteryzują się one deszyfratorem, który zmienia wartość swojego klucza przy każdej iteracji oraz stosuje różne operacje szyfrujące w różnych swoich wariantach. </w:t>
      </w:r>
      <w:r w:rsidRPr="00342987">
        <w:t>Z tego powodu opracowana została metoda X-RAY, która dokonuje analizy kryptograficznej kodu wirusa, w celu ustalenia metody szyfrowania</w:t>
      </w:r>
      <w:r w:rsidR="00631E81" w:rsidRPr="00342987">
        <w:t xml:space="preserve">, </w:t>
      </w:r>
      <w:r w:rsidRPr="00342987">
        <w:t>klucza</w:t>
      </w:r>
      <w:r w:rsidR="00631E81" w:rsidRPr="00342987">
        <w:t xml:space="preserve"> oraz metody zmiany jego wartości </w:t>
      </w:r>
      <w:r w:rsidRPr="00342987">
        <w:t xml:space="preserve"> bez odnajdywania kodu samego deszyfratora. </w:t>
      </w:r>
      <w:r w:rsidR="00631E81" w:rsidRPr="00342987">
        <w:t xml:space="preserve">Założenie, iż klucz zmieniany jest algorytmicznie, </w:t>
      </w:r>
      <w:r w:rsidR="00917835" w:rsidRPr="00342987">
        <w:br/>
      </w:r>
      <w:r w:rsidR="00631E81" w:rsidRPr="00342987">
        <w:t xml:space="preserve">a odczytywany z zapisanej sekwencji ma sens, gdyż w przeciwnym razie kod wirusa miałby dużo stałych bajtów możliwych do wykrycia opisanymi wcześniej metodami. </w:t>
      </w:r>
      <w:r w:rsidRPr="00342987">
        <w:t xml:space="preserve">Autorem tej techniki jest Frans Veldman, inspirowany dokumentacją techniczną Eugena </w:t>
      </w:r>
      <w:r w:rsidR="0002764D" w:rsidRPr="00342987">
        <w:t>Kaspersky-iego</w:t>
      </w:r>
      <w:r w:rsidRPr="00342987">
        <w:t>.</w:t>
      </w:r>
      <w:r w:rsidR="00447F05" w:rsidRPr="00342987">
        <w:t xml:space="preserve"> Opiera się ona głównie na znajomości kilku pierwszych bajtów odszyfrowanej wersji wirusa. Implementowane są odpowiednie procedury, które wykonują wszystkie popularne instrukcje używane przy szyfrowaniu.</w:t>
      </w:r>
      <w:r w:rsidR="00631E81" w:rsidRPr="00342987">
        <w:t xml:space="preserve"> Kod wirusa zapisywany jest do kilku różnych buforów</w:t>
      </w:r>
      <w:r w:rsidR="00B93885" w:rsidRPr="00342987">
        <w:t xml:space="preserve">, po jednym na każdy typ przekształcenia. Następnie dla wszystkich przypadków obliczany jest klucz na podstawie pierwszego znanego bajtu wirusa (wykonanie operacji odwrotnej z kluczem równym bajtowi zerowemu </w:t>
      </w:r>
      <w:r w:rsidR="0002764D" w:rsidRPr="00342987">
        <w:t>malware-u</w:t>
      </w:r>
      <w:r w:rsidR="00B93885" w:rsidRPr="00342987">
        <w:t xml:space="preserve">), </w:t>
      </w:r>
      <w:r w:rsidR="00917835" w:rsidRPr="00342987">
        <w:br/>
      </w:r>
      <w:r w:rsidR="00B93885" w:rsidRPr="00342987">
        <w:t xml:space="preserve">a przesunięcie klucza obliczane jest na podstawie prostych wzorów znanych po ręcznej analizie </w:t>
      </w:r>
      <w:r w:rsidR="006A0E2C" w:rsidRPr="00342987">
        <w:t xml:space="preserve">kilku próbek </w:t>
      </w:r>
      <w:r w:rsidR="00B93885" w:rsidRPr="00342987">
        <w:t>silnika SMEG. Następnie dla wszystkich buforów następuje odpowiadająca im procedura szyfrowania. W końcowej fazie następuje sprawdzenie, czy w którymś z buforów kilka pierwszych bajtów odpowiada znanej sygnaturze wirusa. Jeżeli tak, następuje wtedy dokładna weryfikacja złośliwego kodu innymi metodami, jednak operująca już na odszyfrowanym kodzie.</w:t>
      </w:r>
      <w:r w:rsidR="005F4C1E" w:rsidRPr="00342987">
        <w:t xml:space="preserve"> Wadą tej metody jest długi czas działania i potencjalnie skomplikowana implementacja, </w:t>
      </w:r>
      <w:r w:rsidR="00CD7012">
        <w:br/>
      </w:r>
      <w:r w:rsidR="005F4C1E" w:rsidRPr="00342987">
        <w:t>w przypadku różnych typów silników generujących deszyfratory.</w:t>
      </w:r>
    </w:p>
    <w:p w14:paraId="2EAD7386" w14:textId="77777777" w:rsidR="007C0251" w:rsidRPr="00342987" w:rsidRDefault="007C0251" w:rsidP="007C0251">
      <w:pPr>
        <w:pStyle w:val="Bezodstpw"/>
      </w:pPr>
    </w:p>
    <w:p w14:paraId="678AC7AE" w14:textId="77777777" w:rsidR="00641457" w:rsidRPr="00342987" w:rsidRDefault="00641457" w:rsidP="00641457">
      <w:pPr>
        <w:pStyle w:val="Nagwek2"/>
      </w:pPr>
      <w:bookmarkStart w:id="136" w:name="_Toc395041361"/>
      <w:r w:rsidRPr="00342987">
        <w:lastRenderedPageBreak/>
        <w:t>Analiza behawioralna</w:t>
      </w:r>
      <w:bookmarkEnd w:id="136"/>
    </w:p>
    <w:p w14:paraId="00E56630" w14:textId="4C9B9E2E" w:rsidR="002910A1" w:rsidRPr="00342987" w:rsidRDefault="002910A1" w:rsidP="002910A1">
      <w:pPr>
        <w:pStyle w:val="Bezodstpw"/>
      </w:pPr>
    </w:p>
    <w:p w14:paraId="170597C2" w14:textId="47AA876D" w:rsidR="002910A1" w:rsidRPr="00342987" w:rsidRDefault="002910A1" w:rsidP="002910A1">
      <w:pPr>
        <w:pStyle w:val="Bezodstpw"/>
        <w:ind w:firstLine="576"/>
        <w:jc w:val="both"/>
      </w:pPr>
      <w:r w:rsidRPr="00342987">
        <w:t xml:space="preserve">Istnieje duża grupa wirusów komputerowych, które są w stanie ukryć swoją obecność przed metodami statycznej analizy kodu wykonywalnego. Wachlarz rozwiązań stosowanych w tym celu jest bardzo szeroki. Może to być spowodowane </w:t>
      </w:r>
      <w:r w:rsidR="00330840" w:rsidRPr="00342987">
        <w:t xml:space="preserve">używaniem </w:t>
      </w:r>
      <w:r w:rsidRPr="00342987">
        <w:t>zaawansowany</w:t>
      </w:r>
      <w:r w:rsidR="00330840" w:rsidRPr="00342987">
        <w:t>ch</w:t>
      </w:r>
      <w:r w:rsidRPr="00342987">
        <w:t xml:space="preserve"> metod szyfrowania, które są odporne na ataki kryptograficzne.</w:t>
      </w:r>
      <w:r w:rsidR="00E45EC8" w:rsidRPr="00342987">
        <w:t xml:space="preserve"> Częstym przypadkiem jest też brak informacji </w:t>
      </w:r>
      <w:r w:rsidR="00917835" w:rsidRPr="00342987">
        <w:br/>
      </w:r>
      <w:r w:rsidR="00E45EC8" w:rsidRPr="00342987">
        <w:t xml:space="preserve">o danym wirusie w bazie danych silnika skanującego. W takim przypadku jedyną skuteczną metodą obrony komputera klienta jest próba emulacji działania kodu w odizolowanym środowisku oraz monitorowanie jego działania. W tym celu implementowana jest specjalna piaskownica (ang. sandbox), która </w:t>
      </w:r>
      <w:r w:rsidR="0002764D" w:rsidRPr="00342987">
        <w:t xml:space="preserve">posiada </w:t>
      </w:r>
      <w:r w:rsidR="00E45EC8" w:rsidRPr="00342987">
        <w:t xml:space="preserve">zaimplementowaną emulację CPU, pamięci oraz obsługi API systemowego danego systemu operacyjnego. Kod jest wczytywany do emulowanej pamięci, a następnie odczytywany bajt po bajcie. Następuje jego analiza oraz wykonanie odpowiadającej mu akcji. Monitorowane są wywołania systemowe i w przypadku wykrycia, uruchamiana jest specjalna funkcja, która z punktu widzenia wykonywanego kodu ma wymagany interfejs i zwraca odpowiednią wartość, bez dokonywania fizycznych zmian w systemie. Wadą tego rozwiązania jest potrzeba dodatkowego uruchomienia </w:t>
      </w:r>
      <w:r w:rsidR="000C400C" w:rsidRPr="00342987">
        <w:t>aplikacji w izolowanym środowisku, przed faktycznym wykonaniem tej czynności w systemie. Emulacja trwa zazwyczaj 10</w:t>
      </w:r>
      <w:r w:rsidR="003C72C3" w:rsidRPr="00342987">
        <w:t xml:space="preserve"> </w:t>
      </w:r>
      <w:r w:rsidR="000C400C" w:rsidRPr="00342987">
        <w:t>-</w:t>
      </w:r>
      <w:r w:rsidR="003C72C3" w:rsidRPr="00342987">
        <w:t xml:space="preserve"> </w:t>
      </w:r>
      <w:r w:rsidR="000C400C" w:rsidRPr="00342987">
        <w:t xml:space="preserve">15 sekund. Każde podejrzane zachowanie odnotowywane jest w pamięci emulatora. Jeżeli nie stwierdzono żadnych alarmów, kod uruchamiany jest normalnie w systemie. </w:t>
      </w:r>
      <w:r w:rsidR="00917835" w:rsidRPr="00342987">
        <w:br/>
      </w:r>
      <w:r w:rsidR="000C400C" w:rsidRPr="00342987">
        <w:t>W przeciwnym wypadku aplikacja jest blokowana i podejmowana jest akcja zgodna z polityką danego antywirusa.</w:t>
      </w:r>
    </w:p>
    <w:p w14:paraId="45A19C24" w14:textId="04F73663" w:rsidR="00C968C6" w:rsidRPr="00342987" w:rsidRDefault="00C968C6" w:rsidP="002910A1">
      <w:pPr>
        <w:pStyle w:val="Bezodstpw"/>
        <w:ind w:firstLine="576"/>
        <w:jc w:val="both"/>
      </w:pPr>
      <w:r w:rsidRPr="00342987">
        <w:t xml:space="preserve">Emulacja ma dodatkową zaletę w postaci wykonania faktycznego kodu. </w:t>
      </w:r>
      <w:r w:rsidR="00BF1CA6" w:rsidRPr="00342987">
        <w:t xml:space="preserve">Istnieją bowiem wirusy, które stosują pewne metody obrony przed deasemblacją </w:t>
      </w:r>
      <w:r w:rsidR="00BF1CA6" w:rsidRPr="00342987">
        <w:br/>
        <w:t xml:space="preserve">i statyczną analizą kodu. Przykładem może być kod robaka Conficker, którego kod po transformacji kodu assemblera (inżynieria wsteczna) </w:t>
      </w:r>
      <w:commentRangeStart w:id="137"/>
      <w:commentRangeStart w:id="138"/>
      <w:r w:rsidR="00BF1CA6" w:rsidRPr="00342987">
        <w:t>nie miał sensu</w:t>
      </w:r>
      <w:commentRangeEnd w:id="137"/>
      <w:r w:rsidR="0002764D" w:rsidRPr="00342987">
        <w:rPr>
          <w:rStyle w:val="Odwoaniedokomentarza"/>
        </w:rPr>
        <w:commentReference w:id="137"/>
      </w:r>
      <w:commentRangeEnd w:id="138"/>
      <w:r w:rsidR="00917835" w:rsidRPr="00342987">
        <w:rPr>
          <w:rStyle w:val="Odwoaniedokomentarza"/>
        </w:rPr>
        <w:commentReference w:id="138"/>
      </w:r>
      <w:r w:rsidR="00BF1CA6" w:rsidRPr="00342987">
        <w:t xml:space="preserve">, gdyż na pewnym etapie wykonywał skok w środek innej instrukcji. Okazuje się jednak, iż operacja ta miała sens, gdyż po rozpoczęciu analizy dokładnie od docelowego miejsca skoku ujawniały się nowe, nieodkryte dotąd instrukcje. Emulacja wykonywania programu jest całkowicie odporna na taką </w:t>
      </w:r>
      <w:r w:rsidR="007A2A30" w:rsidRPr="00342987">
        <w:t>technikę</w:t>
      </w:r>
      <w:r w:rsidR="00BF1CA6" w:rsidRPr="00342987">
        <w:t>, gdyż analiza każdej kolejnej instrukcji jest wykonywana zawsze z definicji.</w:t>
      </w:r>
    </w:p>
    <w:p w14:paraId="2594A7C4" w14:textId="77777777" w:rsidR="00917835" w:rsidRPr="00342987" w:rsidRDefault="00917835" w:rsidP="002910A1">
      <w:pPr>
        <w:pStyle w:val="Bezodstpw"/>
        <w:ind w:firstLine="576"/>
        <w:jc w:val="both"/>
      </w:pPr>
    </w:p>
    <w:p w14:paraId="521B47EF" w14:textId="77777777" w:rsidR="00641457" w:rsidRPr="00342987" w:rsidRDefault="00641457" w:rsidP="00641457">
      <w:pPr>
        <w:pStyle w:val="Bezodstpw"/>
      </w:pPr>
    </w:p>
    <w:p w14:paraId="7BA380F9" w14:textId="77777777" w:rsidR="00641457" w:rsidRPr="00342987" w:rsidRDefault="00641457" w:rsidP="00641457">
      <w:pPr>
        <w:pStyle w:val="Nagwek3"/>
      </w:pPr>
      <w:bookmarkStart w:id="139" w:name="_Toc395041362"/>
      <w:r w:rsidRPr="00342987">
        <w:lastRenderedPageBreak/>
        <w:t>Dynamiczna detekcja deszyfratorów</w:t>
      </w:r>
      <w:bookmarkEnd w:id="139"/>
    </w:p>
    <w:p w14:paraId="34009613" w14:textId="77777777" w:rsidR="00641457" w:rsidRPr="00342987" w:rsidRDefault="00641457" w:rsidP="008F2848">
      <w:pPr>
        <w:pStyle w:val="Bezodstpw"/>
      </w:pPr>
    </w:p>
    <w:p w14:paraId="7CBE8501" w14:textId="175E62E6" w:rsidR="008F2848" w:rsidRPr="00342987" w:rsidRDefault="00C22091" w:rsidP="00C22091">
      <w:pPr>
        <w:pStyle w:val="Bezodstpw"/>
        <w:ind w:firstLine="576"/>
        <w:jc w:val="both"/>
      </w:pPr>
      <w:r w:rsidRPr="00342987">
        <w:t xml:space="preserve">Metody emulacji kodu są bardzo przydatnym narzędziem w walce </w:t>
      </w:r>
      <w:r w:rsidRPr="00342987">
        <w:br/>
        <w:t xml:space="preserve">z nieznanymi typami silników szyfrujących. Zastosowanie prostej kontroli pętli </w:t>
      </w:r>
      <w:r w:rsidRPr="00342987">
        <w:br/>
        <w:t xml:space="preserve">i monitorowania wystąpień w nich instrukcji XOR, ADD lub SUB z ustaloną stałą wartością lub wartością w stałym rejestrze może wspomagać proces wyszukiwania kodu deszyfratora. Dodatkowo, jeżeli pętla stosuje inkrementację lub dekrementację pewnej wartości (np. instrukcja </w:t>
      </w:r>
      <w:r w:rsidRPr="00342987">
        <w:rPr>
          <w:i/>
        </w:rPr>
        <w:t>loop</w:t>
      </w:r>
      <w:r w:rsidRPr="00342987">
        <w:t xml:space="preserve"> w architekturze x86 dekrementuje wartość rejestru </w:t>
      </w:r>
      <w:r w:rsidRPr="00342987">
        <w:rPr>
          <w:i/>
        </w:rPr>
        <w:t>ecx</w:t>
      </w:r>
      <w:r w:rsidRPr="00342987">
        <w:t>, aż do stwierdzenia wartości 0), istnieje duże prawdopodobieństwo i</w:t>
      </w:r>
      <w:r w:rsidR="007A2A30" w:rsidRPr="00342987">
        <w:t>ż</w:t>
      </w:r>
      <w:r w:rsidRPr="00342987">
        <w:t xml:space="preserve"> wartość ta w momencie inicjalizacji była długością szukanego wirusa. Ustalenie wtedy klucza jest zadaniem względnie prostym</w:t>
      </w:r>
      <w:r w:rsidR="00815257" w:rsidRPr="00342987">
        <w:t>.</w:t>
      </w:r>
    </w:p>
    <w:p w14:paraId="12AEBB3C" w14:textId="77777777" w:rsidR="005021B2" w:rsidRPr="00342987" w:rsidRDefault="005021B2" w:rsidP="008F2848">
      <w:pPr>
        <w:pStyle w:val="Bezodstpw"/>
      </w:pPr>
    </w:p>
    <w:p w14:paraId="5B3946B2" w14:textId="233A6DEE" w:rsidR="005021B2" w:rsidRPr="00342987" w:rsidRDefault="007D52D0" w:rsidP="005021B2">
      <w:pPr>
        <w:pStyle w:val="Nagwek2"/>
      </w:pPr>
      <w:bookmarkStart w:id="140" w:name="_Toc395041363"/>
      <w:r w:rsidRPr="00342987">
        <w:t>Analizy heurystyczne</w:t>
      </w:r>
      <w:bookmarkEnd w:id="140"/>
    </w:p>
    <w:p w14:paraId="48F8C70A" w14:textId="1E211256" w:rsidR="006D5CD0" w:rsidRPr="00342987" w:rsidRDefault="006D5CD0" w:rsidP="006D5CD0">
      <w:pPr>
        <w:pStyle w:val="Bezodstpw"/>
        <w:jc w:val="both"/>
      </w:pPr>
    </w:p>
    <w:p w14:paraId="5839027B" w14:textId="575518B8" w:rsidR="006D5CD0" w:rsidRPr="00342987" w:rsidRDefault="006D5CD0" w:rsidP="006D5CD0">
      <w:pPr>
        <w:pStyle w:val="Bezodstpw"/>
        <w:ind w:firstLine="360"/>
        <w:jc w:val="both"/>
      </w:pPr>
      <w:r w:rsidRPr="00342987">
        <w:t xml:space="preserve">Wprowadzenie metod heurystycznych do analiz i klasyfikacji wirusów komputerowych jest względnie nowoczesną metodą, która została opracowania </w:t>
      </w:r>
      <w:r w:rsidR="00C06B70" w:rsidRPr="00342987">
        <w:br/>
      </w:r>
      <w:r w:rsidRPr="00342987">
        <w:t xml:space="preserve">w momencie </w:t>
      </w:r>
      <w:r w:rsidR="00C06B70" w:rsidRPr="00342987">
        <w:t>zaprezentowania przez firmę Microsoft</w:t>
      </w:r>
      <w:r w:rsidRPr="00342987">
        <w:t xml:space="preserve"> </w:t>
      </w:r>
      <w:r w:rsidR="00C06B70" w:rsidRPr="00342987">
        <w:t xml:space="preserve">formatu plików wykonywalnych Portable Executable. Spowodowane było to głównie </w:t>
      </w:r>
      <w:r w:rsidR="006C0F65" w:rsidRPr="00342987">
        <w:t>czynnikiem wydajnościowym. O</w:t>
      </w:r>
      <w:r w:rsidR="00C06B70" w:rsidRPr="00342987">
        <w:t xml:space="preserve">graniczenie potencjalnie dużego zbioru analizowanych plików możliwie jak najmniejszej. Ma to istotne znaczenie, gdyż można w ten sposób uniknąć wielu długotrwałych analiz sygnaturowych lub emulacji wykonania. Większość złośliwego kodu wprowadza w </w:t>
      </w:r>
      <w:r w:rsidR="006C0F65" w:rsidRPr="00342987">
        <w:t>plikach PE</w:t>
      </w:r>
      <w:r w:rsidR="00C06B70" w:rsidRPr="00342987">
        <w:t xml:space="preserve"> niestandardowe modyfikacje lub wręcz niecałkowicie wspiera</w:t>
      </w:r>
      <w:r w:rsidR="006C0F65" w:rsidRPr="00342987">
        <w:t xml:space="preserve"> ten format</w:t>
      </w:r>
      <w:r w:rsidR="00C06B70" w:rsidRPr="00342987">
        <w:t xml:space="preserve">, pozostawiają po swojej aktywności pewne niezgodności. </w:t>
      </w:r>
      <w:r w:rsidR="00DE77EE" w:rsidRPr="00342987">
        <w:t xml:space="preserve">Prace </w:t>
      </w:r>
      <w:sdt>
        <w:sdtPr>
          <w:id w:val="799260526"/>
          <w:citation/>
        </w:sdtPr>
        <w:sdtContent>
          <w:r w:rsidR="00D40536" w:rsidRPr="00342987">
            <w:fldChar w:fldCharType="begin"/>
          </w:r>
          <w:r w:rsidR="00D40536" w:rsidRPr="00342987">
            <w:instrText xml:space="preserve"> CITATION Yin \l 1045 </w:instrText>
          </w:r>
          <w:r w:rsidR="00D40536" w:rsidRPr="00342987">
            <w:fldChar w:fldCharType="separate"/>
          </w:r>
          <w:r w:rsidR="002A1F60" w:rsidRPr="002A1F60">
            <w:rPr>
              <w:noProof/>
            </w:rPr>
            <w:t>[16]</w:t>
          </w:r>
          <w:r w:rsidR="00D40536" w:rsidRPr="00342987">
            <w:fldChar w:fldCharType="end"/>
          </w:r>
        </w:sdtContent>
      </w:sdt>
      <w:r w:rsidR="00DE77EE" w:rsidRPr="00342987">
        <w:t xml:space="preserve"> i </w:t>
      </w:r>
      <w:sdt>
        <w:sdtPr>
          <w:id w:val="2044318701"/>
          <w:citation/>
        </w:sdtPr>
        <w:sdtContent>
          <w:r w:rsidR="00D40536" w:rsidRPr="00342987">
            <w:fldChar w:fldCharType="begin"/>
          </w:r>
          <w:r w:rsidR="00D40536" w:rsidRPr="00342987">
            <w:instrText xml:space="preserve"> CITATION Sha1 \l 1045 </w:instrText>
          </w:r>
          <w:r w:rsidR="00D40536" w:rsidRPr="00342987">
            <w:fldChar w:fldCharType="separate"/>
          </w:r>
          <w:r w:rsidR="002A1F60" w:rsidRPr="002A1F60">
            <w:rPr>
              <w:noProof/>
            </w:rPr>
            <w:t>[17]</w:t>
          </w:r>
          <w:r w:rsidR="00D40536" w:rsidRPr="00342987">
            <w:fldChar w:fldCharType="end"/>
          </w:r>
        </w:sdtContent>
      </w:sdt>
      <w:r w:rsidR="00C06B70" w:rsidRPr="00342987">
        <w:t xml:space="preserve"> dowodzą, iż w większości przypadków fakt wykrycia niebezpiecznego lub podejrzanego kodu w pliku wykonywalnym wiązał się z obecnością pewnych zmian w strukturze samego pliku. Z tego powodu skanery antywirusowe zaczęły parsować pliki wykonywalne, w celu </w:t>
      </w:r>
      <w:r w:rsidR="00721144" w:rsidRPr="00342987">
        <w:t>wyszukiwania ustalonych z góry właściwości. Najpopularniejsze z nich to:</w:t>
      </w:r>
    </w:p>
    <w:p w14:paraId="7C48A376" w14:textId="27CCA938" w:rsidR="00721144" w:rsidRPr="00342987" w:rsidRDefault="00721144" w:rsidP="00721144">
      <w:pPr>
        <w:pStyle w:val="Bezodstpw"/>
        <w:numPr>
          <w:ilvl w:val="0"/>
          <w:numId w:val="19"/>
        </w:numPr>
        <w:jc w:val="both"/>
      </w:pPr>
      <w:r w:rsidRPr="00342987">
        <w:t>punkt wejścia programu znajduje się w sekcji innej niż pierwsza (sekcja kodu zazwyczaj jest na samym początku),</w:t>
      </w:r>
    </w:p>
    <w:p w14:paraId="7CF6EC1A" w14:textId="0ECFEF02" w:rsidR="00721144" w:rsidRPr="00342987" w:rsidRDefault="00721144" w:rsidP="00721144">
      <w:pPr>
        <w:pStyle w:val="Bezodstpw"/>
        <w:numPr>
          <w:ilvl w:val="0"/>
          <w:numId w:val="19"/>
        </w:numPr>
        <w:jc w:val="both"/>
      </w:pPr>
      <w:r w:rsidRPr="00342987">
        <w:t>przestrzenie pomiędzy sekcjami są wypełnione bajtami niezerowymi (zazwy</w:t>
      </w:r>
      <w:r w:rsidR="00F050F1" w:rsidRPr="00342987">
        <w:t>czaj wypełniane są zerami przez linker)</w:t>
      </w:r>
      <w:r w:rsidR="00FD295F" w:rsidRPr="00342987">
        <w:t>,</w:t>
      </w:r>
    </w:p>
    <w:p w14:paraId="09CCBF34" w14:textId="52757524" w:rsidR="00FD295F" w:rsidRPr="00342987" w:rsidRDefault="00FD295F" w:rsidP="00721144">
      <w:pPr>
        <w:pStyle w:val="Bezodstpw"/>
        <w:numPr>
          <w:ilvl w:val="0"/>
          <w:numId w:val="19"/>
        </w:numPr>
        <w:jc w:val="both"/>
      </w:pPr>
      <w:r w:rsidRPr="00342987">
        <w:t>obecność wielokrotnych nagłówków PE (dozwolony jest tylko jeden),</w:t>
      </w:r>
    </w:p>
    <w:p w14:paraId="51AE9C1F" w14:textId="300ECD7A" w:rsidR="00FD295F" w:rsidRPr="00342987" w:rsidRDefault="00FD295F" w:rsidP="00721144">
      <w:pPr>
        <w:pStyle w:val="Bezodstpw"/>
        <w:numPr>
          <w:ilvl w:val="0"/>
          <w:numId w:val="19"/>
        </w:numPr>
        <w:jc w:val="both"/>
      </w:pPr>
      <w:r w:rsidRPr="00342987">
        <w:t xml:space="preserve">podejrzane nazwy sekcji (większość kompilatorów jest zgodna </w:t>
      </w:r>
      <w:r w:rsidR="00CD7012">
        <w:br/>
      </w:r>
      <w:r w:rsidRPr="00342987">
        <w:t>z konwencją ustaloną przez Microsoft),</w:t>
      </w:r>
    </w:p>
    <w:p w14:paraId="4A3E99A9" w14:textId="33E128DB" w:rsidR="008E5DB6" w:rsidRPr="00342987" w:rsidRDefault="008E5DB6" w:rsidP="008E5DB6">
      <w:pPr>
        <w:pStyle w:val="Bezodstpw"/>
        <w:numPr>
          <w:ilvl w:val="0"/>
          <w:numId w:val="19"/>
        </w:numPr>
        <w:jc w:val="both"/>
      </w:pPr>
      <w:r w:rsidRPr="00342987">
        <w:t>przekazywanie sterowania pomiędzy sekcjami,</w:t>
      </w:r>
    </w:p>
    <w:p w14:paraId="3948AB52" w14:textId="0780F5ED" w:rsidR="008E5DB6" w:rsidRPr="00342987" w:rsidRDefault="008E5DB6" w:rsidP="008E5DB6">
      <w:pPr>
        <w:pStyle w:val="Bezodstpw"/>
        <w:numPr>
          <w:ilvl w:val="0"/>
          <w:numId w:val="19"/>
        </w:numPr>
        <w:jc w:val="both"/>
      </w:pPr>
      <w:r w:rsidRPr="00342987">
        <w:lastRenderedPageBreak/>
        <w:t>sekcja kodu ma prawo do zapisu (kod nie może modyfikować sam siebie),</w:t>
      </w:r>
    </w:p>
    <w:p w14:paraId="4418D3C5" w14:textId="6921B7D3" w:rsidR="008E5DB6" w:rsidRPr="00342987" w:rsidRDefault="006B2884" w:rsidP="008E5DB6">
      <w:pPr>
        <w:pStyle w:val="Bezodstpw"/>
        <w:numPr>
          <w:ilvl w:val="0"/>
          <w:numId w:val="19"/>
        </w:numPr>
        <w:jc w:val="both"/>
      </w:pPr>
      <w:r w:rsidRPr="00342987">
        <w:t>sekcja danych ma prawo do wykonania (dane nie mogą być wykonywane),</w:t>
      </w:r>
    </w:p>
    <w:p w14:paraId="7BFE62D0" w14:textId="3FAF20A1" w:rsidR="006B2884" w:rsidRPr="00342987" w:rsidRDefault="006B2884" w:rsidP="008E5DB6">
      <w:pPr>
        <w:pStyle w:val="Bezodstpw"/>
        <w:numPr>
          <w:ilvl w:val="0"/>
          <w:numId w:val="19"/>
        </w:numPr>
        <w:jc w:val="both"/>
      </w:pPr>
      <w:r w:rsidRPr="00342987">
        <w:t>rozmiar sekcji na dysku jest istotnie różny od rozmiaru sekcji w pamięci (różnice w tych rozmiarach wynikają zazwyczaj z obecności danych niezainicjalizowanych – wtedy sekcja w pamięci ma większy rozmiar lub wynikają z zaokrąglenia do wyrównania naturalnego w pamięci i w pliku)</w:t>
      </w:r>
    </w:p>
    <w:p w14:paraId="5785B64A" w14:textId="0D1B91A9" w:rsidR="006B2884" w:rsidRPr="00342987" w:rsidRDefault="00503804" w:rsidP="008E5DB6">
      <w:pPr>
        <w:pStyle w:val="Bezodstpw"/>
        <w:numPr>
          <w:ilvl w:val="0"/>
          <w:numId w:val="19"/>
        </w:numPr>
        <w:jc w:val="both"/>
      </w:pPr>
      <w:r w:rsidRPr="00342987">
        <w:t xml:space="preserve">podejrzane importy z biblioteki kernel32.dll (zwłaszcza importowanie funkcji GetModuleHandleA, GetProcAddress oraz LoadLibraryA </w:t>
      </w:r>
      <w:r w:rsidR="00122B08" w:rsidRPr="00342987">
        <w:t>przez numer porządkowy),</w:t>
      </w:r>
    </w:p>
    <w:p w14:paraId="3994660B" w14:textId="4175FDCF" w:rsidR="00122B08" w:rsidRPr="00342987" w:rsidRDefault="00122B08" w:rsidP="008E5DB6">
      <w:pPr>
        <w:pStyle w:val="Bezodstpw"/>
        <w:numPr>
          <w:ilvl w:val="0"/>
          <w:numId w:val="19"/>
        </w:numPr>
        <w:jc w:val="both"/>
      </w:pPr>
      <w:r w:rsidRPr="00342987">
        <w:t>nieprawidłowy rozmiar sekcji kodu i danych w nagłówku PE,</w:t>
      </w:r>
    </w:p>
    <w:p w14:paraId="02F66464" w14:textId="6DF19892" w:rsidR="00122B08" w:rsidRPr="00342987" w:rsidRDefault="00122B08" w:rsidP="008E5DB6">
      <w:pPr>
        <w:pStyle w:val="Bezodstpw"/>
        <w:numPr>
          <w:ilvl w:val="0"/>
          <w:numId w:val="19"/>
        </w:numPr>
        <w:jc w:val="both"/>
      </w:pPr>
      <w:r w:rsidRPr="00342987">
        <w:t>nieprawidłowy wskaźnik na sekcję z kodem w nagłówku PE.</w:t>
      </w:r>
    </w:p>
    <w:p w14:paraId="668741BB" w14:textId="77777777" w:rsidR="00122B08" w:rsidRPr="00342987" w:rsidRDefault="00122B08" w:rsidP="00122B08">
      <w:pPr>
        <w:pStyle w:val="Bezodstpw"/>
        <w:jc w:val="both"/>
      </w:pPr>
    </w:p>
    <w:p w14:paraId="54AECB61" w14:textId="52F4C89E" w:rsidR="00122B08" w:rsidRPr="00342987" w:rsidRDefault="00122B08" w:rsidP="00122B08">
      <w:pPr>
        <w:pStyle w:val="Bezodstpw"/>
        <w:jc w:val="both"/>
      </w:pPr>
      <w:r w:rsidRPr="00342987">
        <w:t>Skanery heurystyczne po wykryciu każdej z wymienionych wyżej właściwości oznaczają analizowany plik odpowiednią flagą. Umiejętny dobór zestawu takich flag umożliwia względnie optymaln</w:t>
      </w:r>
      <w:r w:rsidR="00A80BAC" w:rsidRPr="00342987">
        <w:t xml:space="preserve">y stopień wykrywalności </w:t>
      </w:r>
      <w:r w:rsidR="00154EAF" w:rsidRPr="00342987">
        <w:t>niebezpiecznych</w:t>
      </w:r>
      <w:r w:rsidR="00A80BAC" w:rsidRPr="00342987">
        <w:t xml:space="preserve"> plików.</w:t>
      </w:r>
      <w:r w:rsidR="00111083" w:rsidRPr="00342987">
        <w:t xml:space="preserve"> Metoda ta nie jest stosowana samodzielnie, gdyż nie określa dokładnego wariantu lub rodziny </w:t>
      </w:r>
      <w:r w:rsidR="00894EF8" w:rsidRPr="00342987">
        <w:t>malware-u</w:t>
      </w:r>
      <w:r w:rsidR="00111083" w:rsidRPr="00342987">
        <w:t>, na podstawie której można byłoby wybrać odpowiednią metodę leczenia.</w:t>
      </w:r>
    </w:p>
    <w:p w14:paraId="42B8CAE0" w14:textId="03493344" w:rsidR="001B562B" w:rsidRPr="00342987" w:rsidRDefault="001B562B" w:rsidP="006D5CD0">
      <w:pPr>
        <w:jc w:val="both"/>
        <w:rPr>
          <w:rFonts w:asciiTheme="majorHAnsi" w:hAnsiTheme="majorHAnsi"/>
        </w:rPr>
      </w:pPr>
      <w:r w:rsidRPr="00342987">
        <w:rPr>
          <w:rFonts w:asciiTheme="majorHAnsi" w:hAnsiTheme="majorHAnsi"/>
        </w:rPr>
        <w:br w:type="page"/>
      </w:r>
    </w:p>
    <w:p w14:paraId="4445A6D1" w14:textId="4C715B64" w:rsidR="00BA04BE" w:rsidRPr="00342987" w:rsidRDefault="00FD388F" w:rsidP="00BA04BE">
      <w:pPr>
        <w:pStyle w:val="Nagwek1"/>
        <w:numPr>
          <w:ilvl w:val="0"/>
          <w:numId w:val="5"/>
        </w:numPr>
      </w:pPr>
      <w:bookmarkStart w:id="141" w:name="_Toc395041364"/>
      <w:r w:rsidRPr="00342987">
        <w:lastRenderedPageBreak/>
        <w:t xml:space="preserve">Projekt </w:t>
      </w:r>
      <w:r w:rsidR="00901BE9" w:rsidRPr="00342987">
        <w:t>m</w:t>
      </w:r>
      <w:r w:rsidRPr="00342987">
        <w:t>alware</w:t>
      </w:r>
      <w:r w:rsidR="00901BE9" w:rsidRPr="00342987">
        <w:t>-s</w:t>
      </w:r>
      <w:r w:rsidRPr="00342987">
        <w:t>crambler</w:t>
      </w:r>
      <w:bookmarkEnd w:id="141"/>
    </w:p>
    <w:p w14:paraId="7BC8E93F" w14:textId="749C05B7" w:rsidR="00FF486D" w:rsidRPr="00342987" w:rsidRDefault="00FF486D" w:rsidP="00FF486D">
      <w:pPr>
        <w:pStyle w:val="Bezodstpw"/>
      </w:pPr>
    </w:p>
    <w:p w14:paraId="33BCFF54" w14:textId="44D54A1C" w:rsidR="00FF486D" w:rsidRPr="00342987" w:rsidRDefault="00FF486D" w:rsidP="00FF486D">
      <w:pPr>
        <w:pStyle w:val="Bezodstpw"/>
        <w:ind w:firstLine="360"/>
        <w:jc w:val="both"/>
      </w:pPr>
      <w:r w:rsidRPr="00342987">
        <w:t xml:space="preserve">W celu realizacji zaplanowanych eksperymentów oraz potwierdzenia tezy postawionej w pierwszym rozdziale, powstał projekt </w:t>
      </w:r>
      <w:r w:rsidR="00901BE9" w:rsidRPr="00342987">
        <w:t>m</w:t>
      </w:r>
      <w:r w:rsidRPr="00342987">
        <w:t>alware</w:t>
      </w:r>
      <w:r w:rsidR="00901BE9" w:rsidRPr="00342987">
        <w:t>-s</w:t>
      </w:r>
      <w:r w:rsidRPr="00342987">
        <w:t xml:space="preserve">crambler. Jego głównym celem jest automatyczna modyfikacja wejściowego pliku wykonywalnego na podstawie zadanego scenariusza, zdefiniowanego w postaci pliku konfiguracyjnego. Program ma </w:t>
      </w:r>
      <w:r w:rsidR="00BD4DE3" w:rsidRPr="00342987">
        <w:t xml:space="preserve">możliwość </w:t>
      </w:r>
      <w:r w:rsidRPr="00342987">
        <w:t>generowa</w:t>
      </w:r>
      <w:r w:rsidR="00BD4DE3" w:rsidRPr="00342987">
        <w:t>nia</w:t>
      </w:r>
      <w:r w:rsidRPr="00342987">
        <w:t xml:space="preserve"> plik</w:t>
      </w:r>
      <w:r w:rsidR="00BD4DE3" w:rsidRPr="00342987">
        <w:t>u</w:t>
      </w:r>
      <w:r w:rsidRPr="00342987">
        <w:t xml:space="preserve"> wykonywaln</w:t>
      </w:r>
      <w:r w:rsidR="00BD4DE3" w:rsidRPr="00342987">
        <w:t>ego</w:t>
      </w:r>
      <w:r w:rsidRPr="00342987">
        <w:t xml:space="preserve">, który będzie istotnie różnił się budową (zarówno na poziomie logicznym jak i na poziomie binarnym) od pliku wejściowego, ale będzie wykonywał dokładnie te same czynności, tak te widoczne dla użytkownika jak </w:t>
      </w:r>
      <w:r w:rsidRPr="00342987">
        <w:br/>
        <w:t xml:space="preserve">i </w:t>
      </w:r>
      <w:r w:rsidR="00BD4DE3" w:rsidRPr="00342987">
        <w:t xml:space="preserve">pewne dodatkowe, ukryte </w:t>
      </w:r>
      <w:r w:rsidRPr="00342987">
        <w:t>operacje.</w:t>
      </w:r>
    </w:p>
    <w:p w14:paraId="078F9AA4" w14:textId="08F3AC54" w:rsidR="00E6588C" w:rsidRPr="00342987" w:rsidRDefault="00AA0E46" w:rsidP="00E6588C">
      <w:pPr>
        <w:pStyle w:val="Bezodstpw"/>
        <w:ind w:firstLine="360"/>
        <w:jc w:val="both"/>
      </w:pPr>
      <w:r w:rsidRPr="00342987">
        <w:t xml:space="preserve">Kolejne </w:t>
      </w:r>
      <w:r w:rsidR="00C93B21" w:rsidRPr="00342987">
        <w:t>pod</w:t>
      </w:r>
      <w:r w:rsidRPr="00342987">
        <w:t xml:space="preserve">rozdziały opisują architekturę systemu, wliczając w to wymagania, które ją kształtowały, </w:t>
      </w:r>
      <w:r w:rsidR="00C27246" w:rsidRPr="00342987">
        <w:t xml:space="preserve">cykl życia ładowanego programu oraz główne koncepcje których zastosowanie wpłynęło pozytywnie na rozszerzalność, konfigurowalność </w:t>
      </w:r>
      <w:r w:rsidR="00C27246" w:rsidRPr="00342987">
        <w:br/>
        <w:t>i skalowalność aplikacji.</w:t>
      </w:r>
    </w:p>
    <w:p w14:paraId="56742402" w14:textId="77777777" w:rsidR="00C93B21" w:rsidRPr="00342987" w:rsidRDefault="00C93B21" w:rsidP="00C93B21">
      <w:pPr>
        <w:pStyle w:val="Bezodstpw"/>
        <w:jc w:val="both"/>
      </w:pPr>
    </w:p>
    <w:p w14:paraId="71B87542" w14:textId="77777777" w:rsidR="00BA04BE" w:rsidRPr="00342987" w:rsidRDefault="00BA04BE" w:rsidP="00BA04BE">
      <w:pPr>
        <w:pStyle w:val="Akapitzlist"/>
        <w:keepNext/>
        <w:keepLines/>
        <w:numPr>
          <w:ilvl w:val="0"/>
          <w:numId w:val="7"/>
        </w:numPr>
        <w:spacing w:before="240" w:after="0"/>
        <w:contextualSpacing w:val="0"/>
        <w:outlineLvl w:val="0"/>
        <w:rPr>
          <w:rFonts w:asciiTheme="majorHAnsi" w:eastAsiaTheme="majorEastAsia" w:hAnsiTheme="majorHAnsi" w:cstheme="majorBidi"/>
          <w:vanish/>
          <w:sz w:val="32"/>
          <w:szCs w:val="32"/>
        </w:rPr>
      </w:pPr>
      <w:bookmarkStart w:id="142" w:name="_Toc381444177"/>
      <w:bookmarkStart w:id="143" w:name="_Toc381444337"/>
      <w:bookmarkStart w:id="144" w:name="_Toc381444414"/>
      <w:bookmarkStart w:id="145" w:name="_Toc381444457"/>
      <w:bookmarkStart w:id="146" w:name="_Toc381445097"/>
      <w:bookmarkStart w:id="147" w:name="_Toc381530023"/>
      <w:bookmarkStart w:id="148" w:name="_Toc381530087"/>
      <w:bookmarkStart w:id="149" w:name="_Toc381821689"/>
      <w:bookmarkStart w:id="150" w:name="_Toc381909891"/>
      <w:bookmarkStart w:id="151" w:name="_Toc382350730"/>
      <w:bookmarkStart w:id="152" w:name="_Toc382350786"/>
      <w:bookmarkStart w:id="153" w:name="_Toc382350861"/>
      <w:bookmarkStart w:id="154" w:name="_Toc388907121"/>
      <w:bookmarkStart w:id="155" w:name="_Toc388907178"/>
      <w:bookmarkStart w:id="156" w:name="_Toc390886695"/>
      <w:bookmarkStart w:id="157" w:name="_Toc390886746"/>
      <w:bookmarkStart w:id="158" w:name="_Toc391812773"/>
      <w:bookmarkStart w:id="159" w:name="_Toc391818534"/>
      <w:bookmarkStart w:id="160" w:name="_Toc392244518"/>
      <w:bookmarkStart w:id="161" w:name="_Toc392326545"/>
      <w:bookmarkStart w:id="162" w:name="_Toc392326604"/>
      <w:bookmarkStart w:id="163" w:name="_Toc392338457"/>
      <w:bookmarkStart w:id="164" w:name="_Toc392534387"/>
      <w:bookmarkStart w:id="165" w:name="_Toc395040073"/>
      <w:bookmarkStart w:id="166" w:name="_Toc395041365"/>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186F0A1F" w14:textId="77777777" w:rsidR="00BA04BE" w:rsidRPr="00342987" w:rsidRDefault="00BA04BE" w:rsidP="00BA04BE">
      <w:pPr>
        <w:pStyle w:val="Akapitzlist"/>
        <w:keepNext/>
        <w:keepLines/>
        <w:numPr>
          <w:ilvl w:val="0"/>
          <w:numId w:val="7"/>
        </w:numPr>
        <w:spacing w:before="240" w:after="0"/>
        <w:contextualSpacing w:val="0"/>
        <w:outlineLvl w:val="0"/>
        <w:rPr>
          <w:rFonts w:asciiTheme="majorHAnsi" w:eastAsiaTheme="majorEastAsia" w:hAnsiTheme="majorHAnsi" w:cstheme="majorBidi"/>
          <w:vanish/>
          <w:sz w:val="32"/>
          <w:szCs w:val="32"/>
        </w:rPr>
      </w:pPr>
      <w:bookmarkStart w:id="167" w:name="_Toc381444178"/>
      <w:bookmarkStart w:id="168" w:name="_Toc381444338"/>
      <w:bookmarkStart w:id="169" w:name="_Toc381444415"/>
      <w:bookmarkStart w:id="170" w:name="_Toc381444458"/>
      <w:bookmarkStart w:id="171" w:name="_Toc381445098"/>
      <w:bookmarkStart w:id="172" w:name="_Toc381530024"/>
      <w:bookmarkStart w:id="173" w:name="_Toc381530088"/>
      <w:bookmarkStart w:id="174" w:name="_Toc381821690"/>
      <w:bookmarkStart w:id="175" w:name="_Toc381909892"/>
      <w:bookmarkStart w:id="176" w:name="_Toc382350731"/>
      <w:bookmarkStart w:id="177" w:name="_Toc382350787"/>
      <w:bookmarkStart w:id="178" w:name="_Toc382350862"/>
      <w:bookmarkStart w:id="179" w:name="_Toc388907122"/>
      <w:bookmarkStart w:id="180" w:name="_Toc388907179"/>
      <w:bookmarkStart w:id="181" w:name="_Toc390886696"/>
      <w:bookmarkStart w:id="182" w:name="_Toc390886747"/>
      <w:bookmarkStart w:id="183" w:name="_Toc391812774"/>
      <w:bookmarkStart w:id="184" w:name="_Toc391818535"/>
      <w:bookmarkStart w:id="185" w:name="_Toc392244519"/>
      <w:bookmarkStart w:id="186" w:name="_Toc392326546"/>
      <w:bookmarkStart w:id="187" w:name="_Toc392326605"/>
      <w:bookmarkStart w:id="188" w:name="_Toc392338458"/>
      <w:bookmarkStart w:id="189" w:name="_Toc392534388"/>
      <w:bookmarkStart w:id="190" w:name="_Toc395040074"/>
      <w:bookmarkStart w:id="191" w:name="_Toc3950413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22DA990D" w14:textId="77777777" w:rsidR="00BA04BE" w:rsidRPr="00342987" w:rsidRDefault="00BA04BE" w:rsidP="00BA04BE">
      <w:pPr>
        <w:pStyle w:val="Akapitzlist"/>
        <w:keepNext/>
        <w:keepLines/>
        <w:numPr>
          <w:ilvl w:val="0"/>
          <w:numId w:val="7"/>
        </w:numPr>
        <w:spacing w:before="240" w:after="0"/>
        <w:contextualSpacing w:val="0"/>
        <w:outlineLvl w:val="0"/>
        <w:rPr>
          <w:rFonts w:asciiTheme="majorHAnsi" w:eastAsiaTheme="majorEastAsia" w:hAnsiTheme="majorHAnsi" w:cstheme="majorBidi"/>
          <w:vanish/>
          <w:sz w:val="32"/>
          <w:szCs w:val="32"/>
        </w:rPr>
      </w:pPr>
      <w:bookmarkStart w:id="192" w:name="_Toc381444179"/>
      <w:bookmarkStart w:id="193" w:name="_Toc381444339"/>
      <w:bookmarkStart w:id="194" w:name="_Toc381444416"/>
      <w:bookmarkStart w:id="195" w:name="_Toc381444459"/>
      <w:bookmarkStart w:id="196" w:name="_Toc381445099"/>
      <w:bookmarkStart w:id="197" w:name="_Toc381530025"/>
      <w:bookmarkStart w:id="198" w:name="_Toc381530089"/>
      <w:bookmarkStart w:id="199" w:name="_Toc381821691"/>
      <w:bookmarkStart w:id="200" w:name="_Toc381909893"/>
      <w:bookmarkStart w:id="201" w:name="_Toc382350732"/>
      <w:bookmarkStart w:id="202" w:name="_Toc382350788"/>
      <w:bookmarkStart w:id="203" w:name="_Toc382350863"/>
      <w:bookmarkStart w:id="204" w:name="_Toc388907123"/>
      <w:bookmarkStart w:id="205" w:name="_Toc388907180"/>
      <w:bookmarkStart w:id="206" w:name="_Toc390886697"/>
      <w:bookmarkStart w:id="207" w:name="_Toc390886748"/>
      <w:bookmarkStart w:id="208" w:name="_Toc391812775"/>
      <w:bookmarkStart w:id="209" w:name="_Toc391818536"/>
      <w:bookmarkStart w:id="210" w:name="_Toc392244520"/>
      <w:bookmarkStart w:id="211" w:name="_Toc392326547"/>
      <w:bookmarkStart w:id="212" w:name="_Toc392326606"/>
      <w:bookmarkStart w:id="213" w:name="_Toc392338459"/>
      <w:bookmarkStart w:id="214" w:name="_Toc392534389"/>
      <w:bookmarkStart w:id="215" w:name="_Toc395040075"/>
      <w:bookmarkStart w:id="216" w:name="_Toc395041367"/>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050C14E8" w14:textId="77777777" w:rsidR="00BA04BE" w:rsidRPr="00342987" w:rsidRDefault="00BA04BE" w:rsidP="00BA04BE">
      <w:pPr>
        <w:pStyle w:val="Akapitzlist"/>
        <w:keepNext/>
        <w:keepLines/>
        <w:numPr>
          <w:ilvl w:val="0"/>
          <w:numId w:val="7"/>
        </w:numPr>
        <w:spacing w:before="240" w:after="0"/>
        <w:contextualSpacing w:val="0"/>
        <w:outlineLvl w:val="0"/>
        <w:rPr>
          <w:rFonts w:asciiTheme="majorHAnsi" w:eastAsiaTheme="majorEastAsia" w:hAnsiTheme="majorHAnsi" w:cstheme="majorBidi"/>
          <w:vanish/>
          <w:sz w:val="32"/>
          <w:szCs w:val="32"/>
        </w:rPr>
      </w:pPr>
      <w:bookmarkStart w:id="217" w:name="_Toc381444180"/>
      <w:bookmarkStart w:id="218" w:name="_Toc381444340"/>
      <w:bookmarkStart w:id="219" w:name="_Toc381444417"/>
      <w:bookmarkStart w:id="220" w:name="_Toc381444460"/>
      <w:bookmarkStart w:id="221" w:name="_Toc381445100"/>
      <w:bookmarkStart w:id="222" w:name="_Toc381530026"/>
      <w:bookmarkStart w:id="223" w:name="_Toc381530090"/>
      <w:bookmarkStart w:id="224" w:name="_Toc381821692"/>
      <w:bookmarkStart w:id="225" w:name="_Toc381909894"/>
      <w:bookmarkStart w:id="226" w:name="_Toc382350733"/>
      <w:bookmarkStart w:id="227" w:name="_Toc382350789"/>
      <w:bookmarkStart w:id="228" w:name="_Toc382350864"/>
      <w:bookmarkStart w:id="229" w:name="_Toc388907124"/>
      <w:bookmarkStart w:id="230" w:name="_Toc388907181"/>
      <w:bookmarkStart w:id="231" w:name="_Toc390886698"/>
      <w:bookmarkStart w:id="232" w:name="_Toc390886749"/>
      <w:bookmarkStart w:id="233" w:name="_Toc391812776"/>
      <w:bookmarkStart w:id="234" w:name="_Toc391818537"/>
      <w:bookmarkStart w:id="235" w:name="_Toc392244521"/>
      <w:bookmarkStart w:id="236" w:name="_Toc392326548"/>
      <w:bookmarkStart w:id="237" w:name="_Toc392326607"/>
      <w:bookmarkStart w:id="238" w:name="_Toc392338460"/>
      <w:bookmarkStart w:id="239" w:name="_Toc392534390"/>
      <w:bookmarkStart w:id="240" w:name="_Toc395040076"/>
      <w:bookmarkStart w:id="241" w:name="_Toc395041368"/>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56ECB525" w14:textId="77777777" w:rsidR="00BA04BE" w:rsidRPr="00342987" w:rsidRDefault="00BA04BE" w:rsidP="00BA04BE">
      <w:pPr>
        <w:pStyle w:val="Akapitzlist"/>
        <w:keepNext/>
        <w:keepLines/>
        <w:numPr>
          <w:ilvl w:val="0"/>
          <w:numId w:val="7"/>
        </w:numPr>
        <w:spacing w:before="240" w:after="0"/>
        <w:contextualSpacing w:val="0"/>
        <w:outlineLvl w:val="0"/>
        <w:rPr>
          <w:rFonts w:asciiTheme="majorHAnsi" w:eastAsiaTheme="majorEastAsia" w:hAnsiTheme="majorHAnsi" w:cstheme="majorBidi"/>
          <w:vanish/>
          <w:sz w:val="32"/>
          <w:szCs w:val="32"/>
        </w:rPr>
      </w:pPr>
      <w:bookmarkStart w:id="242" w:name="_Toc381444181"/>
      <w:bookmarkStart w:id="243" w:name="_Toc381444341"/>
      <w:bookmarkStart w:id="244" w:name="_Toc381444418"/>
      <w:bookmarkStart w:id="245" w:name="_Toc381444461"/>
      <w:bookmarkStart w:id="246" w:name="_Toc381445101"/>
      <w:bookmarkStart w:id="247" w:name="_Toc381530027"/>
      <w:bookmarkStart w:id="248" w:name="_Toc381530091"/>
      <w:bookmarkStart w:id="249" w:name="_Toc381821693"/>
      <w:bookmarkStart w:id="250" w:name="_Toc381909895"/>
      <w:bookmarkStart w:id="251" w:name="_Toc382350734"/>
      <w:bookmarkStart w:id="252" w:name="_Toc382350790"/>
      <w:bookmarkStart w:id="253" w:name="_Toc382350865"/>
      <w:bookmarkStart w:id="254" w:name="_Toc388907125"/>
      <w:bookmarkStart w:id="255" w:name="_Toc388907182"/>
      <w:bookmarkStart w:id="256" w:name="_Toc390886699"/>
      <w:bookmarkStart w:id="257" w:name="_Toc390886750"/>
      <w:bookmarkStart w:id="258" w:name="_Toc391812777"/>
      <w:bookmarkStart w:id="259" w:name="_Toc391818538"/>
      <w:bookmarkStart w:id="260" w:name="_Toc392244522"/>
      <w:bookmarkStart w:id="261" w:name="_Toc392326549"/>
      <w:bookmarkStart w:id="262" w:name="_Toc392326608"/>
      <w:bookmarkStart w:id="263" w:name="_Toc392338461"/>
      <w:bookmarkStart w:id="264" w:name="_Toc392534391"/>
      <w:bookmarkStart w:id="265" w:name="_Toc395040077"/>
      <w:bookmarkStart w:id="266" w:name="_Toc395041369"/>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14:paraId="43D43644" w14:textId="1D7A1B96" w:rsidR="001141FE" w:rsidRPr="00342987" w:rsidRDefault="001141FE" w:rsidP="00792741">
      <w:pPr>
        <w:pStyle w:val="Nagwek2"/>
        <w:numPr>
          <w:ilvl w:val="1"/>
          <w:numId w:val="7"/>
        </w:numPr>
      </w:pPr>
      <w:bookmarkStart w:id="267" w:name="_Toc395041370"/>
      <w:r w:rsidRPr="00342987">
        <w:t>Wymagania systemu</w:t>
      </w:r>
      <w:bookmarkEnd w:id="267"/>
    </w:p>
    <w:p w14:paraId="0726C206" w14:textId="3558370F" w:rsidR="00C93B21" w:rsidRPr="00342987" w:rsidRDefault="00C93B21" w:rsidP="00C93B21">
      <w:pPr>
        <w:pStyle w:val="Bezodstpw"/>
      </w:pPr>
    </w:p>
    <w:p w14:paraId="03FA533E" w14:textId="2A4FB626" w:rsidR="00C93B21" w:rsidRPr="00342987" w:rsidRDefault="00C93B21" w:rsidP="00C93B21">
      <w:pPr>
        <w:pStyle w:val="Bezodstpw"/>
        <w:ind w:firstLine="708"/>
        <w:jc w:val="both"/>
      </w:pPr>
      <w:r w:rsidRPr="00342987">
        <w:t xml:space="preserve">Proces projektowania aplikacji </w:t>
      </w:r>
      <w:r w:rsidR="00901BE9" w:rsidRPr="00342987">
        <w:t>m</w:t>
      </w:r>
      <w:r w:rsidRPr="00342987">
        <w:t>alware</w:t>
      </w:r>
      <w:r w:rsidR="00901BE9" w:rsidRPr="00342987">
        <w:t>-s</w:t>
      </w:r>
      <w:r w:rsidRPr="00342987">
        <w:t xml:space="preserve">crambler rozpoczęła faza gromadzenia podstawowych wymagań funkcjonalnych i niefunkcjonalnych. Dzięki temu przez cały etap pisania oprogramowania były jasno zdefiniowane cele, które trzeba było uwzględniać przy  </w:t>
      </w:r>
      <w:r w:rsidR="004257C5" w:rsidRPr="00342987">
        <w:t>ustalaniu kierunków rozwoju systemu. Zidentyfikowane zostały następujące wymagania funkcjonalne:</w:t>
      </w:r>
    </w:p>
    <w:p w14:paraId="5069B2C2" w14:textId="4F5E12D0" w:rsidR="004257C5" w:rsidRPr="00342987" w:rsidRDefault="004257C5" w:rsidP="004257C5">
      <w:pPr>
        <w:pStyle w:val="Bezodstpw"/>
        <w:numPr>
          <w:ilvl w:val="0"/>
          <w:numId w:val="15"/>
        </w:numPr>
        <w:jc w:val="both"/>
      </w:pPr>
      <w:r w:rsidRPr="00342987">
        <w:t>wsparcie modyfikacji pliku przez szyfrowanie,</w:t>
      </w:r>
    </w:p>
    <w:p w14:paraId="4727AA2D" w14:textId="67048C54" w:rsidR="004257C5" w:rsidRPr="00342987" w:rsidRDefault="004257C5" w:rsidP="004257C5">
      <w:pPr>
        <w:pStyle w:val="Bezodstpw"/>
        <w:numPr>
          <w:ilvl w:val="0"/>
          <w:numId w:val="15"/>
        </w:numPr>
        <w:jc w:val="both"/>
      </w:pPr>
      <w:r w:rsidRPr="00342987">
        <w:t>dodawanie martwego kodu,</w:t>
      </w:r>
    </w:p>
    <w:p w14:paraId="0CEFC77E" w14:textId="34885965" w:rsidR="004257C5" w:rsidRPr="00342987" w:rsidRDefault="004257C5" w:rsidP="004257C5">
      <w:pPr>
        <w:pStyle w:val="Bezodstpw"/>
        <w:numPr>
          <w:ilvl w:val="0"/>
          <w:numId w:val="15"/>
        </w:numPr>
        <w:jc w:val="both"/>
      </w:pPr>
      <w:r w:rsidRPr="00342987">
        <w:t>usuwanie sekcji importów,</w:t>
      </w:r>
    </w:p>
    <w:p w14:paraId="0BAC6AC4" w14:textId="0EA0D8C9" w:rsidR="004257C5" w:rsidRPr="00342987" w:rsidRDefault="004257C5" w:rsidP="004257C5">
      <w:pPr>
        <w:pStyle w:val="Bezodstpw"/>
        <w:numPr>
          <w:ilvl w:val="0"/>
          <w:numId w:val="15"/>
        </w:numPr>
        <w:jc w:val="both"/>
      </w:pPr>
      <w:r w:rsidRPr="00342987">
        <w:t>automatyzacja procesu modyfik</w:t>
      </w:r>
      <w:r w:rsidR="00065FAD" w:rsidRPr="00342987">
        <w:t>acji i generacji kodu binarnego,</w:t>
      </w:r>
    </w:p>
    <w:p w14:paraId="3BF3AF82" w14:textId="3711ED87" w:rsidR="00065FAD" w:rsidRPr="00342987" w:rsidRDefault="00065FAD" w:rsidP="004257C5">
      <w:pPr>
        <w:pStyle w:val="Bezodstpw"/>
        <w:numPr>
          <w:ilvl w:val="0"/>
          <w:numId w:val="15"/>
        </w:numPr>
        <w:jc w:val="both"/>
      </w:pPr>
      <w:r w:rsidRPr="00342987">
        <w:t>niezmienność zachowania aplikacji po modyfikacji,</w:t>
      </w:r>
    </w:p>
    <w:p w14:paraId="4BA9403B" w14:textId="4588E8D7" w:rsidR="00065FAD" w:rsidRPr="00342987" w:rsidRDefault="00065FAD" w:rsidP="004257C5">
      <w:pPr>
        <w:pStyle w:val="Bezodstpw"/>
        <w:numPr>
          <w:ilvl w:val="0"/>
          <w:numId w:val="15"/>
        </w:numPr>
        <w:jc w:val="both"/>
      </w:pPr>
      <w:r w:rsidRPr="00342987">
        <w:t>różnica na poziomie binarnym pomiędzy aplikacją wejściową i wyjściową</w:t>
      </w:r>
      <w:r w:rsidR="00BD4DE3" w:rsidRPr="00342987">
        <w:t>.</w:t>
      </w:r>
    </w:p>
    <w:p w14:paraId="6DDA3A3A" w14:textId="77777777" w:rsidR="004257C5" w:rsidRPr="00342987" w:rsidRDefault="004257C5" w:rsidP="004257C5">
      <w:pPr>
        <w:pStyle w:val="Bezodstpw"/>
        <w:jc w:val="both"/>
      </w:pPr>
    </w:p>
    <w:p w14:paraId="223D76D0" w14:textId="1135B109" w:rsidR="004257C5" w:rsidRPr="00342987" w:rsidRDefault="004257C5" w:rsidP="004257C5">
      <w:pPr>
        <w:pStyle w:val="Bezodstpw"/>
        <w:jc w:val="both"/>
      </w:pPr>
      <w:r w:rsidRPr="00342987">
        <w:t>Dodatkowo, ustalone zostały następujące wymagania niefunkcjonalne:</w:t>
      </w:r>
    </w:p>
    <w:p w14:paraId="77DA6A87" w14:textId="4472C77D" w:rsidR="004257C5" w:rsidRPr="00342987" w:rsidRDefault="004257C5" w:rsidP="004257C5">
      <w:pPr>
        <w:pStyle w:val="Bezodstpw"/>
        <w:numPr>
          <w:ilvl w:val="0"/>
          <w:numId w:val="16"/>
        </w:numPr>
        <w:jc w:val="both"/>
      </w:pPr>
      <w:r w:rsidRPr="00342987">
        <w:t>obsługa maksymalnie wielu wariantów plików wykonywalnych,</w:t>
      </w:r>
    </w:p>
    <w:p w14:paraId="74ED08AD" w14:textId="5B38D5B0" w:rsidR="004257C5" w:rsidRPr="00342987" w:rsidRDefault="004257C5" w:rsidP="004257C5">
      <w:pPr>
        <w:pStyle w:val="Bezodstpw"/>
        <w:numPr>
          <w:ilvl w:val="0"/>
          <w:numId w:val="16"/>
        </w:numPr>
        <w:jc w:val="both"/>
      </w:pPr>
      <w:r w:rsidRPr="00342987">
        <w:t>wysoka konfigurowalność ustawień modyfikacji plików wejściowych,</w:t>
      </w:r>
    </w:p>
    <w:p w14:paraId="7D770CF4" w14:textId="6A2BBA35" w:rsidR="004257C5" w:rsidRPr="00342987" w:rsidRDefault="00065FAD" w:rsidP="004257C5">
      <w:pPr>
        <w:pStyle w:val="Bezodstpw"/>
        <w:numPr>
          <w:ilvl w:val="0"/>
          <w:numId w:val="16"/>
        </w:numPr>
        <w:jc w:val="both"/>
      </w:pPr>
      <w:r w:rsidRPr="00342987">
        <w:t>umożliwienie niezależnej modyfikacji poszczególnych modułów modyfikujących dane wejściowe,</w:t>
      </w:r>
    </w:p>
    <w:p w14:paraId="55E2309A" w14:textId="772CDC6D" w:rsidR="00065FAD" w:rsidRPr="00342987" w:rsidRDefault="00065FAD" w:rsidP="004257C5">
      <w:pPr>
        <w:pStyle w:val="Bezodstpw"/>
        <w:numPr>
          <w:ilvl w:val="0"/>
          <w:numId w:val="16"/>
        </w:numPr>
        <w:jc w:val="both"/>
      </w:pPr>
      <w:r w:rsidRPr="00342987">
        <w:lastRenderedPageBreak/>
        <w:t>umożliwienie rozszerzenia systemu o dodatkowe moduły modyfikujące bez ingerencji w istniejący kod,</w:t>
      </w:r>
    </w:p>
    <w:p w14:paraId="2A937CF0" w14:textId="53A29668" w:rsidR="00065FAD" w:rsidRPr="00342987" w:rsidRDefault="00065FAD" w:rsidP="004257C5">
      <w:pPr>
        <w:pStyle w:val="Bezodstpw"/>
        <w:numPr>
          <w:ilvl w:val="0"/>
          <w:numId w:val="16"/>
        </w:numPr>
        <w:jc w:val="both"/>
      </w:pPr>
      <w:r w:rsidRPr="00342987">
        <w:t>łatwość zrozumienia i modyfikacji ustawień programu.</w:t>
      </w:r>
    </w:p>
    <w:p w14:paraId="6008FB6E" w14:textId="77777777" w:rsidR="00065FAD" w:rsidRPr="00342987" w:rsidRDefault="00065FAD" w:rsidP="00065FAD">
      <w:pPr>
        <w:pStyle w:val="Bezodstpw"/>
        <w:jc w:val="both"/>
      </w:pPr>
    </w:p>
    <w:p w14:paraId="61A6987F" w14:textId="3E50478A" w:rsidR="00065FAD" w:rsidRPr="00342987" w:rsidRDefault="00065FAD" w:rsidP="00065FAD">
      <w:pPr>
        <w:pStyle w:val="Bezodstpw"/>
        <w:jc w:val="both"/>
      </w:pPr>
      <w:r w:rsidRPr="00342987">
        <w:t xml:space="preserve">Biorąc pod uwagę zastosowanie systemu jak i liczbę danych wejściowych, uznane zostało, iż czas modyfikacji pojedynczego pliku nie jest parametrem krytycznym </w:t>
      </w:r>
      <w:r w:rsidRPr="00342987">
        <w:br/>
        <w:t xml:space="preserve">i może zostać pominięty w fazie implementacji, w przypadku gdy jest w konflikcie </w:t>
      </w:r>
      <w:r w:rsidRPr="00342987">
        <w:br/>
        <w:t>z którymś z pozostałych wymagań lub gdy obniża możliwość debugowania. Z tego też powodu zdecydowano się na umieszczanie jak największej</w:t>
      </w:r>
      <w:r w:rsidR="00900684" w:rsidRPr="00342987">
        <w:t xml:space="preserve"> ilości</w:t>
      </w:r>
      <w:r w:rsidRPr="00342987">
        <w:t xml:space="preserve"> </w:t>
      </w:r>
      <w:r w:rsidR="00901BE9" w:rsidRPr="00342987">
        <w:t>komunikatów</w:t>
      </w:r>
      <w:r w:rsidRPr="00342987">
        <w:t xml:space="preserve"> </w:t>
      </w:r>
      <w:r w:rsidR="00901BE9" w:rsidRPr="00342987">
        <w:t>informacyjnych</w:t>
      </w:r>
      <w:r w:rsidRPr="00342987">
        <w:t xml:space="preserve"> w postaci log</w:t>
      </w:r>
      <w:r w:rsidR="00901BE9" w:rsidRPr="00342987">
        <w:t>u</w:t>
      </w:r>
      <w:r w:rsidRPr="00342987">
        <w:t xml:space="preserve"> systemowego, wypisywanego na standardowe wyjście. Autor projektu zdaje sobie sprawię, iż takie podejście znacząco obniża wydajność programu, jednak doświadczenie pokazało, że liczba nietypowych lub nieudokumentowanych układów binarnych</w:t>
      </w:r>
      <w:r w:rsidR="00984B17" w:rsidRPr="00342987">
        <w:t xml:space="preserve"> w</w:t>
      </w:r>
      <w:r w:rsidRPr="00342987">
        <w:t xml:space="preserve"> plik</w:t>
      </w:r>
      <w:r w:rsidR="00984B17" w:rsidRPr="00342987">
        <w:t>ach</w:t>
      </w:r>
      <w:r w:rsidRPr="00342987">
        <w:t xml:space="preserve"> zgodnych z formatem Portable Executable</w:t>
      </w:r>
      <w:r w:rsidR="00984B17" w:rsidRPr="00342987">
        <w:t xml:space="preserve"> jest tak duża, iż czas poświęcony na szukanie potencjalnych błędów logicznych byłby niewspółmierny z czasem jaki można zaoszczędzić na pominięciu wypisywania dodatkowych informacji.</w:t>
      </w:r>
    </w:p>
    <w:p w14:paraId="030C5336" w14:textId="77777777" w:rsidR="00065FAD" w:rsidRPr="00342987" w:rsidRDefault="00065FAD" w:rsidP="00065FAD">
      <w:pPr>
        <w:pStyle w:val="Bezodstpw"/>
        <w:jc w:val="both"/>
      </w:pPr>
    </w:p>
    <w:p w14:paraId="05BA721F" w14:textId="49DAA9AD" w:rsidR="001141FE" w:rsidRPr="00342987" w:rsidRDefault="00C27246" w:rsidP="00802366">
      <w:pPr>
        <w:pStyle w:val="Nagwek2"/>
      </w:pPr>
      <w:bookmarkStart w:id="268" w:name="_Toc395041371"/>
      <w:r w:rsidRPr="00342987">
        <w:t>Cykl życia</w:t>
      </w:r>
      <w:r w:rsidR="001141FE" w:rsidRPr="00342987">
        <w:t xml:space="preserve"> </w:t>
      </w:r>
      <w:r w:rsidRPr="00342987">
        <w:t>modyfikowanych</w:t>
      </w:r>
      <w:r w:rsidR="001141FE" w:rsidRPr="00342987">
        <w:t xml:space="preserve"> </w:t>
      </w:r>
      <w:r w:rsidRPr="00342987">
        <w:t>plików</w:t>
      </w:r>
      <w:bookmarkEnd w:id="268"/>
    </w:p>
    <w:p w14:paraId="7C15F78F" w14:textId="365256BF" w:rsidR="000B6E06" w:rsidRPr="00342987" w:rsidRDefault="000B6E06" w:rsidP="000B6E06">
      <w:pPr>
        <w:pStyle w:val="Bezodstpw"/>
      </w:pPr>
    </w:p>
    <w:p w14:paraId="024A6D01" w14:textId="3979DB07" w:rsidR="00FF364D" w:rsidRPr="00342987" w:rsidRDefault="00FF364D" w:rsidP="00FF364D">
      <w:pPr>
        <w:pStyle w:val="Bezodstpw"/>
        <w:ind w:firstLine="708"/>
        <w:jc w:val="both"/>
      </w:pPr>
      <w:r w:rsidRPr="00342987">
        <w:t>Każdy plik modyfikowany jest całkowicie niezależnie od pozostałych, bez względu na powodzenie lub sam rezultat modyfikacji poprzednich plików. Proces rozpoczyna się od wczytania zawartości pliku wykonywalnego do pamięci komputera. W tym celu powstał szereg klas i struktur danych, które w możliwie elastyczny sposób odzwierciedlają fizyczny układ pliku PE.</w:t>
      </w:r>
    </w:p>
    <w:p w14:paraId="3DA677E5" w14:textId="6D915E28" w:rsidR="000B6E06" w:rsidRPr="00342987" w:rsidRDefault="00FF364D" w:rsidP="00FF364D">
      <w:pPr>
        <w:pStyle w:val="Bezodstpw"/>
        <w:ind w:firstLine="708"/>
        <w:jc w:val="both"/>
      </w:pPr>
      <w:r w:rsidRPr="00342987">
        <w:t xml:space="preserve">Główna klasa, która reprezentuje pojedynczy plik Portable Executable, </w:t>
      </w:r>
      <w:r w:rsidR="007923ED" w:rsidRPr="00342987">
        <w:t>nazywa się</w:t>
      </w:r>
      <w:r w:rsidRPr="00342987">
        <w:t xml:space="preserve"> PEFile. Jej polami składowymi są wszystkie standardowe </w:t>
      </w:r>
      <w:r w:rsidR="002F77D6" w:rsidRPr="00342987">
        <w:t>pola i sekcje</w:t>
      </w:r>
      <w:r w:rsidRPr="00342987">
        <w:t xml:space="preserve">, </w:t>
      </w:r>
      <w:r w:rsidR="007923ED" w:rsidRPr="00342987">
        <w:br/>
      </w:r>
      <w:r w:rsidRPr="00342987">
        <w:t xml:space="preserve"> któr</w:t>
      </w:r>
      <w:r w:rsidR="002F77D6" w:rsidRPr="00342987">
        <w:t>e zawiera</w:t>
      </w:r>
      <w:r w:rsidRPr="00342987">
        <w:t xml:space="preserve"> plik aplikacji, tj. </w:t>
      </w:r>
      <w:r w:rsidR="002F77D6" w:rsidRPr="00342987">
        <w:t>pole</w:t>
      </w:r>
      <w:r w:rsidRPr="00342987">
        <w:t xml:space="preserve"> związan</w:t>
      </w:r>
      <w:r w:rsidR="002F77D6" w:rsidRPr="00342987">
        <w:t>e</w:t>
      </w:r>
      <w:r w:rsidRPr="00342987">
        <w:t xml:space="preserve"> ze wsteczną kompatybilnością </w:t>
      </w:r>
      <w:r w:rsidR="007923ED" w:rsidRPr="00342987">
        <w:br/>
      </w:r>
      <w:r w:rsidRPr="00342987">
        <w:t xml:space="preserve">z systemem DOS, nagłówek PE, katalog danych, kody poszczególnych sekcji oraz ich nagłówki. Klasa ta ponadto implementuje interfejs, który umożliwia dostęp do wszystkich wymienionych wyżej struktur. Wszystkie </w:t>
      </w:r>
      <w:r w:rsidR="007923ED" w:rsidRPr="00342987">
        <w:t>pola</w:t>
      </w:r>
      <w:r w:rsidRPr="00342987">
        <w:t xml:space="preserve"> inicjalizowane są poprzez odczyt</w:t>
      </w:r>
      <w:r w:rsidR="00241B79" w:rsidRPr="00342987">
        <w:t xml:space="preserve"> i</w:t>
      </w:r>
      <w:r w:rsidRPr="00342987">
        <w:t xml:space="preserve"> skopiowanie odpowiednich </w:t>
      </w:r>
      <w:r w:rsidR="007923ED" w:rsidRPr="00342987">
        <w:t xml:space="preserve">ciągów bajtów, a nie poprzez zwykłe ustawienie wskaźnika na odpowiednie bajty w pliku. Dzięki temu, nawet jeżeli plik zostanie zamknięty, klasa PEFile wciąż będzie umożliwiała pracę </w:t>
      </w:r>
      <w:r w:rsidR="00241B79" w:rsidRPr="00342987">
        <w:br/>
      </w:r>
      <w:r w:rsidR="007923ED" w:rsidRPr="00342987">
        <w:t xml:space="preserve">z odczytanymi danymi. Dodatkową korzyścią płynącą z </w:t>
      </w:r>
      <w:r w:rsidR="00BB724B" w:rsidRPr="00342987">
        <w:t>przechowywania modyfikowanego pliku w postaci zestawu osobnych struktur, które go tworzą</w:t>
      </w:r>
      <w:r w:rsidR="007923ED" w:rsidRPr="00342987">
        <w:t xml:space="preserve"> </w:t>
      </w:r>
      <w:r w:rsidR="00BB724B" w:rsidRPr="00342987">
        <w:br/>
      </w:r>
      <w:r w:rsidR="007923ED" w:rsidRPr="00342987">
        <w:t xml:space="preserve">w pamięci jest fakt, iż można go od tej pory dowolnie modyfikować, rozszerzać, </w:t>
      </w:r>
      <w:r w:rsidR="007923ED" w:rsidRPr="00342987">
        <w:lastRenderedPageBreak/>
        <w:t>zmieniać kolejność danych oraz usuwać je, bez konieczności modyfikowania za każdym razem pliku fizycznego</w:t>
      </w:r>
      <w:r w:rsidR="00241B79" w:rsidRPr="00342987">
        <w:t xml:space="preserve"> i dbania o jego spójność</w:t>
      </w:r>
      <w:r w:rsidR="007923ED" w:rsidRPr="00342987">
        <w:t>.</w:t>
      </w:r>
    </w:p>
    <w:p w14:paraId="4148002E" w14:textId="44E704A1" w:rsidR="007923ED" w:rsidRPr="00342987" w:rsidRDefault="007923ED" w:rsidP="00FF364D">
      <w:pPr>
        <w:pStyle w:val="Bezodstpw"/>
        <w:ind w:firstLine="708"/>
        <w:jc w:val="both"/>
      </w:pPr>
      <w:r w:rsidRPr="00342987">
        <w:t xml:space="preserve">Po zainicjalizowaniu, klasa PEFile w pełni reprezentuje bieżący plik wykonywalny. Aby wypełnić wymaganie o konfigurowalności i rozszerzalności typów modyfikacji plików PE </w:t>
      </w:r>
      <w:r w:rsidR="00241B79" w:rsidRPr="00342987">
        <w:t>wprowadzone</w:t>
      </w:r>
      <w:r w:rsidRPr="00342987">
        <w:t xml:space="preserve"> został</w:t>
      </w:r>
      <w:r w:rsidR="00241B79" w:rsidRPr="00342987">
        <w:t>o</w:t>
      </w:r>
      <w:r w:rsidRPr="00342987">
        <w:t xml:space="preserve"> </w:t>
      </w:r>
      <w:r w:rsidR="00241B79" w:rsidRPr="00342987">
        <w:t xml:space="preserve">pojęcie mutacji, jako pojedynczej </w:t>
      </w:r>
      <w:r w:rsidR="00CA175D" w:rsidRPr="00342987">
        <w:t>edycji</w:t>
      </w:r>
      <w:r w:rsidR="00241B79" w:rsidRPr="00342987">
        <w:t xml:space="preserve"> pliku, ukierunkowanej na specyficzną cechę formatu PE. Klasy zawierające kod </w:t>
      </w:r>
      <w:r w:rsidR="002F77D6" w:rsidRPr="00342987">
        <w:t>implementujący tą funkcjonalność</w:t>
      </w:r>
      <w:r w:rsidRPr="00342987">
        <w:t xml:space="preserve"> </w:t>
      </w:r>
      <w:r w:rsidR="00241B79" w:rsidRPr="00342987">
        <w:t xml:space="preserve">nazwane zostały silnikami mutacyjnymi. Każda z nich implementuje funkcję z interfejsu IMutationEngine, która jako swoje parametry wejścia-wyjścia przyjmuje wskaźnik na klasę PEFile oraz mapę </w:t>
      </w:r>
      <w:r w:rsidR="00CA175D" w:rsidRPr="00342987">
        <w:t xml:space="preserve">kluczy, która stanowi kontekst mutacji. Pierwszy parametr zapewnia dostęp do modyfikowanego pliku. Drugi zaś umożliwia przekazywanie danych pomiędzy poszczególnymi silnikami. Dzięki takiemu podejściu możliwe było utworzenie ze wszystkich silników mutacyjnych potoku, </w:t>
      </w:r>
      <w:r w:rsidR="002F77D6" w:rsidRPr="00342987">
        <w:t>za pomocą którego transformowany</w:t>
      </w:r>
      <w:r w:rsidR="00CA175D" w:rsidRPr="00342987">
        <w:t xml:space="preserve"> jest plik PE. Odzwierciedlona jest wtedy idea, w której dane wyjściowe jednej modyfikacji są danymi wejściowymi następnej.</w:t>
      </w:r>
    </w:p>
    <w:p w14:paraId="14D5D759" w14:textId="6DE04440" w:rsidR="00CA175D" w:rsidRPr="00342987" w:rsidRDefault="00CA175D" w:rsidP="00FF364D">
      <w:pPr>
        <w:pStyle w:val="Bezodstpw"/>
        <w:ind w:firstLine="708"/>
        <w:jc w:val="both"/>
      </w:pPr>
      <w:r w:rsidRPr="00342987">
        <w:t xml:space="preserve">Po zakończeniu serii wywołań funkcji mutujących, następuje faza </w:t>
      </w:r>
      <w:r w:rsidR="00802366" w:rsidRPr="00342987">
        <w:t xml:space="preserve">ponownego zapisu </w:t>
      </w:r>
      <w:r w:rsidRPr="00342987">
        <w:t>danych klasy PEFile do postaci pliku zgodnego z formatem Portable Executable. Najpierw ustalany jest całkowity rozmiar danych, a następnie na tej podstawie tworzony jest plik wypełniony samymi zerami o wyliczonym rozmiarze.</w:t>
      </w:r>
      <w:r w:rsidR="00DB3081" w:rsidRPr="00342987">
        <w:t xml:space="preserve"> Następnie </w:t>
      </w:r>
      <w:r w:rsidR="006B159F" w:rsidRPr="00342987">
        <w:t>zgodnie ze znanym standardem PE serializowane są te struktury, których położenie jest stałe w każdym pliku. Dotyczy to kodu systemu DOS, nagłówka PE oraz nagłówków sekcji. Następnie kopiowany jest kod wszystkich sekcji, z uwzględnieniem ustalonych dla nich adresów początkowych przez silnik Sec</w:t>
      </w:r>
      <w:r w:rsidR="00D417C0" w:rsidRPr="00342987">
        <w:t>t</w:t>
      </w:r>
      <w:r w:rsidR="006B159F" w:rsidRPr="00342987">
        <w:t>ionResizer.</w:t>
      </w:r>
      <w:r w:rsidR="00D73148" w:rsidRPr="00342987">
        <w:t xml:space="preserve"> W ten sposób, po zakończeniu tej fazy powstaje na dysku kompletny i prawidłowy plik wykonywalny.</w:t>
      </w:r>
    </w:p>
    <w:p w14:paraId="3A645F85" w14:textId="77777777" w:rsidR="000B6E06" w:rsidRPr="00342987" w:rsidRDefault="000B6E06" w:rsidP="000B6E06">
      <w:pPr>
        <w:pStyle w:val="Bezodstpw"/>
      </w:pPr>
    </w:p>
    <w:p w14:paraId="17AC1A84" w14:textId="75943DCE" w:rsidR="001141FE" w:rsidRPr="00342987" w:rsidRDefault="001141FE" w:rsidP="00802366">
      <w:pPr>
        <w:pStyle w:val="Nagwek2"/>
      </w:pPr>
      <w:bookmarkStart w:id="269" w:name="_Toc395041372"/>
      <w:r w:rsidRPr="00342987">
        <w:t>Potok mutacyjny</w:t>
      </w:r>
      <w:bookmarkEnd w:id="269"/>
    </w:p>
    <w:p w14:paraId="25DE5436" w14:textId="77777777" w:rsidR="00CA175D" w:rsidRPr="00342987" w:rsidRDefault="00CA175D" w:rsidP="00CA175D">
      <w:pPr>
        <w:pStyle w:val="Bezodstpw"/>
        <w:jc w:val="both"/>
      </w:pPr>
    </w:p>
    <w:p w14:paraId="13E5770B" w14:textId="0922F122" w:rsidR="00CF4900" w:rsidRDefault="00CA175D" w:rsidP="00CF4900">
      <w:pPr>
        <w:pStyle w:val="Bezodstpw"/>
        <w:ind w:firstLine="708"/>
        <w:jc w:val="both"/>
      </w:pPr>
      <w:r w:rsidRPr="00342987">
        <w:t xml:space="preserve">Potok mutacyjny tworzony jest dynamicznie dla każdego pliku na podstawie pliku konfiguracyjnego, który </w:t>
      </w:r>
      <w:r w:rsidR="002F77D6" w:rsidRPr="00342987">
        <w:t>parametryzuje</w:t>
      </w:r>
      <w:r w:rsidRPr="00342987">
        <w:t xml:space="preserve"> </w:t>
      </w:r>
      <w:r w:rsidR="002F77D6" w:rsidRPr="00342987">
        <w:t xml:space="preserve">działanie </w:t>
      </w:r>
      <w:r w:rsidRPr="00342987">
        <w:t xml:space="preserve">całej aplikacji malware-scrambler. </w:t>
      </w:r>
      <w:r w:rsidR="00AD57A8" w:rsidRPr="00342987">
        <w:t>Przykładowy plik konfigurac</w:t>
      </w:r>
      <w:r w:rsidR="00C57835" w:rsidRPr="00342987">
        <w:t>yjny widoczny jest na Rysunku 18</w:t>
      </w:r>
      <w:r w:rsidR="00AD57A8" w:rsidRPr="00342987">
        <w:t xml:space="preserve">. </w:t>
      </w:r>
      <w:r w:rsidR="0014178D" w:rsidRPr="00342987">
        <w:t>Po wczytaniu pliku wykonywalnego, odczytywana</w:t>
      </w:r>
      <w:r w:rsidR="00EC76DC" w:rsidRPr="00342987">
        <w:t xml:space="preserve"> jest</w:t>
      </w:r>
      <w:r w:rsidR="0014178D" w:rsidRPr="00342987">
        <w:t xml:space="preserve"> konfiguracja potoku mutacyjnego oraz tworzony jest zestaw odpowiednich klas. W celu umożliwienia łatwego rozszerzania dostępnych silników wykorzystany został wzorzec fabryki abstrakcyjnej. Implementacja samego potoku sprowadza się do utworzenia listy wskaźników na silniki mutujące.</w:t>
      </w:r>
      <w:r w:rsidR="00EC76DC" w:rsidRPr="00342987">
        <w:t xml:space="preserve"> Umożliwia to też dynamiczną zmianę konfiguracji </w:t>
      </w:r>
      <w:r w:rsidR="00EC76DC" w:rsidRPr="00342987">
        <w:lastRenderedPageBreak/>
        <w:t>kolejnych faz mutacji, bez konieczności ponownej kompilacji całego projektu.</w:t>
      </w:r>
      <w:r w:rsidR="0014178D" w:rsidRPr="00342987">
        <w:t xml:space="preserve"> </w:t>
      </w:r>
      <w:r w:rsidR="00EC76DC" w:rsidRPr="00342987">
        <w:t>Przy takim podejściu m</w:t>
      </w:r>
      <w:r w:rsidR="0014178D" w:rsidRPr="00342987">
        <w:t>odyfikacja pliku polega na wykonaniu pętli, w której na każdym elemencie listy w</w:t>
      </w:r>
      <w:r w:rsidR="00EC76DC" w:rsidRPr="00342987">
        <w:t xml:space="preserve">ywoływana jest funkcja </w:t>
      </w:r>
      <w:r w:rsidR="00EC76DC" w:rsidRPr="00342987">
        <w:rPr>
          <w:i/>
        </w:rPr>
        <w:t>process</w:t>
      </w:r>
      <w:r w:rsidR="00EC76DC" w:rsidRPr="00342987">
        <w:t xml:space="preserve"> </w:t>
      </w:r>
      <w:r w:rsidR="0014178D" w:rsidRPr="00342987">
        <w:t>z interfejsu IMutationEngine.</w:t>
      </w:r>
      <w:r w:rsidR="007C51F5" w:rsidRPr="00342987">
        <w:t xml:space="preserve"> </w:t>
      </w:r>
      <w:r w:rsidR="0014178D" w:rsidRPr="00342987">
        <w:t xml:space="preserve">Po zakończeniu pracy z danym plikiem PE potok jest niszczony, aby zmiany </w:t>
      </w:r>
      <w:r w:rsidR="00CF4900" w:rsidRPr="00342987">
        <w:br/>
      </w:r>
      <w:r w:rsidR="0014178D" w:rsidRPr="00342987">
        <w:t>w strukturze kontekstu nie miały wpływu na pozostałe pliki.</w:t>
      </w:r>
    </w:p>
    <w:p w14:paraId="1C89480C" w14:textId="76376A51" w:rsidR="00CD7012" w:rsidRPr="00342987" w:rsidRDefault="00CD7012" w:rsidP="00CF4900">
      <w:pPr>
        <w:pStyle w:val="Bezodstpw"/>
        <w:ind w:firstLine="708"/>
        <w:jc w:val="both"/>
      </w:pPr>
      <w:r w:rsidRPr="00342987">
        <w:rPr>
          <w:noProof/>
          <w:lang w:eastAsia="pl-PL"/>
        </w:rPr>
        <w:drawing>
          <wp:anchor distT="0" distB="0" distL="114300" distR="114300" simplePos="0" relativeHeight="251858944" behindDoc="0" locked="0" layoutInCell="1" allowOverlap="1" wp14:anchorId="46F6AD1F" wp14:editId="005C564F">
            <wp:simplePos x="0" y="0"/>
            <wp:positionH relativeFrom="column">
              <wp:posOffset>0</wp:posOffset>
            </wp:positionH>
            <wp:positionV relativeFrom="paragraph">
              <wp:posOffset>170815</wp:posOffset>
            </wp:positionV>
            <wp:extent cx="4710430" cy="3644900"/>
            <wp:effectExtent l="0" t="0" r="0" b="0"/>
            <wp:wrapTopAndBottom/>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fig.png"/>
                    <pic:cNvPicPr/>
                  </pic:nvPicPr>
                  <pic:blipFill>
                    <a:blip r:embed="rId35">
                      <a:extLst>
                        <a:ext uri="{28A0092B-C50C-407E-A947-70E740481C1C}">
                          <a14:useLocalDpi xmlns:a14="http://schemas.microsoft.com/office/drawing/2010/main" val="0"/>
                        </a:ext>
                      </a:extLst>
                    </a:blip>
                    <a:stretch>
                      <a:fillRect/>
                    </a:stretch>
                  </pic:blipFill>
                  <pic:spPr>
                    <a:xfrm>
                      <a:off x="0" y="0"/>
                      <a:ext cx="4710430" cy="3644900"/>
                    </a:xfrm>
                    <a:prstGeom prst="rect">
                      <a:avLst/>
                    </a:prstGeom>
                  </pic:spPr>
                </pic:pic>
              </a:graphicData>
            </a:graphic>
            <wp14:sizeRelH relativeFrom="margin">
              <wp14:pctWidth>0</wp14:pctWidth>
            </wp14:sizeRelH>
            <wp14:sizeRelV relativeFrom="margin">
              <wp14:pctHeight>0</wp14:pctHeight>
            </wp14:sizeRelV>
          </wp:anchor>
        </w:drawing>
      </w:r>
    </w:p>
    <w:p w14:paraId="5A56AC45" w14:textId="1662EA31" w:rsidR="00AD57A8" w:rsidRPr="00342987" w:rsidRDefault="00AD57A8" w:rsidP="00CF4900">
      <w:pPr>
        <w:pStyle w:val="Bezodstpw"/>
        <w:ind w:firstLine="708"/>
        <w:jc w:val="both"/>
      </w:pPr>
    </w:p>
    <w:p w14:paraId="5A3E4EBA" w14:textId="1B9802A1" w:rsidR="00AD57A8" w:rsidRPr="00342987" w:rsidRDefault="00AD57A8" w:rsidP="00D73148">
      <w:pPr>
        <w:pStyle w:val="Legenda"/>
        <w:jc w:val="center"/>
        <w:rPr>
          <w:rFonts w:asciiTheme="majorHAnsi" w:hAnsiTheme="majorHAnsi"/>
          <w:i w:val="0"/>
          <w:color w:val="auto"/>
          <w:sz w:val="22"/>
          <w:szCs w:val="22"/>
        </w:rPr>
      </w:pPr>
      <w:bookmarkStart w:id="270" w:name="_Toc395041316"/>
      <w:r w:rsidRPr="00342987">
        <w:rPr>
          <w:rFonts w:asciiTheme="majorHAnsi" w:hAnsiTheme="majorHAnsi"/>
          <w:i w:val="0"/>
          <w:color w:val="auto"/>
          <w:sz w:val="22"/>
          <w:szCs w:val="22"/>
        </w:rPr>
        <w:t xml:space="preserve">Rysunek </w:t>
      </w:r>
      <w:r w:rsidRPr="00342987">
        <w:rPr>
          <w:rFonts w:asciiTheme="majorHAnsi" w:hAnsiTheme="majorHAnsi"/>
          <w:i w:val="0"/>
          <w:color w:val="auto"/>
          <w:sz w:val="22"/>
          <w:szCs w:val="22"/>
        </w:rPr>
        <w:fldChar w:fldCharType="begin"/>
      </w:r>
      <w:r w:rsidRPr="00342987">
        <w:rPr>
          <w:rFonts w:asciiTheme="majorHAnsi" w:hAnsiTheme="majorHAnsi"/>
          <w:i w:val="0"/>
          <w:color w:val="auto"/>
          <w:sz w:val="22"/>
          <w:szCs w:val="22"/>
        </w:rPr>
        <w:instrText xml:space="preserve"> SEQ Rysunek \* ARABIC </w:instrText>
      </w:r>
      <w:r w:rsidRPr="00342987">
        <w:rPr>
          <w:rFonts w:asciiTheme="majorHAnsi" w:hAnsiTheme="majorHAnsi"/>
          <w:i w:val="0"/>
          <w:color w:val="auto"/>
          <w:sz w:val="22"/>
          <w:szCs w:val="22"/>
        </w:rPr>
        <w:fldChar w:fldCharType="separate"/>
      </w:r>
      <w:r w:rsidR="007B0C0E">
        <w:rPr>
          <w:rFonts w:asciiTheme="majorHAnsi" w:hAnsiTheme="majorHAnsi"/>
          <w:i w:val="0"/>
          <w:noProof/>
          <w:color w:val="auto"/>
          <w:sz w:val="22"/>
          <w:szCs w:val="22"/>
        </w:rPr>
        <w:t>18</w:t>
      </w:r>
      <w:r w:rsidRPr="00342987">
        <w:rPr>
          <w:rFonts w:asciiTheme="majorHAnsi" w:hAnsiTheme="majorHAnsi"/>
          <w:i w:val="0"/>
          <w:color w:val="auto"/>
          <w:sz w:val="22"/>
          <w:szCs w:val="22"/>
        </w:rPr>
        <w:fldChar w:fldCharType="end"/>
      </w:r>
      <w:r w:rsidRPr="00342987">
        <w:rPr>
          <w:rFonts w:asciiTheme="majorHAnsi" w:hAnsiTheme="majorHAnsi"/>
          <w:i w:val="0"/>
          <w:color w:val="auto"/>
          <w:sz w:val="22"/>
          <w:szCs w:val="22"/>
        </w:rPr>
        <w:t>. Przykładowy plik konfigurujący potok mutacyjny</w:t>
      </w:r>
      <w:bookmarkEnd w:id="270"/>
    </w:p>
    <w:p w14:paraId="65CAADC8" w14:textId="77777777" w:rsidR="007C51F5" w:rsidRPr="00342987" w:rsidRDefault="007C51F5" w:rsidP="007C51F5">
      <w:pPr>
        <w:pStyle w:val="Bezodstpw"/>
        <w:jc w:val="both"/>
      </w:pPr>
    </w:p>
    <w:p w14:paraId="618E6DDA" w14:textId="5D71B81A" w:rsidR="000139D1" w:rsidRPr="00342987" w:rsidRDefault="000139D1" w:rsidP="000139D1">
      <w:pPr>
        <w:pStyle w:val="Nagwek2"/>
      </w:pPr>
      <w:bookmarkStart w:id="271" w:name="_Toc395041373"/>
      <w:r w:rsidRPr="00342987">
        <w:t>Silniki mutacyjne</w:t>
      </w:r>
      <w:bookmarkEnd w:id="271"/>
    </w:p>
    <w:p w14:paraId="7BE7393D" w14:textId="10185535" w:rsidR="007C51F5" w:rsidRPr="00342987" w:rsidRDefault="007C51F5" w:rsidP="00B7194D">
      <w:pPr>
        <w:pStyle w:val="Bezodstpw"/>
      </w:pPr>
    </w:p>
    <w:p w14:paraId="5C053A65" w14:textId="0B8A1AF7" w:rsidR="00690AB9" w:rsidRPr="00342987" w:rsidRDefault="00B7194D" w:rsidP="00D21030">
      <w:pPr>
        <w:pStyle w:val="Bezodstpw"/>
        <w:jc w:val="both"/>
      </w:pPr>
      <w:r w:rsidRPr="00342987">
        <w:t xml:space="preserve">W poprzednim rozdziale wprowadzone zostało pojęcie silnika mutacyjnego oraz potoku, który umożliwia ustawienie wielu instancji różnych silników w jedną ustaloną ścieżkę. Celem tego </w:t>
      </w:r>
      <w:r w:rsidR="00EC76DC" w:rsidRPr="00342987">
        <w:t>pod</w:t>
      </w:r>
      <w:r w:rsidRPr="00342987">
        <w:t xml:space="preserve">rozdziału jest opisanie wszystkich </w:t>
      </w:r>
      <w:r w:rsidRPr="00342987">
        <w:lastRenderedPageBreak/>
        <w:t xml:space="preserve">zaimplementowanych koncepcji mutacji plików wykonywalnych, ich ograniczeń oraz wzajemnych interakcji. Wszystkie zaprojektowane mutacje zostały podzielone tematycznie ze względu na główną </w:t>
      </w:r>
      <w:r w:rsidR="00EC76DC" w:rsidRPr="00342987">
        <w:t>braną pod uwagę</w:t>
      </w:r>
      <w:r w:rsidRPr="00342987">
        <w:t xml:space="preserve"> cechę pliku.</w:t>
      </w:r>
    </w:p>
    <w:p w14:paraId="167C8AFA" w14:textId="77777777" w:rsidR="00690AB9" w:rsidRPr="00342987" w:rsidRDefault="00690AB9" w:rsidP="00B7194D">
      <w:pPr>
        <w:pStyle w:val="Bezodstpw"/>
        <w:ind w:firstLine="576"/>
        <w:jc w:val="both"/>
      </w:pPr>
    </w:p>
    <w:p w14:paraId="019987FB" w14:textId="77777777" w:rsidR="00B7194D" w:rsidRPr="00342987" w:rsidRDefault="00B7194D" w:rsidP="00B7194D">
      <w:pPr>
        <w:pStyle w:val="Bezodstpw"/>
      </w:pPr>
    </w:p>
    <w:p w14:paraId="743FAD19" w14:textId="1EF4623C" w:rsidR="00690AB9" w:rsidRPr="00342987" w:rsidRDefault="001141FE" w:rsidP="00690AB9">
      <w:pPr>
        <w:pStyle w:val="Nagwek3"/>
      </w:pPr>
      <w:bookmarkStart w:id="272" w:name="_Toc395041374"/>
      <w:r w:rsidRPr="00342987">
        <w:t>Silniki pomocnicze</w:t>
      </w:r>
      <w:bookmarkEnd w:id="272"/>
    </w:p>
    <w:p w14:paraId="24932282" w14:textId="77777777" w:rsidR="00D21030" w:rsidRPr="00342987" w:rsidRDefault="00D21030" w:rsidP="00D21030">
      <w:pPr>
        <w:pStyle w:val="Bezodstpw"/>
      </w:pPr>
    </w:p>
    <w:p w14:paraId="1CC8F251" w14:textId="76D687B8" w:rsidR="00D21030" w:rsidRPr="00342987" w:rsidRDefault="00D21030" w:rsidP="00CD7012">
      <w:pPr>
        <w:pStyle w:val="Bezodstpw"/>
        <w:ind w:firstLine="708"/>
        <w:jc w:val="both"/>
      </w:pPr>
      <w:r w:rsidRPr="00342987">
        <w:t>Poniżej przedstawione są wszystkie silniki, które nie stanowią nowej metody mutacji plików wykonywalnych, a jedynie są wykorzystywane przez inne moduły. W systemie reprezentowane są jako osobne silniki dla zachowania spójności z pozostałymi komponentami.</w:t>
      </w:r>
    </w:p>
    <w:p w14:paraId="739F2E46" w14:textId="77777777" w:rsidR="00D21030" w:rsidRPr="00342987" w:rsidRDefault="00D21030" w:rsidP="00D21030">
      <w:pPr>
        <w:pStyle w:val="Bezodstpw"/>
      </w:pPr>
    </w:p>
    <w:p w14:paraId="6B743121" w14:textId="4D6B2F9C" w:rsidR="00FF2C10" w:rsidRPr="00342987" w:rsidRDefault="001141FE" w:rsidP="00FF2C10">
      <w:pPr>
        <w:pStyle w:val="Nagwek4"/>
      </w:pPr>
      <w:bookmarkStart w:id="273" w:name="_Toc395041375"/>
      <w:r w:rsidRPr="00342987">
        <w:t>Zmiana rozmiaru i położenia sekcji</w:t>
      </w:r>
      <w:bookmarkEnd w:id="273"/>
    </w:p>
    <w:p w14:paraId="7A0BD026" w14:textId="2035B046" w:rsidR="002C6727" w:rsidRPr="00342987" w:rsidRDefault="002C6727" w:rsidP="002C6727">
      <w:pPr>
        <w:pStyle w:val="Bezodstpw"/>
      </w:pPr>
    </w:p>
    <w:p w14:paraId="0E424AA1" w14:textId="30D16A70" w:rsidR="002C6727" w:rsidRPr="00342987" w:rsidRDefault="00EC76DC" w:rsidP="00EC76DC">
      <w:pPr>
        <w:pStyle w:val="Bezodstpw"/>
        <w:ind w:firstLine="708"/>
        <w:jc w:val="both"/>
      </w:pPr>
      <w:r w:rsidRPr="00342987">
        <w:t xml:space="preserve">Fakt rozłożenia pliku o formacie PE na części i przechowywanie ich osobno w pamięci narzuca wymaganie, aby </w:t>
      </w:r>
      <w:r w:rsidR="004D6F41" w:rsidRPr="00342987">
        <w:t>projektant systemu sam dbał o zachowanie wewnętrznej spójności i kompatybilności wszystkich wymaganych przez standard Portable Executable struktur. Największy problem w takim przypadku stanowi układ sekcji i nagłówków oraz wartości różnego rodzaju adresów, które występują zarówno w samym kodzie programu jak i w niektórych</w:t>
      </w:r>
      <w:r w:rsidR="00D417C0" w:rsidRPr="00342987">
        <w:t xml:space="preserve"> </w:t>
      </w:r>
      <w:r w:rsidR="004D6F41" w:rsidRPr="00342987">
        <w:t>sekcjach</w:t>
      </w:r>
      <w:r w:rsidR="00D417C0" w:rsidRPr="00342987">
        <w:t xml:space="preserve"> danych</w:t>
      </w:r>
      <w:r w:rsidR="004D6F41" w:rsidRPr="00342987">
        <w:t xml:space="preserve">. Dodatkowym utrudnieniem jest potrzeba zachowania tej spójności zarówno </w:t>
      </w:r>
      <w:r w:rsidR="00D417C0" w:rsidRPr="00342987">
        <w:br/>
      </w:r>
      <w:r w:rsidR="004D6F41" w:rsidRPr="00342987">
        <w:t>w fizycznym pliku na dysku, jak i w obrazie programu załadowanym do pamięci. Jak zostało to przedstawione w rozdziale poświęconym formatowi PE, sekcje mają inne wyrównanie naturalne na dysku niż w pamięci operacyjnej.</w:t>
      </w:r>
    </w:p>
    <w:p w14:paraId="77CC7BBA" w14:textId="403650CB" w:rsidR="00AD57A8" w:rsidRPr="00342987" w:rsidRDefault="00AD57A8" w:rsidP="00EC76DC">
      <w:pPr>
        <w:pStyle w:val="Bezodstpw"/>
        <w:ind w:firstLine="708"/>
        <w:jc w:val="both"/>
      </w:pPr>
      <w:r w:rsidRPr="00342987">
        <w:t xml:space="preserve">Od pierwotnych faz tworzenia architektury systemu malware-scrambler brana pod uwagę była możliwość modyfikacji rozmiaru sekcji lub zmiany ich kolejności. Brak automatycznego dbania o spójność po każdej modyfikacji szybko doprowadziłby do niemożliwości ponownego uruchomienia programu, nawet po poprawnej serializacji do pliku wykonywalnego. Możliwe błędy mogłyby się pojawić zarówno na etapie ładowania programu do pamięci RAM </w:t>
      </w:r>
      <w:r w:rsidR="00D417C0" w:rsidRPr="00342987">
        <w:t>jak i</w:t>
      </w:r>
      <w:r w:rsidRPr="00342987">
        <w:t xml:space="preserve"> dopiero </w:t>
      </w:r>
      <w:r w:rsidR="00BB724B" w:rsidRPr="00342987">
        <w:br/>
      </w:r>
      <w:r w:rsidRPr="00342987">
        <w:t>w czasie wykonywania.</w:t>
      </w:r>
    </w:p>
    <w:p w14:paraId="5C6210D0" w14:textId="731B0A5B" w:rsidR="00AD57A8" w:rsidRPr="00342987" w:rsidRDefault="00AD57A8" w:rsidP="00EC76DC">
      <w:pPr>
        <w:pStyle w:val="Bezodstpw"/>
        <w:ind w:firstLine="708"/>
        <w:jc w:val="both"/>
      </w:pPr>
      <w:r w:rsidRPr="00342987">
        <w:t>Wszystkie wymienione wyżej problemy doprowadziły do powstania modułu o nazwie SectionResizer.</w:t>
      </w:r>
      <w:r w:rsidR="00690AB9" w:rsidRPr="00342987">
        <w:t xml:space="preserve"> Jego głównym zadaniem jest uaktualnienie wszystkich adresów sekcji na podstawie ich aktualnych rozmiarów. Pierwsza sekcja otrzymuje adres początkowy taki jaki był pierwotnie. Dla każdej kolejnej sekcji jej adres początkowy jest wyliczany poprzez sumę adresu początkowego </w:t>
      </w:r>
      <w:r w:rsidR="00690AB9" w:rsidRPr="00342987">
        <w:lastRenderedPageBreak/>
        <w:t>sekcji poprzedniej oraz jej rozmiaru. Następnie wartość ta jest zaokrąglana w górę do najbliższej wielokrotności wyrównania sekcji. Proces ten odbywa się równolegle dla wyrównania w pliku oraz w pamięci.</w:t>
      </w:r>
    </w:p>
    <w:p w14:paraId="6B2B319B" w14:textId="6EDDEE85" w:rsidR="00690AB9" w:rsidRPr="00342987" w:rsidRDefault="00690AB9" w:rsidP="00EC76DC">
      <w:pPr>
        <w:pStyle w:val="Bezodstpw"/>
        <w:ind w:firstLine="708"/>
        <w:jc w:val="both"/>
      </w:pPr>
      <w:r w:rsidRPr="00342987">
        <w:t xml:space="preserve">Dodatkowo, </w:t>
      </w:r>
      <w:r w:rsidR="007914CB" w:rsidRPr="00342987">
        <w:t xml:space="preserve">silnik ten ma za zadanie </w:t>
      </w:r>
      <w:r w:rsidR="002F77D6" w:rsidRPr="00342987">
        <w:t>uniemożliwić</w:t>
      </w:r>
      <w:r w:rsidR="007914CB" w:rsidRPr="00342987">
        <w:t xml:space="preserve"> rozszerzanie lub zmniejszanie sekcji w przypadku, gdy nie jest zdefiniowana sekcja relokacji. Problem, któ</w:t>
      </w:r>
      <w:r w:rsidR="008831AD" w:rsidRPr="00342987">
        <w:t>rego w ten sposób można uniknąć</w:t>
      </w:r>
      <w:r w:rsidR="007914CB" w:rsidRPr="00342987">
        <w:t xml:space="preserve"> polega na tym, iż w przypadku gdy jedna sekcja ma zmieniony rozmiar istnieje ryzyko, iż wprowadzona różnica wymusi przesunięcie wszystkich sekcji następujących po </w:t>
      </w:r>
      <w:r w:rsidR="008831AD" w:rsidRPr="00342987">
        <w:t>niej</w:t>
      </w:r>
      <w:r w:rsidR="007914CB" w:rsidRPr="00342987">
        <w:t xml:space="preserve"> o kolejną wartość wyrównania naturalnego. Aby lepiej zobrazować tę sytuację, można wyobrazić sobie przykład, w którym wyrównanie sekcji w pamięci wynosi 1000. Oznacza to, iż każda sekcja m</w:t>
      </w:r>
      <w:r w:rsidR="00F93E0E" w:rsidRPr="00342987">
        <w:t>usi rozpoczynać się pod adresem będącym wielokrotnością tej liczby. Niech</w:t>
      </w:r>
      <w:r w:rsidR="007914CB" w:rsidRPr="00342987">
        <w:t xml:space="preserve"> sekcja A</w:t>
      </w:r>
      <w:r w:rsidR="00F93E0E" w:rsidRPr="00342987">
        <w:t xml:space="preserve"> ma swój początek pod adresem </w:t>
      </w:r>
      <w:r w:rsidR="007914CB" w:rsidRPr="00342987">
        <w:t>1000, a jej całkowity rozmiar</w:t>
      </w:r>
      <w:r w:rsidR="00F93E0E" w:rsidRPr="00342987">
        <w:t xml:space="preserve"> niech</w:t>
      </w:r>
      <w:r w:rsidR="007914CB" w:rsidRPr="00342987">
        <w:t xml:space="preserve"> wynosi 950 bajtów. Oznacza to, iż kolejna sekcja B musi rozpoczynać się </w:t>
      </w:r>
      <w:r w:rsidR="00F93E0E" w:rsidRPr="00342987">
        <w:t xml:space="preserve">najwcześniej pod adresem 2000 lub każdym </w:t>
      </w:r>
      <w:r w:rsidR="008831AD" w:rsidRPr="00342987">
        <w:t>większym</w:t>
      </w:r>
      <w:r w:rsidR="00F93E0E" w:rsidRPr="00342987">
        <w:t xml:space="preserve"> będącym wielokrotnością liczby 1000. Dla ustalenia uwagi przyjmijmy, iż wybierana jest zawsze najmniejsza możliwa wartość (zgodnie z tą zasadą działa silnik SectionResizer). W takim przypadku, pomiędzy końcem sekcji A, a początkiem sekcji B występuje wolna przestrzeń o </w:t>
      </w:r>
      <w:r w:rsidR="002F77D6" w:rsidRPr="00342987">
        <w:t xml:space="preserve">wielkości </w:t>
      </w:r>
      <w:r w:rsidR="00F93E0E" w:rsidRPr="00342987">
        <w:t xml:space="preserve">50 bajtów. Zazwyczaj wypełniona jest ona samymi zerami. W takiej sytuacji, jeżeli sekcja A zostanie poszerzona o 25 bajtów to początek sekcji B pozostanie bez zmian. Jeżeli jednak rozmiar sekcji A zostanie zwiększony </w:t>
      </w:r>
      <w:r w:rsidR="00842A94" w:rsidRPr="00342987">
        <w:br/>
      </w:r>
      <w:r w:rsidR="00F93E0E" w:rsidRPr="00342987">
        <w:t>o wartość większą niż 50 to sekcja B będzie musiała zostać przesunięta do kolejnej wielokrotności liczby 1000. W tym przypadku będzie to adres o wartości 3000.</w:t>
      </w:r>
      <w:r w:rsidR="000754FB" w:rsidRPr="00342987">
        <w:t xml:space="preserve"> Warto się zastanowić jakie potencjalne zagrożenia może ta zmiana powodować.</w:t>
      </w:r>
    </w:p>
    <w:p w14:paraId="6AD78AA0" w14:textId="18C5C475" w:rsidR="000754FB" w:rsidRPr="00342987" w:rsidRDefault="002E1582" w:rsidP="00EC76DC">
      <w:pPr>
        <w:pStyle w:val="Bezodstpw"/>
        <w:ind w:firstLine="708"/>
        <w:jc w:val="both"/>
      </w:pPr>
      <w:r w:rsidRPr="00342987">
        <w:t>Najgroźniejszym</w:t>
      </w:r>
      <w:r w:rsidR="000754FB" w:rsidRPr="00342987">
        <w:t xml:space="preserve"> z nich jest </w:t>
      </w:r>
      <w:r w:rsidR="008831AD" w:rsidRPr="00342987">
        <w:t>możliwe</w:t>
      </w:r>
      <w:r w:rsidR="000754FB" w:rsidRPr="00342987">
        <w:t xml:space="preserve"> unieważnienie wielu adresów, które mogą występować w sekcji B. Dotyczy to adresów bezwzględnych, które wskazują miejsce w sekcji B i następnych oraz adresów bezwzględnych odnoszących się do sekcji A i </w:t>
      </w:r>
      <w:r w:rsidR="008831AD" w:rsidRPr="00342987">
        <w:t>wcześniejszych</w:t>
      </w:r>
      <w:r w:rsidR="000754FB" w:rsidRPr="00342987">
        <w:t>.</w:t>
      </w:r>
      <w:r w:rsidRPr="00342987">
        <w:t xml:space="preserve"> W przypadku, gdy dostępna jest w pliku PE sekcja relokacji, możliwe jest odnalezienie pozycji wszystkich adresów oraz dodanie do nich wartości, o którą przesunięta została sekcja B. Jeżeli jednak nie ma zdefiniowanych relokacji, modyfikacja ta wprowadza nieodwracalne zmiany, które uniemożliwiają poprawn</w:t>
      </w:r>
      <w:r w:rsidR="008831AD" w:rsidRPr="00342987">
        <w:t>ie</w:t>
      </w:r>
      <w:r w:rsidRPr="00342987">
        <w:t xml:space="preserve"> wykona</w:t>
      </w:r>
      <w:r w:rsidR="008831AD" w:rsidRPr="00342987">
        <w:t>ć program.</w:t>
      </w:r>
    </w:p>
    <w:p w14:paraId="4AD0681F" w14:textId="1E2220D5" w:rsidR="002E1582" w:rsidRPr="00342987" w:rsidRDefault="002E1582" w:rsidP="00EC76DC">
      <w:pPr>
        <w:pStyle w:val="Bezodstpw"/>
        <w:ind w:firstLine="708"/>
        <w:jc w:val="both"/>
      </w:pPr>
      <w:r w:rsidRPr="00342987">
        <w:t xml:space="preserve">Z tego powodu, silnik </w:t>
      </w:r>
      <w:r w:rsidR="00842A94" w:rsidRPr="00342987">
        <w:t>mutacyjny</w:t>
      </w:r>
      <w:r w:rsidRPr="00342987">
        <w:t xml:space="preserve"> SectionResizer sprawdza także, czy żadna </w:t>
      </w:r>
      <w:r w:rsidRPr="00342987">
        <w:br/>
        <w:t xml:space="preserve">z sekcji nie jest przesuwana w momencie, gdy nie są znane dane relokacji. Gdy występuje taka sytuacja, zgłaszany jest odpowiedni wyjątek i kończone jest dalsze wykonywanie programu. Użytkownik jest powiadamiany, iż bieżąca konfiguracja programu nie pozwala na poprawne zmodyfikowanie danego pliku PE. Zatem </w:t>
      </w:r>
      <w:r w:rsidRPr="00342987">
        <w:br/>
        <w:t xml:space="preserve">w potoku mutacyjnym po każdym silniku, który potencjalnie zmienia układ lub </w:t>
      </w:r>
      <w:r w:rsidRPr="00342987">
        <w:lastRenderedPageBreak/>
        <w:t>rozmiar sekcji musi następować moduł SectionResizer. Jest to jedyny sposób, aby zachować pełną spójność programu oraz wykrywać w możliwie najwcześniejszym etapie modyfikacje niepoprawne.</w:t>
      </w:r>
    </w:p>
    <w:p w14:paraId="24A7F718" w14:textId="70C59C50" w:rsidR="00D73148" w:rsidRPr="00342987" w:rsidRDefault="00D73148" w:rsidP="00D73148">
      <w:pPr>
        <w:pStyle w:val="Bezodstpw"/>
        <w:jc w:val="both"/>
      </w:pPr>
    </w:p>
    <w:p w14:paraId="33376FB7" w14:textId="77777777" w:rsidR="00D73148" w:rsidRPr="00342987" w:rsidRDefault="00D73148" w:rsidP="00D73148">
      <w:pPr>
        <w:pStyle w:val="Bezodstpw"/>
        <w:jc w:val="both"/>
      </w:pPr>
    </w:p>
    <w:p w14:paraId="48147D2B" w14:textId="77777777" w:rsidR="002C6727" w:rsidRPr="00342987" w:rsidRDefault="002C6727" w:rsidP="002C6727">
      <w:pPr>
        <w:pStyle w:val="Bezodstpw"/>
      </w:pPr>
    </w:p>
    <w:p w14:paraId="59B95737" w14:textId="69A0406B" w:rsidR="00FF2C10" w:rsidRPr="00342987" w:rsidRDefault="001141FE" w:rsidP="00FF2C10">
      <w:pPr>
        <w:pStyle w:val="Nagwek4"/>
      </w:pPr>
      <w:bookmarkStart w:id="274" w:name="_Toc395041376"/>
      <w:r w:rsidRPr="00342987">
        <w:t>Przenoszenie danych w obszarze pliku</w:t>
      </w:r>
      <w:bookmarkEnd w:id="274"/>
    </w:p>
    <w:p w14:paraId="6C1F2146" w14:textId="0DF378D6" w:rsidR="00043F48" w:rsidRPr="00342987" w:rsidRDefault="00043F48" w:rsidP="00043F48">
      <w:pPr>
        <w:pStyle w:val="Bezodstpw"/>
      </w:pPr>
    </w:p>
    <w:p w14:paraId="0D584248" w14:textId="0315CDB5" w:rsidR="00043F48" w:rsidRPr="00342987" w:rsidRDefault="00043F48" w:rsidP="00043F48">
      <w:pPr>
        <w:pStyle w:val="Bezodstpw"/>
        <w:ind w:firstLine="708"/>
        <w:jc w:val="both"/>
      </w:pPr>
      <w:r w:rsidRPr="00342987">
        <w:t xml:space="preserve">Pierwotnie, niektóre zdefiniowane silniki mutujące zakładały potrzebę przeniesienia pewnego fragmentu kodu lub struktury PE w inne miejsce </w:t>
      </w:r>
      <w:r w:rsidR="00CD7012">
        <w:br/>
      </w:r>
      <w:r w:rsidRPr="00342987">
        <w:t xml:space="preserve">w pamięci. Funkcjonalność ta była </w:t>
      </w:r>
      <w:r w:rsidR="00DF069C" w:rsidRPr="00342987">
        <w:t>wielokrotnie duplikowana</w:t>
      </w:r>
      <w:r w:rsidRPr="00342987">
        <w:t xml:space="preserve"> w każdym miejscu użycia. </w:t>
      </w:r>
      <w:r w:rsidR="00DF069C" w:rsidRPr="00342987">
        <w:t>Modyfikacja sprawiała więc problem zmiany w wielu miejscach kodu</w:t>
      </w:r>
      <w:r w:rsidRPr="00342987">
        <w:t xml:space="preserve">. Dodatkowo wprowadzało to do kodu silników sporo logiki, która nie miała nic wspólnego z podstawową ideą modyfikacji. Z tego powodu zdecydowano się na uogólnienie tej idei i utworzenie generycznego modułu o nazwie CodeRelocationEngine. Implementacja sprowadza się do odczytania adresu źródłowego i docelowego przenoszonych danych oraz ich rozmiaru oraz </w:t>
      </w:r>
      <w:r w:rsidR="005471F7" w:rsidRPr="00342987">
        <w:t>fizycznym przekopiowaniu ich. Obu adresom przyporządkowywane są sekcje, które je obejmują. Konfiguracja silnika możliwa jest na dwa sposoby:</w:t>
      </w:r>
    </w:p>
    <w:p w14:paraId="4B0257A3" w14:textId="4CC89772" w:rsidR="005471F7" w:rsidRPr="00342987" w:rsidRDefault="005471F7" w:rsidP="005471F7">
      <w:pPr>
        <w:pStyle w:val="Bezodstpw"/>
        <w:numPr>
          <w:ilvl w:val="0"/>
          <w:numId w:val="18"/>
        </w:numPr>
        <w:jc w:val="both"/>
      </w:pPr>
      <w:r w:rsidRPr="00342987">
        <w:t>poprzez wartości przekazane z innych silników przez kontekst mutacji</w:t>
      </w:r>
    </w:p>
    <w:p w14:paraId="02A785FD" w14:textId="322CFDEA" w:rsidR="005471F7" w:rsidRPr="00342987" w:rsidRDefault="005471F7" w:rsidP="005471F7">
      <w:pPr>
        <w:pStyle w:val="Bezodstpw"/>
        <w:numPr>
          <w:ilvl w:val="0"/>
          <w:numId w:val="18"/>
        </w:numPr>
        <w:jc w:val="both"/>
      </w:pPr>
      <w:r w:rsidRPr="00342987">
        <w:t>poprzez obliczenie maksymalnego rozmiaru kodu wynikowego, który może powstać w wyniku działania modułu pomocniczego CodeProvider (opisany w dalszej części podrozdziału)</w:t>
      </w:r>
      <w:r w:rsidR="00D93DB2" w:rsidRPr="00342987">
        <w:t xml:space="preserve"> i przekopiowaniu tej ilości </w:t>
      </w:r>
      <w:r w:rsidR="00CD7012">
        <w:br/>
      </w:r>
      <w:r w:rsidR="00D93DB2" w:rsidRPr="00342987">
        <w:t>z początku sekcji kodu na koniec ostatniej sekcji</w:t>
      </w:r>
      <w:r w:rsidR="00187909" w:rsidRPr="00342987">
        <w:t>.</w:t>
      </w:r>
    </w:p>
    <w:p w14:paraId="410CB0AA" w14:textId="77777777" w:rsidR="00187909" w:rsidRPr="00342987" w:rsidRDefault="00187909" w:rsidP="00187909">
      <w:pPr>
        <w:pStyle w:val="Bezodstpw"/>
        <w:jc w:val="both"/>
      </w:pPr>
    </w:p>
    <w:p w14:paraId="3EF4A61E" w14:textId="656E5BDF" w:rsidR="00187909" w:rsidRPr="00342987" w:rsidRDefault="00187909" w:rsidP="00187909">
      <w:pPr>
        <w:pStyle w:val="Bezodstpw"/>
        <w:jc w:val="both"/>
      </w:pPr>
      <w:r w:rsidRPr="00342987">
        <w:t>Dzięki temu, silnik te</w:t>
      </w:r>
      <w:r w:rsidR="009A463B" w:rsidRPr="00342987">
        <w:t>n</w:t>
      </w:r>
      <w:r w:rsidRPr="00342987">
        <w:t xml:space="preserve"> bardzo dobrze współpracuje z innymi modułami mutującymi i nie wymaga żadnych założeń lub ograniczeń w sposobie jego użycia. W niektórych przypadkach wymagane jest, aby przekazać następującym później silnikom wirtualny adres względny miejsca docelowego. Wartość ta również przekazywana jest poprzez kontekst.</w:t>
      </w:r>
    </w:p>
    <w:p w14:paraId="67352FD9" w14:textId="3F1E38AA" w:rsidR="00CF1B31" w:rsidRPr="00342987" w:rsidRDefault="00CF1B31" w:rsidP="00187909">
      <w:pPr>
        <w:pStyle w:val="Bezodstpw"/>
        <w:jc w:val="both"/>
      </w:pPr>
    </w:p>
    <w:p w14:paraId="4293E753" w14:textId="05DCA8C3" w:rsidR="00CF1B31" w:rsidRPr="00342987" w:rsidRDefault="00CF1B31" w:rsidP="00CF1B31">
      <w:pPr>
        <w:pStyle w:val="Nagwek4"/>
      </w:pPr>
      <w:bookmarkStart w:id="275" w:name="_Toc395041377"/>
      <w:r w:rsidRPr="00342987">
        <w:t>Generacja kodu wykonywalnego</w:t>
      </w:r>
      <w:bookmarkEnd w:id="275"/>
    </w:p>
    <w:p w14:paraId="3F644CA2" w14:textId="77777777" w:rsidR="00CF1B31" w:rsidRPr="00342987" w:rsidRDefault="00CF1B31" w:rsidP="00CF1B31">
      <w:pPr>
        <w:pStyle w:val="Bezodstpw"/>
      </w:pPr>
    </w:p>
    <w:p w14:paraId="21896773" w14:textId="490AF0BB" w:rsidR="00043F48" w:rsidRPr="00342987" w:rsidRDefault="00CF1B31" w:rsidP="005652B2">
      <w:pPr>
        <w:pStyle w:val="Bezodstpw"/>
        <w:ind w:firstLine="708"/>
        <w:jc w:val="both"/>
      </w:pPr>
      <w:r w:rsidRPr="00342987">
        <w:t xml:space="preserve">Większość zaprojektowanych silników mutacyjnych wymaga poza modyfikacją struktur pliku PE </w:t>
      </w:r>
      <w:r w:rsidR="00DE3D19" w:rsidRPr="00342987">
        <w:t xml:space="preserve">umieszczenie </w:t>
      </w:r>
      <w:r w:rsidRPr="00342987">
        <w:t xml:space="preserve">w ustalonym miejscu dodatkowego kodu wykonywalnego. Przykładem takiego przypadku może być potrzeba </w:t>
      </w:r>
      <w:r w:rsidR="006B159F" w:rsidRPr="00342987">
        <w:lastRenderedPageBreak/>
        <w:t>rozszerzenia pliku o kod dekodera, w przypadku gdy mutacją jest szyfrowanie kodu. Potrzebny kod musi być zgodny z architekturą komputera, na której będzie później wykonywany po uruchomieniu. Dodatkowym utrudnieniem jest fakt, iż musi on być dostępny w postaci binarnej, czyli po etapie asemblacji. Należało zatem opracować metodę generowania kodu maszynowego na podstawie jednego z istniejących języków programowania. Wprowadza to z kolei problem wygenerowania tylko i wyłącznie tego kodu, który został napisany przez użytkownika.  Wiadomo bowiem, iż skompilowane programy, nawet jako pliki obiektowe przed etapem linkowania, zawierają wiele innych informacji, które są zbędne w przypadku doklejania do istniejącego kodu.</w:t>
      </w:r>
      <w:r w:rsidR="005652B2" w:rsidRPr="00342987">
        <w:t xml:space="preserve"> </w:t>
      </w:r>
      <w:r w:rsidR="006B159F" w:rsidRPr="00342987">
        <w:t xml:space="preserve">Biorąc pod uwagę zdefiniowane wymagania </w:t>
      </w:r>
      <w:r w:rsidR="00DE3D19" w:rsidRPr="00342987">
        <w:t xml:space="preserve">zaproponowana </w:t>
      </w:r>
      <w:r w:rsidR="006B159F" w:rsidRPr="00342987">
        <w:t xml:space="preserve">została metoda, która umożliwia pisanie </w:t>
      </w:r>
      <w:r w:rsidR="00D73148" w:rsidRPr="00342987">
        <w:t>instrukcji</w:t>
      </w:r>
      <w:r w:rsidR="006B159F" w:rsidRPr="00342987">
        <w:t xml:space="preserve"> w językach wysokiego poziomu (jak C lub C++) oraz w języku Assembler, przy jednoczesnym okrojeniu </w:t>
      </w:r>
      <w:r w:rsidR="00D73148" w:rsidRPr="00342987">
        <w:t xml:space="preserve">generowanych </w:t>
      </w:r>
      <w:r w:rsidR="006B159F" w:rsidRPr="00342987">
        <w:t>danych wyjściowych wyłącznie do binarnej postaci napisanych instrukcji.</w:t>
      </w:r>
      <w:r w:rsidR="00DE3D19" w:rsidRPr="00342987">
        <w:t xml:space="preserve"> Dalsze prace </w:t>
      </w:r>
      <w:r w:rsidR="0038194D" w:rsidRPr="00342987">
        <w:br/>
      </w:r>
      <w:r w:rsidR="00DE3D19" w:rsidRPr="00342987">
        <w:t xml:space="preserve">z programem/modułem podczas wykonywania eksperymentów potwierdziły jej prostotę, poprawność i przydatność. </w:t>
      </w:r>
    </w:p>
    <w:p w14:paraId="22E0BAA3" w14:textId="344D5653" w:rsidR="005652B2" w:rsidRPr="00342987" w:rsidRDefault="005652B2" w:rsidP="006B159F">
      <w:pPr>
        <w:pStyle w:val="Bezodstpw"/>
        <w:jc w:val="both"/>
      </w:pPr>
      <w:r w:rsidRPr="00342987">
        <w:tab/>
      </w:r>
      <w:r w:rsidR="00DE3D19" w:rsidRPr="00342987">
        <w:t xml:space="preserve">Rozwiązanie </w:t>
      </w:r>
      <w:r w:rsidRPr="00342987">
        <w:t xml:space="preserve">polega na umieszczeniu wewnątrz generowanego kodu </w:t>
      </w:r>
      <w:r w:rsidR="00F741A9" w:rsidRPr="00342987">
        <w:t>maszynowego</w:t>
      </w:r>
      <w:r w:rsidRPr="00342987">
        <w:t xml:space="preserve"> pewnego wzorca</w:t>
      </w:r>
      <w:r w:rsidR="00F741A9" w:rsidRPr="00342987">
        <w:t xml:space="preserve"> binarnego</w:t>
      </w:r>
      <w:r w:rsidRPr="00342987">
        <w:t xml:space="preserve">, </w:t>
      </w:r>
      <w:r w:rsidR="00DE3D19" w:rsidRPr="00342987">
        <w:t>identyfikującego</w:t>
      </w:r>
      <w:r w:rsidRPr="00342987">
        <w:t xml:space="preserve"> początek i koniec kompilowanych instrukcji. Jako łatwą do wykrycia</w:t>
      </w:r>
      <w:r w:rsidR="00F741A9" w:rsidRPr="00342987">
        <w:t xml:space="preserve"> w wynikowym pliku</w:t>
      </w:r>
      <w:r w:rsidRPr="00342987">
        <w:t xml:space="preserve"> oraz dostępną we wszystkich zdefiniowanych wcześniej językach metodą okazało się umieszczanie </w:t>
      </w:r>
      <w:r w:rsidR="00D940E7" w:rsidRPr="00342987">
        <w:t xml:space="preserve">fragmentów ustalonego kodu assemblera na początku i końcu pozostałych instrukcji. Dodatkowo wstawiane bloki składają się z 20 instrukcji </w:t>
      </w:r>
      <w:r w:rsidR="00D940E7" w:rsidRPr="00342987">
        <w:rPr>
          <w:i/>
        </w:rPr>
        <w:t>nop</w:t>
      </w:r>
      <w:r w:rsidR="00D940E7" w:rsidRPr="00342987">
        <w:t xml:space="preserve">. Wybór takiego wzorca podyktowany był trzema właściwościami. Pierwsza z nich to taka, że instrukcja </w:t>
      </w:r>
      <w:r w:rsidR="00D940E7" w:rsidRPr="00342987">
        <w:rPr>
          <w:i/>
        </w:rPr>
        <w:t xml:space="preserve">nop </w:t>
      </w:r>
      <w:r w:rsidR="00D940E7" w:rsidRPr="00342987">
        <w:t>(ang. no operation) nie ma żadnych efektów ubocznych wykonania. Nie zmieniają się wartości rejestrów ogólnego przeznaczenia</w:t>
      </w:r>
      <w:r w:rsidR="0054408A" w:rsidRPr="00342987">
        <w:t>,</w:t>
      </w:r>
      <w:r w:rsidR="00D940E7" w:rsidRPr="00342987">
        <w:t xml:space="preserve"> ani rejestr flag procesora. Oznacza to, iż instrukcję tą można umieścić w dowolnym miejscu kodu. Druga właściwość dotyczy długości binarnej reprezentacji tej instrukcji. Jest ona równa dokładnie jednemu bajtowi, </w:t>
      </w:r>
      <w:r w:rsidR="0054408A" w:rsidRPr="00342987">
        <w:t>c</w:t>
      </w:r>
      <w:r w:rsidR="00D940E7" w:rsidRPr="00342987">
        <w:t>o oznacza, iż można umieszczać w kodzie sekwencję bajtów</w:t>
      </w:r>
      <w:r w:rsidR="00FB42CF" w:rsidRPr="00342987">
        <w:t xml:space="preserve"> o dowolnej długości</w:t>
      </w:r>
      <w:r w:rsidR="00D940E7" w:rsidRPr="00342987">
        <w:t xml:space="preserve"> nie powodujących żądnych efektów ubocznych (w przypadku gdyby długość instrukcji </w:t>
      </w:r>
      <w:r w:rsidR="00D940E7" w:rsidRPr="00342987">
        <w:rPr>
          <w:i/>
        </w:rPr>
        <w:t>nop</w:t>
      </w:r>
      <w:r w:rsidR="00D940E7" w:rsidRPr="00342987">
        <w:t xml:space="preserve"> była inna niż 1</w:t>
      </w:r>
      <w:r w:rsidR="00D93DB2" w:rsidRPr="00342987">
        <w:t>, to sekwencja ta musiała</w:t>
      </w:r>
      <w:r w:rsidR="00D940E7" w:rsidRPr="00342987">
        <w:t>by być wielokrotnością tej liczby).</w:t>
      </w:r>
      <w:r w:rsidR="00FB42CF" w:rsidRPr="00342987">
        <w:t xml:space="preserve"> Trzecią decyzją jaką należało podjąć był wybór długości wstawianego wzorca. Niektóre kompilatory używają tej samej instrukcji do wyrównywania generowanego </w:t>
      </w:r>
      <w:r w:rsidR="00A61F2C" w:rsidRPr="00342987">
        <w:t>kodu do wielokrotności 16. Z tego powodu uznano, iż każda długość wzorca powyżej tej liczby jest dobra i nie powinna być kiedykolwiek pomylona z kodem kompilatora. Arbitralnie wybrano liczbę 20 jako spełniającą opisane założenie.</w:t>
      </w:r>
    </w:p>
    <w:p w14:paraId="7029DBD5" w14:textId="7788F0D1" w:rsidR="009A6368" w:rsidRDefault="009A6368" w:rsidP="006B159F">
      <w:pPr>
        <w:pStyle w:val="Bezodstpw"/>
        <w:jc w:val="both"/>
      </w:pPr>
      <w:r w:rsidRPr="00342987">
        <w:rPr>
          <w:noProof/>
          <w:lang w:eastAsia="pl-PL"/>
        </w:rPr>
        <w:lastRenderedPageBreak/>
        <mc:AlternateContent>
          <mc:Choice Requires="wps">
            <w:drawing>
              <wp:anchor distT="0" distB="0" distL="114300" distR="114300" simplePos="0" relativeHeight="251883520" behindDoc="0" locked="0" layoutInCell="1" allowOverlap="1" wp14:anchorId="1CF39854" wp14:editId="5974C582">
                <wp:simplePos x="0" y="0"/>
                <wp:positionH relativeFrom="column">
                  <wp:posOffset>110266</wp:posOffset>
                </wp:positionH>
                <wp:positionV relativeFrom="paragraph">
                  <wp:posOffset>6700594</wp:posOffset>
                </wp:positionV>
                <wp:extent cx="4679950" cy="635"/>
                <wp:effectExtent l="0" t="0" r="0" b="0"/>
                <wp:wrapTopAndBottom/>
                <wp:docPr id="35" name="Pole tekstowe 35"/>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49968A78" w14:textId="415D5548" w:rsidR="00342987" w:rsidRPr="00F6697B" w:rsidRDefault="00342987" w:rsidP="00F6697B">
                            <w:pPr>
                              <w:pStyle w:val="Legenda"/>
                              <w:jc w:val="center"/>
                              <w:rPr>
                                <w:i w:val="0"/>
                                <w:noProof/>
                                <w:color w:val="auto"/>
                                <w:sz w:val="22"/>
                                <w:szCs w:val="22"/>
                              </w:rPr>
                            </w:pPr>
                            <w:bookmarkStart w:id="276" w:name="_Toc395041317"/>
                            <w:r w:rsidRPr="00F6697B">
                              <w:rPr>
                                <w:i w:val="0"/>
                                <w:color w:val="auto"/>
                                <w:sz w:val="22"/>
                                <w:szCs w:val="22"/>
                              </w:rPr>
                              <w:t xml:space="preserve">Rysunek </w:t>
                            </w:r>
                            <w:r w:rsidRPr="00F6697B">
                              <w:rPr>
                                <w:i w:val="0"/>
                                <w:color w:val="auto"/>
                                <w:sz w:val="22"/>
                                <w:szCs w:val="22"/>
                              </w:rPr>
                              <w:fldChar w:fldCharType="begin"/>
                            </w:r>
                            <w:r w:rsidRPr="00F6697B">
                              <w:rPr>
                                <w:i w:val="0"/>
                                <w:color w:val="auto"/>
                                <w:sz w:val="22"/>
                                <w:szCs w:val="22"/>
                              </w:rPr>
                              <w:instrText xml:space="preserve"> SEQ Rysunek \* ARABIC </w:instrText>
                            </w:r>
                            <w:r w:rsidRPr="00F6697B">
                              <w:rPr>
                                <w:i w:val="0"/>
                                <w:color w:val="auto"/>
                                <w:sz w:val="22"/>
                                <w:szCs w:val="22"/>
                              </w:rPr>
                              <w:fldChar w:fldCharType="separate"/>
                            </w:r>
                            <w:r w:rsidR="007B0C0E">
                              <w:rPr>
                                <w:i w:val="0"/>
                                <w:noProof/>
                                <w:color w:val="auto"/>
                                <w:sz w:val="22"/>
                                <w:szCs w:val="22"/>
                              </w:rPr>
                              <w:t>19</w:t>
                            </w:r>
                            <w:r w:rsidRPr="00F6697B">
                              <w:rPr>
                                <w:i w:val="0"/>
                                <w:color w:val="auto"/>
                                <w:sz w:val="22"/>
                                <w:szCs w:val="22"/>
                              </w:rPr>
                              <w:fldChar w:fldCharType="end"/>
                            </w:r>
                            <w:r w:rsidRPr="00F6697B">
                              <w:rPr>
                                <w:i w:val="0"/>
                                <w:color w:val="auto"/>
                                <w:sz w:val="22"/>
                                <w:szCs w:val="22"/>
                              </w:rPr>
                              <w:t>. Fragment szablonu kodu modułu CodeProvider</w:t>
                            </w:r>
                            <w:bookmarkEnd w:id="2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F39854" id="Pole tekstowe 35" o:spid="_x0000_s1040" type="#_x0000_t202" style="position:absolute;left:0;text-align:left;margin-left:8.7pt;margin-top:527.6pt;width:368.5pt;height:.05pt;z-index:251883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" stroked="f">
                <v:textbox style="mso-fit-shape-to-text:t" inset="0,0,0,0">
                  <w:txbxContent>
                    <w:p w14:paraId="49968A78" w14:textId="415D5548" w:rsidR="00342987" w:rsidRPr="00F6697B" w:rsidRDefault="00342987" w:rsidP="00F6697B">
                      <w:pPr>
                        <w:pStyle w:val="Legenda"/>
                        <w:jc w:val="center"/>
                        <w:rPr>
                          <w:i w:val="0"/>
                          <w:noProof/>
                          <w:color w:val="auto"/>
                          <w:sz w:val="22"/>
                          <w:szCs w:val="22"/>
                        </w:rPr>
                      </w:pPr>
                      <w:bookmarkStart w:id="277" w:name="_Toc395041317"/>
                      <w:r w:rsidRPr="00F6697B">
                        <w:rPr>
                          <w:i w:val="0"/>
                          <w:color w:val="auto"/>
                          <w:sz w:val="22"/>
                          <w:szCs w:val="22"/>
                        </w:rPr>
                        <w:t xml:space="preserve">Rysunek </w:t>
                      </w:r>
                      <w:r w:rsidRPr="00F6697B">
                        <w:rPr>
                          <w:i w:val="0"/>
                          <w:color w:val="auto"/>
                          <w:sz w:val="22"/>
                          <w:szCs w:val="22"/>
                        </w:rPr>
                        <w:fldChar w:fldCharType="begin"/>
                      </w:r>
                      <w:r w:rsidRPr="00F6697B">
                        <w:rPr>
                          <w:i w:val="0"/>
                          <w:color w:val="auto"/>
                          <w:sz w:val="22"/>
                          <w:szCs w:val="22"/>
                        </w:rPr>
                        <w:instrText xml:space="preserve"> SEQ Rysunek \* ARABIC </w:instrText>
                      </w:r>
                      <w:r w:rsidRPr="00F6697B">
                        <w:rPr>
                          <w:i w:val="0"/>
                          <w:color w:val="auto"/>
                          <w:sz w:val="22"/>
                          <w:szCs w:val="22"/>
                        </w:rPr>
                        <w:fldChar w:fldCharType="separate"/>
                      </w:r>
                      <w:r w:rsidR="007B0C0E">
                        <w:rPr>
                          <w:i w:val="0"/>
                          <w:noProof/>
                          <w:color w:val="auto"/>
                          <w:sz w:val="22"/>
                          <w:szCs w:val="22"/>
                        </w:rPr>
                        <w:t>19</w:t>
                      </w:r>
                      <w:r w:rsidRPr="00F6697B">
                        <w:rPr>
                          <w:i w:val="0"/>
                          <w:color w:val="auto"/>
                          <w:sz w:val="22"/>
                          <w:szCs w:val="22"/>
                        </w:rPr>
                        <w:fldChar w:fldCharType="end"/>
                      </w:r>
                      <w:r w:rsidRPr="00F6697B">
                        <w:rPr>
                          <w:i w:val="0"/>
                          <w:color w:val="auto"/>
                          <w:sz w:val="22"/>
                          <w:szCs w:val="22"/>
                        </w:rPr>
                        <w:t>. Fragment szablonu kodu modułu CodeProvider</w:t>
                      </w:r>
                      <w:bookmarkEnd w:id="277"/>
                    </w:p>
                  </w:txbxContent>
                </v:textbox>
                <w10:wrap type="topAndBottom"/>
              </v:shape>
            </w:pict>
          </mc:Fallback>
        </mc:AlternateContent>
      </w:r>
      <w:r w:rsidRPr="00342987">
        <w:rPr>
          <w:noProof/>
          <w:lang w:eastAsia="pl-PL"/>
        </w:rPr>
        <w:drawing>
          <wp:anchor distT="0" distB="0" distL="114300" distR="114300" simplePos="0" relativeHeight="251921408" behindDoc="0" locked="0" layoutInCell="1" allowOverlap="1" wp14:anchorId="780A75B8" wp14:editId="797FD228">
            <wp:simplePos x="0" y="0"/>
            <wp:positionH relativeFrom="column">
              <wp:posOffset>0</wp:posOffset>
            </wp:positionH>
            <wp:positionV relativeFrom="paragraph">
              <wp:posOffset>753484</wp:posOffset>
            </wp:positionV>
            <wp:extent cx="4733925" cy="5835015"/>
            <wp:effectExtent l="0" t="0" r="9525" b="0"/>
            <wp:wrapTopAndBottom/>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e_provider.png"/>
                    <pic:cNvPicPr/>
                  </pic:nvPicPr>
                  <pic:blipFill>
                    <a:blip r:embed="rId36">
                      <a:extLst>
                        <a:ext uri="{28A0092B-C50C-407E-A947-70E740481C1C}">
                          <a14:useLocalDpi xmlns:a14="http://schemas.microsoft.com/office/drawing/2010/main" val="0"/>
                        </a:ext>
                      </a:extLst>
                    </a:blip>
                    <a:stretch>
                      <a:fillRect/>
                    </a:stretch>
                  </pic:blipFill>
                  <pic:spPr>
                    <a:xfrm>
                      <a:off x="0" y="0"/>
                      <a:ext cx="4733925" cy="5835015"/>
                    </a:xfrm>
                    <a:prstGeom prst="rect">
                      <a:avLst/>
                    </a:prstGeom>
                  </pic:spPr>
                </pic:pic>
              </a:graphicData>
            </a:graphic>
            <wp14:sizeRelH relativeFrom="margin">
              <wp14:pctWidth>0</wp14:pctWidth>
            </wp14:sizeRelH>
            <wp14:sizeRelV relativeFrom="margin">
              <wp14:pctHeight>0</wp14:pctHeight>
            </wp14:sizeRelV>
          </wp:anchor>
        </w:drawing>
      </w:r>
      <w:r w:rsidR="00A61F2C" w:rsidRPr="00342987">
        <w:tab/>
        <w:t xml:space="preserve">W systemie malware-scrambler został zaprojektowany specjalny moduł </w:t>
      </w:r>
      <w:r w:rsidR="00A61F2C" w:rsidRPr="00342987">
        <w:br/>
        <w:t>o nazwie CodeProvider, który odczytuje z pliku konfiguracyjnego ścież</w:t>
      </w:r>
      <w:r w:rsidR="00F6697B" w:rsidRPr="00342987">
        <w:t>kę do</w:t>
      </w:r>
      <w:r w:rsidR="00CD7012">
        <w:t xml:space="preserve"> </w:t>
      </w:r>
      <w:r w:rsidR="00F6697B" w:rsidRPr="00342987">
        <w:t xml:space="preserve">szablonu z kodem zawierającym kod użytkownika oraz wyżej opisane bloki wzorców. Przykładowy fragment </w:t>
      </w:r>
      <w:r w:rsidR="0054408A" w:rsidRPr="00342987">
        <w:t>takiego pliku</w:t>
      </w:r>
      <w:r w:rsidR="00C57835" w:rsidRPr="00342987">
        <w:t xml:space="preserve"> znajduje się na Rysunku 19</w:t>
      </w:r>
      <w:r w:rsidR="00F6697B" w:rsidRPr="00342987">
        <w:t>.</w:t>
      </w:r>
      <w:r w:rsidR="000D37F6" w:rsidRPr="00342987">
        <w:t xml:space="preserve"> </w:t>
      </w:r>
      <w:r>
        <w:t xml:space="preserve">                                         </w:t>
      </w:r>
    </w:p>
    <w:p w14:paraId="7E841EAC" w14:textId="02CD94EA" w:rsidR="009A6368" w:rsidRDefault="009A6368" w:rsidP="006B159F">
      <w:pPr>
        <w:pStyle w:val="Bezodstpw"/>
        <w:jc w:val="both"/>
      </w:pPr>
    </w:p>
    <w:p w14:paraId="31F5462B" w14:textId="54458F2D" w:rsidR="000D37F6" w:rsidRPr="00342987" w:rsidRDefault="000D37F6" w:rsidP="006B159F">
      <w:pPr>
        <w:pStyle w:val="Bezodstpw"/>
        <w:jc w:val="both"/>
      </w:pPr>
      <w:r w:rsidRPr="00342987">
        <w:t xml:space="preserve">Dodatkowo wczytywane są ustawienia dotyczące wybranego przez użytkownika </w:t>
      </w:r>
      <w:r w:rsidR="009A6368">
        <w:rPr>
          <w:noProof/>
          <w:lang w:eastAsia="pl-PL"/>
        </w:rPr>
        <w:t xml:space="preserve">                                                                                                                                                                                                                                                                                                                                                                                                                                                                                                                                                        </w:t>
      </w:r>
      <w:r w:rsidRPr="00342987">
        <w:t>kompilatora oraz flag kompilacji. Następnie formułowane jest polecenie systemowe, które po wywołaniu uruchamia zdefiniowany kompilator i przekazuje mu ścieżkę do pliku źródłowego.</w:t>
      </w:r>
      <w:r w:rsidR="0038194D" w:rsidRPr="00342987">
        <w:t xml:space="preserve"> </w:t>
      </w:r>
      <w:r w:rsidRPr="00342987">
        <w:t>Wygenerowany plik obiektowy zapisywany jest pod taką samą nazwą jak szablon, ale z rozszerzeniem obj. Dzięki temu zawsze wiadomo gdzie znajdują się wyniki</w:t>
      </w:r>
      <w:r w:rsidR="0054408A" w:rsidRPr="00342987">
        <w:t xml:space="preserve"> kompilacji</w:t>
      </w:r>
      <w:r w:rsidRPr="00342987">
        <w:t xml:space="preserve">. Kolejnym etapem jest odczytanie zawartości pliku </w:t>
      </w:r>
      <w:r w:rsidR="0054408A" w:rsidRPr="00342987">
        <w:t>obiektowego</w:t>
      </w:r>
      <w:r w:rsidRPr="00342987">
        <w:t xml:space="preserve"> oraz wyszukanie dwóch bloków 20 instrukcji </w:t>
      </w:r>
      <w:r w:rsidRPr="00342987">
        <w:rPr>
          <w:i/>
        </w:rPr>
        <w:t>nop</w:t>
      </w:r>
      <w:r w:rsidRPr="00342987">
        <w:t xml:space="preserve">, </w:t>
      </w:r>
      <w:r w:rsidR="0038194D" w:rsidRPr="00342987">
        <w:br/>
      </w:r>
      <w:r w:rsidRPr="00342987">
        <w:t>z których każda ma wartość 90 w systemie heksadecymalnym. Ustalenie pozycji ostatniego bajtu pierwszego bloku oraz pierwszego bajtu drugiego bloku wyznacza początek i koniec wygenerowanych instrukcji użytkownika.</w:t>
      </w:r>
    </w:p>
    <w:p w14:paraId="72214E46" w14:textId="08CFEF22" w:rsidR="00F6697B" w:rsidRPr="00342987" w:rsidRDefault="00F6697B" w:rsidP="000D37F6">
      <w:pPr>
        <w:pStyle w:val="Bezodstpw"/>
        <w:ind w:firstLine="708"/>
        <w:jc w:val="both"/>
      </w:pPr>
      <w:r w:rsidRPr="00342987">
        <w:t xml:space="preserve">Mimo, iż opracowanie sposobu generowania kodu binarnego w sposób automatyczny jest niewątpliwym ułatwieniem dla użytkownika systemu, </w:t>
      </w:r>
      <w:r w:rsidR="000D37F6" w:rsidRPr="00342987">
        <w:t xml:space="preserve">to </w:t>
      </w:r>
      <w:r w:rsidRPr="00342987">
        <w:t xml:space="preserve">nie </w:t>
      </w:r>
      <w:r w:rsidR="000D37F6" w:rsidRPr="00342987">
        <w:t xml:space="preserve"> </w:t>
      </w:r>
      <w:r w:rsidRPr="00342987">
        <w:t>rozwiązuje to problemu dostosowywania kodu generycznego do konkretnych zastosowań.</w:t>
      </w:r>
      <w:r w:rsidR="000D37F6" w:rsidRPr="00342987">
        <w:t xml:space="preserve"> Istnieje bowiem wiele przypadków, w których raz napisany kod działający dla jednego pliku będzie tak samo dobrze działał dla drugiego</w:t>
      </w:r>
      <w:r w:rsidR="0054408A" w:rsidRPr="00342987">
        <w:t>,</w:t>
      </w:r>
      <w:r w:rsidR="000D37F6" w:rsidRPr="00342987">
        <w:t xml:space="preserve"> po skorygowaniu pewnych stałych liczbowych. Przykładem może być zasięg instrukcji skoku lub ilość iteracji pętli. Aby umożliwić automatyczne definiowanie tych wartości przez sam program malware-scrambler</w:t>
      </w:r>
      <w:r w:rsidR="0054408A" w:rsidRPr="00342987">
        <w:t xml:space="preserve"> w trakcie działania,</w:t>
      </w:r>
      <w:r w:rsidR="000D37F6" w:rsidRPr="00342987">
        <w:t xml:space="preserve"> wprowadzone zostały specjalne znaczniki, które po odczytaniu szablonu są zamieniane na prawdziwe wartości liczbowe. W ten sposób użytkownik może napisać jeden generyczny kod, a system zajmie się dostosowywaniem go dla każdego pliku wykonywalnego, który będzie poddawany modyfikacjom.</w:t>
      </w:r>
      <w:r w:rsidR="0054408A" w:rsidRPr="00342987">
        <w:t xml:space="preserve"> Na Rysunku 18 można zauważyć kilka takich znaczników. Ich nazwy są ujęte </w:t>
      </w:r>
      <w:r w:rsidR="0038194D" w:rsidRPr="00342987">
        <w:br/>
      </w:r>
      <w:r w:rsidR="0054408A" w:rsidRPr="00342987">
        <w:t>w nawiasy kątowe (&lt; oraz &gt;) i  składają się jedynie z wielkich liter oddzielonych znakami podkreślenia. Przykładowo, Znacznik &lt;DECODER_KEY&gt; oznacza klucz, jaki będzie używany przy dekodowaniu. Jego wartość definiowana jest w sekcji silnika szyfrującego znajdującej się w pliku konfiguracyjnym. Implementacja modułu szyfrującego wczytuje tą wartość, a następnie odnajduje w szablon</w:t>
      </w:r>
      <w:r w:rsidR="00490DFF" w:rsidRPr="00342987">
        <w:t>ie</w:t>
      </w:r>
      <w:r w:rsidR="0054408A" w:rsidRPr="00342987">
        <w:t xml:space="preserve"> kodu zdefiniowany znacznik i podmienia jego wartość na t</w:t>
      </w:r>
      <w:r w:rsidR="00490DFF" w:rsidRPr="00342987">
        <w:t>ą</w:t>
      </w:r>
      <w:r w:rsidR="0054408A" w:rsidRPr="00342987">
        <w:t xml:space="preserve"> </w:t>
      </w:r>
      <w:r w:rsidR="00490DFF" w:rsidRPr="00342987">
        <w:t>z</w:t>
      </w:r>
      <w:r w:rsidR="0054408A" w:rsidRPr="00342987">
        <w:t xml:space="preserve"> konfiguracji.</w:t>
      </w:r>
    </w:p>
    <w:p w14:paraId="4A01D908" w14:textId="64311D55" w:rsidR="006B159F" w:rsidRPr="00342987" w:rsidRDefault="00ED38AB" w:rsidP="006B159F">
      <w:pPr>
        <w:pStyle w:val="Bezodstpw"/>
        <w:jc w:val="both"/>
      </w:pPr>
      <w:r w:rsidRPr="00342987">
        <w:tab/>
        <w:t xml:space="preserve">Moduł CodeProvider z punktu widzenia architektury nie jest osobnym silnikiem mutującym, a jedynie elementem pomocniczym, który może zostać wykorzystany przez inne silniki. Z tego powodu jego samodzielne występowanie </w:t>
      </w:r>
      <w:r w:rsidRPr="00342987">
        <w:br/>
        <w:t>w definicji potoku mutacyjnego jest nieprawidłowe. Zostały zaimplementowane specjalne funkcje, które analizują strukturę potoku i wykrywają taką sytuację.</w:t>
      </w:r>
    </w:p>
    <w:p w14:paraId="2781AAA2" w14:textId="331EDD51" w:rsidR="00ED38AB" w:rsidRPr="00342987" w:rsidRDefault="00ED38AB" w:rsidP="006B159F">
      <w:pPr>
        <w:pStyle w:val="Bezodstpw"/>
        <w:jc w:val="both"/>
      </w:pPr>
    </w:p>
    <w:p w14:paraId="090B4A35" w14:textId="65EE06D4" w:rsidR="001141FE" w:rsidRPr="00342987" w:rsidRDefault="001141FE" w:rsidP="001141FE">
      <w:pPr>
        <w:pStyle w:val="Nagwek3"/>
      </w:pPr>
      <w:bookmarkStart w:id="278" w:name="_Toc395041378"/>
      <w:r w:rsidRPr="00342987">
        <w:lastRenderedPageBreak/>
        <w:t>Szyfrowanie</w:t>
      </w:r>
      <w:bookmarkEnd w:id="278"/>
    </w:p>
    <w:p w14:paraId="791F6867" w14:textId="79E98D07" w:rsidR="00ED38AB" w:rsidRPr="00342987" w:rsidRDefault="00ED38AB" w:rsidP="00ED38AB">
      <w:pPr>
        <w:pStyle w:val="Bezodstpw"/>
      </w:pPr>
    </w:p>
    <w:p w14:paraId="30ABF497" w14:textId="10A256D5" w:rsidR="00ED38AB" w:rsidRPr="00342987" w:rsidRDefault="00ED38AB" w:rsidP="00ED38AB">
      <w:pPr>
        <w:pStyle w:val="Bezodstpw"/>
        <w:ind w:firstLine="708"/>
        <w:jc w:val="both"/>
      </w:pPr>
      <w:r w:rsidRPr="00342987">
        <w:t xml:space="preserve">W rozdziale 3 opisane zostały rozmaite metody i algorytmy, które są wykorzystywane w programach antywirusowych do wykrywania obecności i typu złośliwego oprogramowania. W większości opierają się one na znajomości struktury budowy </w:t>
      </w:r>
      <w:r w:rsidR="00DE3D19" w:rsidRPr="00342987">
        <w:t>malware-u</w:t>
      </w:r>
      <w:r w:rsidRPr="00342987">
        <w:t xml:space="preserve">. Popularnym sposobem jest tworzenie bazy sygnatur. Przy każdym skanowaniu liczona jest sygnatura podejrzanego pliku </w:t>
      </w:r>
      <w:r w:rsidR="007F0CA3" w:rsidRPr="00342987">
        <w:br/>
      </w:r>
      <w:r w:rsidRPr="00342987">
        <w:t>i porównywana z wpisami w bazie danych. Jeżeli istnieje jakaś zgodność, plik uznawany jest szkodliwy. Czasami jednak klasyfikowany jest tylko jako podejrzany i kierowany jest na dalsze testy bardziej zaawansowanymi metodami. Wadą tego podejścia jest brak odporności na nawet drobne modyfikacje kodu wirusów. Często zamiana kolejności instrukcji może wpływać na wynik analizy.</w:t>
      </w:r>
    </w:p>
    <w:p w14:paraId="2B703E46" w14:textId="03DA66F2" w:rsidR="00ED38AB" w:rsidRPr="00342987" w:rsidRDefault="00ED38AB" w:rsidP="00ED38AB">
      <w:pPr>
        <w:pStyle w:val="Bezodstpw"/>
        <w:ind w:firstLine="708"/>
        <w:jc w:val="both"/>
      </w:pPr>
      <w:r w:rsidRPr="00342987">
        <w:t xml:space="preserve">Z tego powodu zdecydowano się </w:t>
      </w:r>
      <w:r w:rsidR="0073554E" w:rsidRPr="00342987">
        <w:t>na opracowanie silnika, który będzie szyfrował kod plików wykonywalnych oraz doklejał w ustalonym miejscu kod odpowiednio kompatybilnego dekodera. W założeniu przy uruchamianiu tak zmodyfikowanego pliku sterowanie najpierw przekazane będzie do dekodera, który odszyfruje wszystkie dane, a następnie skoczy do oryginalnego punktu wejścia aplikacji. Dzięki temu niemożliwe będzie zastosowanie metody sygnatur lub podobnych do identyfikacji wirusa. Peter S</w:t>
      </w:r>
      <w:r w:rsidR="00D40536" w:rsidRPr="00342987">
        <w:t xml:space="preserve">hor w swojej książce </w:t>
      </w:r>
      <w:sdt>
        <w:sdtPr>
          <w:id w:val="-20550267"/>
          <w:citation/>
        </w:sdtPr>
        <w:sdtContent>
          <w:r w:rsidR="00D40536" w:rsidRPr="00342987">
            <w:fldChar w:fldCharType="begin"/>
          </w:r>
          <w:r w:rsidR="00D40536" w:rsidRPr="00342987">
            <w:instrText xml:space="preserve"> CITATION Szo06 \l 1045 </w:instrText>
          </w:r>
          <w:r w:rsidR="00D40536" w:rsidRPr="00342987">
            <w:fldChar w:fldCharType="separate"/>
          </w:r>
          <w:r w:rsidR="002A1F60" w:rsidRPr="002A1F60">
            <w:rPr>
              <w:noProof/>
            </w:rPr>
            <w:t>[15]</w:t>
          </w:r>
          <w:r w:rsidR="00D40536" w:rsidRPr="00342987">
            <w:fldChar w:fldCharType="end"/>
          </w:r>
        </w:sdtContent>
      </w:sdt>
      <w:r w:rsidR="0073554E" w:rsidRPr="00342987">
        <w:t xml:space="preserve"> opisuje, iż znane są sposoby statycznego wykrywania kodu deszyfratorów. Mimo to, autor systemu stwierdził, iż koszt takich statycznych analiz może powodować dość duże opóźnienia w uruchamianiu aplikacji i przez to może nie być implementowany </w:t>
      </w:r>
      <w:r w:rsidR="0073554E" w:rsidRPr="00342987">
        <w:br/>
        <w:t>w każdym produkcie antywirusowym. Dodatkowo, nie wiadomo jaka jest skuteczność wykrywania tego typu modyfikacji w przypadku, gdy szyfrowanie pliku jest wielokrotne.</w:t>
      </w:r>
    </w:p>
    <w:p w14:paraId="555466F0" w14:textId="3EE9E193" w:rsidR="0073554E" w:rsidRPr="00342987" w:rsidRDefault="0073554E" w:rsidP="00ED38AB">
      <w:pPr>
        <w:pStyle w:val="Bezodstpw"/>
        <w:ind w:firstLine="708"/>
        <w:jc w:val="both"/>
      </w:pPr>
      <w:r w:rsidRPr="00342987">
        <w:t xml:space="preserve">Najbardziej popularną metodą szyfrowania jest wykonanie operacji XOR na każdym bajcie kodu wykonywalnego z ustaloną wartością liczbową nazywaną dalej kluczem. Celem dekoder jest odtworzenie </w:t>
      </w:r>
      <w:r w:rsidR="001A65ED" w:rsidRPr="00342987">
        <w:t>instrukcji</w:t>
      </w:r>
      <w:r w:rsidRPr="00342987">
        <w:t xml:space="preserve"> przy znajomości jedynie klucza. Operacja XOR ma ciekawą właściwość, która polega na tym, że gdy na wyniku poprzedniej operacji XOR wykona się drugą operację tego typu z tym samym kluczem to otrzyma się ponownie </w:t>
      </w:r>
      <w:r w:rsidR="00410020" w:rsidRPr="00342987">
        <w:t xml:space="preserve">pierwotną wartość liczbową. Przykładowo, jeżeli szyfrowanie polega na wykonaniu funkcji XOR z liczbą 12, to deszyfrowanie również będzie polegać na operacji XOR z liczbą 12. Istnieją również inne metody szyfrowania, jak np. dodawanie ustalonej liczby do każdego bajtu oraz późniejsze odejmowanie jej przy deszyfrowaniu. Zdecydowano się jednak na opcję z XOR, gdyż z doświadczenia autora projektu w pracy z kodem </w:t>
      </w:r>
      <w:r w:rsidR="00410020" w:rsidRPr="00342987">
        <w:lastRenderedPageBreak/>
        <w:t xml:space="preserve">exploitów ten typ ukrywania obecności złośliwego kodu jest najpopularniejszy </w:t>
      </w:r>
      <w:r w:rsidR="007F0CA3" w:rsidRPr="00342987">
        <w:br/>
      </w:r>
      <w:r w:rsidR="00410020" w:rsidRPr="00342987">
        <w:t>i najskuteczniejszy.</w:t>
      </w:r>
    </w:p>
    <w:p w14:paraId="251ED98C" w14:textId="4CFE1938" w:rsidR="00410020" w:rsidRPr="00342987" w:rsidRDefault="00410020" w:rsidP="00ED38AB">
      <w:pPr>
        <w:pStyle w:val="Bezodstpw"/>
        <w:ind w:firstLine="708"/>
        <w:jc w:val="both"/>
      </w:pPr>
      <w:r w:rsidRPr="00342987">
        <w:t>W systemie malware-scrambler zdefiniowane zostały dwa podejścia do szyfrowania plików wykonywalnych. Oba wspierają ideę wielokrotnego szyfrowania danych. Różnica między nimi polega na umiejscowieniu kodu deszyfratora.</w:t>
      </w:r>
    </w:p>
    <w:p w14:paraId="58372222" w14:textId="77777777" w:rsidR="00ED38AB" w:rsidRPr="00342987" w:rsidRDefault="00ED38AB" w:rsidP="00ED38AB">
      <w:pPr>
        <w:pStyle w:val="Bezodstpw"/>
        <w:ind w:firstLine="708"/>
        <w:jc w:val="both"/>
      </w:pPr>
    </w:p>
    <w:p w14:paraId="0755C819" w14:textId="77777777" w:rsidR="00ED38AB" w:rsidRPr="00342987" w:rsidRDefault="00ED38AB" w:rsidP="00ED38AB">
      <w:pPr>
        <w:pStyle w:val="Bezodstpw"/>
        <w:ind w:firstLine="708"/>
        <w:jc w:val="both"/>
      </w:pPr>
    </w:p>
    <w:p w14:paraId="48F5EEF5" w14:textId="43CF34DD" w:rsidR="001141FE" w:rsidRPr="00342987" w:rsidRDefault="001141FE" w:rsidP="001141FE">
      <w:pPr>
        <w:pStyle w:val="Nagwek4"/>
      </w:pPr>
      <w:bookmarkStart w:id="279" w:name="_Toc395041379"/>
      <w:r w:rsidRPr="00342987">
        <w:t>Deszyfrator doklejany</w:t>
      </w:r>
      <w:bookmarkEnd w:id="279"/>
    </w:p>
    <w:p w14:paraId="4B1A4E89" w14:textId="44D2468E" w:rsidR="00410020" w:rsidRPr="00342987" w:rsidRDefault="00410020" w:rsidP="00410020">
      <w:pPr>
        <w:pStyle w:val="Bezodstpw"/>
      </w:pPr>
    </w:p>
    <w:p w14:paraId="29FF5E52" w14:textId="118C5084" w:rsidR="00410020" w:rsidRPr="00342987" w:rsidRDefault="00410020" w:rsidP="00410020">
      <w:pPr>
        <w:pStyle w:val="Bezodstpw"/>
        <w:ind w:firstLine="708"/>
        <w:jc w:val="both"/>
      </w:pPr>
      <w:r w:rsidRPr="00342987">
        <w:t>Jak zostało to opisane powyżej, szyfrowanie w opracowywanej aplikacji sprowadza się do wykonania operacji XOR z ustalonym przez użytkownika kluczem. Odczytywany jest on z pliku konfiguracyjnego dla każdego wystąpienia silnika szyfrującego osobno, przez co wielokrotne szyfrowanie może być realizowane przy pomocy wielu różnych kluczy. Zwiększa to prawdopodobieństwo niewykrycia obecności kodu wirusa.</w:t>
      </w:r>
    </w:p>
    <w:p w14:paraId="32ADE3A8" w14:textId="49F03903" w:rsidR="00BD3776" w:rsidRPr="00342987" w:rsidRDefault="00BD3776" w:rsidP="00BD3776">
      <w:pPr>
        <w:pStyle w:val="Bezodstpw"/>
        <w:ind w:firstLine="708"/>
        <w:jc w:val="both"/>
      </w:pPr>
      <w:r w:rsidRPr="00342987">
        <w:rPr>
          <w:noProof/>
          <w:lang w:eastAsia="pl-PL"/>
        </w:rPr>
        <w:drawing>
          <wp:anchor distT="0" distB="0" distL="114300" distR="114300" simplePos="0" relativeHeight="251724800" behindDoc="0" locked="0" layoutInCell="1" allowOverlap="1" wp14:anchorId="3EC4BC42" wp14:editId="6AC42831">
            <wp:simplePos x="0" y="0"/>
            <wp:positionH relativeFrom="column">
              <wp:posOffset>-25664</wp:posOffset>
            </wp:positionH>
            <wp:positionV relativeFrom="paragraph">
              <wp:posOffset>2545463</wp:posOffset>
            </wp:positionV>
            <wp:extent cx="4679950" cy="2096135"/>
            <wp:effectExtent l="0" t="0" r="6350" b="0"/>
            <wp:wrapTopAndBottom/>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E44DA7.tmp"/>
                    <pic:cNvPicPr/>
                  </pic:nvPicPr>
                  <pic:blipFill>
                    <a:blip r:embed="rId37">
                      <a:extLst>
                        <a:ext uri="{28A0092B-C50C-407E-A947-70E740481C1C}">
                          <a14:useLocalDpi xmlns:a14="http://schemas.microsoft.com/office/drawing/2010/main" val="0"/>
                        </a:ext>
                      </a:extLst>
                    </a:blip>
                    <a:stretch>
                      <a:fillRect/>
                    </a:stretch>
                  </pic:blipFill>
                  <pic:spPr>
                    <a:xfrm>
                      <a:off x="0" y="0"/>
                      <a:ext cx="4679950" cy="2096135"/>
                    </a:xfrm>
                    <a:prstGeom prst="rect">
                      <a:avLst/>
                    </a:prstGeom>
                  </pic:spPr>
                </pic:pic>
              </a:graphicData>
            </a:graphic>
          </wp:anchor>
        </w:drawing>
      </w:r>
      <w:r w:rsidRPr="00342987">
        <w:rPr>
          <w:noProof/>
          <w:lang w:eastAsia="pl-PL"/>
        </w:rPr>
        <mc:AlternateContent>
          <mc:Choice Requires="wps">
            <w:drawing>
              <wp:anchor distT="0" distB="0" distL="114300" distR="114300" simplePos="0" relativeHeight="251735040" behindDoc="0" locked="0" layoutInCell="1" allowOverlap="1" wp14:anchorId="1A548424" wp14:editId="0246C8EE">
                <wp:simplePos x="0" y="0"/>
                <wp:positionH relativeFrom="column">
                  <wp:posOffset>-25603</wp:posOffset>
                </wp:positionH>
                <wp:positionV relativeFrom="paragraph">
                  <wp:posOffset>4689296</wp:posOffset>
                </wp:positionV>
                <wp:extent cx="4679950" cy="635"/>
                <wp:effectExtent l="0" t="0" r="0" b="0"/>
                <wp:wrapTopAndBottom/>
                <wp:docPr id="37" name="Pole tekstowe 37"/>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26E11BC9" w14:textId="28574A55" w:rsidR="00342987" w:rsidRPr="00BD3776" w:rsidRDefault="00342987" w:rsidP="00BD3776">
                            <w:pPr>
                              <w:pStyle w:val="Legenda"/>
                              <w:jc w:val="center"/>
                              <w:rPr>
                                <w:i w:val="0"/>
                                <w:noProof/>
                                <w:color w:val="auto"/>
                                <w:sz w:val="22"/>
                                <w:szCs w:val="22"/>
                              </w:rPr>
                            </w:pPr>
                            <w:bookmarkStart w:id="280" w:name="_Toc395041318"/>
                            <w:r w:rsidRPr="00BD3776">
                              <w:rPr>
                                <w:i w:val="0"/>
                                <w:color w:val="auto"/>
                                <w:sz w:val="22"/>
                                <w:szCs w:val="22"/>
                              </w:rPr>
                              <w:t xml:space="preserve">Rysunek </w:t>
                            </w:r>
                            <w:r w:rsidRPr="00BD3776">
                              <w:rPr>
                                <w:i w:val="0"/>
                                <w:color w:val="auto"/>
                                <w:sz w:val="22"/>
                                <w:szCs w:val="22"/>
                              </w:rPr>
                              <w:fldChar w:fldCharType="begin"/>
                            </w:r>
                            <w:r w:rsidRPr="00BD3776">
                              <w:rPr>
                                <w:i w:val="0"/>
                                <w:color w:val="auto"/>
                                <w:sz w:val="22"/>
                                <w:szCs w:val="22"/>
                              </w:rPr>
                              <w:instrText xml:space="preserve"> SEQ Rysunek \* ARABIC </w:instrText>
                            </w:r>
                            <w:r w:rsidRPr="00BD3776">
                              <w:rPr>
                                <w:i w:val="0"/>
                                <w:color w:val="auto"/>
                                <w:sz w:val="22"/>
                                <w:szCs w:val="22"/>
                              </w:rPr>
                              <w:fldChar w:fldCharType="separate"/>
                            </w:r>
                            <w:r w:rsidR="007B0C0E">
                              <w:rPr>
                                <w:i w:val="0"/>
                                <w:noProof/>
                                <w:color w:val="auto"/>
                                <w:sz w:val="22"/>
                                <w:szCs w:val="22"/>
                              </w:rPr>
                              <w:t>20</w:t>
                            </w:r>
                            <w:r w:rsidRPr="00BD3776">
                              <w:rPr>
                                <w:i w:val="0"/>
                                <w:color w:val="auto"/>
                                <w:sz w:val="22"/>
                                <w:szCs w:val="22"/>
                              </w:rPr>
                              <w:fldChar w:fldCharType="end"/>
                            </w:r>
                            <w:r w:rsidRPr="00BD3776">
                              <w:rPr>
                                <w:i w:val="0"/>
                                <w:color w:val="auto"/>
                                <w:sz w:val="22"/>
                                <w:szCs w:val="22"/>
                              </w:rPr>
                              <w:t>. Efekt szyfrowania jednokrotnego z doklejaniem deszyfratora</w:t>
                            </w:r>
                            <w:bookmarkEnd w:id="2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548424" id="Pole tekstowe 37" o:spid="_x0000_s1041" type="#_x0000_t202" style="position:absolute;left:0;text-align:left;margin-left:-2pt;margin-top:369.25pt;width:368.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" stroked="f">
                <v:textbox style="mso-fit-shape-to-text:t" inset="0,0,0,0">
                  <w:txbxContent>
                    <w:p w14:paraId="26E11BC9" w14:textId="28574A55" w:rsidR="00342987" w:rsidRPr="00BD3776" w:rsidRDefault="00342987" w:rsidP="00BD3776">
                      <w:pPr>
                        <w:pStyle w:val="Legenda"/>
                        <w:jc w:val="center"/>
                        <w:rPr>
                          <w:i w:val="0"/>
                          <w:noProof/>
                          <w:color w:val="auto"/>
                          <w:sz w:val="22"/>
                          <w:szCs w:val="22"/>
                        </w:rPr>
                      </w:pPr>
                      <w:bookmarkStart w:id="281" w:name="_Toc395041318"/>
                      <w:r w:rsidRPr="00BD3776">
                        <w:rPr>
                          <w:i w:val="0"/>
                          <w:color w:val="auto"/>
                          <w:sz w:val="22"/>
                          <w:szCs w:val="22"/>
                        </w:rPr>
                        <w:t xml:space="preserve">Rysunek </w:t>
                      </w:r>
                      <w:r w:rsidRPr="00BD3776">
                        <w:rPr>
                          <w:i w:val="0"/>
                          <w:color w:val="auto"/>
                          <w:sz w:val="22"/>
                          <w:szCs w:val="22"/>
                        </w:rPr>
                        <w:fldChar w:fldCharType="begin"/>
                      </w:r>
                      <w:r w:rsidRPr="00BD3776">
                        <w:rPr>
                          <w:i w:val="0"/>
                          <w:color w:val="auto"/>
                          <w:sz w:val="22"/>
                          <w:szCs w:val="22"/>
                        </w:rPr>
                        <w:instrText xml:space="preserve"> SEQ Rysunek \* ARABIC </w:instrText>
                      </w:r>
                      <w:r w:rsidRPr="00BD3776">
                        <w:rPr>
                          <w:i w:val="0"/>
                          <w:color w:val="auto"/>
                          <w:sz w:val="22"/>
                          <w:szCs w:val="22"/>
                        </w:rPr>
                        <w:fldChar w:fldCharType="separate"/>
                      </w:r>
                      <w:r w:rsidR="007B0C0E">
                        <w:rPr>
                          <w:i w:val="0"/>
                          <w:noProof/>
                          <w:color w:val="auto"/>
                          <w:sz w:val="22"/>
                          <w:szCs w:val="22"/>
                        </w:rPr>
                        <w:t>20</w:t>
                      </w:r>
                      <w:r w:rsidRPr="00BD3776">
                        <w:rPr>
                          <w:i w:val="0"/>
                          <w:color w:val="auto"/>
                          <w:sz w:val="22"/>
                          <w:szCs w:val="22"/>
                        </w:rPr>
                        <w:fldChar w:fldCharType="end"/>
                      </w:r>
                      <w:r w:rsidRPr="00BD3776">
                        <w:rPr>
                          <w:i w:val="0"/>
                          <w:color w:val="auto"/>
                          <w:sz w:val="22"/>
                          <w:szCs w:val="22"/>
                        </w:rPr>
                        <w:t>. Efekt szyfrowania jednokrotnego z doklejaniem deszyfratora</w:t>
                      </w:r>
                      <w:bookmarkEnd w:id="281"/>
                    </w:p>
                  </w:txbxContent>
                </v:textbox>
                <w10:wrap type="topAndBottom"/>
              </v:shape>
            </w:pict>
          </mc:Fallback>
        </mc:AlternateContent>
      </w:r>
      <w:r w:rsidR="00410020" w:rsidRPr="00342987">
        <w:t xml:space="preserve">Pierwszym etapem jest ustalenie początku kodu wykonywalnego, który ma być zaszyfrowany. Zadanie to nie jest trywialne, gdyż sekcja kodu nie musi koniecznie zawierać tylko kodu maszynowego. Istnieje wiele kompilatorów, które umieszczają w sekcji kodu również informacje na temat tablicy importów lub innych danych potrzebnych do załadowania i wykonania programu. </w:t>
      </w:r>
      <w:r w:rsidR="00961895" w:rsidRPr="00342987">
        <w:t xml:space="preserve">Z tego powodu opracowana została specjalna klasa, której zadaniem jest ustalanie początku i końca kodu wykonywalnego w ramach danej sekcji kodu. Po ustaleniu granic szyfrowania silnik mutujący w pętli przeprowadza operację XOR na każdym bajcie kodu. Następnie odczytywany jest kod szablonu dekodera i podmieniane są w nim wszystkie znaczniki specyficzne dla tego silnika. Przykładem może być klucz szyfrujący lub rozmiar ukrytego kodu. W kolejnej fazie uruchamiany jest moduł CodeProvider, który generuje kod binarny i zwraca go do silnika szyfrującego </w:t>
      </w:r>
      <w:r w:rsidR="00961895" w:rsidRPr="00342987">
        <w:br/>
        <w:t xml:space="preserve">w postaci wektora bajtów. Na koniec silnik mutujący dokleja tak utworzy ciąg kodu maszynowego na koniec sekcji kodu oraz ustawia punkt wejścia programu </w:t>
      </w:r>
      <w:r w:rsidR="00961895" w:rsidRPr="00342987">
        <w:lastRenderedPageBreak/>
        <w:t xml:space="preserve">na początek doklejanego deszyfratora. </w:t>
      </w:r>
      <w:r w:rsidRPr="00342987">
        <w:t xml:space="preserve">Porównanie sekcji kodu przed i po modyfikacji przedstawione jest na Rysunku </w:t>
      </w:r>
      <w:r w:rsidR="00C57835" w:rsidRPr="00342987">
        <w:t>20</w:t>
      </w:r>
      <w:r w:rsidRPr="00342987">
        <w:t>. Fakt zmiany wartości EP sprawia</w:t>
      </w:r>
      <w:r w:rsidR="00961895" w:rsidRPr="00342987">
        <w:t xml:space="preserve">, iż deszyfrator musi umieć samodzielnie </w:t>
      </w:r>
      <w:r w:rsidR="003C71BA" w:rsidRPr="00342987">
        <w:t xml:space="preserve">powrócić </w:t>
      </w:r>
      <w:r w:rsidR="00961895" w:rsidRPr="00342987">
        <w:t>do oryginal</w:t>
      </w:r>
      <w:r w:rsidRPr="00342987">
        <w:t>n</w:t>
      </w:r>
      <w:r w:rsidR="00961895" w:rsidRPr="00342987">
        <w:t>ego punktu startowego modyfikowanej aplikacji.</w:t>
      </w:r>
      <w:r w:rsidRPr="00342987">
        <w:t xml:space="preserve"> </w:t>
      </w:r>
      <w:r w:rsidR="00961895" w:rsidRPr="00342987">
        <w:t>Również i ta w</w:t>
      </w:r>
      <w:r w:rsidRPr="00342987">
        <w:t xml:space="preserve">łaściwość implementowana jest przy pomocy podmieniania znaczników w szablonie. W przypadku szyfrowania wielokrotnego tylko ostatni (w kolejności wykonywania) silnik mutujący musi skakać do oryginalnego EP. Wszystkie inne muszą przekazywać sterowanie do silnika, który fizycznie jest tuż nad nim. Z tego wynika, iż silniki te muszą znać długość zarówno swoją jak i silnika następnego. Obie wartości zsumowane dają </w:t>
      </w:r>
      <w:r w:rsidRPr="00342987">
        <w:br/>
        <w:t>w wyniku przesunięcie jakie musi być wykorzystane w instrukcji krótkiego skoku, aby kolejny deszyfrator mógł rozpocząć pracę. Przypadek deszyfrowania w</w:t>
      </w:r>
      <w:r w:rsidR="00C57835" w:rsidRPr="00342987">
        <w:t>ielokrotnego obrazuje Rysunek 21</w:t>
      </w:r>
      <w:r w:rsidRPr="00342987">
        <w:t>.</w:t>
      </w:r>
    </w:p>
    <w:p w14:paraId="49F4C9B5" w14:textId="3A8B7179" w:rsidR="00BD3776" w:rsidRPr="00342987" w:rsidRDefault="00A23F26" w:rsidP="00BD3776">
      <w:pPr>
        <w:pStyle w:val="Bezodstpw"/>
        <w:ind w:firstLine="708"/>
        <w:jc w:val="both"/>
      </w:pPr>
      <w:r w:rsidRPr="00342987">
        <w:rPr>
          <w:noProof/>
          <w:lang w:eastAsia="pl-PL"/>
        </w:rPr>
        <w:drawing>
          <wp:anchor distT="0" distB="0" distL="114300" distR="114300" simplePos="0" relativeHeight="251746304" behindDoc="0" locked="0" layoutInCell="1" allowOverlap="1" wp14:anchorId="7B06FB62" wp14:editId="717F647D">
            <wp:simplePos x="0" y="0"/>
            <wp:positionH relativeFrom="column">
              <wp:posOffset>-412115</wp:posOffset>
            </wp:positionH>
            <wp:positionV relativeFrom="paragraph">
              <wp:posOffset>183515</wp:posOffset>
            </wp:positionV>
            <wp:extent cx="5910580" cy="1572895"/>
            <wp:effectExtent l="0" t="0" r="0" b="8255"/>
            <wp:wrapTopAndBottom/>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E4C064.tmp"/>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10580" cy="1572895"/>
                    </a:xfrm>
                    <a:prstGeom prst="rect">
                      <a:avLst/>
                    </a:prstGeom>
                  </pic:spPr>
                </pic:pic>
              </a:graphicData>
            </a:graphic>
            <wp14:sizeRelH relativeFrom="margin">
              <wp14:pctWidth>0</wp14:pctWidth>
            </wp14:sizeRelH>
            <wp14:sizeRelV relativeFrom="margin">
              <wp14:pctHeight>0</wp14:pctHeight>
            </wp14:sizeRelV>
          </wp:anchor>
        </w:drawing>
      </w:r>
      <w:r w:rsidR="003A1C4D" w:rsidRPr="00342987">
        <w:rPr>
          <w:noProof/>
          <w:lang w:eastAsia="pl-PL"/>
        </w:rPr>
        <mc:AlternateContent>
          <mc:Choice Requires="wps">
            <w:drawing>
              <wp:anchor distT="0" distB="0" distL="114300" distR="114300" simplePos="0" relativeHeight="251757568" behindDoc="0" locked="0" layoutInCell="1" allowOverlap="1" wp14:anchorId="31A716C1" wp14:editId="128D122A">
                <wp:simplePos x="0" y="0"/>
                <wp:positionH relativeFrom="column">
                  <wp:posOffset>-602615</wp:posOffset>
                </wp:positionH>
                <wp:positionV relativeFrom="paragraph">
                  <wp:posOffset>1813560</wp:posOffset>
                </wp:positionV>
                <wp:extent cx="5910580" cy="635"/>
                <wp:effectExtent l="0" t="0" r="0" b="0"/>
                <wp:wrapTopAndBottom/>
                <wp:docPr id="40" name="Pole tekstowe 40"/>
                <wp:cNvGraphicFramePr/>
                <a:graphic xmlns:a="http://schemas.openxmlformats.org/drawingml/2006/main">
                  <a:graphicData uri="http://schemas.microsoft.com/office/word/2010/wordprocessingShape">
                    <wps:wsp>
                      <wps:cNvSpPr txBox="1"/>
                      <wps:spPr>
                        <a:xfrm>
                          <a:off x="0" y="0"/>
                          <a:ext cx="5910580" cy="635"/>
                        </a:xfrm>
                        <a:prstGeom prst="rect">
                          <a:avLst/>
                        </a:prstGeom>
                        <a:solidFill>
                          <a:prstClr val="white"/>
                        </a:solidFill>
                        <a:ln>
                          <a:noFill/>
                        </a:ln>
                        <a:effectLst/>
                      </wps:spPr>
                      <wps:txbx>
                        <w:txbxContent>
                          <w:p w14:paraId="06C0122F" w14:textId="16C0B28F" w:rsidR="00342987" w:rsidRPr="003A1C4D" w:rsidRDefault="00342987" w:rsidP="003A1C4D">
                            <w:pPr>
                              <w:pStyle w:val="Legenda"/>
                              <w:jc w:val="center"/>
                              <w:rPr>
                                <w:i w:val="0"/>
                                <w:noProof/>
                                <w:color w:val="auto"/>
                                <w:sz w:val="22"/>
                                <w:szCs w:val="22"/>
                              </w:rPr>
                            </w:pPr>
                            <w:bookmarkStart w:id="282" w:name="_Toc395041319"/>
                            <w:r w:rsidRPr="003A1C4D">
                              <w:rPr>
                                <w:i w:val="0"/>
                                <w:color w:val="auto"/>
                                <w:sz w:val="22"/>
                                <w:szCs w:val="22"/>
                              </w:rPr>
                              <w:t xml:space="preserve">Rysunek </w:t>
                            </w:r>
                            <w:r w:rsidRPr="003A1C4D">
                              <w:rPr>
                                <w:i w:val="0"/>
                                <w:color w:val="auto"/>
                                <w:sz w:val="22"/>
                                <w:szCs w:val="22"/>
                              </w:rPr>
                              <w:fldChar w:fldCharType="begin"/>
                            </w:r>
                            <w:r w:rsidRPr="003A1C4D">
                              <w:rPr>
                                <w:i w:val="0"/>
                                <w:color w:val="auto"/>
                                <w:sz w:val="22"/>
                                <w:szCs w:val="22"/>
                              </w:rPr>
                              <w:instrText xml:space="preserve"> SEQ Rysunek \* ARABIC </w:instrText>
                            </w:r>
                            <w:r w:rsidRPr="003A1C4D">
                              <w:rPr>
                                <w:i w:val="0"/>
                                <w:color w:val="auto"/>
                                <w:sz w:val="22"/>
                                <w:szCs w:val="22"/>
                              </w:rPr>
                              <w:fldChar w:fldCharType="separate"/>
                            </w:r>
                            <w:r w:rsidR="007B0C0E">
                              <w:rPr>
                                <w:i w:val="0"/>
                                <w:noProof/>
                                <w:color w:val="auto"/>
                                <w:sz w:val="22"/>
                                <w:szCs w:val="22"/>
                              </w:rPr>
                              <w:t>21</w:t>
                            </w:r>
                            <w:r w:rsidRPr="003A1C4D">
                              <w:rPr>
                                <w:i w:val="0"/>
                                <w:color w:val="auto"/>
                                <w:sz w:val="22"/>
                                <w:szCs w:val="22"/>
                              </w:rPr>
                              <w:fldChar w:fldCharType="end"/>
                            </w:r>
                            <w:r w:rsidRPr="003A1C4D">
                              <w:rPr>
                                <w:i w:val="0"/>
                                <w:color w:val="auto"/>
                                <w:sz w:val="22"/>
                                <w:szCs w:val="22"/>
                              </w:rPr>
                              <w:t>. Deszyfrowanie wielokrotne</w:t>
                            </w:r>
                            <w:bookmarkEnd w:id="2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716C1" id="Pole tekstowe 40" o:spid="_x0000_s1042" type="#_x0000_t202" style="position:absolute;left:0;text-align:left;margin-left:-47.45pt;margin-top:142.8pt;width:465.4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" stroked="f">
                <v:textbox style="mso-fit-shape-to-text:t" inset="0,0,0,0">
                  <w:txbxContent>
                    <w:p w14:paraId="06C0122F" w14:textId="16C0B28F" w:rsidR="00342987" w:rsidRPr="003A1C4D" w:rsidRDefault="00342987" w:rsidP="003A1C4D">
                      <w:pPr>
                        <w:pStyle w:val="Legenda"/>
                        <w:jc w:val="center"/>
                        <w:rPr>
                          <w:i w:val="0"/>
                          <w:noProof/>
                          <w:color w:val="auto"/>
                          <w:sz w:val="22"/>
                          <w:szCs w:val="22"/>
                        </w:rPr>
                      </w:pPr>
                      <w:bookmarkStart w:id="283" w:name="_Toc395041319"/>
                      <w:r w:rsidRPr="003A1C4D">
                        <w:rPr>
                          <w:i w:val="0"/>
                          <w:color w:val="auto"/>
                          <w:sz w:val="22"/>
                          <w:szCs w:val="22"/>
                        </w:rPr>
                        <w:t xml:space="preserve">Rysunek </w:t>
                      </w:r>
                      <w:r w:rsidRPr="003A1C4D">
                        <w:rPr>
                          <w:i w:val="0"/>
                          <w:color w:val="auto"/>
                          <w:sz w:val="22"/>
                          <w:szCs w:val="22"/>
                        </w:rPr>
                        <w:fldChar w:fldCharType="begin"/>
                      </w:r>
                      <w:r w:rsidRPr="003A1C4D">
                        <w:rPr>
                          <w:i w:val="0"/>
                          <w:color w:val="auto"/>
                          <w:sz w:val="22"/>
                          <w:szCs w:val="22"/>
                        </w:rPr>
                        <w:instrText xml:space="preserve"> SEQ Rysunek \* ARABIC </w:instrText>
                      </w:r>
                      <w:r w:rsidRPr="003A1C4D">
                        <w:rPr>
                          <w:i w:val="0"/>
                          <w:color w:val="auto"/>
                          <w:sz w:val="22"/>
                          <w:szCs w:val="22"/>
                        </w:rPr>
                        <w:fldChar w:fldCharType="separate"/>
                      </w:r>
                      <w:r w:rsidR="007B0C0E">
                        <w:rPr>
                          <w:i w:val="0"/>
                          <w:noProof/>
                          <w:color w:val="auto"/>
                          <w:sz w:val="22"/>
                          <w:szCs w:val="22"/>
                        </w:rPr>
                        <w:t>21</w:t>
                      </w:r>
                      <w:r w:rsidRPr="003A1C4D">
                        <w:rPr>
                          <w:i w:val="0"/>
                          <w:color w:val="auto"/>
                          <w:sz w:val="22"/>
                          <w:szCs w:val="22"/>
                        </w:rPr>
                        <w:fldChar w:fldCharType="end"/>
                      </w:r>
                      <w:r w:rsidRPr="003A1C4D">
                        <w:rPr>
                          <w:i w:val="0"/>
                          <w:color w:val="auto"/>
                          <w:sz w:val="22"/>
                          <w:szCs w:val="22"/>
                        </w:rPr>
                        <w:t>. Deszyfrowanie wielokrotne</w:t>
                      </w:r>
                      <w:bookmarkEnd w:id="283"/>
                    </w:p>
                  </w:txbxContent>
                </v:textbox>
                <w10:wrap type="topAndBottom"/>
              </v:shape>
            </w:pict>
          </mc:Fallback>
        </mc:AlternateContent>
      </w:r>
    </w:p>
    <w:p w14:paraId="168142B7" w14:textId="48244BC2" w:rsidR="00410020" w:rsidRPr="00342987" w:rsidRDefault="003A1C4D" w:rsidP="003A1C4D">
      <w:pPr>
        <w:pStyle w:val="Bezodstpw"/>
        <w:jc w:val="both"/>
      </w:pPr>
      <w:r w:rsidRPr="00342987">
        <w:t xml:space="preserve">Jak widać, fakt istnienia kolejnego deszyfratora ujawnia się dopiero po zakończeniu pracy poprzedniego. Dzięki temu programy antywirusowe nie są </w:t>
      </w:r>
      <w:r w:rsidR="00D04CFF" w:rsidRPr="00342987">
        <w:br/>
      </w:r>
      <w:r w:rsidRPr="00342987">
        <w:t>w stanie ustalić z góry ile razy należy skanować plik w poszukiwaniu wzorca deszyfratorów.</w:t>
      </w:r>
      <w:r w:rsidR="00376D20" w:rsidRPr="00342987">
        <w:t xml:space="preserve"> Po wykonaniu kodu dekodera 1 następuje krótki skok o tyle bajtów w stronę mniejszych adresów ile ma suma długości dekodera 1 i 2. Dekoder 2 jest ostatnim w kolejności wykonywalnym deszyfratorem, więc po zakończeniu jego pracy następuje skok do oryginalnej wartości punktu wejścia programu. Każdy z szyfratorów używa innego klucza dla operacji XOR, co zobrazowane jest w postaci koloru danych zaszyfrowanych.</w:t>
      </w:r>
    </w:p>
    <w:p w14:paraId="7CAF9ACD" w14:textId="77777777" w:rsidR="00FD5B27" w:rsidRPr="00342987" w:rsidRDefault="00FD5B27" w:rsidP="003A1C4D">
      <w:pPr>
        <w:pStyle w:val="Bezodstpw"/>
        <w:jc w:val="both"/>
      </w:pPr>
    </w:p>
    <w:p w14:paraId="6776FFF1" w14:textId="088E13A2" w:rsidR="00BD3776" w:rsidRPr="00342987" w:rsidRDefault="00BD3776" w:rsidP="00410020">
      <w:pPr>
        <w:pStyle w:val="Bezodstpw"/>
      </w:pPr>
    </w:p>
    <w:p w14:paraId="504A0C85" w14:textId="419CFE1C" w:rsidR="001141FE" w:rsidRPr="00342987" w:rsidRDefault="001141FE" w:rsidP="001141FE">
      <w:pPr>
        <w:pStyle w:val="Nagwek4"/>
      </w:pPr>
      <w:bookmarkStart w:id="284" w:name="_Toc395041380"/>
      <w:r w:rsidRPr="00342987">
        <w:lastRenderedPageBreak/>
        <w:t>Deszyfrator nadpisujący</w:t>
      </w:r>
      <w:bookmarkEnd w:id="284"/>
    </w:p>
    <w:p w14:paraId="1BA30F01" w14:textId="23ED440F" w:rsidR="00FD5B27" w:rsidRPr="00342987" w:rsidRDefault="00FD5B27" w:rsidP="00FD5B27">
      <w:pPr>
        <w:pStyle w:val="Bezodstpw"/>
      </w:pPr>
    </w:p>
    <w:p w14:paraId="0F5F379C" w14:textId="7D4A4CD8" w:rsidR="00FD5B27" w:rsidRPr="00342987" w:rsidRDefault="003A2D42" w:rsidP="003A2D42">
      <w:pPr>
        <w:pStyle w:val="Bezodstpw"/>
        <w:ind w:firstLine="708"/>
        <w:jc w:val="both"/>
      </w:pPr>
      <w:r w:rsidRPr="00342987">
        <w:t xml:space="preserve">Opisany powyżej deszyfrator doklejający ma jedno poważne ograniczenie. Związane jest ono z ilością wolnej przestrzeni pomiędzy sekcją kodu i sekcją znajdującą się bezpośrednio za nią. Każdy z doklejanych deszyfratorów zajmuje pewną ilość miejsca. Doklejane ich powoduje wypełnianie wspomnianej luki pomiędzy sekcjami. W przypadku, gdy łączna ilość kodu deszyfratorów jest większa niż ilość dostępnego miejsca musi nastąpić przesunięcie drugiej sekcji. Problem ten został opisany w podrozdziale o module SectionResizer. Zostało także powiedziane, iż taka operacja jest zabroniona. To bezpośrednio implikuje fakt, iż liczba możliwych do doklejenia deszyfratorów jest z góry ograniczona. Dodatkowo, ilość ta jest zawsze różna dla każdego modyfikowanego pliku. Stanowiłoby to zatem problem przy próbie porównania </w:t>
      </w:r>
      <w:r w:rsidR="004A305D" w:rsidRPr="00342987">
        <w:t>jakości wprowadzanych modyfikacji przy wielokrotnym szyfrowaniu, gdyż nie dałoby się z góry przewidzieć wystarczająco dużej liczby deszyfratorów dających się dokleić do wszystkich posiadanych próbek.</w:t>
      </w:r>
    </w:p>
    <w:p w14:paraId="30F14FDC" w14:textId="2A68CA83" w:rsidR="005D5FD8" w:rsidRPr="00342987" w:rsidRDefault="004A305D" w:rsidP="003A2D42">
      <w:pPr>
        <w:pStyle w:val="Bezodstpw"/>
        <w:ind w:firstLine="708"/>
        <w:jc w:val="both"/>
      </w:pPr>
      <w:r w:rsidRPr="00342987">
        <w:t xml:space="preserve">Z tego powodu opracowany został drugi moduł, który odpowiedzialny jest za szyfrowanie sekcji kodu. W tym przypadku brane było pod uwagę wymaganie, aby niezależnie od </w:t>
      </w:r>
      <w:r w:rsidR="009820BF" w:rsidRPr="00342987">
        <w:t>liczby</w:t>
      </w:r>
      <w:r w:rsidRPr="00342987">
        <w:t xml:space="preserve"> szyfrowań sekcji kodu nie trzeba było przemieszczać sekcji znajdujących się bezpośrednio za nią. Opcja doklejania na końcu sekcji została zweryfikowana przez poprzedni moduł szyfrujący. Z kolei doklejanie na początku sekcji prowadzi do dokładnie tego samego problemu. Jedynym rozwiązaniem, które nie wprowadza dodatkowych ograniczeń na szyfratory jest nadpisywanie </w:t>
      </w:r>
      <w:r w:rsidR="009820BF" w:rsidRPr="00342987">
        <w:t xml:space="preserve">ustalonych </w:t>
      </w:r>
      <w:r w:rsidRPr="00342987">
        <w:t xml:space="preserve">fragmentów sekcji kodem deszyfratorów. </w:t>
      </w:r>
      <w:r w:rsidR="005D5FD8" w:rsidRPr="00342987">
        <w:t xml:space="preserve">Dzięki temu, jeśli wstawianie deszyfratorów rozpoczęte zostanie od pierwszego bajtu sekcji kodu, to ilość dostępnego miejsca na kolejne dekodery będzie równa pojemności tej sekcji. </w:t>
      </w:r>
    </w:p>
    <w:p w14:paraId="763F8125" w14:textId="5889556E" w:rsidR="004A305D" w:rsidRPr="00342987" w:rsidRDefault="005D5FD8" w:rsidP="003A2D42">
      <w:pPr>
        <w:pStyle w:val="Bezodstpw"/>
        <w:ind w:firstLine="708"/>
        <w:jc w:val="both"/>
      </w:pPr>
      <w:r w:rsidRPr="00342987">
        <w:t>Zaproponowane rozwiązanie wprowadza jednak problem odzyskiwania pierwotnej zawartości sekcji kodu. Po zakończeniu deszyfrowania kod dekoderów jest zbędny i powinien zostać zamieniony ponownie na oryginalne dane. Z tego powodu wprowadzon</w:t>
      </w:r>
      <w:r w:rsidR="009820BF" w:rsidRPr="00342987">
        <w:t>e</w:t>
      </w:r>
      <w:r w:rsidRPr="00342987">
        <w:t xml:space="preserve"> został</w:t>
      </w:r>
      <w:r w:rsidR="009820BF" w:rsidRPr="00342987">
        <w:t>y dwa</w:t>
      </w:r>
      <w:r w:rsidRPr="00342987">
        <w:t xml:space="preserve"> kolejn</w:t>
      </w:r>
      <w:r w:rsidR="009820BF" w:rsidRPr="00342987">
        <w:t>e</w:t>
      </w:r>
      <w:r w:rsidRPr="00342987">
        <w:t xml:space="preserve"> silnik</w:t>
      </w:r>
      <w:r w:rsidR="009820BF" w:rsidRPr="00342987">
        <w:t>i</w:t>
      </w:r>
      <w:r w:rsidRPr="00342987">
        <w:t xml:space="preserve"> mutując</w:t>
      </w:r>
      <w:r w:rsidR="009820BF" w:rsidRPr="00342987">
        <w:t>e. Zadaniem pierwszego jest oszacowanie wielkości wszystkich dekoderów i innych silników, które będą nadpisywały fragmenty sekcji kodu. Dokonywane jest to poprzez analizę wszystkich instancji modułu CodeProvider oraz próbnej kompilacji ich kodu. Słowo próbnej w tym przypadku oznacza, iż wszys</w:t>
      </w:r>
      <w:r w:rsidR="005A5F79" w:rsidRPr="00342987">
        <w:t xml:space="preserve">tkie znaczniki pojawiające się </w:t>
      </w:r>
      <w:r w:rsidR="00D04CFF" w:rsidRPr="00342987">
        <w:br/>
      </w:r>
      <w:r w:rsidR="009820BF" w:rsidRPr="00342987">
        <w:t xml:space="preserve">w szablonach z kodem zamieniane są na dowolną liczbę, której reprezentacja binarna zajmuje dokładnie tyle bajtów ile jest w danym miejscu oczekiwane. Dla </w:t>
      </w:r>
      <w:r w:rsidR="009820BF" w:rsidRPr="00342987">
        <w:lastRenderedPageBreak/>
        <w:t>przykładu, jeżeli w kodzie assemblera oczekiwana jest liczba która zajmie w pliku obiektowym 4 bajty, to moduł szacujący rozmiar silników wstawi liczbę, która wymaga dokładnie 32 bitów do zakodowania. W przeciwnym wypadku kompilator lub assembler mógłby dokonać optymalizacji, które spowodowałyby różnicę pomiędzy rzeczywistą wielkości</w:t>
      </w:r>
      <w:r w:rsidR="007C1FF7" w:rsidRPr="00342987">
        <w:t xml:space="preserve">ą kodu silnika, </w:t>
      </w:r>
      <w:r w:rsidR="009820BF" w:rsidRPr="00342987">
        <w:t xml:space="preserve">a tą oszacowaną. </w:t>
      </w:r>
      <w:r w:rsidR="007C1FF7" w:rsidRPr="00342987">
        <w:t xml:space="preserve">Następnie po uzyskaniu łącznej wielkości kodu nadpisującego, silnik kopiuje wyliczoną liczbę bajtów z początku sekcji kodu i dokleja ją na koniec ostatniej sekcji w danym pliku wykonywalnym. Operacja ta nie ma żadnych ograniczeń, ponieważ ostatnia sekcja nie ma żadnego następnika, którego trzeba byłoby przesuwać. Na koniec do kontekstu mutacji wprowadzany jest klucz i wartość informujące pozostałe silniki </w:t>
      </w:r>
      <w:r w:rsidR="007C1FF7" w:rsidRPr="00342987">
        <w:br/>
        <w:t xml:space="preserve">o ilości skopiowanych danych. Zadaniem drugiego wprowadzonego silnika jest </w:t>
      </w:r>
      <w:r w:rsidRPr="00342987">
        <w:t xml:space="preserve">wygenerowanie kodu, który po zakończeniu </w:t>
      </w:r>
      <w:r w:rsidR="007C1FF7" w:rsidRPr="00342987">
        <w:t>działania pozostałych silników skopiowałby zachowane oryginalne dane z końca ostatniej sekcji ponownie na</w:t>
      </w:r>
      <w:r w:rsidR="00D04CFF" w:rsidRPr="00342987">
        <w:t xml:space="preserve"> </w:t>
      </w:r>
      <w:r w:rsidR="00D04CFF" w:rsidRPr="00342987">
        <w:rPr>
          <w:noProof/>
          <w:lang w:eastAsia="pl-PL"/>
        </w:rPr>
        <mc:AlternateContent>
          <mc:Choice Requires="wps">
            <w:drawing>
              <wp:anchor distT="0" distB="0" distL="114300" distR="114300" simplePos="0" relativeHeight="251810816" behindDoc="0" locked="0" layoutInCell="1" allowOverlap="1" wp14:anchorId="403F0A6B" wp14:editId="63D96622">
                <wp:simplePos x="0" y="0"/>
                <wp:positionH relativeFrom="column">
                  <wp:posOffset>245745</wp:posOffset>
                </wp:positionH>
                <wp:positionV relativeFrom="paragraph">
                  <wp:posOffset>6299200</wp:posOffset>
                </wp:positionV>
                <wp:extent cx="4679950" cy="635"/>
                <wp:effectExtent l="0" t="0" r="0" b="0"/>
                <wp:wrapTopAndBottom/>
                <wp:docPr id="41" name="Pole tekstowe 41"/>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22867538" w14:textId="4AD11406" w:rsidR="00342987" w:rsidRPr="007C1FF7" w:rsidRDefault="00342987" w:rsidP="007C1FF7">
                            <w:pPr>
                              <w:pStyle w:val="Legenda"/>
                              <w:jc w:val="center"/>
                              <w:rPr>
                                <w:i w:val="0"/>
                                <w:color w:val="auto"/>
                                <w:sz w:val="22"/>
                                <w:szCs w:val="22"/>
                              </w:rPr>
                            </w:pPr>
                            <w:bookmarkStart w:id="285" w:name="_Toc395041320"/>
                            <w:r w:rsidRPr="007C1FF7">
                              <w:rPr>
                                <w:i w:val="0"/>
                                <w:color w:val="auto"/>
                                <w:sz w:val="22"/>
                                <w:szCs w:val="22"/>
                              </w:rPr>
                              <w:t xml:space="preserve">Rysunek </w:t>
                            </w:r>
                            <w:r w:rsidRPr="007C1FF7">
                              <w:rPr>
                                <w:i w:val="0"/>
                                <w:color w:val="auto"/>
                                <w:sz w:val="22"/>
                                <w:szCs w:val="22"/>
                              </w:rPr>
                              <w:fldChar w:fldCharType="begin"/>
                            </w:r>
                            <w:r w:rsidRPr="007C1FF7">
                              <w:rPr>
                                <w:i w:val="0"/>
                                <w:color w:val="auto"/>
                                <w:sz w:val="22"/>
                                <w:szCs w:val="22"/>
                              </w:rPr>
                              <w:instrText xml:space="preserve"> SEQ Rysunek \* ARABIC </w:instrText>
                            </w:r>
                            <w:r w:rsidRPr="007C1FF7">
                              <w:rPr>
                                <w:i w:val="0"/>
                                <w:color w:val="auto"/>
                                <w:sz w:val="22"/>
                                <w:szCs w:val="22"/>
                              </w:rPr>
                              <w:fldChar w:fldCharType="separate"/>
                            </w:r>
                            <w:r w:rsidR="007B0C0E">
                              <w:rPr>
                                <w:i w:val="0"/>
                                <w:noProof/>
                                <w:color w:val="auto"/>
                                <w:sz w:val="22"/>
                                <w:szCs w:val="22"/>
                              </w:rPr>
                              <w:t>22</w:t>
                            </w:r>
                            <w:r w:rsidRPr="007C1FF7">
                              <w:rPr>
                                <w:i w:val="0"/>
                                <w:color w:val="auto"/>
                                <w:sz w:val="22"/>
                                <w:szCs w:val="22"/>
                              </w:rPr>
                              <w:fldChar w:fldCharType="end"/>
                            </w:r>
                            <w:r w:rsidRPr="007C1FF7">
                              <w:rPr>
                                <w:i w:val="0"/>
                                <w:color w:val="auto"/>
                                <w:sz w:val="22"/>
                                <w:szCs w:val="22"/>
                              </w:rPr>
                              <w:t>. Efekt szyfrowania sekcji kodu metodą nadpisywania</w:t>
                            </w:r>
                            <w:bookmarkEnd w:id="2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F0A6B" id="Pole tekstowe 41" o:spid="_x0000_s1043" type="#_x0000_t202" style="position:absolute;left:0;text-align:left;margin-left:19.35pt;margin-top:496pt;width:368.5pt;height:.0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" stroked="f">
                <v:textbox style="mso-fit-shape-to-text:t" inset="0,0,0,0">
                  <w:txbxContent>
                    <w:p w14:paraId="22867538" w14:textId="4AD11406" w:rsidR="00342987" w:rsidRPr="007C1FF7" w:rsidRDefault="00342987" w:rsidP="007C1FF7">
                      <w:pPr>
                        <w:pStyle w:val="Legenda"/>
                        <w:jc w:val="center"/>
                        <w:rPr>
                          <w:i w:val="0"/>
                          <w:color w:val="auto"/>
                          <w:sz w:val="22"/>
                          <w:szCs w:val="22"/>
                        </w:rPr>
                      </w:pPr>
                      <w:bookmarkStart w:id="286" w:name="_Toc395041320"/>
                      <w:r w:rsidRPr="007C1FF7">
                        <w:rPr>
                          <w:i w:val="0"/>
                          <w:color w:val="auto"/>
                          <w:sz w:val="22"/>
                          <w:szCs w:val="22"/>
                        </w:rPr>
                        <w:t xml:space="preserve">Rysunek </w:t>
                      </w:r>
                      <w:r w:rsidRPr="007C1FF7">
                        <w:rPr>
                          <w:i w:val="0"/>
                          <w:color w:val="auto"/>
                          <w:sz w:val="22"/>
                          <w:szCs w:val="22"/>
                        </w:rPr>
                        <w:fldChar w:fldCharType="begin"/>
                      </w:r>
                      <w:r w:rsidRPr="007C1FF7">
                        <w:rPr>
                          <w:i w:val="0"/>
                          <w:color w:val="auto"/>
                          <w:sz w:val="22"/>
                          <w:szCs w:val="22"/>
                        </w:rPr>
                        <w:instrText xml:space="preserve"> SEQ Rysunek \* ARABIC </w:instrText>
                      </w:r>
                      <w:r w:rsidRPr="007C1FF7">
                        <w:rPr>
                          <w:i w:val="0"/>
                          <w:color w:val="auto"/>
                          <w:sz w:val="22"/>
                          <w:szCs w:val="22"/>
                        </w:rPr>
                        <w:fldChar w:fldCharType="separate"/>
                      </w:r>
                      <w:r w:rsidR="007B0C0E">
                        <w:rPr>
                          <w:i w:val="0"/>
                          <w:noProof/>
                          <w:color w:val="auto"/>
                          <w:sz w:val="22"/>
                          <w:szCs w:val="22"/>
                        </w:rPr>
                        <w:t>22</w:t>
                      </w:r>
                      <w:r w:rsidRPr="007C1FF7">
                        <w:rPr>
                          <w:i w:val="0"/>
                          <w:color w:val="auto"/>
                          <w:sz w:val="22"/>
                          <w:szCs w:val="22"/>
                        </w:rPr>
                        <w:fldChar w:fldCharType="end"/>
                      </w:r>
                      <w:r w:rsidRPr="007C1FF7">
                        <w:rPr>
                          <w:i w:val="0"/>
                          <w:color w:val="auto"/>
                          <w:sz w:val="22"/>
                          <w:szCs w:val="22"/>
                        </w:rPr>
                        <w:t>. Efekt szyfrowania sekcji kodu metodą nadpisywania</w:t>
                      </w:r>
                      <w:bookmarkEnd w:id="286"/>
                    </w:p>
                  </w:txbxContent>
                </v:textbox>
                <w10:wrap type="topAndBottom"/>
              </v:shape>
            </w:pict>
          </mc:Fallback>
        </mc:AlternateContent>
      </w:r>
      <w:r w:rsidR="00D04CFF" w:rsidRPr="00342987">
        <w:rPr>
          <w:noProof/>
          <w:lang w:eastAsia="pl-PL"/>
        </w:rPr>
        <w:drawing>
          <wp:anchor distT="0" distB="0" distL="114300" distR="114300" simplePos="0" relativeHeight="251800576" behindDoc="0" locked="0" layoutInCell="1" allowOverlap="1" wp14:anchorId="31777457" wp14:editId="26302150">
            <wp:simplePos x="0" y="0"/>
            <wp:positionH relativeFrom="column">
              <wp:posOffset>83820</wp:posOffset>
            </wp:positionH>
            <wp:positionV relativeFrom="paragraph">
              <wp:posOffset>2468880</wp:posOffset>
            </wp:positionV>
            <wp:extent cx="4679950" cy="3703320"/>
            <wp:effectExtent l="0" t="0" r="6350" b="0"/>
            <wp:wrapSquare wrapText="bothSides"/>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978CE1A.tmp"/>
                    <pic:cNvPicPr/>
                  </pic:nvPicPr>
                  <pic:blipFill>
                    <a:blip r:embed="rId39">
                      <a:extLst>
                        <a:ext uri="{28A0092B-C50C-407E-A947-70E740481C1C}">
                          <a14:useLocalDpi xmlns:a14="http://schemas.microsoft.com/office/drawing/2010/main" val="0"/>
                        </a:ext>
                      </a:extLst>
                    </a:blip>
                    <a:stretch>
                      <a:fillRect/>
                    </a:stretch>
                  </pic:blipFill>
                  <pic:spPr>
                    <a:xfrm>
                      <a:off x="0" y="0"/>
                      <a:ext cx="4679950" cy="3703320"/>
                    </a:xfrm>
                    <a:prstGeom prst="rect">
                      <a:avLst/>
                    </a:prstGeom>
                  </pic:spPr>
                </pic:pic>
              </a:graphicData>
            </a:graphic>
          </wp:anchor>
        </w:drawing>
      </w:r>
      <w:r w:rsidR="007C1FF7" w:rsidRPr="00342987">
        <w:t xml:space="preserve">swoje miejsce. To oznacza, iż sam kod kopiujący nie może być umiejscowiony </w:t>
      </w:r>
      <w:r w:rsidR="007C1FF7" w:rsidRPr="00342987">
        <w:lastRenderedPageBreak/>
        <w:t xml:space="preserve">razem z innymi silnikami, gdyż w przeciwnym wypadku w pewnym momencie musiałby zacząć nadpisywać samego siebie. </w:t>
      </w:r>
      <w:r w:rsidR="00017C0C" w:rsidRPr="00342987">
        <w:t>Z bardzo</w:t>
      </w:r>
      <w:r w:rsidR="007C1FF7" w:rsidRPr="00342987">
        <w:t xml:space="preserve"> dużą dozą prawdopodobieństwa spowodowałoby</w:t>
      </w:r>
      <w:r w:rsidR="00017C0C" w:rsidRPr="00342987">
        <w:t xml:space="preserve"> to</w:t>
      </w:r>
      <w:r w:rsidR="007C1FF7" w:rsidRPr="00342987">
        <w:t xml:space="preserve"> błąd wykonania programu. Zdecydowano się, iż kod modułu kopiującego będzie zawsze doklejany na końcu sekcji kodu, tak samo jak pierwsza wersja silnika szyfrującego. Ogólny schemat przedstawiający wygląd pliku przed i po zastosowaniu te</w:t>
      </w:r>
      <w:r w:rsidR="00C57835" w:rsidRPr="00342987">
        <w:t>j mutacji przedstawia Rysunek 22</w:t>
      </w:r>
      <w:r w:rsidR="007C1FF7" w:rsidRPr="00342987">
        <w:t>.</w:t>
      </w:r>
    </w:p>
    <w:p w14:paraId="3C08BC96" w14:textId="550F238C" w:rsidR="007C1FF7" w:rsidRPr="00342987" w:rsidRDefault="00017C0C" w:rsidP="003A2D42">
      <w:pPr>
        <w:pStyle w:val="Bezodstpw"/>
        <w:ind w:firstLine="708"/>
        <w:jc w:val="both"/>
      </w:pPr>
      <w:r w:rsidRPr="00342987">
        <w:t xml:space="preserve">Jak </w:t>
      </w:r>
      <w:r w:rsidR="003C71BA" w:rsidRPr="00342987">
        <w:t>można zauważyć</w:t>
      </w:r>
      <w:r w:rsidRPr="00342987">
        <w:t xml:space="preserve">, po dokonaniu mutacji silnikiem szyfrującym </w:t>
      </w:r>
      <w:r w:rsidR="00D04CFF" w:rsidRPr="00342987">
        <w:br/>
      </w:r>
      <w:r w:rsidRPr="00342987">
        <w:t>z nadpisywaniem, na początku sekcji kodu pojawił się kod pierwszego deszyfratora. Dodatkowo, na końcu ostatniej sekcji w danym pliku (w tym przypadku sekcji zasobów) pojawiły się dane sekcji kodu, które zostały nadpisane przez wstawiane deszyfratory. Dla łatwiejszej identyfikacji fragmentów kodu wprowadzona została prosta nomenklatura. Dane, które nie są nadpisywane nazywane się kodem oszczędzonym (ang. spared), zaś dane skopiowane na koniec ostatniej sekcji nazywane są kodem wygnanym (ang. exiled). Kolor na obrazku sugeruje, iż zarówno kod oszczędzony jak i wygnany są szyfrowane. Musi to być uwzględnione przy projektowaniu szablonu kodu dekodera.</w:t>
      </w:r>
      <w:r w:rsidR="00114D01" w:rsidRPr="00342987">
        <w:t xml:space="preserve"> Zmieniony zostaje również punkt wejścia w danym pliku.</w:t>
      </w:r>
    </w:p>
    <w:p w14:paraId="1F4394D4" w14:textId="70A57130" w:rsidR="00017C0C" w:rsidRPr="00342987" w:rsidRDefault="00017C0C" w:rsidP="003A2D42">
      <w:pPr>
        <w:pStyle w:val="Bezodstpw"/>
        <w:ind w:firstLine="708"/>
        <w:jc w:val="both"/>
      </w:pPr>
      <w:r w:rsidRPr="00342987">
        <w:t xml:space="preserve">Proces deszyfrowania kodu, w którym zastosowane zostało </w:t>
      </w:r>
      <w:r w:rsidR="00114D01" w:rsidRPr="00342987">
        <w:t>wielokrotne deszyfrowanie dekoderem nadpisującym</w:t>
      </w:r>
      <w:r w:rsidR="00C57835" w:rsidRPr="00342987">
        <w:t xml:space="preserve"> przedstawia Rysunek 23</w:t>
      </w:r>
      <w:r w:rsidRPr="00342987">
        <w:t>.</w:t>
      </w:r>
    </w:p>
    <w:p w14:paraId="3677C474" w14:textId="623BBA97" w:rsidR="00114D01" w:rsidRPr="00342987" w:rsidRDefault="00114D01" w:rsidP="00114D01">
      <w:pPr>
        <w:pStyle w:val="Bezodstpw"/>
        <w:jc w:val="both"/>
      </w:pPr>
    </w:p>
    <w:p w14:paraId="2BB85D79" w14:textId="7AE2C00D" w:rsidR="00114D01" w:rsidRPr="00342987" w:rsidRDefault="00D04CFF" w:rsidP="00114D01">
      <w:pPr>
        <w:pStyle w:val="Bezodstpw"/>
        <w:jc w:val="both"/>
      </w:pPr>
      <w:r w:rsidRPr="00342987">
        <w:rPr>
          <w:noProof/>
          <w:lang w:eastAsia="pl-PL"/>
        </w:rPr>
        <w:drawing>
          <wp:anchor distT="0" distB="0" distL="114300" distR="114300" simplePos="0" relativeHeight="251821056" behindDoc="0" locked="0" layoutInCell="1" allowOverlap="1" wp14:anchorId="199517A3" wp14:editId="1F7AB050">
            <wp:simplePos x="0" y="0"/>
            <wp:positionH relativeFrom="column">
              <wp:posOffset>-516255</wp:posOffset>
            </wp:positionH>
            <wp:positionV relativeFrom="paragraph">
              <wp:posOffset>198755</wp:posOffset>
            </wp:positionV>
            <wp:extent cx="6553200" cy="2331720"/>
            <wp:effectExtent l="0" t="0" r="0" b="0"/>
            <wp:wrapTopAndBottom/>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9783CA4.tmp"/>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553200" cy="2331720"/>
                    </a:xfrm>
                    <a:prstGeom prst="rect">
                      <a:avLst/>
                    </a:prstGeom>
                  </pic:spPr>
                </pic:pic>
              </a:graphicData>
            </a:graphic>
            <wp14:sizeRelH relativeFrom="margin">
              <wp14:pctWidth>0</wp14:pctWidth>
            </wp14:sizeRelH>
            <wp14:sizeRelV relativeFrom="margin">
              <wp14:pctHeight>0</wp14:pctHeight>
            </wp14:sizeRelV>
          </wp:anchor>
        </w:drawing>
      </w:r>
    </w:p>
    <w:p w14:paraId="5AE6C1CC" w14:textId="5D68AC7B" w:rsidR="00114D01" w:rsidRPr="00342987" w:rsidRDefault="004F75FC" w:rsidP="00114D01">
      <w:pPr>
        <w:pStyle w:val="Bezodstpw"/>
        <w:jc w:val="both"/>
      </w:pPr>
      <w:r w:rsidRPr="00342987">
        <w:rPr>
          <w:noProof/>
          <w:lang w:eastAsia="pl-PL"/>
        </w:rPr>
        <mc:AlternateContent>
          <mc:Choice Requires="wps">
            <w:drawing>
              <wp:anchor distT="0" distB="0" distL="114300" distR="114300" simplePos="0" relativeHeight="251831296" behindDoc="0" locked="0" layoutInCell="1" allowOverlap="1" wp14:anchorId="6D1DDCB7" wp14:editId="40CAB405">
                <wp:simplePos x="0" y="0"/>
                <wp:positionH relativeFrom="column">
                  <wp:posOffset>74295</wp:posOffset>
                </wp:positionH>
                <wp:positionV relativeFrom="paragraph">
                  <wp:posOffset>2728595</wp:posOffset>
                </wp:positionV>
                <wp:extent cx="4679950" cy="635"/>
                <wp:effectExtent l="0" t="0" r="0" b="0"/>
                <wp:wrapTopAndBottom/>
                <wp:docPr id="43" name="Pole tekstowe 43"/>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0DFBA456" w14:textId="1E5A276C" w:rsidR="00342987" w:rsidRPr="00017C0C" w:rsidRDefault="00342987" w:rsidP="00017C0C">
                            <w:pPr>
                              <w:pStyle w:val="Legenda"/>
                              <w:jc w:val="center"/>
                              <w:rPr>
                                <w:i w:val="0"/>
                                <w:color w:val="auto"/>
                                <w:sz w:val="22"/>
                                <w:szCs w:val="22"/>
                              </w:rPr>
                            </w:pPr>
                            <w:bookmarkStart w:id="287" w:name="_Toc395041321"/>
                            <w:r w:rsidRPr="00017C0C">
                              <w:rPr>
                                <w:i w:val="0"/>
                                <w:color w:val="auto"/>
                                <w:sz w:val="22"/>
                                <w:szCs w:val="22"/>
                              </w:rPr>
                              <w:t xml:space="preserve">Rysunek </w:t>
                            </w:r>
                            <w:r w:rsidRPr="00017C0C">
                              <w:rPr>
                                <w:i w:val="0"/>
                                <w:color w:val="auto"/>
                                <w:sz w:val="22"/>
                                <w:szCs w:val="22"/>
                              </w:rPr>
                              <w:fldChar w:fldCharType="begin"/>
                            </w:r>
                            <w:r w:rsidRPr="00017C0C">
                              <w:rPr>
                                <w:i w:val="0"/>
                                <w:color w:val="auto"/>
                                <w:sz w:val="22"/>
                                <w:szCs w:val="22"/>
                              </w:rPr>
                              <w:instrText xml:space="preserve"> SEQ Rysunek \* ARABIC </w:instrText>
                            </w:r>
                            <w:r w:rsidRPr="00017C0C">
                              <w:rPr>
                                <w:i w:val="0"/>
                                <w:color w:val="auto"/>
                                <w:sz w:val="22"/>
                                <w:szCs w:val="22"/>
                              </w:rPr>
                              <w:fldChar w:fldCharType="separate"/>
                            </w:r>
                            <w:r w:rsidR="007B0C0E">
                              <w:rPr>
                                <w:i w:val="0"/>
                                <w:noProof/>
                                <w:color w:val="auto"/>
                                <w:sz w:val="22"/>
                                <w:szCs w:val="22"/>
                              </w:rPr>
                              <w:t>23</w:t>
                            </w:r>
                            <w:r w:rsidRPr="00017C0C">
                              <w:rPr>
                                <w:i w:val="0"/>
                                <w:color w:val="auto"/>
                                <w:sz w:val="22"/>
                                <w:szCs w:val="22"/>
                              </w:rPr>
                              <w:fldChar w:fldCharType="end"/>
                            </w:r>
                            <w:r w:rsidRPr="00017C0C">
                              <w:rPr>
                                <w:i w:val="0"/>
                                <w:color w:val="auto"/>
                                <w:sz w:val="22"/>
                                <w:szCs w:val="22"/>
                              </w:rPr>
                              <w:t>. Proces deszyfrowania wielokrotnego deszyfratorem nadpisującym</w:t>
                            </w:r>
                            <w:bookmarkEnd w:id="2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DDCB7" id="Pole tekstowe 43" o:spid="_x0000_s1044" type="#_x0000_t202" style="position:absolute;left:0;text-align:left;margin-left:5.85pt;margin-top:214.85pt;width:368.5pt;height:.05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" stroked="f">
                <v:textbox style="mso-fit-shape-to-text:t" inset="0,0,0,0">
                  <w:txbxContent>
                    <w:p w14:paraId="0DFBA456" w14:textId="1E5A276C" w:rsidR="00342987" w:rsidRPr="00017C0C" w:rsidRDefault="00342987" w:rsidP="00017C0C">
                      <w:pPr>
                        <w:pStyle w:val="Legenda"/>
                        <w:jc w:val="center"/>
                        <w:rPr>
                          <w:i w:val="0"/>
                          <w:color w:val="auto"/>
                          <w:sz w:val="22"/>
                          <w:szCs w:val="22"/>
                        </w:rPr>
                      </w:pPr>
                      <w:bookmarkStart w:id="288" w:name="_Toc395041321"/>
                      <w:r w:rsidRPr="00017C0C">
                        <w:rPr>
                          <w:i w:val="0"/>
                          <w:color w:val="auto"/>
                          <w:sz w:val="22"/>
                          <w:szCs w:val="22"/>
                        </w:rPr>
                        <w:t xml:space="preserve">Rysunek </w:t>
                      </w:r>
                      <w:r w:rsidRPr="00017C0C">
                        <w:rPr>
                          <w:i w:val="0"/>
                          <w:color w:val="auto"/>
                          <w:sz w:val="22"/>
                          <w:szCs w:val="22"/>
                        </w:rPr>
                        <w:fldChar w:fldCharType="begin"/>
                      </w:r>
                      <w:r w:rsidRPr="00017C0C">
                        <w:rPr>
                          <w:i w:val="0"/>
                          <w:color w:val="auto"/>
                          <w:sz w:val="22"/>
                          <w:szCs w:val="22"/>
                        </w:rPr>
                        <w:instrText xml:space="preserve"> SEQ Rysunek \* ARABIC </w:instrText>
                      </w:r>
                      <w:r w:rsidRPr="00017C0C">
                        <w:rPr>
                          <w:i w:val="0"/>
                          <w:color w:val="auto"/>
                          <w:sz w:val="22"/>
                          <w:szCs w:val="22"/>
                        </w:rPr>
                        <w:fldChar w:fldCharType="separate"/>
                      </w:r>
                      <w:r w:rsidR="007B0C0E">
                        <w:rPr>
                          <w:i w:val="0"/>
                          <w:noProof/>
                          <w:color w:val="auto"/>
                          <w:sz w:val="22"/>
                          <w:szCs w:val="22"/>
                        </w:rPr>
                        <w:t>23</w:t>
                      </w:r>
                      <w:r w:rsidRPr="00017C0C">
                        <w:rPr>
                          <w:i w:val="0"/>
                          <w:color w:val="auto"/>
                          <w:sz w:val="22"/>
                          <w:szCs w:val="22"/>
                        </w:rPr>
                        <w:fldChar w:fldCharType="end"/>
                      </w:r>
                      <w:r w:rsidRPr="00017C0C">
                        <w:rPr>
                          <w:i w:val="0"/>
                          <w:color w:val="auto"/>
                          <w:sz w:val="22"/>
                          <w:szCs w:val="22"/>
                        </w:rPr>
                        <w:t>. Proces deszyfrowania wielokrotnego deszyfratorem nadpisującym</w:t>
                      </w:r>
                      <w:bookmarkEnd w:id="288"/>
                    </w:p>
                  </w:txbxContent>
                </v:textbox>
                <w10:wrap type="topAndBottom"/>
              </v:shape>
            </w:pict>
          </mc:Fallback>
        </mc:AlternateContent>
      </w:r>
    </w:p>
    <w:p w14:paraId="0F365806" w14:textId="4481F474" w:rsidR="00114D01" w:rsidRPr="00342987" w:rsidRDefault="004F75FC" w:rsidP="00114D01">
      <w:pPr>
        <w:pStyle w:val="Bezodstpw"/>
        <w:jc w:val="both"/>
      </w:pPr>
      <w:r w:rsidRPr="00342987">
        <w:lastRenderedPageBreak/>
        <w:t>Dla ustalenia uwagi przyjmijmy, iż wszystkie silniki nadpisujące dane sekcji kodu to moduły szyfrujące. W takim wypadku, n</w:t>
      </w:r>
      <w:r w:rsidR="00114D01" w:rsidRPr="00342987">
        <w:t>a początku</w:t>
      </w:r>
      <w:r w:rsidRPr="00342987">
        <w:t xml:space="preserve"> wykonywa</w:t>
      </w:r>
      <w:r w:rsidR="005A5F79" w:rsidRPr="00342987">
        <w:t>ny</w:t>
      </w:r>
      <w:r w:rsidRPr="00342987">
        <w:t xml:space="preserve"> jest pierwszy dekoder. Wykonuje od deszyfrowanie kodu oszczędzonego (którego rozmiar jest równy wielkości sekcji kodu pomniejszonej o rozmiar pierwszego dekodera). Następnie wykonywane jest deszyfrowanie danych wygnanych, których rozmiar przekazany został do silnika generującego kod poprzez kontekst mutujący. </w:t>
      </w:r>
      <w:r w:rsidR="0025621C" w:rsidRPr="00342987">
        <w:t xml:space="preserve">Dzięki temu deszyfrator mógł podmienić odpowiedni znacznik w szablonie kodu na prawidłową wartość oznaczającą rozmiar kodu do deszyfrowania. Po zakończonej pracy kod deszyfrujący sprawdza specjalną flagę zapisaną w samym sobie, oznaczającą czy jest ostatnim silnikiem nadpisującym. Jeżeli nie, to sterowanie przekazywane jest do adresu, który znajduje się bezpośrednio </w:t>
      </w:r>
      <w:r w:rsidR="00D04CFF" w:rsidRPr="00342987">
        <w:t xml:space="preserve">za </w:t>
      </w:r>
      <w:r w:rsidR="0025621C" w:rsidRPr="00342987">
        <w:t xml:space="preserve">bieżącym silnikiem, gdyż tam oczekiwany jest kod następnego modułu. Wtedy ponownie dokonywane jest deszyfrowanie kodu oszczędzonego oraz wygnanego (przy czym rozmiar tego pierwszego jest odpowiednio mniejszy od wartości używanej </w:t>
      </w:r>
      <w:r w:rsidR="0025621C" w:rsidRPr="00342987">
        <w:br/>
        <w:t>w poprzednim silniku). W przypadku, gdy stan wspomnianej flagi informuje, iż jest to ostatni silnik nadpisujący, następuje wykonanie skoku pod ustalony adres, pod którym oczekiwany jest kod silnika kopiującego. Ten z kolei, znając adres źródłowy i docelowy kodu wygnanego kopiuje każdy bajt, nadpisując tym razem kod dekoderów. Po zakończonej pracy, kod sekcji powinien być identyczny</w:t>
      </w:r>
      <w:r w:rsidR="005A5F79" w:rsidRPr="00342987">
        <w:t xml:space="preserve"> </w:t>
      </w:r>
      <w:r w:rsidR="005C3311" w:rsidRPr="00342987">
        <w:br/>
      </w:r>
      <w:r w:rsidR="0025621C" w:rsidRPr="00342987">
        <w:t xml:space="preserve"> z zawartością pliku wykonywalnego bez modyfikacji. Następuje wtedy skok do oryginalnej wartości punktu wejścia programu. Dzięki temu aplikacja może kontynuować swoje normalne wykonanie.</w:t>
      </w:r>
    </w:p>
    <w:p w14:paraId="1A860EAA" w14:textId="00D6D405" w:rsidR="00FD5B27" w:rsidRPr="00342987" w:rsidRDefault="00FD5B27" w:rsidP="00FD5B27">
      <w:pPr>
        <w:pStyle w:val="Bezodstpw"/>
      </w:pPr>
    </w:p>
    <w:p w14:paraId="6BE1F6A5" w14:textId="668D03A8" w:rsidR="001979EA" w:rsidRPr="00342987" w:rsidRDefault="001979EA" w:rsidP="001979EA">
      <w:pPr>
        <w:pStyle w:val="Nagwek3"/>
      </w:pPr>
      <w:bookmarkStart w:id="289" w:name="_Toc395041381"/>
      <w:r w:rsidRPr="00342987">
        <w:t>Wstawianie martwego kodu</w:t>
      </w:r>
      <w:bookmarkEnd w:id="289"/>
    </w:p>
    <w:p w14:paraId="2B553321" w14:textId="19E5C887" w:rsidR="00F363A0" w:rsidRPr="00342987" w:rsidRDefault="00F363A0" w:rsidP="00F363A0">
      <w:pPr>
        <w:pStyle w:val="Bezodstpw"/>
      </w:pPr>
    </w:p>
    <w:p w14:paraId="1CAC5280" w14:textId="01FE36D7" w:rsidR="00F363A0" w:rsidRPr="00342987" w:rsidRDefault="00F363A0" w:rsidP="00F363A0">
      <w:pPr>
        <w:pStyle w:val="Bezodstpw"/>
        <w:ind w:firstLine="708"/>
        <w:jc w:val="both"/>
      </w:pPr>
      <w:r w:rsidRPr="00342987">
        <w:t>W rozdziale opisującym znane z literatury metody wykrywania obecności złośliwego kodu wspomniana została metoda analizy behawioralnej, polegająca na czasowej emulacji wykonania danego pliku wykonywalnego w tzw. piaskownicy (ang. sandbox). Podczas emulacji dokonywana jest analiza wykonywanych przez aplikację instrukcji, żądań dostępu do zasobów systemowych, wywoływanych funkcji i innych widocznych skutków ubocznych działania.</w:t>
      </w:r>
      <w:r w:rsidR="00C47FE4" w:rsidRPr="00342987">
        <w:t xml:space="preserve"> </w:t>
      </w:r>
      <w:commentRangeStart w:id="290"/>
      <w:commentRangeStart w:id="291"/>
      <w:r w:rsidR="00C47FE4" w:rsidRPr="00342987">
        <w:t xml:space="preserve">Doświadczalnie zostało </w:t>
      </w:r>
      <w:commentRangeEnd w:id="290"/>
      <w:r w:rsidR="003C71BA" w:rsidRPr="00342987">
        <w:rPr>
          <w:rStyle w:val="Odwoaniedokomentarza"/>
        </w:rPr>
        <w:commentReference w:id="290"/>
      </w:r>
      <w:commentRangeEnd w:id="291"/>
      <w:r w:rsidR="00D04CFF" w:rsidRPr="00342987">
        <w:rPr>
          <w:rStyle w:val="Odwoaniedokomentarza"/>
        </w:rPr>
        <w:commentReference w:id="291"/>
      </w:r>
      <w:r w:rsidR="00C47FE4" w:rsidRPr="00342987">
        <w:t>sprawdzone, iż popularne darmowe skanery antywirusowe stosują emulację działania programu trwającą od 10 do 15 sekund. Po jej zakończeniu program jest ponownie uruchamiany, tym razem bez żadnej kontroli.</w:t>
      </w:r>
    </w:p>
    <w:p w14:paraId="09224002" w14:textId="2ECA8464" w:rsidR="00C47FE4" w:rsidRPr="00342987" w:rsidRDefault="00C47FE4" w:rsidP="00F363A0">
      <w:pPr>
        <w:pStyle w:val="Bezodstpw"/>
        <w:ind w:firstLine="708"/>
        <w:jc w:val="both"/>
      </w:pPr>
      <w:r w:rsidRPr="00342987">
        <w:t xml:space="preserve">W systemie malware-scrambler opracowany został specjalny moduł </w:t>
      </w:r>
      <w:r w:rsidRPr="00342987">
        <w:br/>
        <w:t xml:space="preserve">o nazwie GarbageCodeInjector, którego jedynym celem jest wprowadzenie do modyfikowanego pliku specjalnego fragmentu kodu, który nie powoduje żadnych </w:t>
      </w:r>
      <w:r w:rsidRPr="00342987">
        <w:lastRenderedPageBreak/>
        <w:t xml:space="preserve">widocznych efektów wykonania, a jedynie zajmuje czas procesora. Celem jest wprowadzanie wymuszonego opóźnienia w wykonaniu prawdziwego kodu aplikacji. Dzięki temu, nawet jeżeli dany skaner antywirusowy uruchomi emulację wykonania pliku, to w teorii przez cały czas wykonywania pod kontrolą piaskownicy powinien wykonywać się wstrzyknięty kod śmieciowy (ang. garbage code). Silnik ten wykorzystuje technikę nadpisywania, opisaną przy okazji omawiania deszyfratora nadpisującego. Z tego powodu, nawet jeżeli zdefiniowany potok mutacyjny nie posiada wpisów o silnikach szyfrujących, to i tak wymagana jest </w:t>
      </w:r>
      <w:r w:rsidR="00D4130B" w:rsidRPr="00342987">
        <w:rPr>
          <w:noProof/>
          <w:lang w:eastAsia="pl-PL"/>
        </w:rPr>
        <w:drawing>
          <wp:anchor distT="0" distB="0" distL="114300" distR="114300" simplePos="0" relativeHeight="251767808" behindDoc="0" locked="0" layoutInCell="1" allowOverlap="1" wp14:anchorId="6CF1FD6D" wp14:editId="3B68FE2E">
            <wp:simplePos x="0" y="0"/>
            <wp:positionH relativeFrom="column">
              <wp:posOffset>26670</wp:posOffset>
            </wp:positionH>
            <wp:positionV relativeFrom="paragraph">
              <wp:posOffset>1558290</wp:posOffset>
            </wp:positionV>
            <wp:extent cx="4679950" cy="4457700"/>
            <wp:effectExtent l="0" t="0" r="6350" b="0"/>
            <wp:wrapTopAndBottom/>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9785A2F.tmp"/>
                    <pic:cNvPicPr/>
                  </pic:nvPicPr>
                  <pic:blipFill>
                    <a:blip r:embed="rId41">
                      <a:extLst>
                        <a:ext uri="{28A0092B-C50C-407E-A947-70E740481C1C}">
                          <a14:useLocalDpi xmlns:a14="http://schemas.microsoft.com/office/drawing/2010/main" val="0"/>
                        </a:ext>
                      </a:extLst>
                    </a:blip>
                    <a:stretch>
                      <a:fillRect/>
                    </a:stretch>
                  </pic:blipFill>
                  <pic:spPr>
                    <a:xfrm>
                      <a:off x="0" y="0"/>
                      <a:ext cx="4679950" cy="4457700"/>
                    </a:xfrm>
                    <a:prstGeom prst="rect">
                      <a:avLst/>
                    </a:prstGeom>
                  </pic:spPr>
                </pic:pic>
              </a:graphicData>
            </a:graphic>
          </wp:anchor>
        </w:drawing>
      </w:r>
      <w:r w:rsidR="00D4130B" w:rsidRPr="00342987">
        <w:rPr>
          <w:noProof/>
          <w:lang w:eastAsia="pl-PL"/>
        </w:rPr>
        <mc:AlternateContent>
          <mc:Choice Requires="wps">
            <w:drawing>
              <wp:anchor distT="0" distB="0" distL="114300" distR="114300" simplePos="0" relativeHeight="251778048" behindDoc="0" locked="0" layoutInCell="1" allowOverlap="1" wp14:anchorId="2351C044" wp14:editId="45EC06CC">
                <wp:simplePos x="0" y="0"/>
                <wp:positionH relativeFrom="column">
                  <wp:posOffset>26670</wp:posOffset>
                </wp:positionH>
                <wp:positionV relativeFrom="paragraph">
                  <wp:posOffset>6070600</wp:posOffset>
                </wp:positionV>
                <wp:extent cx="4679950" cy="635"/>
                <wp:effectExtent l="0" t="0" r="0" b="0"/>
                <wp:wrapTopAndBottom/>
                <wp:docPr id="45" name="Pole tekstowe 45"/>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2D07E4C9" w14:textId="3119E0CF" w:rsidR="00342987" w:rsidRPr="00D4130B" w:rsidRDefault="00342987" w:rsidP="00D4130B">
                            <w:pPr>
                              <w:pStyle w:val="Legenda"/>
                              <w:jc w:val="center"/>
                              <w:rPr>
                                <w:i w:val="0"/>
                                <w:color w:val="auto"/>
                                <w:sz w:val="22"/>
                                <w:szCs w:val="22"/>
                              </w:rPr>
                            </w:pPr>
                            <w:bookmarkStart w:id="292" w:name="_Toc395041322"/>
                            <w:r w:rsidRPr="00D4130B">
                              <w:rPr>
                                <w:i w:val="0"/>
                                <w:color w:val="auto"/>
                                <w:sz w:val="22"/>
                                <w:szCs w:val="22"/>
                              </w:rPr>
                              <w:t xml:space="preserve">Rysunek </w:t>
                            </w:r>
                            <w:r w:rsidRPr="00D4130B">
                              <w:rPr>
                                <w:i w:val="0"/>
                                <w:color w:val="auto"/>
                                <w:sz w:val="22"/>
                                <w:szCs w:val="22"/>
                              </w:rPr>
                              <w:fldChar w:fldCharType="begin"/>
                            </w:r>
                            <w:r w:rsidRPr="00D4130B">
                              <w:rPr>
                                <w:i w:val="0"/>
                                <w:color w:val="auto"/>
                                <w:sz w:val="22"/>
                                <w:szCs w:val="22"/>
                              </w:rPr>
                              <w:instrText xml:space="preserve"> SEQ Rysunek \* ARABIC </w:instrText>
                            </w:r>
                            <w:r w:rsidRPr="00D4130B">
                              <w:rPr>
                                <w:i w:val="0"/>
                                <w:color w:val="auto"/>
                                <w:sz w:val="22"/>
                                <w:szCs w:val="22"/>
                              </w:rPr>
                              <w:fldChar w:fldCharType="separate"/>
                            </w:r>
                            <w:r w:rsidR="007B0C0E">
                              <w:rPr>
                                <w:i w:val="0"/>
                                <w:noProof/>
                                <w:color w:val="auto"/>
                                <w:sz w:val="22"/>
                                <w:szCs w:val="22"/>
                              </w:rPr>
                              <w:t>24</w:t>
                            </w:r>
                            <w:r w:rsidRPr="00D4130B">
                              <w:rPr>
                                <w:i w:val="0"/>
                                <w:color w:val="auto"/>
                                <w:sz w:val="22"/>
                                <w:szCs w:val="22"/>
                              </w:rPr>
                              <w:fldChar w:fldCharType="end"/>
                            </w:r>
                            <w:r w:rsidRPr="00D4130B">
                              <w:rPr>
                                <w:i w:val="0"/>
                                <w:color w:val="auto"/>
                                <w:sz w:val="22"/>
                                <w:szCs w:val="22"/>
                              </w:rPr>
                              <w:t>. Szablon kodu opóźniającego</w:t>
                            </w:r>
                            <w:bookmarkEnd w:id="2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1C044" id="Pole tekstowe 45" o:spid="_x0000_s1045" type="#_x0000_t202" style="position:absolute;left:0;text-align:left;margin-left:2.1pt;margin-top:478pt;width:368.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" stroked="f">
                <v:textbox style="mso-fit-shape-to-text:t" inset="0,0,0,0">
                  <w:txbxContent>
                    <w:p w14:paraId="2D07E4C9" w14:textId="3119E0CF" w:rsidR="00342987" w:rsidRPr="00D4130B" w:rsidRDefault="00342987" w:rsidP="00D4130B">
                      <w:pPr>
                        <w:pStyle w:val="Legenda"/>
                        <w:jc w:val="center"/>
                        <w:rPr>
                          <w:i w:val="0"/>
                          <w:color w:val="auto"/>
                          <w:sz w:val="22"/>
                          <w:szCs w:val="22"/>
                        </w:rPr>
                      </w:pPr>
                      <w:bookmarkStart w:id="293" w:name="_Toc395041322"/>
                      <w:r w:rsidRPr="00D4130B">
                        <w:rPr>
                          <w:i w:val="0"/>
                          <w:color w:val="auto"/>
                          <w:sz w:val="22"/>
                          <w:szCs w:val="22"/>
                        </w:rPr>
                        <w:t xml:space="preserve">Rysunek </w:t>
                      </w:r>
                      <w:r w:rsidRPr="00D4130B">
                        <w:rPr>
                          <w:i w:val="0"/>
                          <w:color w:val="auto"/>
                          <w:sz w:val="22"/>
                          <w:szCs w:val="22"/>
                        </w:rPr>
                        <w:fldChar w:fldCharType="begin"/>
                      </w:r>
                      <w:r w:rsidRPr="00D4130B">
                        <w:rPr>
                          <w:i w:val="0"/>
                          <w:color w:val="auto"/>
                          <w:sz w:val="22"/>
                          <w:szCs w:val="22"/>
                        </w:rPr>
                        <w:instrText xml:space="preserve"> SEQ Rysunek \* ARABIC </w:instrText>
                      </w:r>
                      <w:r w:rsidRPr="00D4130B">
                        <w:rPr>
                          <w:i w:val="0"/>
                          <w:color w:val="auto"/>
                          <w:sz w:val="22"/>
                          <w:szCs w:val="22"/>
                        </w:rPr>
                        <w:fldChar w:fldCharType="separate"/>
                      </w:r>
                      <w:r w:rsidR="007B0C0E">
                        <w:rPr>
                          <w:i w:val="0"/>
                          <w:noProof/>
                          <w:color w:val="auto"/>
                          <w:sz w:val="22"/>
                          <w:szCs w:val="22"/>
                        </w:rPr>
                        <w:t>24</w:t>
                      </w:r>
                      <w:r w:rsidRPr="00D4130B">
                        <w:rPr>
                          <w:i w:val="0"/>
                          <w:color w:val="auto"/>
                          <w:sz w:val="22"/>
                          <w:szCs w:val="22"/>
                        </w:rPr>
                        <w:fldChar w:fldCharType="end"/>
                      </w:r>
                      <w:r w:rsidRPr="00D4130B">
                        <w:rPr>
                          <w:i w:val="0"/>
                          <w:color w:val="auto"/>
                          <w:sz w:val="22"/>
                          <w:szCs w:val="22"/>
                        </w:rPr>
                        <w:t>. Szablon kodu opóźniającego</w:t>
                      </w:r>
                      <w:bookmarkEnd w:id="293"/>
                    </w:p>
                  </w:txbxContent>
                </v:textbox>
                <w10:wrap type="topAndBottom"/>
              </v:shape>
            </w:pict>
          </mc:Fallback>
        </mc:AlternateContent>
      </w:r>
      <w:r w:rsidRPr="00342987">
        <w:t>obecność na końcu silnika kopiującego.</w:t>
      </w:r>
    </w:p>
    <w:p w14:paraId="76564E19" w14:textId="3F3EFDB4" w:rsidR="00D4130B" w:rsidRPr="00342987" w:rsidRDefault="00C47FE4" w:rsidP="00D4130B">
      <w:pPr>
        <w:pStyle w:val="Bezodstpw"/>
        <w:ind w:firstLine="708"/>
        <w:jc w:val="both"/>
      </w:pPr>
      <w:r w:rsidRPr="00342987">
        <w:lastRenderedPageBreak/>
        <w:t>Definiowanie kodu opóźniającego</w:t>
      </w:r>
      <w:r w:rsidR="00D4130B" w:rsidRPr="00342987">
        <w:t xml:space="preserve"> wymaga dużej ostrożności w doborze wykonywanych instrukcji, aby nie wprowadzać widocznych efektów ubocznych wykonania. Popularną metodą wprowadzania aktywnych opóźnień czasowych, znaną głównie z programowania urządzeń wbudowanych </w:t>
      </w:r>
      <w:r w:rsidR="0029120B" w:rsidRPr="00342987">
        <w:t>jak</w:t>
      </w:r>
      <w:r w:rsidR="00D4130B" w:rsidRPr="00342987">
        <w:t xml:space="preserve"> mikrokontrolery, jest definiowanie pętli o dużej liczbie iteracji, w ciele której wykonywane są proste operacje matematyczne na kilku lokalnych zmiennych. Z uwagi na żmudność projektowania kodu wykonującego wymagane operacje w języku assembler, zdecydowano się na wykorzystanie języka wysokiego poziomu, np. C++. Przykładowy szablon kodu opóźniającego znajduje się n</w:t>
      </w:r>
      <w:r w:rsidR="00C57835" w:rsidRPr="00342987">
        <w:t>a Rysunku 24</w:t>
      </w:r>
      <w:r w:rsidR="00D4130B" w:rsidRPr="00342987">
        <w:t>.</w:t>
      </w:r>
      <w:r w:rsidR="000E2722" w:rsidRPr="00342987">
        <w:t xml:space="preserve"> Można zauważyć, iż zaprojektowany kod zawiera specjalny znacznik, którego wartość oznacza żądaną liczbę sekund opóźnienia, jaka ma być przez ten kod wprowadzona. Liczba ta ustalana jest w pliku konfiguracyjnym</w:t>
      </w:r>
      <w:r w:rsidR="0029120B" w:rsidRPr="00342987">
        <w:t xml:space="preserve"> w definicji potoku mutacyjnego. Autor projektu zdaje sobie sprawę, iż rzeczywiste opóźnienie może </w:t>
      </w:r>
      <w:r w:rsidR="00D56476" w:rsidRPr="00342987">
        <w:br/>
      </w:r>
      <w:r w:rsidR="0029120B" w:rsidRPr="00342987">
        <w:t>i zapewne będzie się ró</w:t>
      </w:r>
      <w:r w:rsidR="00F96AF1" w:rsidRPr="00342987">
        <w:t>ż</w:t>
      </w:r>
      <w:r w:rsidR="0029120B" w:rsidRPr="00342987">
        <w:t>nić od założonego, gdyż liczba iteracji składająca się na jedną s</w:t>
      </w:r>
      <w:r w:rsidR="00836EE2" w:rsidRPr="00342987">
        <w:t>e</w:t>
      </w:r>
      <w:r w:rsidR="0029120B" w:rsidRPr="00342987">
        <w:t xml:space="preserve">kundę opóźnienia została dobrana arbitralnie na podstawie tylko kilku prób na jednym komputerze. Jednak celem silnika opóźniającego nie jest wierne odwzorowywanie ustawień programu. Możliwość konfiguracji czasu opóźnienia ma jedynie dać możliwość użytkownikowi zdefiniowanie rzędu wielkości wprowadzonego opóźnienia. Bardzo ważną kwestią, o której należy pamiętać </w:t>
      </w:r>
      <w:r w:rsidR="00A23F26">
        <w:br/>
      </w:r>
      <w:r w:rsidR="0029120B" w:rsidRPr="00342987">
        <w:t xml:space="preserve">w przy korzystaniu z każdego kompilatora do generowania opóźnień czasowych, jest wyłącznie wszelkich optymalizacji. W przeciwnym wypadku, analizator kodu wbudowany w kompilator może uznać, iż dany zestaw instrukcji nie ma żadnych efektów ubocznych i jego generacja jest zbędna. Przykładowo, dla kompilatora </w:t>
      </w:r>
      <w:r w:rsidR="0029120B" w:rsidRPr="00342987">
        <w:rPr>
          <w:i/>
        </w:rPr>
        <w:t>g++</w:t>
      </w:r>
      <w:r w:rsidR="0029120B" w:rsidRPr="00342987">
        <w:t xml:space="preserve"> z pakietu GNU należy ustawić flagę </w:t>
      </w:r>
      <w:r w:rsidR="0029120B" w:rsidRPr="00342987">
        <w:rPr>
          <w:i/>
        </w:rPr>
        <w:t>–O0</w:t>
      </w:r>
      <w:r w:rsidR="0029120B" w:rsidRPr="00342987">
        <w:t>, aby całkowicie wyłączyć próby optymalizacji czasu wykonania generowanego kodu</w:t>
      </w:r>
      <w:r w:rsidR="0029120B" w:rsidRPr="00342987">
        <w:rPr>
          <w:i/>
        </w:rPr>
        <w:t>.</w:t>
      </w:r>
    </w:p>
    <w:p w14:paraId="0DBFEE96" w14:textId="77777777" w:rsidR="00F363A0" w:rsidRPr="00342987" w:rsidRDefault="00F363A0" w:rsidP="00F363A0">
      <w:pPr>
        <w:pStyle w:val="Bezodstpw"/>
      </w:pPr>
    </w:p>
    <w:p w14:paraId="22ECEBF7" w14:textId="7F5D2248" w:rsidR="00FF2C10" w:rsidRPr="00342987" w:rsidRDefault="001141FE" w:rsidP="00FF2C10">
      <w:pPr>
        <w:pStyle w:val="Nagwek3"/>
      </w:pPr>
      <w:bookmarkStart w:id="294" w:name="_Toc395041382"/>
      <w:r w:rsidRPr="00342987">
        <w:t>Usuwanie</w:t>
      </w:r>
      <w:r w:rsidR="00FF2C10" w:rsidRPr="00342987">
        <w:t xml:space="preserve"> tablicy IAT</w:t>
      </w:r>
      <w:bookmarkEnd w:id="294"/>
    </w:p>
    <w:p w14:paraId="70B50FD1" w14:textId="7BEBE95D" w:rsidR="0076466E" w:rsidRPr="00342987" w:rsidRDefault="0076466E" w:rsidP="0076466E">
      <w:pPr>
        <w:pStyle w:val="Bezodstpw"/>
      </w:pPr>
    </w:p>
    <w:p w14:paraId="6088D1F7" w14:textId="3CC905D6" w:rsidR="0076466E" w:rsidRPr="00342987" w:rsidRDefault="00BA69EE" w:rsidP="00BA69EE">
      <w:pPr>
        <w:pStyle w:val="Bezodstpw"/>
        <w:ind w:firstLine="576"/>
        <w:jc w:val="both"/>
      </w:pPr>
      <w:r w:rsidRPr="00342987">
        <w:t xml:space="preserve">Niektóre sposoby analizy wirusów komputerowych opierają się na identyfikowaniu wszystkich importowanych przez dany plik wykonywalny bibliotek i funkcji oraz porównywaniu ich ze znanymi wzorcami zachowań złośliwego oprogramowania. Brana pod uwagę jest też deklarowana natura oryginalnej aplikacji. Przykładem może być prosty edytor tekstu. Oczekiwane jest, iż będzie miał on wiele zależności od bibliotek związanych z wyświetlaniem okien </w:t>
      </w:r>
      <w:r w:rsidR="00D56476" w:rsidRPr="00342987">
        <w:br/>
      </w:r>
      <w:r w:rsidRPr="00342987">
        <w:t xml:space="preserve">i grafik na ekranie. Być może potrzebne będą pewne funkcje matematyczne do obliczania niektórych zależności liczbowych w formułach, zwanych często makrami. Co można zatem powiedzieć w momencie, gdy taka aplikacja potrzebuje </w:t>
      </w:r>
      <w:r w:rsidRPr="00342987">
        <w:lastRenderedPageBreak/>
        <w:t>dostępu do szerokiego wachlarza funkcji sieciowych? Wydaje się to całkiem podejrzane, gdyż jest niewiele przypadków użycia edytora tekstu, które wymagają dostępu do API sieciowego. Dzięki zautomatyzowaniu analizy importowanych bibliotek można w sposób statyczny wykrywać podejrzane pliki, które albo deklarują inną zawartość niż w rzeczywistości (tak jak to robią konie trojańskie) lub zostały zmodyfikowane przez replikację złośliwego oprogramowania (typowe zachowanie wirusów komputerowych).</w:t>
      </w:r>
    </w:p>
    <w:p w14:paraId="65E0BBAA" w14:textId="7F80F877" w:rsidR="00385169" w:rsidRPr="00342987" w:rsidRDefault="006707AC" w:rsidP="00385169">
      <w:pPr>
        <w:pStyle w:val="Bezodstpw"/>
        <w:ind w:firstLine="576"/>
        <w:jc w:val="both"/>
      </w:pPr>
      <w:r w:rsidRPr="00342987">
        <w:t xml:space="preserve">Jednym ze sposobów przeciwstawienia się temu sposobu oznaczania plików jako podejrzane jest ukrycie prawdziwej natury złośliwego kodu poprzez usunięcie z pliku wykonywalnego wszelkich dowodów na importowanie bibliotek i funkcji, które są niezgodne z deklarowanym zachowaniem programu. Aby zapewnić temu rozwiązaniu generyczność postanowiono, iż najbardziej bezpiecznym jak </w:t>
      </w:r>
      <w:r w:rsidRPr="00342987">
        <w:br/>
        <w:t>i najprostszym rozwiązaniem będzie usuwanie wszystkich importowanych funkcji oraz ładowanie ich do pamięci operacyjnej w trakcie wykonywania programu</w:t>
      </w:r>
      <w:r w:rsidR="00385169" w:rsidRPr="00342987">
        <w:t xml:space="preserve"> przez samą aplikację, a nie program ładujący</w:t>
      </w:r>
      <w:r w:rsidRPr="00342987">
        <w:t>. Założeniem było wykorzystanie znanych z pracy dyplomowej inżynierskiej algorytmów obliczania potrzebnych adresów bazowych bibliotek</w:t>
      </w:r>
      <w:r w:rsidR="00CF237D" w:rsidRPr="00342987">
        <w:t xml:space="preserve"> oraz adresów importowanych funkcji</w:t>
      </w:r>
      <w:r w:rsidR="00385169" w:rsidRPr="00342987">
        <w:t>, które są powszechnie wykorzystywane w exploitach</w:t>
      </w:r>
      <w:r w:rsidR="00CF237D" w:rsidRPr="00342987">
        <w:t>.</w:t>
      </w:r>
      <w:r w:rsidR="00385169" w:rsidRPr="00342987">
        <w:t xml:space="preserve"> Aby w pełni zrozumieć kod ładujący biblioteki i funkcje do programu należy najpierw zapoznać się z podstawowymi technikami, jakie są wykorzysty</w:t>
      </w:r>
      <w:r w:rsidR="008E2051" w:rsidRPr="00342987">
        <w:t>wane we wspomnianych exploitach. Dla ustalenia uwagi, opisany zostanie podstawowy zestaw akcji, jakie zewnętrzny kod musi wykonać w celu dynamicznego doładowania bibliotek. Jednak jako wyczerpujący punkt referencyjny polecany jest rozdział 2.</w:t>
      </w:r>
      <w:r w:rsidR="005B52C1" w:rsidRPr="00342987">
        <w:t>2 z pracy dyplomowej inżynierskiej</w:t>
      </w:r>
      <w:r w:rsidR="008E2051" w:rsidRPr="00342987">
        <w:t xml:space="preserve"> „Analiza podobieństwa shellcode’u z wykorzystaniem graf</w:t>
      </w:r>
      <w:r w:rsidR="00D40536" w:rsidRPr="00342987">
        <w:t xml:space="preserve">u przebiegu jego wykonania” </w:t>
      </w:r>
      <w:sdt>
        <w:sdtPr>
          <w:id w:val="1497773197"/>
          <w:citation/>
        </w:sdtPr>
        <w:sdtContent>
          <w:r w:rsidR="00D40536" w:rsidRPr="00342987">
            <w:fldChar w:fldCharType="begin"/>
          </w:r>
          <w:r w:rsidR="00D40536" w:rsidRPr="00342987">
            <w:instrText xml:space="preserve"> CITATION Jak12 \l 1045 </w:instrText>
          </w:r>
          <w:r w:rsidR="00D40536" w:rsidRPr="00342987">
            <w:fldChar w:fldCharType="separate"/>
          </w:r>
          <w:r w:rsidR="002A1F60" w:rsidRPr="002A1F60">
            <w:rPr>
              <w:noProof/>
            </w:rPr>
            <w:t>[18]</w:t>
          </w:r>
          <w:r w:rsidR="00D40536" w:rsidRPr="00342987">
            <w:fldChar w:fldCharType="end"/>
          </w:r>
        </w:sdtContent>
      </w:sdt>
      <w:r w:rsidR="008E2051" w:rsidRPr="00342987">
        <w:t>.</w:t>
      </w:r>
    </w:p>
    <w:p w14:paraId="41482734" w14:textId="2107A5B4" w:rsidR="008E2051" w:rsidRPr="00342987" w:rsidRDefault="005B52C1" w:rsidP="00385169">
      <w:pPr>
        <w:pStyle w:val="Bezodstpw"/>
        <w:ind w:firstLine="576"/>
        <w:jc w:val="both"/>
      </w:pPr>
      <w:r w:rsidRPr="00342987">
        <w:t>Pierwszym etapem jest zazwyczaj</w:t>
      </w:r>
      <w:r w:rsidR="008E2051" w:rsidRPr="00342987">
        <w:t xml:space="preserve"> deszyfrowanie </w:t>
      </w:r>
      <w:r w:rsidR="00E10125" w:rsidRPr="00342987">
        <w:t xml:space="preserve">kodu. W przypadku mutacji programem malware-scrambler czynność ta jest wykonywana przez inne moduły. Następnie potrzebne jest ustalenie adresu bazowego biblioteki kernel32.dll. Jest ona szczególna, gdyż jest ładowana automatycznie do przestrzeni adresowej każdego procesu, bez względu na to jak wygląda jego sekcja importów. Dodatkowo, system operacyjny zapewnia, iż w większości przypadków adres bazowy tej biblioteki będzie możliwy do odczytania w ustalonej z góry strukturze o wiadomym adresie. Od reguły tej jest jednak wyjątek w postaci nowej rodziny systemów operacyjnych Windows o numerach wersji 8 i wyższych. W ich przypadku, gdyby zastosować dokładnie tą samą metodę, otrzymalibyśmy adres bazowy biblioteki KernelBase.dll. Mimo, iż nazwa sugeruje podobieństwo do szukanej kernel32.dll, to jej zestaw eksportowanych funkcji jest nieco inny. </w:t>
      </w:r>
      <w:r w:rsidR="00E10125" w:rsidRPr="00342987">
        <w:br/>
      </w:r>
      <w:r w:rsidR="00E10125" w:rsidRPr="00342987">
        <w:lastRenderedPageBreak/>
        <w:t xml:space="preserve">W przypadku wstrzykiwanego dynamicznie kodu główną funkcją, której adres należy znaleźć jest LoadLibraryA. Dzięki niej, można w prosty sposób załadować </w:t>
      </w:r>
      <w:r w:rsidR="00E10125" w:rsidRPr="00342987">
        <w:br/>
        <w:t>i otrzymać adres bazowy dowolnej biblioteki, której nazwę przekaże się jako parametr wywołania. Jedynym ograniczeniem jest możliwość odnalezienia żądanej biblioteki w lokacjach dyskowych określonych przez zmienną środowiskową PATH.</w:t>
      </w:r>
      <w:r w:rsidR="001539EC" w:rsidRPr="00342987">
        <w:t xml:space="preserve"> W bibliotece KernelBase.dll dostępna jest jedynie funkcja LoadLibraryExA, która praktycznie wykonuje tą samą czynność, jednak wymaga innego i większego zestawu parametrów wywołania. Nie stanowi to żadnego problemu, jeżeli atakujący dokona założenia </w:t>
      </w:r>
      <w:r w:rsidR="00B22C01" w:rsidRPr="00342987">
        <w:t xml:space="preserve">co do wersji systemu używanej na atakowanych </w:t>
      </w:r>
      <w:r w:rsidR="001539EC" w:rsidRPr="00342987">
        <w:t>maszyn</w:t>
      </w:r>
      <w:r w:rsidR="00B22C01" w:rsidRPr="00342987">
        <w:t>ach.</w:t>
      </w:r>
      <w:r w:rsidR="001539EC" w:rsidRPr="00342987">
        <w:t xml:space="preserve"> Może również dokonywać sprawdzania i wywoływać różny kod w zależności od dostępnego środowiska, jednak zazwyczaj </w:t>
      </w:r>
      <w:r w:rsidR="00B22C01" w:rsidRPr="00342987">
        <w:t xml:space="preserve">rezygnuje się z tego ze względy na fakt, że </w:t>
      </w:r>
      <w:r w:rsidR="001539EC" w:rsidRPr="00342987">
        <w:t xml:space="preserve">kod exploitów powinien mieć jak najmniejszy rozmiar w celu uniknięcia wykrycia. Po załadowaniu i otrzymaniu adresu nowej biblioteki, następuje proces iteracji po sekcji eksportów oraz porównywania nazw dostępnych funkcji z nazwą żądaną. W celu zachowania jak największej wydajności oraz aby uniknąć przechowywania stałych łańcuchów znakowych wewnątrz kodu, porównywanie dotyczy skrótów (ang. hash) tych nazw. Nie ma większego znaczenia </w:t>
      </w:r>
      <w:r w:rsidR="005E050F" w:rsidRPr="00342987">
        <w:t>jaka metoda zostanie wybrana do obliczania skrótów. Ważne, aby była taka sama zarówna dla funkcji danej biblioteki oraz funkcji, która jest aktualnie szukana. Typową metodą, spoty</w:t>
      </w:r>
      <w:r w:rsidR="00D40536" w:rsidRPr="00342987">
        <w:t xml:space="preserve">kaną w próbkach opisanych w </w:t>
      </w:r>
      <w:sdt>
        <w:sdtPr>
          <w:id w:val="1040480298"/>
          <w:citation/>
        </w:sdtPr>
        <w:sdtContent>
          <w:r w:rsidR="00D40536" w:rsidRPr="00342987">
            <w:fldChar w:fldCharType="begin"/>
          </w:r>
          <w:r w:rsidR="00D40536" w:rsidRPr="00342987">
            <w:instrText xml:space="preserve"> CITATION Jak12 \l 1045 </w:instrText>
          </w:r>
          <w:r w:rsidR="00D40536" w:rsidRPr="00342987">
            <w:fldChar w:fldCharType="separate"/>
          </w:r>
          <w:r w:rsidR="002A1F60" w:rsidRPr="002A1F60">
            <w:rPr>
              <w:noProof/>
            </w:rPr>
            <w:t>[18]</w:t>
          </w:r>
          <w:r w:rsidR="00D40536" w:rsidRPr="00342987">
            <w:fldChar w:fldCharType="end"/>
          </w:r>
        </w:sdtContent>
      </w:sdt>
      <w:r w:rsidR="005E050F" w:rsidRPr="00342987">
        <w:t xml:space="preserve">, jest akumulacja wartości ASCII poszczególnych znaków wraz z bitowym przesunięciem cyklicznym o 13 pozycji. Silnym argumentem za wykorzystaniem właśnie tego sposobu jest prostota oraz wsparcie ze strony assemblera x86. </w:t>
      </w:r>
      <w:r w:rsidR="00EC45F7" w:rsidRPr="00342987">
        <w:br/>
      </w:r>
      <w:r w:rsidR="005E050F" w:rsidRPr="00342987">
        <w:t xml:space="preserve">W momencie, gdy przy porównaniu obie wartości są takie same sprawdzany jest numer porządkowy danej nazwy, który używany jest jako indeks w tablicy eksportów (EAT). W ten sposób odszukany został adres funkcji, który można zapisać lub bezpośrednio przekazać do instrukcji </w:t>
      </w:r>
      <w:r w:rsidR="005E050F" w:rsidRPr="00342987">
        <w:rPr>
          <w:i/>
        </w:rPr>
        <w:t>call</w:t>
      </w:r>
      <w:r w:rsidR="005E050F" w:rsidRPr="00342987">
        <w:t>, po wcześniejszym załadowaniu na stos odpowiednich argumentów wywołania.</w:t>
      </w:r>
    </w:p>
    <w:p w14:paraId="6BA2114E" w14:textId="3D6CB505" w:rsidR="00385169" w:rsidRPr="00342987" w:rsidRDefault="00385169" w:rsidP="00BA69EE">
      <w:pPr>
        <w:pStyle w:val="Bezodstpw"/>
        <w:ind w:firstLine="576"/>
        <w:jc w:val="both"/>
      </w:pPr>
      <w:r w:rsidRPr="00342987">
        <w:t>Podobnie jak w przypadku poprzednich silników mutacyjnych</w:t>
      </w:r>
      <w:r w:rsidR="009D313A" w:rsidRPr="00342987">
        <w:t>,</w:t>
      </w:r>
      <w:r w:rsidRPr="00342987">
        <w:t xml:space="preserve"> wykorzystany został specjalny szablon z instrukcjami w języku assembler oraz odpowiednimi znacznikami, uzupełnianymi podczas generacji kodu dla każdego pliku osobno. Po wstrzyknięciu i uruchomieniu dodatkowych poleceń</w:t>
      </w:r>
      <w:r w:rsidR="009D313A" w:rsidRPr="00342987">
        <w:t xml:space="preserve"> maszynowych, pierwszym etapem działania</w:t>
      </w:r>
      <w:r w:rsidR="00EC45F7" w:rsidRPr="00342987">
        <w:t xml:space="preserve"> jest</w:t>
      </w:r>
      <w:r w:rsidR="009D313A" w:rsidRPr="00342987">
        <w:t xml:space="preserve"> ustalenie adresów oryginalnego oraz bieżącego miejsca sekcji importów. Wygnany kod jest, podobnie jak </w:t>
      </w:r>
      <w:r w:rsidR="00D56476" w:rsidRPr="00342987">
        <w:br/>
      </w:r>
      <w:r w:rsidR="009D313A" w:rsidRPr="00342987">
        <w:t xml:space="preserve">w przypadku deszyfratora nadpisującego, zaszyfrowany metodą XOR, dlatego następnym etapem jest jego deszyfrowanie wraz z kopiowaniem do pierwotnej lokacji. Dzięki temu, bieżący proces ma ponownie prawidłową sekcję importów. </w:t>
      </w:r>
      <w:r w:rsidR="009D313A" w:rsidRPr="00342987">
        <w:lastRenderedPageBreak/>
        <w:t xml:space="preserve">Nie ma jednak podstawionych rzeczywistych adresów funkcji. Jej stan jest dokładnie taki sam jak w momencie przechowywania na dysku. Z tego powodu wszystkie następne akcje </w:t>
      </w:r>
      <w:r w:rsidR="00F635B7" w:rsidRPr="00342987">
        <w:t>są</w:t>
      </w:r>
      <w:r w:rsidR="009D313A" w:rsidRPr="00342987">
        <w:t xml:space="preserve"> pewnego rodzaju emulacją działania programu Windows Loader, który w normalnych warunkach ładuje i aktualizuje wymagane funkcje przy starcie programu w oparciu o sekcję importów.</w:t>
      </w:r>
    </w:p>
    <w:p w14:paraId="528C01F1" w14:textId="3401BCA5" w:rsidR="005C109C" w:rsidRPr="00342987" w:rsidRDefault="005C109C" w:rsidP="00BA69EE">
      <w:pPr>
        <w:pStyle w:val="Bezodstpw"/>
        <w:ind w:firstLine="576"/>
        <w:jc w:val="both"/>
      </w:pPr>
      <w:r w:rsidRPr="00342987">
        <w:t xml:space="preserve">Kolejnym krokiem jest obliczenie adresu biblioteki kernel32.dll oraz funkcji LoadLibraryA. W tym przypadku wykorzystany został fragment kodu znany </w:t>
      </w:r>
      <w:r w:rsidRPr="00342987">
        <w:br/>
        <w:t>z exploitów bez większych modyfikacji. Wprowadza to ograniczenie na środowisko uruchomieniowe tak zmodyfikowanego pliku</w:t>
      </w:r>
      <w:r w:rsidR="00F635B7" w:rsidRPr="00342987">
        <w:t xml:space="preserve"> (opisane wcześniej)</w:t>
      </w:r>
      <w:r w:rsidRPr="00342987">
        <w:t>, jednak od samego początku zaplanowane było, iż próbki testowane będą na maszynie wirtualnej będącej pod kontrolą systemu Windows XP.</w:t>
      </w:r>
      <w:r w:rsidR="008C4474" w:rsidRPr="00342987">
        <w:t xml:space="preserve"> Odnaleziony adres funkcji ładującej biblioteki współdzielon</w:t>
      </w:r>
      <w:r w:rsidR="00D56476" w:rsidRPr="00342987">
        <w:t>ej</w:t>
      </w:r>
      <w:r w:rsidR="008C4474" w:rsidRPr="00342987">
        <w:t xml:space="preserve"> jest następnie zapisywany do późniejszego wykorzystania. Kolejnym </w:t>
      </w:r>
      <w:r w:rsidR="00F635B7" w:rsidRPr="00342987">
        <w:t>etapem</w:t>
      </w:r>
      <w:r w:rsidR="008C4474" w:rsidRPr="00342987">
        <w:t xml:space="preserve"> jest iteracja po liście struktur</w:t>
      </w:r>
      <w:r w:rsidR="00F635B7" w:rsidRPr="00342987">
        <w:t xml:space="preserve"> o elementach typu </w:t>
      </w:r>
      <w:r w:rsidR="00CA1BD2" w:rsidRPr="00342987">
        <w:t>IMAGE_</w:t>
      </w:r>
      <w:r w:rsidR="008C4474" w:rsidRPr="00342987">
        <w:t xml:space="preserve">IMPORT_DESCRIPTOR, która jest głównym trzonem sekcji importów. Dla każdej z nich obliczane są adresy nazwy wymaganej biblioteki, tablicy IAT oraz INT. Następnie wywoływana jest funkcja LoadLibraryA, do której przekazany jest znaleziony RVA nazwy biblioteki. </w:t>
      </w:r>
      <w:r w:rsidR="007F635C" w:rsidRPr="00342987">
        <w:t>W wyniku otrzymujemy adres bazowy biblioteki, która od tej pory jest na stałe załadowana do pamięci bieżącego procesu. W tym momencie następuje kolejna pętla iteracji, tym razem po strukturach typu IMAGE_THUNK_DATA, które jednoznacznie określają nazwę funkcji lub jej numer porządkowy. Aby sprawdzić, który wariant jest używany należy sprawdzić najbardziej znaczący bit wskaźnika znajdującego się w tej strukturze. Jeżeli jest ustawiony, to pozostałe bi</w:t>
      </w:r>
      <w:r w:rsidR="00F635B7" w:rsidRPr="00342987">
        <w:t xml:space="preserve">ty oznaczają numer porządkowy. </w:t>
      </w:r>
      <w:r w:rsidR="007F635C" w:rsidRPr="00342987">
        <w:t>W przeciwnym wypadku jest to adres względny nazwy importowanej funkcji. Dla ustalenia uwagi, opisany dalej zostanie wariant drugi, gdyż importowanie przez liczbę porządkową jest uogólnieniem importowania przez nazwę (porównywanie nazw ma na celu odnalezienie odpowiedniej liczby porządkowej).</w:t>
      </w:r>
      <w:r w:rsidR="00461AC3" w:rsidRPr="00342987">
        <w:t xml:space="preserve"> Po uwzględnieniu powyższego założenia, kolejnym etapem jest obliczenie skrótu nazwy importowanego symbolu (symbol jest uogólnieniem importowanego typu danych, często używanego przy pracy z bibliotekami dynamicznymi zarówno w systemie Windows jak i Linux). Wybrany został algorytm z akumulacją i przesunięciem bitowym.</w:t>
      </w:r>
      <w:r w:rsidR="00A20AAE" w:rsidRPr="00342987">
        <w:t xml:space="preserve"> Następnie wywoływana jest funkcja, która dla podanego skrótu oraz adresu bazowego biblioteki zwraca odpowiedni adres szukanej funkcji. Ten fragment kodu również został reużyty z implementacji exploitów </w:t>
      </w:r>
      <w:r w:rsidR="00F635B7" w:rsidRPr="00342987">
        <w:t>z pewnymi</w:t>
      </w:r>
      <w:r w:rsidR="00A20AAE" w:rsidRPr="00342987">
        <w:t xml:space="preserve"> modyfikacj</w:t>
      </w:r>
      <w:r w:rsidR="00F635B7" w:rsidRPr="00342987">
        <w:t>ami</w:t>
      </w:r>
      <w:r w:rsidR="00A20AAE" w:rsidRPr="00342987">
        <w:t xml:space="preserve">. Wykonuje on prostą iterację po sekcji eksportów danej biblioteki, oblicza skrót nazwy wszystkich eksportowanych symboli oraz zwraca adres tego, którego skrót jest identyczny </w:t>
      </w:r>
      <w:r w:rsidR="00F635B7" w:rsidRPr="00342987">
        <w:br/>
      </w:r>
      <w:r w:rsidR="00A20AAE" w:rsidRPr="00342987">
        <w:lastRenderedPageBreak/>
        <w:t xml:space="preserve">z tym przekazanym do funkcji. W przypadku niepowodzenia program </w:t>
      </w:r>
      <w:r w:rsidR="00D56476" w:rsidRPr="00342987">
        <w:t>wyświetla komunikat o błędzie</w:t>
      </w:r>
      <w:r w:rsidR="00A20AAE" w:rsidRPr="00342987">
        <w:t xml:space="preserve"> Jest to jednak sytuacja wyjątkowa i świadczy o błędzie </w:t>
      </w:r>
      <w:r w:rsidR="00D56476" w:rsidRPr="00342987">
        <w:br/>
      </w:r>
      <w:r w:rsidR="00A20AAE" w:rsidRPr="00342987">
        <w:t>w oryginalnym pliku wykonywalnym.</w:t>
      </w:r>
      <w:r w:rsidR="00136B9E" w:rsidRPr="00342987">
        <w:t xml:space="preserve"> W momencie, gdy do głównej pętli kodu zwrócony zostaje adres szukanej funkcji, jedyne co należy zrobić to odnaleźć odpowiednie miejsce w tablicy importów (IAT) oraz nadpisać dany rekord obliczonym adresem.</w:t>
      </w:r>
    </w:p>
    <w:p w14:paraId="4BBF689D" w14:textId="41AEE3D4" w:rsidR="00136B9E" w:rsidRPr="00342987" w:rsidRDefault="00136B9E" w:rsidP="00BA69EE">
      <w:pPr>
        <w:pStyle w:val="Bezodstpw"/>
        <w:ind w:firstLine="576"/>
        <w:jc w:val="both"/>
      </w:pPr>
      <w:r w:rsidRPr="00342987">
        <w:t>Opisany algorytm ma jednak jedno odstępstwo, które mimo, iż występuje dość rzadko, nie może zostać pominięte. W rozdziale 2, przy okazji opisywania sekcji eksportów opisany</w:t>
      </w:r>
      <w:r w:rsidR="00CA1BD2" w:rsidRPr="00342987">
        <w:t xml:space="preserve"> został sposób tzw. eksportowania przekierowującego. Wymusiło to na projektancie systemu dopisania sprawdzania, czy adres obliczonej funkcji jest wewnątrz sekcji eksportów w doładowanej bibliotece. Jeżeli tak, to adres ten wskazuje na łańcuch znaków o formacie „&lt;Nazwa biblioteki&gt;.&lt;Nazwa funkcji&gt;”. Należy wtedy odpowiednio wydzielić nazwę biblioteki i funkcji oraz wykonać bardzo podobną operację wyszukiwania, jak w przypadku danych </w:t>
      </w:r>
      <w:r w:rsidR="00CA1BD2" w:rsidRPr="00342987">
        <w:br/>
        <w:t>ze struktury IMAGE_IMPORT_DESCRIPTOR. Niestety wymaganie to zostało odkryte bardzo późno, więc zmiana wprowadziła sporo dodatkowego kodu, który musi być wygenerowany. Autor jest pewny, iż da się w</w:t>
      </w:r>
      <w:r w:rsidR="00F635B7" w:rsidRPr="00342987">
        <w:t xml:space="preserve">ykorzystać kod do wyszukiwania </w:t>
      </w:r>
      <w:r w:rsidR="00CA1BD2" w:rsidRPr="00342987">
        <w:t>z pierwszego etapu, jednak ograniczenia czasowe wymusiły</w:t>
      </w:r>
      <w:r w:rsidR="00F635B7" w:rsidRPr="00342987">
        <w:t xml:space="preserve"> niestety</w:t>
      </w:r>
      <w:r w:rsidR="00CA1BD2" w:rsidRPr="00342987">
        <w:t xml:space="preserve"> podejście wprowadzające pewną redundancję, bez jednoczesnej modyfikacji (potencjalnie destruktywnej) istniejącego kodu.</w:t>
      </w:r>
    </w:p>
    <w:p w14:paraId="113BC75B" w14:textId="77777777" w:rsidR="0076466E" w:rsidRPr="00342987" w:rsidRDefault="0076466E" w:rsidP="0076466E">
      <w:pPr>
        <w:pStyle w:val="Bezodstpw"/>
      </w:pPr>
    </w:p>
    <w:p w14:paraId="22BC7870" w14:textId="3BF9B12A" w:rsidR="000139D1" w:rsidRPr="00342987" w:rsidRDefault="000139D1" w:rsidP="000139D1">
      <w:pPr>
        <w:pStyle w:val="Nagwek2"/>
      </w:pPr>
      <w:bookmarkStart w:id="295" w:name="_Toc395041383"/>
      <w:r w:rsidRPr="00342987">
        <w:t>Weryfikacja poprawności działania</w:t>
      </w:r>
      <w:bookmarkEnd w:id="295"/>
    </w:p>
    <w:p w14:paraId="46B0F1AE" w14:textId="1863B0F8" w:rsidR="00DE438A" w:rsidRPr="00342987" w:rsidRDefault="00DE438A" w:rsidP="00DE438A">
      <w:pPr>
        <w:pStyle w:val="Bezodstpw"/>
      </w:pPr>
    </w:p>
    <w:p w14:paraId="1E0A9E32" w14:textId="6E97CA9D" w:rsidR="00DE438A" w:rsidRPr="00342987" w:rsidRDefault="00DE438A" w:rsidP="00E80313">
      <w:pPr>
        <w:pStyle w:val="Bezodstpw"/>
        <w:ind w:firstLine="576"/>
        <w:jc w:val="both"/>
      </w:pPr>
      <w:r w:rsidRPr="00342987">
        <w:t>Aby</w:t>
      </w:r>
      <w:r w:rsidR="00E80313" w:rsidRPr="00342987">
        <w:t xml:space="preserve"> można było</w:t>
      </w:r>
      <w:r w:rsidRPr="00342987">
        <w:t xml:space="preserve"> uznać </w:t>
      </w:r>
      <w:r w:rsidR="00E80313" w:rsidRPr="00342987">
        <w:t xml:space="preserve">zaprojektowane modyfikacje plików jako wiarygodne należało wykonać serię testów, które w sposób jednoznacznie udowodniłyby poprawność działania zmutowanego pliku oraz niezmienność jego zachowania. Typowo, spośród docelowej grupy próbek wirusów komputerowych, na których przeprowadzane będą eksperymenty, powinien zostać wybrany reprezentatywny zestaw, który posłuży weryfikacji wprowadzanych zmian. Jednak przy pracy </w:t>
      </w:r>
      <w:r w:rsidR="00A23F26">
        <w:br/>
      </w:r>
      <w:r w:rsidR="00E80313" w:rsidRPr="00342987">
        <w:t>z grupą plików niebezpiecznych, jak wirusy komputerowe, należy zachować dużą ostrożność i rozwagę przy uruchamianiu, czy nawet kopiowaniu</w:t>
      </w:r>
      <w:r w:rsidR="006B6183" w:rsidRPr="00342987">
        <w:t xml:space="preserve"> ich</w:t>
      </w:r>
      <w:r w:rsidR="00E80313" w:rsidRPr="00342987">
        <w:t xml:space="preserve"> z jednej lokacji dyskowej do drugiej. </w:t>
      </w:r>
      <w:r w:rsidR="002F4D35" w:rsidRPr="00342987">
        <w:t>Z tego powodu, autor zdecydował się na bezpieczniejszą formę weryfikacji, polegającą na testowaniu działania zwykłych programów systemowych po poddaniu ich modyfikacjom. Założone zostało, iż ponieważ wirusy komputerowe także mają formę plików wykonywalnych, to działanie plików bezpiecznych będzie implikowało również działanie wirusów.</w:t>
      </w:r>
      <w:r w:rsidR="002F4D35" w:rsidRPr="00342987" w:rsidDel="002F4D35">
        <w:t xml:space="preserve"> </w:t>
      </w:r>
    </w:p>
    <w:p w14:paraId="1516FC2B" w14:textId="4961DD35" w:rsidR="006B6183" w:rsidRPr="00342987" w:rsidRDefault="006B6183" w:rsidP="00E80313">
      <w:pPr>
        <w:pStyle w:val="Bezodstpw"/>
        <w:ind w:firstLine="576"/>
        <w:jc w:val="both"/>
      </w:pPr>
      <w:r w:rsidRPr="00342987">
        <w:lastRenderedPageBreak/>
        <w:t xml:space="preserve">Biorąc to pod uwagę, autor dokonał pobieżnej analizy losowych plików wirusów, aby zapoznać się z ich wewnętrzną budową, tj. układem sekcji, zależnościami od innych bibliotek, obecnością kodu rozpakowującego itp. Po zebraniu listy cech charakterystycznych, spośród ogólnodostępnych programów systemowych oraz zewnętrznych aplikacji użytkowych, zainstalowanych ręcznie, wyselekcjonowana została grupa, której elementy zawierały możliwie najwięcej zidentyfikowanych cech. </w:t>
      </w:r>
      <w:r w:rsidR="00E72A97" w:rsidRPr="00342987">
        <w:t xml:space="preserve">Autor jednak zdaje sobie sprawę, iż stan jego wiedzy na temat formatu PE czy sposobu działania wirusów komputerowych nie jest tak duży, aby można było przyjąć ze 100% pewnością, iż wykonane modyfikacje są poprawne </w:t>
      </w:r>
      <w:r w:rsidR="00E72A97" w:rsidRPr="00342987">
        <w:br/>
        <w:t>w momencie gdy nie niszczą w żaden sposób wybranej grupy plików. Należy jednak mieć na uwadze, iż projektowany system nie jest produktem komercyjnym, lecz narzędziem badawczym, które ma jedynie wskazać analitykom kierunek dalszych badań i eksperymentów. Dodatkowo, założeniem było udowodnienie, iż możliwe jest zautomatyzowanie wstrzykiwania nawet względnie zaawansowanych modyfikacji, co obrazuje skalę problemu generacji złośliwego oprogramowania.</w:t>
      </w:r>
    </w:p>
    <w:p w14:paraId="4EE89F40" w14:textId="77777777" w:rsidR="00DE438A" w:rsidRDefault="00DE438A" w:rsidP="00DE438A">
      <w:pPr>
        <w:pStyle w:val="Bezodstpw"/>
      </w:pPr>
    </w:p>
    <w:p w14:paraId="5044DC46" w14:textId="77777777" w:rsidR="00A23F26" w:rsidRDefault="00A23F26" w:rsidP="00DE438A">
      <w:pPr>
        <w:pStyle w:val="Bezodstpw"/>
      </w:pPr>
    </w:p>
    <w:p w14:paraId="6C7B19E2" w14:textId="77777777" w:rsidR="00A23F26" w:rsidRDefault="00A23F26" w:rsidP="00DE438A">
      <w:pPr>
        <w:pStyle w:val="Bezodstpw"/>
      </w:pPr>
    </w:p>
    <w:p w14:paraId="499CDA21" w14:textId="77777777" w:rsidR="00A23F26" w:rsidRDefault="00A23F26" w:rsidP="00DE438A">
      <w:pPr>
        <w:pStyle w:val="Bezodstpw"/>
      </w:pPr>
    </w:p>
    <w:p w14:paraId="2168F48A" w14:textId="77777777" w:rsidR="00A23F26" w:rsidRDefault="00A23F26" w:rsidP="00DE438A">
      <w:pPr>
        <w:pStyle w:val="Bezodstpw"/>
      </w:pPr>
    </w:p>
    <w:p w14:paraId="527A0FB9" w14:textId="77777777" w:rsidR="00A23F26" w:rsidRDefault="00A23F26" w:rsidP="00DE438A">
      <w:pPr>
        <w:pStyle w:val="Bezodstpw"/>
      </w:pPr>
    </w:p>
    <w:p w14:paraId="2FBA11E3" w14:textId="77777777" w:rsidR="00A23F26" w:rsidRDefault="00A23F26" w:rsidP="00DE438A">
      <w:pPr>
        <w:pStyle w:val="Bezodstpw"/>
      </w:pPr>
    </w:p>
    <w:p w14:paraId="104CF79A" w14:textId="77777777" w:rsidR="00A23F26" w:rsidRDefault="00A23F26" w:rsidP="00DE438A">
      <w:pPr>
        <w:pStyle w:val="Bezodstpw"/>
      </w:pPr>
    </w:p>
    <w:p w14:paraId="73C38305" w14:textId="77777777" w:rsidR="00A23F26" w:rsidRDefault="00A23F26" w:rsidP="00DE438A">
      <w:pPr>
        <w:pStyle w:val="Bezodstpw"/>
      </w:pPr>
    </w:p>
    <w:p w14:paraId="2E8639DF" w14:textId="77777777" w:rsidR="00A23F26" w:rsidRDefault="00A23F26" w:rsidP="00DE438A">
      <w:pPr>
        <w:pStyle w:val="Bezodstpw"/>
      </w:pPr>
    </w:p>
    <w:p w14:paraId="6E66FEF1" w14:textId="77777777" w:rsidR="00A23F26" w:rsidRDefault="00A23F26" w:rsidP="00DE438A">
      <w:pPr>
        <w:pStyle w:val="Bezodstpw"/>
      </w:pPr>
    </w:p>
    <w:p w14:paraId="004F6914" w14:textId="77777777" w:rsidR="00A23F26" w:rsidRDefault="00A23F26" w:rsidP="00DE438A">
      <w:pPr>
        <w:pStyle w:val="Bezodstpw"/>
      </w:pPr>
    </w:p>
    <w:p w14:paraId="017ECBC2" w14:textId="77777777" w:rsidR="00A23F26" w:rsidRDefault="00A23F26" w:rsidP="00DE438A">
      <w:pPr>
        <w:pStyle w:val="Bezodstpw"/>
      </w:pPr>
    </w:p>
    <w:p w14:paraId="785B7A63" w14:textId="77777777" w:rsidR="00A23F26" w:rsidRDefault="00A23F26" w:rsidP="00DE438A">
      <w:pPr>
        <w:pStyle w:val="Bezodstpw"/>
      </w:pPr>
    </w:p>
    <w:p w14:paraId="687316EB" w14:textId="77777777" w:rsidR="00A23F26" w:rsidRDefault="00A23F26" w:rsidP="00DE438A">
      <w:pPr>
        <w:pStyle w:val="Bezodstpw"/>
      </w:pPr>
    </w:p>
    <w:p w14:paraId="22432AA3" w14:textId="77777777" w:rsidR="00A23F26" w:rsidRDefault="00A23F26" w:rsidP="00DE438A">
      <w:pPr>
        <w:pStyle w:val="Bezodstpw"/>
      </w:pPr>
    </w:p>
    <w:p w14:paraId="05C76CF6" w14:textId="77777777" w:rsidR="00A23F26" w:rsidRDefault="00A23F26" w:rsidP="00DE438A">
      <w:pPr>
        <w:pStyle w:val="Bezodstpw"/>
      </w:pPr>
    </w:p>
    <w:p w14:paraId="4EABC041" w14:textId="77777777" w:rsidR="00A23F26" w:rsidRPr="00342987" w:rsidRDefault="00A23F26" w:rsidP="00DE438A">
      <w:pPr>
        <w:pStyle w:val="Bezodstpw"/>
      </w:pPr>
    </w:p>
    <w:p w14:paraId="33018C57" w14:textId="7FDDE50B" w:rsidR="000139D1" w:rsidRPr="00342987" w:rsidRDefault="000139D1" w:rsidP="00772E86">
      <w:pPr>
        <w:pStyle w:val="Nagwek1"/>
      </w:pPr>
      <w:bookmarkStart w:id="296" w:name="_Toc395041384"/>
      <w:r w:rsidRPr="00342987">
        <w:lastRenderedPageBreak/>
        <w:t>Wyniki eksperymentów</w:t>
      </w:r>
      <w:bookmarkEnd w:id="296"/>
    </w:p>
    <w:p w14:paraId="7EDD1C02" w14:textId="4CC6C588" w:rsidR="006A626C" w:rsidRPr="00342987" w:rsidRDefault="006A626C" w:rsidP="00B017A8">
      <w:pPr>
        <w:pStyle w:val="Bezodstpw"/>
      </w:pPr>
    </w:p>
    <w:p w14:paraId="68BDF8BF" w14:textId="172A9B6A" w:rsidR="0038396C" w:rsidRPr="00342987" w:rsidRDefault="00B017A8" w:rsidP="00B017A8">
      <w:pPr>
        <w:pStyle w:val="Bezodstpw"/>
        <w:ind w:firstLine="576"/>
        <w:jc w:val="both"/>
      </w:pPr>
      <w:r w:rsidRPr="00342987">
        <w:t xml:space="preserve">Aby zweryfikować </w:t>
      </w:r>
      <w:r w:rsidR="002F4D35" w:rsidRPr="00342987">
        <w:t xml:space="preserve">wpływ </w:t>
      </w:r>
      <w:r w:rsidRPr="00342987">
        <w:t>zaprojektowanych w systemie mutacji plików wykonywalnych</w:t>
      </w:r>
      <w:r w:rsidR="002F4D35" w:rsidRPr="00342987">
        <w:t xml:space="preserve"> na wykrywalność malware-u,</w:t>
      </w:r>
      <w:r w:rsidRPr="00342987">
        <w:t xml:space="preserve"> zostały przeprowadzone eksperymenty, które polegały na ułożeniu kilkudziesięciu zestawów metod mutacji. Na ich podstawie tworzone były potoki mutacyjne, przez które </w:t>
      </w:r>
      <w:r w:rsidR="00533727" w:rsidRPr="00342987">
        <w:t xml:space="preserve">przekształcane </w:t>
      </w:r>
      <w:r w:rsidRPr="00342987">
        <w:t>były wszystkie dostępne próbki</w:t>
      </w:r>
      <w:r w:rsidR="002052D6">
        <w:t xml:space="preserve">, których źródłem były systemy </w:t>
      </w:r>
      <w:r w:rsidR="002052D6" w:rsidRPr="00342987">
        <w:t>HoneyPot działające w Instytucie Informatyki na Wydziale Elektroniki i Technik Informacyjnych Politechniki Warszawskiej.</w:t>
      </w:r>
      <w:r w:rsidRPr="00342987">
        <w:t xml:space="preserve"> </w:t>
      </w:r>
      <w:r w:rsidR="0038396C" w:rsidRPr="00342987">
        <w:t>Następnie zmodyfikowane pliki były wysyłane automatycznie przez odpowiedni skrypt do analizy w serwisie VirusTotal. Usługa ta oferuje darmową możliwość skanowania nadesłanych plików zestawem około 53 różnych silników antywirusowych. Wszystkie skanery te są regularnie aktualizowane. Wyniki analiz również były pobierane automatycznie przez ten sam skrypt i na ich podstawie automatycznie generowane były statystyki wykrywalności.</w:t>
      </w:r>
    </w:p>
    <w:p w14:paraId="19AFD02E" w14:textId="2430D4D4" w:rsidR="00F332D3" w:rsidRDefault="00B017A8" w:rsidP="0035297E">
      <w:pPr>
        <w:pStyle w:val="Bezodstpw"/>
        <w:ind w:firstLine="576"/>
        <w:jc w:val="both"/>
      </w:pPr>
      <w:r w:rsidRPr="00342987">
        <w:t xml:space="preserve">Zbiór plików testowych zawierał 518 próbek wirusów w postaci plików </w:t>
      </w:r>
      <w:r w:rsidR="0038396C" w:rsidRPr="00342987">
        <w:br/>
      </w:r>
      <w:r w:rsidRPr="00342987">
        <w:t>o formacie PE.</w:t>
      </w:r>
      <w:r w:rsidR="0038396C" w:rsidRPr="00342987">
        <w:t xml:space="preserve"> Podczas przeprowadzenia próby kontrolnej </w:t>
      </w:r>
      <w:r w:rsidR="0035297E">
        <w:t xml:space="preserve">sprawdzono, jaki jest procent wykrywalności niebezpiecznych plików przed zastosowaniem opracowanych modyfikacji. Podczas projektowania zestawów mutacyjnych główny nacisk położony został na wpływ metody i krotności szyfrowania kodu </w:t>
      </w:r>
      <w:r w:rsidR="0035297E">
        <w:br/>
        <w:t>w połączeniu z pozostałymi metodami. Z tego powodu zestawy podzielone są na dwie części</w:t>
      </w:r>
      <w:r w:rsidR="009A13D2">
        <w:t>.</w:t>
      </w:r>
      <w:r w:rsidR="0035297E">
        <w:t xml:space="preserve"> </w:t>
      </w:r>
      <w:r w:rsidR="009A13D2">
        <w:t xml:space="preserve">Pierwsza opiera się na deszyfratorze doklejanym, podczas gdy druga opiera się na deszyfratorze nadpisującym. W każdej części znajdują się zestawy </w:t>
      </w:r>
      <w:r w:rsidR="009A13D2">
        <w:br/>
        <w:t>z szyfrowaniem 1-, 2-, 4- i 8-krotnym połączonym ze wszystkimi możliwymi kombinacjami pozostałych silników mutacyjnych, za wyjątkiem szyfratora doklejanego. W jego przypadku architektura systemu nie pozwalała na połączenie z silnikami innymi niż GarbageCodeInjector. W oparciu o podany klucz z</w:t>
      </w:r>
      <w:r w:rsidR="00F332D3" w:rsidRPr="00342987">
        <w:t>aprojektowane zostały następujące zestawy mutacyjne:</w:t>
      </w:r>
    </w:p>
    <w:p w14:paraId="51F01FA4" w14:textId="77777777" w:rsidR="0035297E" w:rsidRPr="00342987" w:rsidRDefault="0035297E" w:rsidP="0035297E">
      <w:pPr>
        <w:pStyle w:val="Bezodstpw"/>
        <w:jc w:val="both"/>
      </w:pPr>
    </w:p>
    <w:p w14:paraId="0D41CB81" w14:textId="534B2C08" w:rsidR="00F332D3" w:rsidRPr="00342987" w:rsidRDefault="00F332D3" w:rsidP="00F332D3">
      <w:pPr>
        <w:pStyle w:val="Bezodstpw"/>
        <w:numPr>
          <w:ilvl w:val="0"/>
          <w:numId w:val="20"/>
        </w:numPr>
        <w:jc w:val="both"/>
      </w:pPr>
      <w:r w:rsidRPr="00342987">
        <w:t>CopyEncryptionEngine1x_delay20</w:t>
      </w:r>
      <w:r w:rsidR="00D440AE" w:rsidRPr="00342987">
        <w:t>,</w:t>
      </w:r>
    </w:p>
    <w:p w14:paraId="52823864" w14:textId="05E50A2C" w:rsidR="00F332D3" w:rsidRPr="00342987" w:rsidRDefault="00F332D3" w:rsidP="00F332D3">
      <w:pPr>
        <w:pStyle w:val="Bezodstpw"/>
        <w:numPr>
          <w:ilvl w:val="0"/>
          <w:numId w:val="20"/>
        </w:numPr>
        <w:jc w:val="both"/>
      </w:pPr>
      <w:r w:rsidRPr="00342987">
        <w:t>CopyEncryptionEngine1x</w:t>
      </w:r>
      <w:r w:rsidR="00D440AE" w:rsidRPr="00342987">
        <w:t>,</w:t>
      </w:r>
    </w:p>
    <w:p w14:paraId="72781ADC" w14:textId="3EC3F69A" w:rsidR="00F332D3" w:rsidRPr="00342987" w:rsidRDefault="00F332D3" w:rsidP="00F332D3">
      <w:pPr>
        <w:pStyle w:val="Bezodstpw"/>
        <w:numPr>
          <w:ilvl w:val="0"/>
          <w:numId w:val="20"/>
        </w:numPr>
        <w:jc w:val="both"/>
      </w:pPr>
      <w:r w:rsidRPr="00342987">
        <w:t>CopyEncryptionEngine2x_delay20</w:t>
      </w:r>
      <w:r w:rsidR="00D440AE" w:rsidRPr="00342987">
        <w:t>,</w:t>
      </w:r>
    </w:p>
    <w:p w14:paraId="1DEAF2B5" w14:textId="7ED849C2" w:rsidR="00F332D3" w:rsidRPr="00342987" w:rsidRDefault="00F332D3" w:rsidP="00F332D3">
      <w:pPr>
        <w:pStyle w:val="Bezodstpw"/>
        <w:numPr>
          <w:ilvl w:val="0"/>
          <w:numId w:val="20"/>
        </w:numPr>
        <w:jc w:val="both"/>
      </w:pPr>
      <w:r w:rsidRPr="00342987">
        <w:t>CopyEncryptionEngine2x</w:t>
      </w:r>
      <w:r w:rsidR="00D440AE" w:rsidRPr="00342987">
        <w:t>,</w:t>
      </w:r>
    </w:p>
    <w:p w14:paraId="6EEEFB43" w14:textId="4A92932F" w:rsidR="00F332D3" w:rsidRPr="00342987" w:rsidRDefault="00F332D3" w:rsidP="00F332D3">
      <w:pPr>
        <w:pStyle w:val="Bezodstpw"/>
        <w:numPr>
          <w:ilvl w:val="0"/>
          <w:numId w:val="20"/>
        </w:numPr>
        <w:jc w:val="both"/>
      </w:pPr>
      <w:r w:rsidRPr="00342987">
        <w:t>CopyEncryptionEngine4x_delay20</w:t>
      </w:r>
      <w:r w:rsidR="00D440AE" w:rsidRPr="00342987">
        <w:t>,</w:t>
      </w:r>
    </w:p>
    <w:p w14:paraId="5C29DF05" w14:textId="742547B7" w:rsidR="00F332D3" w:rsidRPr="00342987" w:rsidRDefault="00F332D3" w:rsidP="00F332D3">
      <w:pPr>
        <w:pStyle w:val="Bezodstpw"/>
        <w:numPr>
          <w:ilvl w:val="0"/>
          <w:numId w:val="20"/>
        </w:numPr>
        <w:jc w:val="both"/>
      </w:pPr>
      <w:r w:rsidRPr="00342987">
        <w:t>CopyEncryptionEngine4x</w:t>
      </w:r>
      <w:r w:rsidR="00D440AE" w:rsidRPr="00342987">
        <w:t>,</w:t>
      </w:r>
    </w:p>
    <w:p w14:paraId="66B2E192" w14:textId="553D28EC" w:rsidR="00F332D3" w:rsidRPr="00342987" w:rsidRDefault="00F332D3" w:rsidP="00F332D3">
      <w:pPr>
        <w:pStyle w:val="Bezodstpw"/>
        <w:numPr>
          <w:ilvl w:val="0"/>
          <w:numId w:val="20"/>
        </w:numPr>
        <w:jc w:val="both"/>
      </w:pPr>
      <w:r w:rsidRPr="00342987">
        <w:t>CopyEncryptionEngine8x_delay20</w:t>
      </w:r>
      <w:r w:rsidR="00D440AE" w:rsidRPr="00342987">
        <w:t>,</w:t>
      </w:r>
    </w:p>
    <w:p w14:paraId="7EFE0984" w14:textId="2657BFE0" w:rsidR="00F332D3" w:rsidRPr="00342987" w:rsidRDefault="00F332D3" w:rsidP="00F332D3">
      <w:pPr>
        <w:pStyle w:val="Bezodstpw"/>
        <w:numPr>
          <w:ilvl w:val="0"/>
          <w:numId w:val="20"/>
        </w:numPr>
        <w:jc w:val="both"/>
      </w:pPr>
      <w:r w:rsidRPr="00342987">
        <w:lastRenderedPageBreak/>
        <w:t>CopyEncryptionEngine8x</w:t>
      </w:r>
      <w:r w:rsidR="00D440AE" w:rsidRPr="00342987">
        <w:t>,</w:t>
      </w:r>
    </w:p>
    <w:p w14:paraId="52E7B7C5" w14:textId="0F68BB8F" w:rsidR="00F332D3" w:rsidRPr="00342987" w:rsidRDefault="00F332D3" w:rsidP="00F332D3">
      <w:pPr>
        <w:pStyle w:val="Bezodstpw"/>
        <w:numPr>
          <w:ilvl w:val="0"/>
          <w:numId w:val="20"/>
        </w:numPr>
        <w:jc w:val="both"/>
      </w:pPr>
      <w:r w:rsidRPr="00342987">
        <w:t>CopyEncryptionEnginex1_delay20_imports</w:t>
      </w:r>
      <w:r w:rsidR="00D440AE" w:rsidRPr="00342987">
        <w:t>,</w:t>
      </w:r>
    </w:p>
    <w:p w14:paraId="6286FCCD" w14:textId="3FF025DB" w:rsidR="00F332D3" w:rsidRPr="00342987" w:rsidRDefault="00F332D3" w:rsidP="00F332D3">
      <w:pPr>
        <w:pStyle w:val="Bezodstpw"/>
        <w:numPr>
          <w:ilvl w:val="0"/>
          <w:numId w:val="20"/>
        </w:numPr>
        <w:jc w:val="both"/>
      </w:pPr>
      <w:r w:rsidRPr="00342987">
        <w:t>CopyEncryptionEnginex1_imports</w:t>
      </w:r>
      <w:r w:rsidR="00D440AE" w:rsidRPr="00342987">
        <w:t>,</w:t>
      </w:r>
    </w:p>
    <w:p w14:paraId="10328B76" w14:textId="7AE91247" w:rsidR="00F332D3" w:rsidRPr="00342987" w:rsidRDefault="00F332D3" w:rsidP="00F332D3">
      <w:pPr>
        <w:pStyle w:val="Bezodstpw"/>
        <w:numPr>
          <w:ilvl w:val="0"/>
          <w:numId w:val="20"/>
        </w:numPr>
        <w:jc w:val="both"/>
      </w:pPr>
      <w:r w:rsidRPr="00342987">
        <w:t>CopyEncryptionEnginex2_delay20_imports</w:t>
      </w:r>
      <w:r w:rsidR="00D440AE" w:rsidRPr="00342987">
        <w:t>,</w:t>
      </w:r>
    </w:p>
    <w:p w14:paraId="1E67BFD0" w14:textId="5A6F382F" w:rsidR="00F332D3" w:rsidRPr="00342987" w:rsidRDefault="00F332D3" w:rsidP="00F332D3">
      <w:pPr>
        <w:pStyle w:val="Bezodstpw"/>
        <w:numPr>
          <w:ilvl w:val="0"/>
          <w:numId w:val="20"/>
        </w:numPr>
        <w:jc w:val="both"/>
      </w:pPr>
      <w:r w:rsidRPr="00342987">
        <w:t>CopyEncryptionEnginex2_imports</w:t>
      </w:r>
      <w:r w:rsidR="00D440AE" w:rsidRPr="00342987">
        <w:t>,</w:t>
      </w:r>
    </w:p>
    <w:p w14:paraId="279EB0B6" w14:textId="77CB4FCB" w:rsidR="00F332D3" w:rsidRPr="00342987" w:rsidRDefault="00F332D3" w:rsidP="00F332D3">
      <w:pPr>
        <w:pStyle w:val="Bezodstpw"/>
        <w:numPr>
          <w:ilvl w:val="0"/>
          <w:numId w:val="20"/>
        </w:numPr>
        <w:jc w:val="both"/>
      </w:pPr>
      <w:r w:rsidRPr="00342987">
        <w:t>CopyEncryptionEnginex4_delay20_imports</w:t>
      </w:r>
      <w:r w:rsidR="00D440AE" w:rsidRPr="00342987">
        <w:t>,</w:t>
      </w:r>
    </w:p>
    <w:p w14:paraId="2ED4234C" w14:textId="4DC10E17" w:rsidR="00F332D3" w:rsidRPr="00342987" w:rsidRDefault="00F332D3" w:rsidP="00F332D3">
      <w:pPr>
        <w:pStyle w:val="Bezodstpw"/>
        <w:numPr>
          <w:ilvl w:val="0"/>
          <w:numId w:val="20"/>
        </w:numPr>
        <w:jc w:val="both"/>
      </w:pPr>
      <w:r w:rsidRPr="00342987">
        <w:t>CopyEncryptionEnginex4_imports</w:t>
      </w:r>
      <w:r w:rsidR="00D440AE" w:rsidRPr="00342987">
        <w:t>,</w:t>
      </w:r>
    </w:p>
    <w:p w14:paraId="1B695F78" w14:textId="02465F34" w:rsidR="00F332D3" w:rsidRPr="00342987" w:rsidRDefault="00F332D3" w:rsidP="00F332D3">
      <w:pPr>
        <w:pStyle w:val="Bezodstpw"/>
        <w:numPr>
          <w:ilvl w:val="0"/>
          <w:numId w:val="20"/>
        </w:numPr>
        <w:jc w:val="both"/>
      </w:pPr>
      <w:r w:rsidRPr="00342987">
        <w:t>CopyEncryptionEnginex8_delay20_imports</w:t>
      </w:r>
      <w:r w:rsidR="00D440AE" w:rsidRPr="00342987">
        <w:t>,</w:t>
      </w:r>
    </w:p>
    <w:p w14:paraId="06898AEA" w14:textId="60BEEF02" w:rsidR="00F332D3" w:rsidRPr="00342987" w:rsidRDefault="00F332D3" w:rsidP="00F332D3">
      <w:pPr>
        <w:pStyle w:val="Bezodstpw"/>
        <w:numPr>
          <w:ilvl w:val="0"/>
          <w:numId w:val="20"/>
        </w:numPr>
        <w:jc w:val="both"/>
      </w:pPr>
      <w:r w:rsidRPr="00342987">
        <w:t>CopyEncryptionEnginex8_imports</w:t>
      </w:r>
      <w:r w:rsidR="00D440AE" w:rsidRPr="00342987">
        <w:t>,</w:t>
      </w:r>
    </w:p>
    <w:p w14:paraId="7D8FDDA9" w14:textId="17E40483" w:rsidR="00F332D3" w:rsidRPr="00342987" w:rsidRDefault="00F332D3" w:rsidP="00F332D3">
      <w:pPr>
        <w:pStyle w:val="Bezodstpw"/>
        <w:numPr>
          <w:ilvl w:val="0"/>
          <w:numId w:val="20"/>
        </w:numPr>
        <w:jc w:val="both"/>
      </w:pPr>
      <w:r w:rsidRPr="00342987">
        <w:t>EncryptionEngine1x_delay20</w:t>
      </w:r>
      <w:r w:rsidR="00D440AE" w:rsidRPr="00342987">
        <w:t>,</w:t>
      </w:r>
    </w:p>
    <w:p w14:paraId="6E4DF1AB" w14:textId="218DC579" w:rsidR="00F332D3" w:rsidRPr="00342987" w:rsidRDefault="00F332D3" w:rsidP="00F332D3">
      <w:pPr>
        <w:pStyle w:val="Bezodstpw"/>
        <w:numPr>
          <w:ilvl w:val="0"/>
          <w:numId w:val="20"/>
        </w:numPr>
        <w:jc w:val="both"/>
      </w:pPr>
      <w:r w:rsidRPr="00342987">
        <w:t>EncryptionEngine1x</w:t>
      </w:r>
      <w:r w:rsidR="00D440AE" w:rsidRPr="00342987">
        <w:t>,</w:t>
      </w:r>
    </w:p>
    <w:p w14:paraId="48677A2F" w14:textId="56DD690E" w:rsidR="00F332D3" w:rsidRPr="00342987" w:rsidRDefault="00F332D3" w:rsidP="00F332D3">
      <w:pPr>
        <w:pStyle w:val="Bezodstpw"/>
        <w:numPr>
          <w:ilvl w:val="0"/>
          <w:numId w:val="20"/>
        </w:numPr>
        <w:jc w:val="both"/>
      </w:pPr>
      <w:r w:rsidRPr="00342987">
        <w:t>EncryptionEngine2x_delay20</w:t>
      </w:r>
      <w:r w:rsidR="00D440AE" w:rsidRPr="00342987">
        <w:t>,</w:t>
      </w:r>
    </w:p>
    <w:p w14:paraId="6B7B340C" w14:textId="07141D79" w:rsidR="00F332D3" w:rsidRPr="00342987" w:rsidRDefault="00F332D3" w:rsidP="00F332D3">
      <w:pPr>
        <w:pStyle w:val="Bezodstpw"/>
        <w:numPr>
          <w:ilvl w:val="0"/>
          <w:numId w:val="20"/>
        </w:numPr>
        <w:jc w:val="both"/>
      </w:pPr>
      <w:r w:rsidRPr="00342987">
        <w:t>EncryptionEngine2x</w:t>
      </w:r>
      <w:r w:rsidR="00D440AE" w:rsidRPr="00342987">
        <w:t>,</w:t>
      </w:r>
    </w:p>
    <w:p w14:paraId="59961556" w14:textId="29BB6733" w:rsidR="00F332D3" w:rsidRPr="00342987" w:rsidRDefault="00F332D3" w:rsidP="00F332D3">
      <w:pPr>
        <w:pStyle w:val="Bezodstpw"/>
        <w:numPr>
          <w:ilvl w:val="0"/>
          <w:numId w:val="20"/>
        </w:numPr>
        <w:jc w:val="both"/>
      </w:pPr>
      <w:r w:rsidRPr="00342987">
        <w:t>EncryptionEngine4x_delay20</w:t>
      </w:r>
      <w:r w:rsidR="00D440AE" w:rsidRPr="00342987">
        <w:t>,</w:t>
      </w:r>
    </w:p>
    <w:p w14:paraId="44486719" w14:textId="1572EADE" w:rsidR="00F332D3" w:rsidRPr="00342987" w:rsidRDefault="00F332D3" w:rsidP="00F332D3">
      <w:pPr>
        <w:pStyle w:val="Bezodstpw"/>
        <w:numPr>
          <w:ilvl w:val="0"/>
          <w:numId w:val="20"/>
        </w:numPr>
        <w:jc w:val="both"/>
      </w:pPr>
      <w:r w:rsidRPr="00342987">
        <w:t>EncryptionEngine4x</w:t>
      </w:r>
      <w:r w:rsidR="00D440AE" w:rsidRPr="00342987">
        <w:t>,</w:t>
      </w:r>
    </w:p>
    <w:p w14:paraId="492BC104" w14:textId="74A90A3B" w:rsidR="00F332D3" w:rsidRPr="00342987" w:rsidRDefault="00F332D3" w:rsidP="00F332D3">
      <w:pPr>
        <w:pStyle w:val="Bezodstpw"/>
        <w:numPr>
          <w:ilvl w:val="0"/>
          <w:numId w:val="20"/>
        </w:numPr>
        <w:jc w:val="both"/>
      </w:pPr>
      <w:r w:rsidRPr="00342987">
        <w:t>EncryptionEngine8x_delay20</w:t>
      </w:r>
      <w:r w:rsidR="00D440AE" w:rsidRPr="00342987">
        <w:t>,</w:t>
      </w:r>
    </w:p>
    <w:p w14:paraId="13FA737F" w14:textId="753C256F" w:rsidR="00D440AE" w:rsidRPr="00342987" w:rsidRDefault="00F332D3" w:rsidP="00D440AE">
      <w:pPr>
        <w:pStyle w:val="Bezodstpw"/>
        <w:numPr>
          <w:ilvl w:val="0"/>
          <w:numId w:val="20"/>
        </w:numPr>
        <w:jc w:val="both"/>
      </w:pPr>
      <w:r w:rsidRPr="00342987">
        <w:t>EncryptionEngine8x</w:t>
      </w:r>
      <w:r w:rsidR="00D440AE" w:rsidRPr="00342987">
        <w:t>.</w:t>
      </w:r>
    </w:p>
    <w:p w14:paraId="69943182" w14:textId="77777777" w:rsidR="00FB0059" w:rsidRPr="00342987" w:rsidRDefault="00FB0059" w:rsidP="00FB0059">
      <w:pPr>
        <w:pStyle w:val="Bezodstpw"/>
        <w:jc w:val="both"/>
      </w:pPr>
    </w:p>
    <w:p w14:paraId="0E5D59B2" w14:textId="60514910" w:rsidR="00D440AE" w:rsidRPr="00342987" w:rsidRDefault="00D440AE" w:rsidP="00D440AE">
      <w:pPr>
        <w:pStyle w:val="Bezodstpw"/>
        <w:jc w:val="both"/>
      </w:pPr>
      <w:r w:rsidRPr="00342987">
        <w:t xml:space="preserve">Nazwy zestawów odzwierciedlają kombinację podstawowych silników mutacyjnych </w:t>
      </w:r>
      <w:r w:rsidR="00BF1BE1" w:rsidRPr="00342987">
        <w:t xml:space="preserve">wchodzących w ich skład </w:t>
      </w:r>
      <w:r w:rsidRPr="00342987">
        <w:t>wg. poniższej zasady:</w:t>
      </w:r>
    </w:p>
    <w:p w14:paraId="0F56EA34" w14:textId="708CEB6E" w:rsidR="00D440AE" w:rsidRPr="00342987" w:rsidRDefault="00D440AE" w:rsidP="00D440AE">
      <w:pPr>
        <w:pStyle w:val="Bezodstpw"/>
        <w:numPr>
          <w:ilvl w:val="0"/>
          <w:numId w:val="21"/>
        </w:numPr>
        <w:jc w:val="both"/>
      </w:pPr>
      <w:r w:rsidRPr="00342987">
        <w:rPr>
          <w:b/>
        </w:rPr>
        <w:t>CopyEncryptionEngine</w:t>
      </w:r>
      <w:r w:rsidRPr="00342987">
        <w:t xml:space="preserve"> – szyfrowanie z dekoderem nadpisującym,</w:t>
      </w:r>
    </w:p>
    <w:p w14:paraId="6A4FB048" w14:textId="2B4AD2FD" w:rsidR="00D440AE" w:rsidRPr="00342987" w:rsidRDefault="00D440AE" w:rsidP="00D440AE">
      <w:pPr>
        <w:pStyle w:val="Bezodstpw"/>
        <w:numPr>
          <w:ilvl w:val="0"/>
          <w:numId w:val="21"/>
        </w:numPr>
        <w:jc w:val="both"/>
        <w:rPr>
          <w:b/>
        </w:rPr>
      </w:pPr>
      <w:r w:rsidRPr="00342987">
        <w:rPr>
          <w:b/>
        </w:rPr>
        <w:t xml:space="preserve">EncryptionEngine – </w:t>
      </w:r>
      <w:r w:rsidRPr="00342987">
        <w:t>szyfrowanie z dekoderem doklejającym,</w:t>
      </w:r>
    </w:p>
    <w:p w14:paraId="699D2D5B" w14:textId="1A4FB845" w:rsidR="00D440AE" w:rsidRPr="00342987" w:rsidRDefault="00D440AE" w:rsidP="00D440AE">
      <w:pPr>
        <w:pStyle w:val="Bezodstpw"/>
        <w:numPr>
          <w:ilvl w:val="0"/>
          <w:numId w:val="21"/>
        </w:numPr>
        <w:jc w:val="both"/>
        <w:rPr>
          <w:b/>
        </w:rPr>
      </w:pPr>
      <w:r w:rsidRPr="00342987">
        <w:rPr>
          <w:b/>
        </w:rPr>
        <w:t>N</w:t>
      </w:r>
      <w:r w:rsidR="00BF1BE1" w:rsidRPr="00342987">
        <w:rPr>
          <w:b/>
        </w:rPr>
        <w:t>x</w:t>
      </w:r>
      <w:r w:rsidRPr="00342987">
        <w:t xml:space="preserve"> – szyfrowanie N-krotne,</w:t>
      </w:r>
    </w:p>
    <w:p w14:paraId="46126394" w14:textId="18ED8F3C" w:rsidR="00D440AE" w:rsidRPr="00342987" w:rsidRDefault="00D440AE" w:rsidP="00D440AE">
      <w:pPr>
        <w:pStyle w:val="Bezodstpw"/>
        <w:numPr>
          <w:ilvl w:val="0"/>
          <w:numId w:val="21"/>
        </w:numPr>
        <w:jc w:val="both"/>
        <w:rPr>
          <w:b/>
        </w:rPr>
      </w:pPr>
      <w:r w:rsidRPr="00342987">
        <w:rPr>
          <w:b/>
        </w:rPr>
        <w:t>delay20 –</w:t>
      </w:r>
      <w:r w:rsidRPr="00342987">
        <w:t xml:space="preserve"> kod śmieciowy, którego wykonanie trwa ok. 20 sekund,</w:t>
      </w:r>
    </w:p>
    <w:p w14:paraId="7D50AF21" w14:textId="03965780" w:rsidR="00D440AE" w:rsidRPr="00342987" w:rsidRDefault="00D440AE" w:rsidP="00D440AE">
      <w:pPr>
        <w:pStyle w:val="Bezodstpw"/>
        <w:numPr>
          <w:ilvl w:val="0"/>
          <w:numId w:val="21"/>
        </w:numPr>
        <w:jc w:val="both"/>
        <w:rPr>
          <w:b/>
        </w:rPr>
      </w:pPr>
      <w:r w:rsidRPr="00342987">
        <w:rPr>
          <w:b/>
        </w:rPr>
        <w:t xml:space="preserve">imports – </w:t>
      </w:r>
      <w:r w:rsidRPr="00342987">
        <w:t>usuwanie sekcji importów.</w:t>
      </w:r>
    </w:p>
    <w:p w14:paraId="04885728" w14:textId="77777777" w:rsidR="00D440AE" w:rsidRPr="00342987" w:rsidRDefault="00D440AE" w:rsidP="00D440AE">
      <w:pPr>
        <w:pStyle w:val="Bezodstpw"/>
        <w:jc w:val="both"/>
      </w:pPr>
    </w:p>
    <w:p w14:paraId="181D908F" w14:textId="52D0EAD8" w:rsidR="00F332D3" w:rsidRPr="00342987" w:rsidRDefault="004A08B7" w:rsidP="00F4695D">
      <w:pPr>
        <w:pStyle w:val="Bezodstpw"/>
        <w:jc w:val="both"/>
        <w:sectPr w:rsidR="00F332D3" w:rsidRPr="00342987" w:rsidSect="00AC6C3C">
          <w:footerReference w:type="first" r:id="rId42"/>
          <w:pgSz w:w="11906" w:h="16838" w:code="9"/>
          <w:pgMar w:top="3402" w:right="2268" w:bottom="3402" w:left="2268" w:header="709" w:footer="709" w:gutter="0"/>
          <w:pgNumType w:start="1"/>
          <w:cols w:space="708"/>
          <w:titlePg/>
          <w:docGrid w:linePitch="360"/>
        </w:sectPr>
      </w:pPr>
      <w:r w:rsidRPr="00342987">
        <w:t>Indeks każdego z zestawów na powyższej liście używany jest</w:t>
      </w:r>
      <w:r w:rsidR="00F4695D" w:rsidRPr="00342987">
        <w:t xml:space="preserve"> dalej</w:t>
      </w:r>
      <w:r w:rsidRPr="00342987">
        <w:t xml:space="preserve"> jako identyfikator przypadku testowego.</w:t>
      </w:r>
      <w:r w:rsidR="00F4695D" w:rsidRPr="00342987">
        <w:t xml:space="preserve"> Tabele 1 i 2 prezentują średni procent wykrywalności zmutowanych wirusów przez dostępne skanery antywirusowe.</w:t>
      </w:r>
      <w:r w:rsidR="00F4695D" w:rsidRPr="00342987">
        <w:tab/>
      </w:r>
    </w:p>
    <w:p w14:paraId="666CFA9F" w14:textId="76284ACF" w:rsidR="008538F6" w:rsidRPr="00342987" w:rsidRDefault="008538F6" w:rsidP="008538F6">
      <w:pPr>
        <w:pStyle w:val="Legenda"/>
        <w:keepNext/>
        <w:jc w:val="center"/>
        <w:rPr>
          <w:rFonts w:asciiTheme="majorHAnsi" w:hAnsiTheme="majorHAnsi"/>
          <w:i w:val="0"/>
          <w:color w:val="auto"/>
          <w:sz w:val="22"/>
          <w:szCs w:val="22"/>
        </w:rPr>
      </w:pPr>
      <w:bookmarkStart w:id="297" w:name="_Toc395041327"/>
      <w:r w:rsidRPr="00342987">
        <w:rPr>
          <w:rFonts w:asciiTheme="majorHAnsi" w:hAnsiTheme="majorHAnsi"/>
          <w:i w:val="0"/>
          <w:color w:val="auto"/>
          <w:sz w:val="22"/>
          <w:szCs w:val="22"/>
        </w:rPr>
        <w:lastRenderedPageBreak/>
        <w:t xml:space="preserve">Tabela </w:t>
      </w:r>
      <w:r w:rsidRPr="00342987">
        <w:rPr>
          <w:rFonts w:asciiTheme="majorHAnsi" w:hAnsiTheme="majorHAnsi"/>
          <w:i w:val="0"/>
          <w:color w:val="auto"/>
          <w:sz w:val="22"/>
          <w:szCs w:val="22"/>
        </w:rPr>
        <w:fldChar w:fldCharType="begin"/>
      </w:r>
      <w:r w:rsidRPr="00342987">
        <w:rPr>
          <w:rFonts w:asciiTheme="majorHAnsi" w:hAnsiTheme="majorHAnsi"/>
          <w:i w:val="0"/>
          <w:color w:val="auto"/>
          <w:sz w:val="22"/>
          <w:szCs w:val="22"/>
        </w:rPr>
        <w:instrText xml:space="preserve"> SEQ Tabela \* ARABIC </w:instrText>
      </w:r>
      <w:r w:rsidRPr="00342987">
        <w:rPr>
          <w:rFonts w:asciiTheme="majorHAnsi" w:hAnsiTheme="majorHAnsi"/>
          <w:i w:val="0"/>
          <w:color w:val="auto"/>
          <w:sz w:val="22"/>
          <w:szCs w:val="22"/>
        </w:rPr>
        <w:fldChar w:fldCharType="separate"/>
      </w:r>
      <w:r w:rsidR="00E52D50" w:rsidRPr="00342987">
        <w:rPr>
          <w:rFonts w:asciiTheme="majorHAnsi" w:hAnsiTheme="majorHAnsi"/>
          <w:i w:val="0"/>
          <w:noProof/>
          <w:color w:val="auto"/>
          <w:sz w:val="22"/>
          <w:szCs w:val="22"/>
        </w:rPr>
        <w:t>1</w:t>
      </w:r>
      <w:r w:rsidRPr="00342987">
        <w:rPr>
          <w:rFonts w:asciiTheme="majorHAnsi" w:hAnsiTheme="majorHAnsi"/>
          <w:i w:val="0"/>
          <w:color w:val="auto"/>
          <w:sz w:val="22"/>
          <w:szCs w:val="22"/>
        </w:rPr>
        <w:fldChar w:fldCharType="end"/>
      </w:r>
      <w:r w:rsidRPr="00342987">
        <w:rPr>
          <w:rFonts w:asciiTheme="majorHAnsi" w:hAnsiTheme="majorHAnsi"/>
          <w:i w:val="0"/>
          <w:color w:val="auto"/>
          <w:sz w:val="22"/>
          <w:szCs w:val="22"/>
        </w:rPr>
        <w:t>. Procent detekcji zmutowanych wirusów dla zestawów 1 - 12</w:t>
      </w:r>
      <w:bookmarkEnd w:id="297"/>
    </w:p>
    <w:tbl>
      <w:tblPr>
        <w:tblStyle w:val="Tabelasiatki6kolorowaakcent11"/>
        <w:tblW w:w="5000" w:type="pct"/>
        <w:tblLook w:val="04A0" w:firstRow="1" w:lastRow="0" w:firstColumn="1" w:lastColumn="0" w:noHBand="0" w:noVBand="1"/>
        <w:tblCaption w:val="Procent wykrywalności wirusów mutowanych zestawami testowymi"/>
      </w:tblPr>
      <w:tblGrid>
        <w:gridCol w:w="2184"/>
        <w:gridCol w:w="923"/>
        <w:gridCol w:w="873"/>
        <w:gridCol w:w="873"/>
        <w:gridCol w:w="873"/>
        <w:gridCol w:w="874"/>
        <w:gridCol w:w="874"/>
        <w:gridCol w:w="874"/>
        <w:gridCol w:w="874"/>
        <w:gridCol w:w="824"/>
        <w:gridCol w:w="824"/>
        <w:gridCol w:w="824"/>
        <w:gridCol w:w="824"/>
      </w:tblGrid>
      <w:tr w:rsidR="000E6624" w:rsidRPr="00342987" w14:paraId="5E46811A" w14:textId="6D513468" w:rsidTr="000E6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1CD2099A" w14:textId="4DADBE35" w:rsidR="008E7106" w:rsidRPr="00342987" w:rsidRDefault="008E7106" w:rsidP="00DF72D6">
            <w:pPr>
              <w:jc w:val="center"/>
              <w:rPr>
                <w:rFonts w:asciiTheme="majorHAnsi" w:hAnsiTheme="majorHAnsi"/>
                <w:color w:val="244061" w:themeColor="accent1" w:themeShade="80"/>
              </w:rPr>
            </w:pPr>
          </w:p>
        </w:tc>
        <w:tc>
          <w:tcPr>
            <w:tcW w:w="374" w:type="pct"/>
          </w:tcPr>
          <w:p w14:paraId="40C72778" w14:textId="187477A3" w:rsidR="008E7106" w:rsidRPr="00342987" w:rsidRDefault="008E7106" w:rsidP="00DF72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w:t>
            </w:r>
          </w:p>
        </w:tc>
        <w:tc>
          <w:tcPr>
            <w:tcW w:w="354" w:type="pct"/>
          </w:tcPr>
          <w:p w14:paraId="33420E38" w14:textId="471E6043" w:rsidR="008E7106" w:rsidRPr="00342987" w:rsidRDefault="008E7106" w:rsidP="00DF72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w:t>
            </w:r>
          </w:p>
        </w:tc>
        <w:tc>
          <w:tcPr>
            <w:tcW w:w="354" w:type="pct"/>
          </w:tcPr>
          <w:p w14:paraId="08285C34" w14:textId="735FBF15" w:rsidR="008E7106" w:rsidRPr="00342987" w:rsidRDefault="008E7106" w:rsidP="00DF72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w:t>
            </w:r>
          </w:p>
        </w:tc>
        <w:tc>
          <w:tcPr>
            <w:tcW w:w="354" w:type="pct"/>
          </w:tcPr>
          <w:p w14:paraId="0F65F2E9" w14:textId="3B32732D" w:rsidR="008E7106" w:rsidRPr="00342987" w:rsidRDefault="008E7106" w:rsidP="00DF72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w:t>
            </w:r>
          </w:p>
        </w:tc>
        <w:tc>
          <w:tcPr>
            <w:tcW w:w="354" w:type="pct"/>
          </w:tcPr>
          <w:p w14:paraId="55249B13" w14:textId="19796A94" w:rsidR="008E7106" w:rsidRPr="00342987" w:rsidRDefault="008E7106" w:rsidP="00DF72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w:t>
            </w:r>
          </w:p>
        </w:tc>
        <w:tc>
          <w:tcPr>
            <w:tcW w:w="354" w:type="pct"/>
          </w:tcPr>
          <w:p w14:paraId="785E1E36" w14:textId="61FA7273" w:rsidR="008E7106" w:rsidRPr="00342987" w:rsidRDefault="008E7106" w:rsidP="00DF72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w:t>
            </w:r>
          </w:p>
        </w:tc>
        <w:tc>
          <w:tcPr>
            <w:tcW w:w="354" w:type="pct"/>
          </w:tcPr>
          <w:p w14:paraId="4DB9F68D" w14:textId="600598F1" w:rsidR="008E7106" w:rsidRPr="00342987" w:rsidRDefault="008E7106" w:rsidP="00DF72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w:t>
            </w:r>
          </w:p>
        </w:tc>
        <w:tc>
          <w:tcPr>
            <w:tcW w:w="354" w:type="pct"/>
          </w:tcPr>
          <w:p w14:paraId="72345FA7" w14:textId="51C9365B" w:rsidR="008E7106" w:rsidRPr="00342987" w:rsidRDefault="008E7106" w:rsidP="00DF72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w:t>
            </w:r>
          </w:p>
        </w:tc>
        <w:tc>
          <w:tcPr>
            <w:tcW w:w="334" w:type="pct"/>
          </w:tcPr>
          <w:p w14:paraId="2380916B" w14:textId="3E62DD68" w:rsidR="008E7106" w:rsidRPr="00342987" w:rsidRDefault="008E7106" w:rsidP="00DF72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w:t>
            </w:r>
          </w:p>
        </w:tc>
        <w:tc>
          <w:tcPr>
            <w:tcW w:w="334" w:type="pct"/>
          </w:tcPr>
          <w:p w14:paraId="1BF939B2" w14:textId="71D4BC24" w:rsidR="008E7106" w:rsidRPr="00342987" w:rsidRDefault="008E7106" w:rsidP="00DF72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10</w:t>
            </w:r>
          </w:p>
        </w:tc>
        <w:tc>
          <w:tcPr>
            <w:tcW w:w="334" w:type="pct"/>
          </w:tcPr>
          <w:p w14:paraId="3A8DB125" w14:textId="0942975C" w:rsidR="008E7106" w:rsidRPr="00342987" w:rsidRDefault="008E7106" w:rsidP="00DF72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w:t>
            </w:r>
          </w:p>
        </w:tc>
        <w:tc>
          <w:tcPr>
            <w:tcW w:w="334" w:type="pct"/>
          </w:tcPr>
          <w:p w14:paraId="3FFE51E8" w14:textId="5AB555A6" w:rsidR="008E7106" w:rsidRPr="00342987" w:rsidRDefault="008E7106" w:rsidP="00DF72D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w:t>
            </w:r>
          </w:p>
        </w:tc>
      </w:tr>
      <w:tr w:rsidR="000E6624" w:rsidRPr="00342987" w14:paraId="1F186F89" w14:textId="43D06D36"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1D3B0F7" w14:textId="03913A79"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AVG</w:t>
            </w:r>
          </w:p>
        </w:tc>
        <w:tc>
          <w:tcPr>
            <w:tcW w:w="374" w:type="pct"/>
          </w:tcPr>
          <w:p w14:paraId="4138CA7F" w14:textId="249CE3B8"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3ABD5104" w14:textId="68F9BA52"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61,67</w:t>
            </w:r>
          </w:p>
        </w:tc>
        <w:tc>
          <w:tcPr>
            <w:tcW w:w="354" w:type="pct"/>
          </w:tcPr>
          <w:p w14:paraId="0BD9C8FE" w14:textId="1F73B929"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3D007724" w14:textId="179FCED9"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62,78</w:t>
            </w:r>
          </w:p>
        </w:tc>
        <w:tc>
          <w:tcPr>
            <w:tcW w:w="354" w:type="pct"/>
          </w:tcPr>
          <w:p w14:paraId="55E762C3" w14:textId="0E52DF1A"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28C4C602" w14:textId="6A2707A1"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62,11</w:t>
            </w:r>
          </w:p>
        </w:tc>
        <w:tc>
          <w:tcPr>
            <w:tcW w:w="354" w:type="pct"/>
          </w:tcPr>
          <w:p w14:paraId="1FECF52C" w14:textId="47AF1AA9"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60866689" w14:textId="0EEEECB6"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68,87</w:t>
            </w:r>
          </w:p>
        </w:tc>
        <w:tc>
          <w:tcPr>
            <w:tcW w:w="334" w:type="pct"/>
          </w:tcPr>
          <w:p w14:paraId="346B363E" w14:textId="38DCA5F8"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34" w:type="pct"/>
          </w:tcPr>
          <w:p w14:paraId="517648CE" w14:textId="0BF2FC25"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15,09</w:t>
            </w:r>
          </w:p>
        </w:tc>
        <w:tc>
          <w:tcPr>
            <w:tcW w:w="334" w:type="pct"/>
          </w:tcPr>
          <w:p w14:paraId="50F33758" w14:textId="1F91277A"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34" w:type="pct"/>
          </w:tcPr>
          <w:p w14:paraId="7D520A29" w14:textId="22BA9ECC"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14,64</w:t>
            </w:r>
          </w:p>
        </w:tc>
      </w:tr>
      <w:tr w:rsidR="000E6624" w:rsidRPr="00342987" w14:paraId="710C8C8E" w14:textId="009E50AC" w:rsidTr="000E6624">
        <w:tc>
          <w:tcPr>
            <w:cnfStyle w:val="001000000000" w:firstRow="0" w:lastRow="0" w:firstColumn="1" w:lastColumn="0" w:oddVBand="0" w:evenVBand="0" w:oddHBand="0" w:evenHBand="0" w:firstRowFirstColumn="0" w:firstRowLastColumn="0" w:lastRowFirstColumn="0" w:lastRowLastColumn="0"/>
            <w:tcW w:w="810" w:type="pct"/>
          </w:tcPr>
          <w:p w14:paraId="077BA57A" w14:textId="5A818416"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Ad-Aware</w:t>
            </w:r>
          </w:p>
        </w:tc>
        <w:tc>
          <w:tcPr>
            <w:tcW w:w="374" w:type="pct"/>
          </w:tcPr>
          <w:p w14:paraId="2D87F078" w14:textId="6E250700"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96,04</w:t>
            </w:r>
          </w:p>
        </w:tc>
        <w:tc>
          <w:tcPr>
            <w:tcW w:w="354" w:type="pct"/>
          </w:tcPr>
          <w:p w14:paraId="5320F972" w14:textId="48E1FDFA"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97,36</w:t>
            </w:r>
          </w:p>
        </w:tc>
        <w:tc>
          <w:tcPr>
            <w:tcW w:w="354" w:type="pct"/>
          </w:tcPr>
          <w:p w14:paraId="330E59B0" w14:textId="06A46180"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48939585" w14:textId="78D7B802"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60DBEE53" w14:textId="500DEDC1"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54" w:type="pct"/>
          </w:tcPr>
          <w:p w14:paraId="7052CC47" w14:textId="298C0AE3"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w:t>
            </w:r>
          </w:p>
        </w:tc>
        <w:tc>
          <w:tcPr>
            <w:tcW w:w="354" w:type="pct"/>
          </w:tcPr>
          <w:p w14:paraId="3373AFBD" w14:textId="5F79FD73"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54" w:type="pct"/>
          </w:tcPr>
          <w:p w14:paraId="7829A785" w14:textId="44AFEFCA"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95,14</w:t>
            </w:r>
          </w:p>
        </w:tc>
        <w:tc>
          <w:tcPr>
            <w:tcW w:w="334" w:type="pct"/>
          </w:tcPr>
          <w:p w14:paraId="5501F606" w14:textId="365CF42D"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94,82</w:t>
            </w:r>
          </w:p>
        </w:tc>
        <w:tc>
          <w:tcPr>
            <w:tcW w:w="334" w:type="pct"/>
          </w:tcPr>
          <w:p w14:paraId="78567EE8" w14:textId="7F384227"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78490DB7" w14:textId="3FAE6DCE"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36882DA9" w14:textId="4742B4DE"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79,95</w:t>
            </w:r>
          </w:p>
        </w:tc>
      </w:tr>
      <w:tr w:rsidR="000E6624" w:rsidRPr="00342987" w14:paraId="4CE0DA13" w14:textId="383439EF"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09790B84" w14:textId="1EDB846F"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AegisLab</w:t>
            </w:r>
          </w:p>
        </w:tc>
        <w:tc>
          <w:tcPr>
            <w:tcW w:w="374" w:type="pct"/>
          </w:tcPr>
          <w:p w14:paraId="03BB7809" w14:textId="1813C31B"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w:t>
            </w:r>
            <w:r w:rsidR="008A14E6" w:rsidRPr="00342987">
              <w:rPr>
                <w:rFonts w:asciiTheme="majorHAnsi" w:hAnsiTheme="majorHAnsi"/>
                <w:color w:val="244061" w:themeColor="accent1" w:themeShade="80"/>
              </w:rPr>
              <w:t>0</w:t>
            </w:r>
          </w:p>
        </w:tc>
        <w:tc>
          <w:tcPr>
            <w:tcW w:w="354" w:type="pct"/>
          </w:tcPr>
          <w:p w14:paraId="49F8A3C5" w14:textId="2C72C515"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54" w:type="pct"/>
          </w:tcPr>
          <w:p w14:paraId="62AFA6BD" w14:textId="2D21C18B"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079C8944" w14:textId="2CB6511E"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1B4A98B2" w14:textId="483C8014"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17D0B7D6" w14:textId="3C8102FC"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3D29580C" w14:textId="28CDAB2D"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76238CE3" w14:textId="2352259D"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3771D7EF" w14:textId="31EFC905"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6789D685" w14:textId="3CF82A21"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08182743" w14:textId="0C4659FE"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0BA1CD32" w14:textId="0FCCDAF5"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0E6624" w:rsidRPr="00342987" w14:paraId="4AFCD378" w14:textId="69C71E35" w:rsidTr="000E6624">
        <w:tc>
          <w:tcPr>
            <w:cnfStyle w:val="001000000000" w:firstRow="0" w:lastRow="0" w:firstColumn="1" w:lastColumn="0" w:oddVBand="0" w:evenVBand="0" w:oddHBand="0" w:evenHBand="0" w:firstRowFirstColumn="0" w:firstRowLastColumn="0" w:lastRowFirstColumn="0" w:lastRowLastColumn="0"/>
            <w:tcW w:w="810" w:type="pct"/>
          </w:tcPr>
          <w:p w14:paraId="691ADD3F" w14:textId="1CC58467"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Agnitum</w:t>
            </w:r>
          </w:p>
        </w:tc>
        <w:tc>
          <w:tcPr>
            <w:tcW w:w="374" w:type="pct"/>
          </w:tcPr>
          <w:p w14:paraId="46A6ABA1" w14:textId="7E7070E8"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03130EFE" w14:textId="4C52835E"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0D32CF0A" w14:textId="45F41872"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713D5EEA" w14:textId="10EDD2EE"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5A6F3540" w14:textId="6D47D2CE"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775ACBB6" w14:textId="4AD4FFA6"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4,85</w:t>
            </w:r>
          </w:p>
        </w:tc>
        <w:tc>
          <w:tcPr>
            <w:tcW w:w="354" w:type="pct"/>
          </w:tcPr>
          <w:p w14:paraId="714601CC" w14:textId="493F2FA6"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25BFD28B" w14:textId="4882C8B7"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8,17</w:t>
            </w:r>
          </w:p>
        </w:tc>
        <w:tc>
          <w:tcPr>
            <w:tcW w:w="334" w:type="pct"/>
          </w:tcPr>
          <w:p w14:paraId="30E52B2D" w14:textId="165B9821"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34" w:type="pct"/>
          </w:tcPr>
          <w:p w14:paraId="0D720C3B" w14:textId="18B81993"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c>
          <w:tcPr>
            <w:tcW w:w="334" w:type="pct"/>
          </w:tcPr>
          <w:p w14:paraId="1A4A1698" w14:textId="20BE5339"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34" w:type="pct"/>
          </w:tcPr>
          <w:p w14:paraId="77FF1FF3" w14:textId="421634A8"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r>
      <w:tr w:rsidR="000E6624" w:rsidRPr="00342987" w14:paraId="199DB5DA" w14:textId="78C6B12E"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0498C8A" w14:textId="14B0D14D"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AhnLab-V3</w:t>
            </w:r>
          </w:p>
        </w:tc>
        <w:tc>
          <w:tcPr>
            <w:tcW w:w="374" w:type="pct"/>
          </w:tcPr>
          <w:p w14:paraId="00A18432" w14:textId="6ACEB346"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20,70</w:t>
            </w:r>
          </w:p>
        </w:tc>
        <w:tc>
          <w:tcPr>
            <w:tcW w:w="354" w:type="pct"/>
          </w:tcPr>
          <w:p w14:paraId="4F592185" w14:textId="72936D7D"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16,96</w:t>
            </w:r>
          </w:p>
        </w:tc>
        <w:tc>
          <w:tcPr>
            <w:tcW w:w="354" w:type="pct"/>
          </w:tcPr>
          <w:p w14:paraId="2967BD5E" w14:textId="379936F8"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21,15</w:t>
            </w:r>
          </w:p>
        </w:tc>
        <w:tc>
          <w:tcPr>
            <w:tcW w:w="354" w:type="pct"/>
          </w:tcPr>
          <w:p w14:paraId="0BD87A1F" w14:textId="7F57D11C"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19,16</w:t>
            </w:r>
          </w:p>
        </w:tc>
        <w:tc>
          <w:tcPr>
            <w:tcW w:w="354" w:type="pct"/>
          </w:tcPr>
          <w:p w14:paraId="0AD1A8DE" w14:textId="7D27E2E3"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18,50</w:t>
            </w:r>
          </w:p>
        </w:tc>
        <w:tc>
          <w:tcPr>
            <w:tcW w:w="354" w:type="pct"/>
          </w:tcPr>
          <w:p w14:paraId="28480991" w14:textId="45F5E6C3"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20,04</w:t>
            </w:r>
          </w:p>
        </w:tc>
        <w:tc>
          <w:tcPr>
            <w:tcW w:w="354" w:type="pct"/>
          </w:tcPr>
          <w:p w14:paraId="6EA3CD00" w14:textId="76F7F175"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21,15</w:t>
            </w:r>
          </w:p>
        </w:tc>
        <w:tc>
          <w:tcPr>
            <w:tcW w:w="354" w:type="pct"/>
          </w:tcPr>
          <w:p w14:paraId="1CFC643A" w14:textId="17D62CC6"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21,19</w:t>
            </w:r>
          </w:p>
        </w:tc>
        <w:tc>
          <w:tcPr>
            <w:tcW w:w="334" w:type="pct"/>
          </w:tcPr>
          <w:p w14:paraId="7F0930CD" w14:textId="4BD8D7F5"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5A39A691" w14:textId="1905BC61"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34" w:type="pct"/>
          </w:tcPr>
          <w:p w14:paraId="7C3F6E72" w14:textId="6032F197"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0129DA3B" w14:textId="50C11D6C"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r>
      <w:tr w:rsidR="000E6624" w:rsidRPr="00342987" w14:paraId="38685C0A" w14:textId="77F87AE0" w:rsidTr="000E6624">
        <w:tc>
          <w:tcPr>
            <w:cnfStyle w:val="001000000000" w:firstRow="0" w:lastRow="0" w:firstColumn="1" w:lastColumn="0" w:oddVBand="0" w:evenVBand="0" w:oddHBand="0" w:evenHBand="0" w:firstRowFirstColumn="0" w:firstRowLastColumn="0" w:lastRowFirstColumn="0" w:lastRowLastColumn="0"/>
            <w:tcW w:w="810" w:type="pct"/>
          </w:tcPr>
          <w:p w14:paraId="52562930" w14:textId="4CD353A9"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AntiVir</w:t>
            </w:r>
          </w:p>
        </w:tc>
        <w:tc>
          <w:tcPr>
            <w:tcW w:w="374" w:type="pct"/>
          </w:tcPr>
          <w:p w14:paraId="4E76EABB" w14:textId="6ED8D8C5"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98,46</w:t>
            </w:r>
          </w:p>
        </w:tc>
        <w:tc>
          <w:tcPr>
            <w:tcW w:w="354" w:type="pct"/>
          </w:tcPr>
          <w:p w14:paraId="4317EF09" w14:textId="6246351A"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083A03B7" w14:textId="66C38902"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34AD35FC" w14:textId="6CC3169A"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98,24</w:t>
            </w:r>
          </w:p>
        </w:tc>
        <w:tc>
          <w:tcPr>
            <w:tcW w:w="354" w:type="pct"/>
          </w:tcPr>
          <w:p w14:paraId="73FCC85B" w14:textId="345CA9EB"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439F33A9" w14:textId="5D5A53D4"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4D8DA3C0" w14:textId="53D2B7C9"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98,68</w:t>
            </w:r>
          </w:p>
        </w:tc>
        <w:tc>
          <w:tcPr>
            <w:tcW w:w="354" w:type="pct"/>
          </w:tcPr>
          <w:p w14:paraId="4DCFCFEB" w14:textId="637E8184"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98,45</w:t>
            </w:r>
          </w:p>
        </w:tc>
        <w:tc>
          <w:tcPr>
            <w:tcW w:w="334" w:type="pct"/>
          </w:tcPr>
          <w:p w14:paraId="4E8F0021" w14:textId="1FF1CEB6"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34" w:type="pct"/>
          </w:tcPr>
          <w:p w14:paraId="58C1BBE7" w14:textId="5475234E"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34" w:type="pct"/>
          </w:tcPr>
          <w:p w14:paraId="5CF4C398" w14:textId="52752ADA"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77,70</w:t>
            </w:r>
          </w:p>
        </w:tc>
        <w:tc>
          <w:tcPr>
            <w:tcW w:w="334" w:type="pct"/>
          </w:tcPr>
          <w:p w14:paraId="1798477D" w14:textId="7C651B50"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77,70</w:t>
            </w:r>
          </w:p>
        </w:tc>
      </w:tr>
      <w:tr w:rsidR="000E6624" w:rsidRPr="00342987" w14:paraId="43FF16F0" w14:textId="0B595D93"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169FB42B" w14:textId="114BBA5C"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Antiy-AVL</w:t>
            </w:r>
          </w:p>
        </w:tc>
        <w:tc>
          <w:tcPr>
            <w:tcW w:w="374" w:type="pct"/>
          </w:tcPr>
          <w:p w14:paraId="07CF8282" w14:textId="10B11A68"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3ECE6123" w14:textId="37929EB7"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0E714021" w14:textId="20B51793"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29B5DF3F" w14:textId="1E8BC6AE"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54" w:type="pct"/>
          </w:tcPr>
          <w:p w14:paraId="414242A3" w14:textId="7521CE0B"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26033D62" w14:textId="6AA889FB"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54" w:type="pct"/>
          </w:tcPr>
          <w:p w14:paraId="6556AE18" w14:textId="4C38648E"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4961B239" w14:textId="351D47FB"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5,30</w:t>
            </w:r>
          </w:p>
        </w:tc>
        <w:tc>
          <w:tcPr>
            <w:tcW w:w="334" w:type="pct"/>
          </w:tcPr>
          <w:p w14:paraId="54E44302" w14:textId="1207E934"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42797AF1" w14:textId="1936D3A8"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70522EDE" w14:textId="3F429F38"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34" w:type="pct"/>
          </w:tcPr>
          <w:p w14:paraId="0CEB3F80" w14:textId="612E4AEE"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r>
      <w:tr w:rsidR="000E6624" w:rsidRPr="00342987" w14:paraId="010C59DB" w14:textId="61FF1A25" w:rsidTr="000E6624">
        <w:tc>
          <w:tcPr>
            <w:cnfStyle w:val="001000000000" w:firstRow="0" w:lastRow="0" w:firstColumn="1" w:lastColumn="0" w:oddVBand="0" w:evenVBand="0" w:oddHBand="0" w:evenHBand="0" w:firstRowFirstColumn="0" w:firstRowLastColumn="0" w:lastRowFirstColumn="0" w:lastRowLastColumn="0"/>
            <w:tcW w:w="810" w:type="pct"/>
          </w:tcPr>
          <w:p w14:paraId="2C1FD40C" w14:textId="555A707D"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Avast</w:t>
            </w:r>
          </w:p>
        </w:tc>
        <w:tc>
          <w:tcPr>
            <w:tcW w:w="374" w:type="pct"/>
          </w:tcPr>
          <w:p w14:paraId="5C16A88C" w14:textId="3DBD85D8"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31,06</w:t>
            </w:r>
          </w:p>
        </w:tc>
        <w:tc>
          <w:tcPr>
            <w:tcW w:w="354" w:type="pct"/>
          </w:tcPr>
          <w:p w14:paraId="6C4CFB0B" w14:textId="3A34E92F"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32,16</w:t>
            </w:r>
          </w:p>
        </w:tc>
        <w:tc>
          <w:tcPr>
            <w:tcW w:w="354" w:type="pct"/>
          </w:tcPr>
          <w:p w14:paraId="6047BC52" w14:textId="626B4EF7"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31,50</w:t>
            </w:r>
          </w:p>
        </w:tc>
        <w:tc>
          <w:tcPr>
            <w:tcW w:w="354" w:type="pct"/>
          </w:tcPr>
          <w:p w14:paraId="3B108236" w14:textId="00804904"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31,72</w:t>
            </w:r>
          </w:p>
        </w:tc>
        <w:tc>
          <w:tcPr>
            <w:tcW w:w="354" w:type="pct"/>
          </w:tcPr>
          <w:p w14:paraId="03602517" w14:textId="4C390BCE"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32,16</w:t>
            </w:r>
          </w:p>
        </w:tc>
        <w:tc>
          <w:tcPr>
            <w:tcW w:w="354" w:type="pct"/>
          </w:tcPr>
          <w:p w14:paraId="1A7BA42C" w14:textId="1A45520F"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32,60</w:t>
            </w:r>
          </w:p>
        </w:tc>
        <w:tc>
          <w:tcPr>
            <w:tcW w:w="354" w:type="pct"/>
          </w:tcPr>
          <w:p w14:paraId="1455E409" w14:textId="315C6F94"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32,16</w:t>
            </w:r>
          </w:p>
        </w:tc>
        <w:tc>
          <w:tcPr>
            <w:tcW w:w="354" w:type="pct"/>
          </w:tcPr>
          <w:p w14:paraId="3E19DBA7" w14:textId="51EB1FD6"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30,91</w:t>
            </w:r>
          </w:p>
        </w:tc>
        <w:tc>
          <w:tcPr>
            <w:tcW w:w="334" w:type="pct"/>
          </w:tcPr>
          <w:p w14:paraId="0C8A91DC" w14:textId="06AD7CE2"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30,41</w:t>
            </w:r>
          </w:p>
        </w:tc>
        <w:tc>
          <w:tcPr>
            <w:tcW w:w="334" w:type="pct"/>
          </w:tcPr>
          <w:p w14:paraId="28B17F9A" w14:textId="6B4E4CC5"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30,86</w:t>
            </w:r>
          </w:p>
        </w:tc>
        <w:tc>
          <w:tcPr>
            <w:tcW w:w="334" w:type="pct"/>
          </w:tcPr>
          <w:p w14:paraId="02DBE50F" w14:textId="708FDCDF"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31,08</w:t>
            </w:r>
          </w:p>
        </w:tc>
        <w:tc>
          <w:tcPr>
            <w:tcW w:w="334" w:type="pct"/>
          </w:tcPr>
          <w:p w14:paraId="063BE749" w14:textId="720AB00F"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r>
      <w:tr w:rsidR="000E6624" w:rsidRPr="00342987" w14:paraId="48BF05B6" w14:textId="5B5E1E83"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1DFE546" w14:textId="35C3E3A0"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Baidu-International</w:t>
            </w:r>
          </w:p>
        </w:tc>
        <w:tc>
          <w:tcPr>
            <w:tcW w:w="374" w:type="pct"/>
          </w:tcPr>
          <w:p w14:paraId="156B898C" w14:textId="1FDFEA46"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59887A01" w14:textId="39A0415C"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63BD5067" w14:textId="32A3A6A2"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70C269AA" w14:textId="4E30FF95"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6D5C8E53" w14:textId="6579517F"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12CCF1D4" w14:textId="3D16A023"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5B66063D" w14:textId="0F4FDFF8"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740A4326" w14:textId="6A59DB20"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6,62</w:t>
            </w:r>
          </w:p>
        </w:tc>
        <w:tc>
          <w:tcPr>
            <w:tcW w:w="334" w:type="pct"/>
          </w:tcPr>
          <w:p w14:paraId="176F6CE9" w14:textId="10FB29D1"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0ACDC8F9" w14:textId="2DAD5D64"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193F2CE7" w14:textId="77ED25BA"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6EB0C5BC" w14:textId="09E03307"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0E6624" w:rsidRPr="00342987" w14:paraId="36C362DD" w14:textId="67C69620" w:rsidTr="000E6624">
        <w:tc>
          <w:tcPr>
            <w:cnfStyle w:val="001000000000" w:firstRow="0" w:lastRow="0" w:firstColumn="1" w:lastColumn="0" w:oddVBand="0" w:evenVBand="0" w:oddHBand="0" w:evenHBand="0" w:firstRowFirstColumn="0" w:firstRowLastColumn="0" w:lastRowFirstColumn="0" w:lastRowLastColumn="0"/>
            <w:tcW w:w="810" w:type="pct"/>
          </w:tcPr>
          <w:p w14:paraId="634AE929" w14:textId="783B2A62"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BitDefender</w:t>
            </w:r>
          </w:p>
        </w:tc>
        <w:tc>
          <w:tcPr>
            <w:tcW w:w="374" w:type="pct"/>
          </w:tcPr>
          <w:p w14:paraId="4BDFC620" w14:textId="353B139B"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62C0999B" w14:textId="26B987E1"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98,02</w:t>
            </w:r>
          </w:p>
        </w:tc>
        <w:tc>
          <w:tcPr>
            <w:tcW w:w="354" w:type="pct"/>
          </w:tcPr>
          <w:p w14:paraId="11D1C34D" w14:textId="5FF7F2B2"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373E1B58" w14:textId="5518A988"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64ABC58D" w14:textId="054BBC6C"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54" w:type="pct"/>
          </w:tcPr>
          <w:p w14:paraId="2CC6901C" w14:textId="47E2DD0C"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58934C80" w14:textId="649ADFDF"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54" w:type="pct"/>
          </w:tcPr>
          <w:p w14:paraId="25EAAB89" w14:textId="0D17FA05"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34" w:type="pct"/>
          </w:tcPr>
          <w:p w14:paraId="4AECBEB7" w14:textId="6BB2DCB2"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34" w:type="pct"/>
          </w:tcPr>
          <w:p w14:paraId="083E8A8D" w14:textId="6B8A8A59"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4F673F53" w14:textId="2929409D"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786BC52E" w14:textId="4B208E54"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84,23</w:t>
            </w:r>
          </w:p>
        </w:tc>
      </w:tr>
      <w:tr w:rsidR="000E6624" w:rsidRPr="00342987" w14:paraId="24A42DA4" w14:textId="12D74513"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00B485B1" w14:textId="1FCADD44"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Bkav</w:t>
            </w:r>
          </w:p>
        </w:tc>
        <w:tc>
          <w:tcPr>
            <w:tcW w:w="374" w:type="pct"/>
          </w:tcPr>
          <w:p w14:paraId="28797CC4" w14:textId="5B99BCCD"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98,02</w:t>
            </w:r>
          </w:p>
        </w:tc>
        <w:tc>
          <w:tcPr>
            <w:tcW w:w="354" w:type="pct"/>
          </w:tcPr>
          <w:p w14:paraId="57B43E26" w14:textId="7433CE0C"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84,58</w:t>
            </w:r>
          </w:p>
        </w:tc>
        <w:tc>
          <w:tcPr>
            <w:tcW w:w="354" w:type="pct"/>
          </w:tcPr>
          <w:p w14:paraId="38C12011" w14:textId="3F9810EC"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94,49</w:t>
            </w:r>
          </w:p>
        </w:tc>
        <w:tc>
          <w:tcPr>
            <w:tcW w:w="354" w:type="pct"/>
          </w:tcPr>
          <w:p w14:paraId="63F80FAE" w14:textId="200A32CC"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90,97</w:t>
            </w:r>
          </w:p>
        </w:tc>
        <w:tc>
          <w:tcPr>
            <w:tcW w:w="354" w:type="pct"/>
          </w:tcPr>
          <w:p w14:paraId="3E7E6871" w14:textId="1F96C4F9"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95,59</w:t>
            </w:r>
          </w:p>
        </w:tc>
        <w:tc>
          <w:tcPr>
            <w:tcW w:w="354" w:type="pct"/>
          </w:tcPr>
          <w:p w14:paraId="127995EA" w14:textId="59023112"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88,77</w:t>
            </w:r>
          </w:p>
        </w:tc>
        <w:tc>
          <w:tcPr>
            <w:tcW w:w="354" w:type="pct"/>
          </w:tcPr>
          <w:p w14:paraId="5D78E3D5" w14:textId="3D3861D8"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97,14</w:t>
            </w:r>
          </w:p>
        </w:tc>
        <w:tc>
          <w:tcPr>
            <w:tcW w:w="354" w:type="pct"/>
          </w:tcPr>
          <w:p w14:paraId="01C95A91" w14:textId="766FE4BC"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86,09</w:t>
            </w:r>
          </w:p>
        </w:tc>
        <w:tc>
          <w:tcPr>
            <w:tcW w:w="334" w:type="pct"/>
          </w:tcPr>
          <w:p w14:paraId="54287639" w14:textId="22E8DAC0"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90,32</w:t>
            </w:r>
          </w:p>
        </w:tc>
        <w:tc>
          <w:tcPr>
            <w:tcW w:w="334" w:type="pct"/>
          </w:tcPr>
          <w:p w14:paraId="19D16114" w14:textId="545426F3"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34" w:type="pct"/>
          </w:tcPr>
          <w:p w14:paraId="45562EC2" w14:textId="51129FF5"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94,14</w:t>
            </w:r>
          </w:p>
        </w:tc>
        <w:tc>
          <w:tcPr>
            <w:tcW w:w="334" w:type="pct"/>
          </w:tcPr>
          <w:p w14:paraId="79B5AD57" w14:textId="26179094"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r>
      <w:tr w:rsidR="000E6624" w:rsidRPr="00342987" w14:paraId="0588CF18" w14:textId="74960BDA" w:rsidTr="000E6624">
        <w:tc>
          <w:tcPr>
            <w:cnfStyle w:val="001000000000" w:firstRow="0" w:lastRow="0" w:firstColumn="1" w:lastColumn="0" w:oddVBand="0" w:evenVBand="0" w:oddHBand="0" w:evenHBand="0" w:firstRowFirstColumn="0" w:firstRowLastColumn="0" w:lastRowFirstColumn="0" w:lastRowLastColumn="0"/>
            <w:tcW w:w="810" w:type="pct"/>
          </w:tcPr>
          <w:p w14:paraId="4977B290" w14:textId="4E26F6F0"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ByteHero</w:t>
            </w:r>
          </w:p>
        </w:tc>
        <w:tc>
          <w:tcPr>
            <w:tcW w:w="374" w:type="pct"/>
          </w:tcPr>
          <w:p w14:paraId="100A21D2" w14:textId="33ECEF9F"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54" w:type="pct"/>
          </w:tcPr>
          <w:p w14:paraId="6FC03127" w14:textId="60E4A049"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4,85</w:t>
            </w:r>
          </w:p>
        </w:tc>
        <w:tc>
          <w:tcPr>
            <w:tcW w:w="354" w:type="pct"/>
          </w:tcPr>
          <w:p w14:paraId="3B2AAA64" w14:textId="69111AB0"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6ED796AB" w14:textId="6D02EEA2"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5,07</w:t>
            </w:r>
          </w:p>
        </w:tc>
        <w:tc>
          <w:tcPr>
            <w:tcW w:w="354" w:type="pct"/>
          </w:tcPr>
          <w:p w14:paraId="5FBBFDE1" w14:textId="7AEB3C7B"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4A077FF9" w14:textId="3B4ABE7F"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1CC54821" w14:textId="343AF7AD"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576CD734" w14:textId="11DC2026"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w:t>
            </w:r>
          </w:p>
        </w:tc>
        <w:tc>
          <w:tcPr>
            <w:tcW w:w="334" w:type="pct"/>
          </w:tcPr>
          <w:p w14:paraId="1DD52D30" w14:textId="526CB263"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7DA159D0" w14:textId="22950A43"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14B6D234" w14:textId="64EC22DB"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c>
          <w:tcPr>
            <w:tcW w:w="334" w:type="pct"/>
          </w:tcPr>
          <w:p w14:paraId="13609C04" w14:textId="7B52CC89"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0E6624" w:rsidRPr="00342987" w14:paraId="6E03CF61" w14:textId="470E5C49"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C7D8017" w14:textId="6D66B7DC"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CAT-QuickHeal</w:t>
            </w:r>
          </w:p>
        </w:tc>
        <w:tc>
          <w:tcPr>
            <w:tcW w:w="374" w:type="pct"/>
          </w:tcPr>
          <w:p w14:paraId="25A7F149" w14:textId="23B176DD"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36E04BF8" w14:textId="44C660DA"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55CF49C0" w14:textId="7B8BA165"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0C4D30BB" w14:textId="67510F6B"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6,39</w:t>
            </w:r>
          </w:p>
        </w:tc>
        <w:tc>
          <w:tcPr>
            <w:tcW w:w="354" w:type="pct"/>
          </w:tcPr>
          <w:p w14:paraId="08533195" w14:textId="03F645F5"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7AA1C4B7" w14:textId="7D204EF2"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2B04AB66" w14:textId="7D40BC86"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6D3038E6" w14:textId="4A3DD610"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9,71</w:t>
            </w:r>
          </w:p>
        </w:tc>
        <w:tc>
          <w:tcPr>
            <w:tcW w:w="334" w:type="pct"/>
          </w:tcPr>
          <w:p w14:paraId="46795014" w14:textId="180CD868"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34" w:type="pct"/>
          </w:tcPr>
          <w:p w14:paraId="30A2C078" w14:textId="6C0BCB40"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34" w:type="pct"/>
          </w:tcPr>
          <w:p w14:paraId="6A172A50" w14:textId="11F4DBAA"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34" w:type="pct"/>
          </w:tcPr>
          <w:p w14:paraId="59199430" w14:textId="72AE7CE4"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r>
      <w:tr w:rsidR="000E6624" w:rsidRPr="00342987" w14:paraId="3FAC6920" w14:textId="016EEA4C" w:rsidTr="000E6624">
        <w:tc>
          <w:tcPr>
            <w:cnfStyle w:val="001000000000" w:firstRow="0" w:lastRow="0" w:firstColumn="1" w:lastColumn="0" w:oddVBand="0" w:evenVBand="0" w:oddHBand="0" w:evenHBand="0" w:firstRowFirstColumn="0" w:firstRowLastColumn="0" w:lastRowFirstColumn="0" w:lastRowLastColumn="0"/>
            <w:tcW w:w="810" w:type="pct"/>
          </w:tcPr>
          <w:p w14:paraId="2337B7F2" w14:textId="7757519C"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CMC</w:t>
            </w:r>
          </w:p>
        </w:tc>
        <w:tc>
          <w:tcPr>
            <w:tcW w:w="374" w:type="pct"/>
          </w:tcPr>
          <w:p w14:paraId="2B98948F" w14:textId="6A29B66D"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1787FD08" w14:textId="2C393F44"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5702CF88" w14:textId="7DF8EDC5"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21E07404" w14:textId="2CD5679B"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3ACF8E9A" w14:textId="24CAE09E"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479E78EB" w14:textId="43E0F125"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2591BA72" w14:textId="3D577FCA"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4,18</w:t>
            </w:r>
          </w:p>
        </w:tc>
        <w:tc>
          <w:tcPr>
            <w:tcW w:w="354" w:type="pct"/>
          </w:tcPr>
          <w:p w14:paraId="62AA708B" w14:textId="02F33B4B"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4,41</w:t>
            </w:r>
          </w:p>
        </w:tc>
        <w:tc>
          <w:tcPr>
            <w:tcW w:w="334" w:type="pct"/>
          </w:tcPr>
          <w:p w14:paraId="5D479A46" w14:textId="3C9F95EC"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20D0B0FD" w14:textId="1DAED1E1"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63F9703D" w14:textId="3089C9E0"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30FB4A34" w14:textId="1AA715C6"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r>
      <w:tr w:rsidR="000E6624" w:rsidRPr="00342987" w14:paraId="21D68EDE" w14:textId="20A7806F"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449C84A" w14:textId="695F6071"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ClamAV</w:t>
            </w:r>
          </w:p>
        </w:tc>
        <w:tc>
          <w:tcPr>
            <w:tcW w:w="374" w:type="pct"/>
          </w:tcPr>
          <w:p w14:paraId="2D95ACA7" w14:textId="5D487200"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620D607A" w14:textId="1D87C034"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363B120C" w14:textId="7050479D"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13301527" w14:textId="303B6F58"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36A834E3" w14:textId="7DE0B242"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24,23</w:t>
            </w:r>
          </w:p>
        </w:tc>
        <w:tc>
          <w:tcPr>
            <w:tcW w:w="354" w:type="pct"/>
          </w:tcPr>
          <w:p w14:paraId="6E01B963" w14:textId="667422C9"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5331EB66" w14:textId="36A2780B"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3D207934" w14:textId="726F1C51"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34" w:type="pct"/>
          </w:tcPr>
          <w:p w14:paraId="6DBB3BD1" w14:textId="14606ACB"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w:t>
            </w:r>
            <w:r w:rsidR="00DD431F" w:rsidRPr="00342987">
              <w:rPr>
                <w:rFonts w:asciiTheme="majorHAnsi" w:hAnsiTheme="majorHAnsi"/>
                <w:color w:val="244061" w:themeColor="accent1" w:themeShade="80"/>
              </w:rPr>
              <w:t>0</w:t>
            </w:r>
          </w:p>
        </w:tc>
        <w:tc>
          <w:tcPr>
            <w:tcW w:w="334" w:type="pct"/>
          </w:tcPr>
          <w:p w14:paraId="296274ED" w14:textId="065C4F97"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24,10</w:t>
            </w:r>
          </w:p>
        </w:tc>
        <w:tc>
          <w:tcPr>
            <w:tcW w:w="334" w:type="pct"/>
          </w:tcPr>
          <w:p w14:paraId="6C5846E5" w14:textId="622EDD0B"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w:t>
            </w:r>
            <w:r w:rsidR="00DD431F" w:rsidRPr="00342987">
              <w:rPr>
                <w:rFonts w:asciiTheme="majorHAnsi" w:hAnsiTheme="majorHAnsi"/>
                <w:color w:val="244061" w:themeColor="accent1" w:themeShade="80"/>
              </w:rPr>
              <w:t>0</w:t>
            </w:r>
          </w:p>
        </w:tc>
        <w:tc>
          <w:tcPr>
            <w:tcW w:w="334" w:type="pct"/>
          </w:tcPr>
          <w:p w14:paraId="32150F6F" w14:textId="734B0AA5"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23,87</w:t>
            </w:r>
          </w:p>
        </w:tc>
      </w:tr>
      <w:tr w:rsidR="000E6624" w:rsidRPr="00342987" w14:paraId="3B9ABF50" w14:textId="1D4551C5" w:rsidTr="000E6624">
        <w:tc>
          <w:tcPr>
            <w:cnfStyle w:val="001000000000" w:firstRow="0" w:lastRow="0" w:firstColumn="1" w:lastColumn="0" w:oddVBand="0" w:evenVBand="0" w:oddHBand="0" w:evenHBand="0" w:firstRowFirstColumn="0" w:firstRowLastColumn="0" w:lastRowFirstColumn="0" w:lastRowLastColumn="0"/>
            <w:tcW w:w="810" w:type="pct"/>
          </w:tcPr>
          <w:p w14:paraId="3F339F5C" w14:textId="2146EC2F"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Commtouch</w:t>
            </w:r>
          </w:p>
        </w:tc>
        <w:tc>
          <w:tcPr>
            <w:tcW w:w="374" w:type="pct"/>
          </w:tcPr>
          <w:p w14:paraId="3A75558D" w14:textId="3F4A5440"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12,11</w:t>
            </w:r>
          </w:p>
        </w:tc>
        <w:tc>
          <w:tcPr>
            <w:tcW w:w="354" w:type="pct"/>
          </w:tcPr>
          <w:p w14:paraId="425FE6DA" w14:textId="4EC28D93"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55,51</w:t>
            </w:r>
          </w:p>
        </w:tc>
        <w:tc>
          <w:tcPr>
            <w:tcW w:w="354" w:type="pct"/>
          </w:tcPr>
          <w:p w14:paraId="742810DC" w14:textId="107D0C1B"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12,11</w:t>
            </w:r>
          </w:p>
        </w:tc>
        <w:tc>
          <w:tcPr>
            <w:tcW w:w="354" w:type="pct"/>
          </w:tcPr>
          <w:p w14:paraId="401BB5B1" w14:textId="2EA82CE6"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52,64</w:t>
            </w:r>
          </w:p>
        </w:tc>
        <w:tc>
          <w:tcPr>
            <w:tcW w:w="354" w:type="pct"/>
          </w:tcPr>
          <w:p w14:paraId="02162531" w14:textId="73DE0E99"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12,11</w:t>
            </w:r>
          </w:p>
        </w:tc>
        <w:tc>
          <w:tcPr>
            <w:tcW w:w="354" w:type="pct"/>
          </w:tcPr>
          <w:p w14:paraId="269D6CC5" w14:textId="5BE6CFC7"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50,22</w:t>
            </w:r>
          </w:p>
        </w:tc>
        <w:tc>
          <w:tcPr>
            <w:tcW w:w="354" w:type="pct"/>
          </w:tcPr>
          <w:p w14:paraId="00627C3E" w14:textId="3234E607"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12,11</w:t>
            </w:r>
          </w:p>
        </w:tc>
        <w:tc>
          <w:tcPr>
            <w:tcW w:w="354" w:type="pct"/>
          </w:tcPr>
          <w:p w14:paraId="5D450341" w14:textId="740AFEC3"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50,11</w:t>
            </w:r>
          </w:p>
        </w:tc>
        <w:tc>
          <w:tcPr>
            <w:tcW w:w="334" w:type="pct"/>
          </w:tcPr>
          <w:p w14:paraId="732A804A" w14:textId="0D0D6FB3"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34" w:type="pct"/>
          </w:tcPr>
          <w:p w14:paraId="61AA4692" w14:textId="68D34B8A"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51,35</w:t>
            </w:r>
          </w:p>
        </w:tc>
        <w:tc>
          <w:tcPr>
            <w:tcW w:w="334" w:type="pct"/>
          </w:tcPr>
          <w:p w14:paraId="748982E4" w14:textId="0ED81A1B"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51,8</w:t>
            </w:r>
            <w:r w:rsidR="00DD431F" w:rsidRPr="00342987">
              <w:rPr>
                <w:rFonts w:asciiTheme="majorHAnsi" w:hAnsiTheme="majorHAnsi"/>
                <w:color w:val="244061" w:themeColor="accent1" w:themeShade="80"/>
              </w:rPr>
              <w:t>0</w:t>
            </w:r>
          </w:p>
        </w:tc>
        <w:tc>
          <w:tcPr>
            <w:tcW w:w="334" w:type="pct"/>
          </w:tcPr>
          <w:p w14:paraId="65AD25D7" w14:textId="1385ACC2"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49,32</w:t>
            </w:r>
          </w:p>
        </w:tc>
      </w:tr>
      <w:tr w:rsidR="000E6624" w:rsidRPr="00342987" w14:paraId="7C878A12" w14:textId="591CB73D"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3AAA3B1A" w14:textId="5CEE5A58"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Comodo</w:t>
            </w:r>
          </w:p>
        </w:tc>
        <w:tc>
          <w:tcPr>
            <w:tcW w:w="374" w:type="pct"/>
          </w:tcPr>
          <w:p w14:paraId="2FAA2286" w14:textId="218EE475"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57,71</w:t>
            </w:r>
          </w:p>
        </w:tc>
        <w:tc>
          <w:tcPr>
            <w:tcW w:w="354" w:type="pct"/>
          </w:tcPr>
          <w:p w14:paraId="2CFB2C7F" w14:textId="280D1346"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83,26</w:t>
            </w:r>
          </w:p>
        </w:tc>
        <w:tc>
          <w:tcPr>
            <w:tcW w:w="354" w:type="pct"/>
          </w:tcPr>
          <w:p w14:paraId="3AE6D85B" w14:textId="0899FF1C"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57,71</w:t>
            </w:r>
          </w:p>
        </w:tc>
        <w:tc>
          <w:tcPr>
            <w:tcW w:w="354" w:type="pct"/>
          </w:tcPr>
          <w:p w14:paraId="4506FB31" w14:textId="121A4A27"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83,70</w:t>
            </w:r>
          </w:p>
        </w:tc>
        <w:tc>
          <w:tcPr>
            <w:tcW w:w="354" w:type="pct"/>
          </w:tcPr>
          <w:p w14:paraId="37DF625D" w14:textId="45A5DA90"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57,93</w:t>
            </w:r>
          </w:p>
        </w:tc>
        <w:tc>
          <w:tcPr>
            <w:tcW w:w="354" w:type="pct"/>
          </w:tcPr>
          <w:p w14:paraId="0FCD6247" w14:textId="3FC27439"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83,92</w:t>
            </w:r>
          </w:p>
        </w:tc>
        <w:tc>
          <w:tcPr>
            <w:tcW w:w="354" w:type="pct"/>
          </w:tcPr>
          <w:p w14:paraId="55400520" w14:textId="76435E65"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56,83</w:t>
            </w:r>
          </w:p>
        </w:tc>
        <w:tc>
          <w:tcPr>
            <w:tcW w:w="354" w:type="pct"/>
          </w:tcPr>
          <w:p w14:paraId="14117378" w14:textId="200C1348"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82,78</w:t>
            </w:r>
          </w:p>
        </w:tc>
        <w:tc>
          <w:tcPr>
            <w:tcW w:w="334" w:type="pct"/>
          </w:tcPr>
          <w:p w14:paraId="4F89C1CF" w14:textId="00B08247"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43,02</w:t>
            </w:r>
          </w:p>
        </w:tc>
        <w:tc>
          <w:tcPr>
            <w:tcW w:w="334" w:type="pct"/>
          </w:tcPr>
          <w:p w14:paraId="3CB2F251" w14:textId="20B98B00"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60,36</w:t>
            </w:r>
          </w:p>
        </w:tc>
        <w:tc>
          <w:tcPr>
            <w:tcW w:w="334" w:type="pct"/>
          </w:tcPr>
          <w:p w14:paraId="7A48067B" w14:textId="1A1CB886"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51,35</w:t>
            </w:r>
          </w:p>
        </w:tc>
        <w:tc>
          <w:tcPr>
            <w:tcW w:w="334" w:type="pct"/>
          </w:tcPr>
          <w:p w14:paraId="72DA273C" w14:textId="3FB5B5D9"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79,05</w:t>
            </w:r>
          </w:p>
        </w:tc>
      </w:tr>
      <w:tr w:rsidR="000E6624" w:rsidRPr="00342987" w14:paraId="32369F79" w14:textId="6BD48A9B" w:rsidTr="000E6624">
        <w:tc>
          <w:tcPr>
            <w:cnfStyle w:val="001000000000" w:firstRow="0" w:lastRow="0" w:firstColumn="1" w:lastColumn="0" w:oddVBand="0" w:evenVBand="0" w:oddHBand="0" w:evenHBand="0" w:firstRowFirstColumn="0" w:firstRowLastColumn="0" w:lastRowFirstColumn="0" w:lastRowLastColumn="0"/>
            <w:tcW w:w="810" w:type="pct"/>
          </w:tcPr>
          <w:p w14:paraId="76C8DFAE" w14:textId="51F47A46"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DrWeb</w:t>
            </w:r>
          </w:p>
        </w:tc>
        <w:tc>
          <w:tcPr>
            <w:tcW w:w="374" w:type="pct"/>
          </w:tcPr>
          <w:p w14:paraId="1339FBE4" w14:textId="01DF21BE"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3,96</w:t>
            </w:r>
          </w:p>
        </w:tc>
        <w:tc>
          <w:tcPr>
            <w:tcW w:w="354" w:type="pct"/>
          </w:tcPr>
          <w:p w14:paraId="32812009" w14:textId="0BFA52CE"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37,22</w:t>
            </w:r>
          </w:p>
        </w:tc>
        <w:tc>
          <w:tcPr>
            <w:tcW w:w="354" w:type="pct"/>
          </w:tcPr>
          <w:p w14:paraId="1EB6DAAE" w14:textId="5933CD17"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67EFFDC8" w14:textId="75856309"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31,94</w:t>
            </w:r>
          </w:p>
        </w:tc>
        <w:tc>
          <w:tcPr>
            <w:tcW w:w="354" w:type="pct"/>
          </w:tcPr>
          <w:p w14:paraId="7CE7C0D0" w14:textId="0B9DA96F"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61DCDFA0" w14:textId="5E73D759"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77,97</w:t>
            </w:r>
          </w:p>
        </w:tc>
        <w:tc>
          <w:tcPr>
            <w:tcW w:w="354" w:type="pct"/>
          </w:tcPr>
          <w:p w14:paraId="717BE4E6" w14:textId="4ECF1BFE"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39093B59" w14:textId="344810A1"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34,22</w:t>
            </w:r>
          </w:p>
        </w:tc>
        <w:tc>
          <w:tcPr>
            <w:tcW w:w="334" w:type="pct"/>
          </w:tcPr>
          <w:p w14:paraId="2510E289" w14:textId="5418A2A1"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4,95</w:t>
            </w:r>
          </w:p>
        </w:tc>
        <w:tc>
          <w:tcPr>
            <w:tcW w:w="334" w:type="pct"/>
          </w:tcPr>
          <w:p w14:paraId="7A649E92" w14:textId="2C02A6D8"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32,21</w:t>
            </w:r>
          </w:p>
        </w:tc>
        <w:tc>
          <w:tcPr>
            <w:tcW w:w="334" w:type="pct"/>
          </w:tcPr>
          <w:p w14:paraId="480B2C3F" w14:textId="0E2FF17E"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34" w:type="pct"/>
          </w:tcPr>
          <w:p w14:paraId="07C999AB" w14:textId="7CE197F7"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31,08</w:t>
            </w:r>
          </w:p>
        </w:tc>
      </w:tr>
      <w:tr w:rsidR="000E6624" w:rsidRPr="00342987" w14:paraId="273328FD" w14:textId="5FCD94C0"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7490AC23" w14:textId="60476AB4"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ESET-NOD32</w:t>
            </w:r>
          </w:p>
        </w:tc>
        <w:tc>
          <w:tcPr>
            <w:tcW w:w="374" w:type="pct"/>
          </w:tcPr>
          <w:p w14:paraId="6D28A9FB" w14:textId="681E2334"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39,21</w:t>
            </w:r>
          </w:p>
        </w:tc>
        <w:tc>
          <w:tcPr>
            <w:tcW w:w="354" w:type="pct"/>
          </w:tcPr>
          <w:p w14:paraId="4C0DF858" w14:textId="3B69D54B"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63,00</w:t>
            </w:r>
          </w:p>
        </w:tc>
        <w:tc>
          <w:tcPr>
            <w:tcW w:w="354" w:type="pct"/>
          </w:tcPr>
          <w:p w14:paraId="4EFD330A" w14:textId="746BD3C9"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41,63</w:t>
            </w:r>
          </w:p>
        </w:tc>
        <w:tc>
          <w:tcPr>
            <w:tcW w:w="354" w:type="pct"/>
          </w:tcPr>
          <w:p w14:paraId="629BF620" w14:textId="486982BA"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58,81</w:t>
            </w:r>
          </w:p>
        </w:tc>
        <w:tc>
          <w:tcPr>
            <w:tcW w:w="354" w:type="pct"/>
          </w:tcPr>
          <w:p w14:paraId="143E0E42" w14:textId="62073CD5"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41,63</w:t>
            </w:r>
          </w:p>
        </w:tc>
        <w:tc>
          <w:tcPr>
            <w:tcW w:w="354" w:type="pct"/>
          </w:tcPr>
          <w:p w14:paraId="2BB5AB48" w14:textId="5531F5A8"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93,39</w:t>
            </w:r>
          </w:p>
        </w:tc>
        <w:tc>
          <w:tcPr>
            <w:tcW w:w="354" w:type="pct"/>
          </w:tcPr>
          <w:p w14:paraId="7378B08F" w14:textId="30E63486"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41,41</w:t>
            </w:r>
          </w:p>
        </w:tc>
        <w:tc>
          <w:tcPr>
            <w:tcW w:w="354" w:type="pct"/>
          </w:tcPr>
          <w:p w14:paraId="781A621F" w14:textId="1FC5CF2B"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92,27</w:t>
            </w:r>
          </w:p>
        </w:tc>
        <w:tc>
          <w:tcPr>
            <w:tcW w:w="334" w:type="pct"/>
          </w:tcPr>
          <w:p w14:paraId="185BB1A4" w14:textId="6683102F"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9,00</w:t>
            </w:r>
          </w:p>
        </w:tc>
        <w:tc>
          <w:tcPr>
            <w:tcW w:w="334" w:type="pct"/>
          </w:tcPr>
          <w:p w14:paraId="696334F5" w14:textId="24EFBDB9"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63545833" w14:textId="74E9459D"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9,00</w:t>
            </w:r>
          </w:p>
        </w:tc>
        <w:tc>
          <w:tcPr>
            <w:tcW w:w="334" w:type="pct"/>
          </w:tcPr>
          <w:p w14:paraId="439FDBBE" w14:textId="0A3916AD"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r>
      <w:tr w:rsidR="000E6624" w:rsidRPr="00342987" w14:paraId="22CF986C" w14:textId="11F9847D" w:rsidTr="000E6624">
        <w:tc>
          <w:tcPr>
            <w:cnfStyle w:val="001000000000" w:firstRow="0" w:lastRow="0" w:firstColumn="1" w:lastColumn="0" w:oddVBand="0" w:evenVBand="0" w:oddHBand="0" w:evenHBand="0" w:firstRowFirstColumn="0" w:firstRowLastColumn="0" w:lastRowFirstColumn="0" w:lastRowLastColumn="0"/>
            <w:tcW w:w="810" w:type="pct"/>
          </w:tcPr>
          <w:p w14:paraId="70B830C6" w14:textId="2148209D"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Emsisoft</w:t>
            </w:r>
          </w:p>
        </w:tc>
        <w:tc>
          <w:tcPr>
            <w:tcW w:w="374" w:type="pct"/>
          </w:tcPr>
          <w:p w14:paraId="653404FA" w14:textId="455101A3"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17AFDE23" w14:textId="02473D82"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94,93</w:t>
            </w:r>
          </w:p>
        </w:tc>
        <w:tc>
          <w:tcPr>
            <w:tcW w:w="354" w:type="pct"/>
          </w:tcPr>
          <w:p w14:paraId="50E9AD18" w14:textId="78756E0C"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2FA25D64" w14:textId="13BA6297"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02E59FD8" w14:textId="38EB4DA8"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98,68</w:t>
            </w:r>
          </w:p>
        </w:tc>
        <w:tc>
          <w:tcPr>
            <w:tcW w:w="354" w:type="pct"/>
          </w:tcPr>
          <w:p w14:paraId="3E31E521" w14:textId="52ED98C7"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1B2FFDA8" w14:textId="28492C0E"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1B22D845" w14:textId="32B1559A"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98,68</w:t>
            </w:r>
          </w:p>
        </w:tc>
        <w:tc>
          <w:tcPr>
            <w:tcW w:w="334" w:type="pct"/>
          </w:tcPr>
          <w:p w14:paraId="63D10C19" w14:textId="211E1DF1"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24AD47DE" w14:textId="68EE0567"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6A9955F8" w14:textId="4B6D25F9"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200430A3" w14:textId="6C70D704"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82,66</w:t>
            </w:r>
          </w:p>
        </w:tc>
      </w:tr>
      <w:tr w:rsidR="000E6624" w:rsidRPr="00342987" w14:paraId="25A592ED" w14:textId="6E253D53"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11173A68" w14:textId="5BEF3218"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F-Prot</w:t>
            </w:r>
          </w:p>
        </w:tc>
        <w:tc>
          <w:tcPr>
            <w:tcW w:w="374" w:type="pct"/>
          </w:tcPr>
          <w:p w14:paraId="43287316" w14:textId="64EDE666"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15,86</w:t>
            </w:r>
          </w:p>
        </w:tc>
        <w:tc>
          <w:tcPr>
            <w:tcW w:w="354" w:type="pct"/>
          </w:tcPr>
          <w:p w14:paraId="01D3DB87" w14:textId="1720C41D"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68,72</w:t>
            </w:r>
          </w:p>
        </w:tc>
        <w:tc>
          <w:tcPr>
            <w:tcW w:w="354" w:type="pct"/>
          </w:tcPr>
          <w:p w14:paraId="379976ED" w14:textId="609E37F1"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15,64</w:t>
            </w:r>
          </w:p>
        </w:tc>
        <w:tc>
          <w:tcPr>
            <w:tcW w:w="354" w:type="pct"/>
          </w:tcPr>
          <w:p w14:paraId="15743460" w14:textId="2AC5D0C1"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59,03</w:t>
            </w:r>
          </w:p>
        </w:tc>
        <w:tc>
          <w:tcPr>
            <w:tcW w:w="354" w:type="pct"/>
          </w:tcPr>
          <w:p w14:paraId="2609FBED" w14:textId="63423976"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15,86</w:t>
            </w:r>
          </w:p>
        </w:tc>
        <w:tc>
          <w:tcPr>
            <w:tcW w:w="354" w:type="pct"/>
          </w:tcPr>
          <w:p w14:paraId="68127DA6" w14:textId="0EC3D617"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53,96</w:t>
            </w:r>
          </w:p>
        </w:tc>
        <w:tc>
          <w:tcPr>
            <w:tcW w:w="354" w:type="pct"/>
          </w:tcPr>
          <w:p w14:paraId="286B3F3E" w14:textId="6EB142D1"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15,86</w:t>
            </w:r>
          </w:p>
        </w:tc>
        <w:tc>
          <w:tcPr>
            <w:tcW w:w="354" w:type="pct"/>
          </w:tcPr>
          <w:p w14:paraId="3566039E" w14:textId="03C843CC"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53,64</w:t>
            </w:r>
          </w:p>
        </w:tc>
        <w:tc>
          <w:tcPr>
            <w:tcW w:w="334" w:type="pct"/>
          </w:tcPr>
          <w:p w14:paraId="10EB0638" w14:textId="3059012B"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34" w:type="pct"/>
          </w:tcPr>
          <w:p w14:paraId="02CF947D" w14:textId="3762DA52"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13,51</w:t>
            </w:r>
          </w:p>
        </w:tc>
        <w:tc>
          <w:tcPr>
            <w:tcW w:w="334" w:type="pct"/>
          </w:tcPr>
          <w:p w14:paraId="3B56E676" w14:textId="4C8EC6F1"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51,8</w:t>
            </w:r>
          </w:p>
        </w:tc>
        <w:tc>
          <w:tcPr>
            <w:tcW w:w="334" w:type="pct"/>
          </w:tcPr>
          <w:p w14:paraId="07C6E953" w14:textId="760C187E"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51,35</w:t>
            </w:r>
          </w:p>
        </w:tc>
      </w:tr>
      <w:tr w:rsidR="000E6624" w:rsidRPr="00342987" w14:paraId="72B398ED" w14:textId="35ED8D6D" w:rsidTr="000E6624">
        <w:tc>
          <w:tcPr>
            <w:cnfStyle w:val="001000000000" w:firstRow="0" w:lastRow="0" w:firstColumn="1" w:lastColumn="0" w:oddVBand="0" w:evenVBand="0" w:oddHBand="0" w:evenHBand="0" w:firstRowFirstColumn="0" w:firstRowLastColumn="0" w:lastRowFirstColumn="0" w:lastRowLastColumn="0"/>
            <w:tcW w:w="810" w:type="pct"/>
          </w:tcPr>
          <w:p w14:paraId="5C024F5C" w14:textId="45D3B776"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F-Secure</w:t>
            </w:r>
          </w:p>
        </w:tc>
        <w:tc>
          <w:tcPr>
            <w:tcW w:w="374" w:type="pct"/>
          </w:tcPr>
          <w:p w14:paraId="5FAB5E47" w14:textId="389FAF9D"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95,15</w:t>
            </w:r>
          </w:p>
        </w:tc>
        <w:tc>
          <w:tcPr>
            <w:tcW w:w="354" w:type="pct"/>
          </w:tcPr>
          <w:p w14:paraId="4C4CAC2C" w14:textId="007445F8"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93,17</w:t>
            </w:r>
          </w:p>
        </w:tc>
        <w:tc>
          <w:tcPr>
            <w:tcW w:w="354" w:type="pct"/>
          </w:tcPr>
          <w:p w14:paraId="347600C8" w14:textId="6D10835E"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93,83</w:t>
            </w:r>
          </w:p>
        </w:tc>
        <w:tc>
          <w:tcPr>
            <w:tcW w:w="354" w:type="pct"/>
          </w:tcPr>
          <w:p w14:paraId="2E08C89B" w14:textId="4C68537C"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96,70</w:t>
            </w:r>
          </w:p>
        </w:tc>
        <w:tc>
          <w:tcPr>
            <w:tcW w:w="354" w:type="pct"/>
          </w:tcPr>
          <w:p w14:paraId="2204B4E2" w14:textId="1FBF061C"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96,7</w:t>
            </w:r>
          </w:p>
        </w:tc>
        <w:tc>
          <w:tcPr>
            <w:tcW w:w="354" w:type="pct"/>
          </w:tcPr>
          <w:p w14:paraId="299BFC06" w14:textId="5260F7FA"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97,14</w:t>
            </w:r>
          </w:p>
        </w:tc>
        <w:tc>
          <w:tcPr>
            <w:tcW w:w="354" w:type="pct"/>
          </w:tcPr>
          <w:p w14:paraId="60203550" w14:textId="0267B97A"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93,39</w:t>
            </w:r>
          </w:p>
        </w:tc>
        <w:tc>
          <w:tcPr>
            <w:tcW w:w="354" w:type="pct"/>
          </w:tcPr>
          <w:p w14:paraId="4EAA34AC" w14:textId="1A592242"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90,95</w:t>
            </w:r>
          </w:p>
        </w:tc>
        <w:tc>
          <w:tcPr>
            <w:tcW w:w="334" w:type="pct"/>
          </w:tcPr>
          <w:p w14:paraId="596358E4" w14:textId="2C220060"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c>
          <w:tcPr>
            <w:tcW w:w="334" w:type="pct"/>
          </w:tcPr>
          <w:p w14:paraId="7EA91D1B" w14:textId="01D55DE3"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548F4569" w14:textId="0AA930A4"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92,34</w:t>
            </w:r>
          </w:p>
        </w:tc>
        <w:tc>
          <w:tcPr>
            <w:tcW w:w="334" w:type="pct"/>
          </w:tcPr>
          <w:p w14:paraId="7DB5971C" w14:textId="425FC520"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64,19</w:t>
            </w:r>
          </w:p>
        </w:tc>
      </w:tr>
      <w:tr w:rsidR="000E6624" w:rsidRPr="00342987" w14:paraId="34BC894A" w14:textId="3653F697"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EFEB242" w14:textId="0E7EDF7C"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Fortinet</w:t>
            </w:r>
          </w:p>
        </w:tc>
        <w:tc>
          <w:tcPr>
            <w:tcW w:w="374" w:type="pct"/>
          </w:tcPr>
          <w:p w14:paraId="3C09790D" w14:textId="38221332"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275B0ED" w14:textId="094578A9"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08115FB3" w14:textId="23D203B5"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1D910336" w14:textId="03C9C5EC"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F34F666" w14:textId="5FA1A088"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0DDD8159" w14:textId="4387A66B"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05B7E217" w14:textId="5DB70639"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7A694D04" w14:textId="329A57B7"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34" w:type="pct"/>
          </w:tcPr>
          <w:p w14:paraId="2657ABF3" w14:textId="19761564"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6637BCDB" w14:textId="0521BCD4"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5990D2AA" w14:textId="15DF625E"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6A22B5A3" w14:textId="5608F9EF"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r>
      <w:tr w:rsidR="000E6624" w:rsidRPr="00342987" w14:paraId="4C960CED" w14:textId="6AED281C" w:rsidTr="000E6624">
        <w:tc>
          <w:tcPr>
            <w:cnfStyle w:val="001000000000" w:firstRow="0" w:lastRow="0" w:firstColumn="1" w:lastColumn="0" w:oddVBand="0" w:evenVBand="0" w:oddHBand="0" w:evenHBand="0" w:firstRowFirstColumn="0" w:firstRowLastColumn="0" w:lastRowFirstColumn="0" w:lastRowLastColumn="0"/>
            <w:tcW w:w="810" w:type="pct"/>
          </w:tcPr>
          <w:p w14:paraId="3FEBB905" w14:textId="2956C5A5"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GData</w:t>
            </w:r>
          </w:p>
        </w:tc>
        <w:tc>
          <w:tcPr>
            <w:tcW w:w="374" w:type="pct"/>
          </w:tcPr>
          <w:p w14:paraId="5125C630" w14:textId="2182C451"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98,02</w:t>
            </w:r>
          </w:p>
        </w:tc>
        <w:tc>
          <w:tcPr>
            <w:tcW w:w="354" w:type="pct"/>
          </w:tcPr>
          <w:p w14:paraId="31310351" w14:textId="2A01499B"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96,70</w:t>
            </w:r>
          </w:p>
        </w:tc>
        <w:tc>
          <w:tcPr>
            <w:tcW w:w="354" w:type="pct"/>
          </w:tcPr>
          <w:p w14:paraId="40591923" w14:textId="681CFCB4"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35261DF8" w14:textId="3531F8FA"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12588D29" w14:textId="39B2E2CD"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54" w:type="pct"/>
          </w:tcPr>
          <w:p w14:paraId="6A2C1E1B" w14:textId="4A6A1234"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w:t>
            </w:r>
            <w:r w:rsidR="00DD431F" w:rsidRPr="00342987">
              <w:rPr>
                <w:rFonts w:asciiTheme="majorHAnsi" w:hAnsiTheme="majorHAnsi"/>
                <w:color w:val="244061" w:themeColor="accent1" w:themeShade="80"/>
              </w:rPr>
              <w:t>0</w:t>
            </w:r>
          </w:p>
        </w:tc>
        <w:tc>
          <w:tcPr>
            <w:tcW w:w="354" w:type="pct"/>
          </w:tcPr>
          <w:p w14:paraId="398BE533" w14:textId="33FA3D2F"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54" w:type="pct"/>
          </w:tcPr>
          <w:p w14:paraId="46E4A4E0" w14:textId="51E7A126"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34" w:type="pct"/>
          </w:tcPr>
          <w:p w14:paraId="3054FEEC" w14:textId="26A0B2A6"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6F502274" w14:textId="679E76BE"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157F787B" w14:textId="4370C2F2"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96,40</w:t>
            </w:r>
          </w:p>
        </w:tc>
        <w:tc>
          <w:tcPr>
            <w:tcW w:w="334" w:type="pct"/>
          </w:tcPr>
          <w:p w14:paraId="04CA7BCC" w14:textId="564177AC"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82,21</w:t>
            </w:r>
          </w:p>
        </w:tc>
      </w:tr>
      <w:tr w:rsidR="000E6624" w:rsidRPr="00342987" w14:paraId="7510175A" w14:textId="5BBFFD74"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337ABAFD" w14:textId="64CA7BAA"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Ikarus</w:t>
            </w:r>
          </w:p>
        </w:tc>
        <w:tc>
          <w:tcPr>
            <w:tcW w:w="374" w:type="pct"/>
          </w:tcPr>
          <w:p w14:paraId="06643C0D" w14:textId="0B46EE43"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53,96</w:t>
            </w:r>
          </w:p>
        </w:tc>
        <w:tc>
          <w:tcPr>
            <w:tcW w:w="354" w:type="pct"/>
          </w:tcPr>
          <w:p w14:paraId="4E6084C8" w14:textId="2112BD96"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58,71</w:t>
            </w:r>
          </w:p>
        </w:tc>
        <w:tc>
          <w:tcPr>
            <w:tcW w:w="354" w:type="pct"/>
          </w:tcPr>
          <w:p w14:paraId="67D2C020" w14:textId="5B9FA3B7"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55,51</w:t>
            </w:r>
          </w:p>
        </w:tc>
        <w:tc>
          <w:tcPr>
            <w:tcW w:w="354" w:type="pct"/>
          </w:tcPr>
          <w:p w14:paraId="1B2172CE" w14:textId="3F46E0BF"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58,59</w:t>
            </w:r>
          </w:p>
        </w:tc>
        <w:tc>
          <w:tcPr>
            <w:tcW w:w="354" w:type="pct"/>
          </w:tcPr>
          <w:p w14:paraId="6D3E00E1" w14:textId="4E8685BC"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55,51</w:t>
            </w:r>
          </w:p>
        </w:tc>
        <w:tc>
          <w:tcPr>
            <w:tcW w:w="354" w:type="pct"/>
          </w:tcPr>
          <w:p w14:paraId="7EB4B2D8" w14:textId="3775B47F"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58,37</w:t>
            </w:r>
          </w:p>
        </w:tc>
        <w:tc>
          <w:tcPr>
            <w:tcW w:w="354" w:type="pct"/>
          </w:tcPr>
          <w:p w14:paraId="753DF317" w14:textId="31854045"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55,29</w:t>
            </w:r>
          </w:p>
        </w:tc>
        <w:tc>
          <w:tcPr>
            <w:tcW w:w="354" w:type="pct"/>
          </w:tcPr>
          <w:p w14:paraId="64A3A57A" w14:textId="4D6EDCAB"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64,02</w:t>
            </w:r>
          </w:p>
        </w:tc>
        <w:tc>
          <w:tcPr>
            <w:tcW w:w="334" w:type="pct"/>
          </w:tcPr>
          <w:p w14:paraId="57DE8467" w14:textId="318BE4F8"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c>
          <w:tcPr>
            <w:tcW w:w="334" w:type="pct"/>
          </w:tcPr>
          <w:p w14:paraId="649A85E1" w14:textId="2FDB13F9"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43,24</w:t>
            </w:r>
          </w:p>
        </w:tc>
        <w:tc>
          <w:tcPr>
            <w:tcW w:w="334" w:type="pct"/>
          </w:tcPr>
          <w:p w14:paraId="186F1054" w14:textId="7D313246"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13,06</w:t>
            </w:r>
          </w:p>
        </w:tc>
        <w:tc>
          <w:tcPr>
            <w:tcW w:w="334" w:type="pct"/>
          </w:tcPr>
          <w:p w14:paraId="6CCE7A0C" w14:textId="0A6B11AE"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r>
      <w:tr w:rsidR="000E6624" w:rsidRPr="00342987" w14:paraId="15B85598" w14:textId="00957366" w:rsidTr="000E6624">
        <w:tc>
          <w:tcPr>
            <w:cnfStyle w:val="001000000000" w:firstRow="0" w:lastRow="0" w:firstColumn="1" w:lastColumn="0" w:oddVBand="0" w:evenVBand="0" w:oddHBand="0" w:evenHBand="0" w:firstRowFirstColumn="0" w:firstRowLastColumn="0" w:lastRowFirstColumn="0" w:lastRowLastColumn="0"/>
            <w:tcW w:w="810" w:type="pct"/>
          </w:tcPr>
          <w:p w14:paraId="055CD654" w14:textId="1E9A895E"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Jiangmin</w:t>
            </w:r>
          </w:p>
        </w:tc>
        <w:tc>
          <w:tcPr>
            <w:tcW w:w="374" w:type="pct"/>
          </w:tcPr>
          <w:p w14:paraId="55970717" w14:textId="6E1DFEA5"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1DF7EE80" w14:textId="3EF74A0F"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3,96</w:t>
            </w:r>
          </w:p>
        </w:tc>
        <w:tc>
          <w:tcPr>
            <w:tcW w:w="354" w:type="pct"/>
          </w:tcPr>
          <w:p w14:paraId="4B85629D" w14:textId="06EE3557"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57251120" w14:textId="24855B81"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440EEEA3" w14:textId="55ED44DE"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0BE5C047" w14:textId="549FE548"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080E2E33" w14:textId="70551BDF"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230F1C2B" w14:textId="643ED3A3"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3,31</w:t>
            </w:r>
          </w:p>
        </w:tc>
        <w:tc>
          <w:tcPr>
            <w:tcW w:w="334" w:type="pct"/>
          </w:tcPr>
          <w:p w14:paraId="67E9E3D2" w14:textId="28981CA2"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36471DB1" w14:textId="09B28860"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54BA1A3C" w14:textId="52305B05"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03C9C535" w14:textId="0F79A837"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r>
      <w:tr w:rsidR="000E6624" w:rsidRPr="00342987" w14:paraId="70182575" w14:textId="3173E6CA"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BB875FE" w14:textId="5700167F"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K7AntiVirus</w:t>
            </w:r>
          </w:p>
        </w:tc>
        <w:tc>
          <w:tcPr>
            <w:tcW w:w="374" w:type="pct"/>
          </w:tcPr>
          <w:p w14:paraId="4E937FF1" w14:textId="0279C539"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0BA02542" w14:textId="078B52D0"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19C20D40" w14:textId="62FC717E"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44831389" w14:textId="665CE2B2"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23,79</w:t>
            </w:r>
          </w:p>
        </w:tc>
        <w:tc>
          <w:tcPr>
            <w:tcW w:w="354" w:type="pct"/>
          </w:tcPr>
          <w:p w14:paraId="73914CF4" w14:textId="2E9E6220"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284212D8" w14:textId="0E6E154E"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09D9B905" w14:textId="5DFFACD5"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009BB269" w14:textId="45E1D2B4"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30,68</w:t>
            </w:r>
          </w:p>
        </w:tc>
        <w:tc>
          <w:tcPr>
            <w:tcW w:w="334" w:type="pct"/>
          </w:tcPr>
          <w:p w14:paraId="303575C8" w14:textId="480648B3"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19,59</w:t>
            </w:r>
          </w:p>
        </w:tc>
        <w:tc>
          <w:tcPr>
            <w:tcW w:w="334" w:type="pct"/>
          </w:tcPr>
          <w:p w14:paraId="0E30062C" w14:textId="6504D386"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021DBA94" w14:textId="1693A8EE"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6C7E3CDF" w14:textId="5CD8FAD9"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r>
      <w:tr w:rsidR="000E6624" w:rsidRPr="00342987" w14:paraId="383928CC" w14:textId="5FEEE563" w:rsidTr="000E6624">
        <w:tc>
          <w:tcPr>
            <w:cnfStyle w:val="001000000000" w:firstRow="0" w:lastRow="0" w:firstColumn="1" w:lastColumn="0" w:oddVBand="0" w:evenVBand="0" w:oddHBand="0" w:evenHBand="0" w:firstRowFirstColumn="0" w:firstRowLastColumn="0" w:lastRowFirstColumn="0" w:lastRowLastColumn="0"/>
            <w:tcW w:w="810" w:type="pct"/>
          </w:tcPr>
          <w:p w14:paraId="6961E600" w14:textId="5E4E37C2"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K7GW</w:t>
            </w:r>
          </w:p>
        </w:tc>
        <w:tc>
          <w:tcPr>
            <w:tcW w:w="374" w:type="pct"/>
          </w:tcPr>
          <w:p w14:paraId="6BC173FA" w14:textId="08EEF7C8"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778B1FD3" w14:textId="47BC3603"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2F50D1F9" w14:textId="6773C1C3"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4A93FBB9" w14:textId="21EC7A66"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23,79</w:t>
            </w:r>
          </w:p>
        </w:tc>
        <w:tc>
          <w:tcPr>
            <w:tcW w:w="354" w:type="pct"/>
          </w:tcPr>
          <w:p w14:paraId="2A2CBFE0" w14:textId="5F58DCAA"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11C9BBC9" w14:textId="0F656305"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0335C578" w14:textId="27057188"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40E54FF4" w14:textId="188C172D"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30,68</w:t>
            </w:r>
          </w:p>
        </w:tc>
        <w:tc>
          <w:tcPr>
            <w:tcW w:w="334" w:type="pct"/>
          </w:tcPr>
          <w:p w14:paraId="6D34AED9" w14:textId="37E646EC"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61AD26CB" w14:textId="017943DE"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0746A963" w14:textId="391CF958"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0190E983" w14:textId="36D42DC8"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r>
      <w:tr w:rsidR="000E6624" w:rsidRPr="00342987" w14:paraId="30F3D92B" w14:textId="1E555F4F"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03DEECD6" w14:textId="5633DB76"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Kaspersky</w:t>
            </w:r>
          </w:p>
        </w:tc>
        <w:tc>
          <w:tcPr>
            <w:tcW w:w="374" w:type="pct"/>
          </w:tcPr>
          <w:p w14:paraId="1A306F3D" w14:textId="08212FB1"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4F28320E" w14:textId="6DD3C313"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90,75</w:t>
            </w:r>
          </w:p>
        </w:tc>
        <w:tc>
          <w:tcPr>
            <w:tcW w:w="354" w:type="pct"/>
          </w:tcPr>
          <w:p w14:paraId="54151415" w14:textId="3E794DE8"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3,30</w:t>
            </w:r>
          </w:p>
        </w:tc>
        <w:tc>
          <w:tcPr>
            <w:tcW w:w="354" w:type="pct"/>
          </w:tcPr>
          <w:p w14:paraId="47B05108" w14:textId="5369B34C"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91,85</w:t>
            </w:r>
          </w:p>
        </w:tc>
        <w:tc>
          <w:tcPr>
            <w:tcW w:w="354" w:type="pct"/>
          </w:tcPr>
          <w:p w14:paraId="52216CDB" w14:textId="2CF7CBA8"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2,86</w:t>
            </w:r>
          </w:p>
        </w:tc>
        <w:tc>
          <w:tcPr>
            <w:tcW w:w="354" w:type="pct"/>
          </w:tcPr>
          <w:p w14:paraId="6759FC4D" w14:textId="5ED501D9"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92,51</w:t>
            </w:r>
          </w:p>
        </w:tc>
        <w:tc>
          <w:tcPr>
            <w:tcW w:w="354" w:type="pct"/>
          </w:tcPr>
          <w:p w14:paraId="023101A6" w14:textId="284D2C22"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7,49</w:t>
            </w:r>
          </w:p>
        </w:tc>
        <w:tc>
          <w:tcPr>
            <w:tcW w:w="354" w:type="pct"/>
          </w:tcPr>
          <w:p w14:paraId="2D18F175" w14:textId="7A8682B4"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96,26</w:t>
            </w:r>
          </w:p>
        </w:tc>
        <w:tc>
          <w:tcPr>
            <w:tcW w:w="334" w:type="pct"/>
          </w:tcPr>
          <w:p w14:paraId="2CBB8CF9" w14:textId="58A530B0"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4A5E8205" w14:textId="01F141BD"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c>
          <w:tcPr>
            <w:tcW w:w="334" w:type="pct"/>
          </w:tcPr>
          <w:p w14:paraId="0055B204" w14:textId="1B71DEE3"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4EB4214F" w14:textId="6993EBD3"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40,77</w:t>
            </w:r>
          </w:p>
        </w:tc>
      </w:tr>
      <w:tr w:rsidR="000E6624" w:rsidRPr="00342987" w14:paraId="2E584A11" w14:textId="54AF1A76" w:rsidTr="000E6624">
        <w:tc>
          <w:tcPr>
            <w:cnfStyle w:val="001000000000" w:firstRow="0" w:lastRow="0" w:firstColumn="1" w:lastColumn="0" w:oddVBand="0" w:evenVBand="0" w:oddHBand="0" w:evenHBand="0" w:firstRowFirstColumn="0" w:firstRowLastColumn="0" w:lastRowFirstColumn="0" w:lastRowLastColumn="0"/>
            <w:tcW w:w="810" w:type="pct"/>
          </w:tcPr>
          <w:p w14:paraId="15DF11ED" w14:textId="706CF82E"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Kingsoft</w:t>
            </w:r>
          </w:p>
        </w:tc>
        <w:tc>
          <w:tcPr>
            <w:tcW w:w="374" w:type="pct"/>
          </w:tcPr>
          <w:p w14:paraId="29BF79A1" w14:textId="2038B7D7"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31A9E8BC" w14:textId="2557A933"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5E524691" w14:textId="2878B4FF"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156A1374" w14:textId="0F074CBA"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2178F666" w14:textId="10DCBBCC"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389175CE" w14:textId="67A1E189"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3F613601" w14:textId="43D7B42E"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0F6199DC" w14:textId="4EE98AE1"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34" w:type="pct"/>
          </w:tcPr>
          <w:p w14:paraId="7541E4C6" w14:textId="55CB2D01"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1CF1DA95" w14:textId="403304D9"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3C031107" w14:textId="1039AE8A"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02CF56AC" w14:textId="724BE82C"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0E6624" w:rsidRPr="00342987" w14:paraId="067B209F" w14:textId="28EE6E7A"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0C1E2A0C" w14:textId="3A74F0EE"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Malwarebytes</w:t>
            </w:r>
          </w:p>
        </w:tc>
        <w:tc>
          <w:tcPr>
            <w:tcW w:w="374" w:type="pct"/>
          </w:tcPr>
          <w:p w14:paraId="7C3FC6DA" w14:textId="5130FF46"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35BC97C0" w14:textId="2C6F724D"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1F1672A6" w14:textId="258F12B9"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3B39123D" w14:textId="006D769E"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177D7006" w14:textId="3F1A45BD"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423F630E" w14:textId="0D018410"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14C7F7DD" w14:textId="79F083C9"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54" w:type="pct"/>
          </w:tcPr>
          <w:p w14:paraId="567CA2B7" w14:textId="0A927072"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34" w:type="pct"/>
          </w:tcPr>
          <w:p w14:paraId="201396B8" w14:textId="1271E281"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1C0D8F52" w14:textId="1DEF9384"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0CAF5167" w14:textId="5D3208BE"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34" w:type="pct"/>
          </w:tcPr>
          <w:p w14:paraId="21F98C8F" w14:textId="56B47160"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r>
      <w:tr w:rsidR="000E6624" w:rsidRPr="00342987" w14:paraId="5D90753B" w14:textId="4E7749FC" w:rsidTr="000E6624">
        <w:tc>
          <w:tcPr>
            <w:cnfStyle w:val="001000000000" w:firstRow="0" w:lastRow="0" w:firstColumn="1" w:lastColumn="0" w:oddVBand="0" w:evenVBand="0" w:oddHBand="0" w:evenHBand="0" w:firstRowFirstColumn="0" w:firstRowLastColumn="0" w:lastRowFirstColumn="0" w:lastRowLastColumn="0"/>
            <w:tcW w:w="810" w:type="pct"/>
          </w:tcPr>
          <w:p w14:paraId="3C9F3AF2" w14:textId="7C553E22"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McAfee</w:t>
            </w:r>
          </w:p>
        </w:tc>
        <w:tc>
          <w:tcPr>
            <w:tcW w:w="374" w:type="pct"/>
          </w:tcPr>
          <w:p w14:paraId="43A51ED2" w14:textId="09FABC7B"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w:t>
            </w:r>
          </w:p>
        </w:tc>
        <w:tc>
          <w:tcPr>
            <w:tcW w:w="354" w:type="pct"/>
          </w:tcPr>
          <w:p w14:paraId="309C2E04" w14:textId="2D470FF7"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53,74</w:t>
            </w:r>
          </w:p>
        </w:tc>
        <w:tc>
          <w:tcPr>
            <w:tcW w:w="354" w:type="pct"/>
          </w:tcPr>
          <w:p w14:paraId="729E0D1E" w14:textId="02EA6127"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346A248C" w14:textId="202ED8B1"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53,52</w:t>
            </w:r>
          </w:p>
        </w:tc>
        <w:tc>
          <w:tcPr>
            <w:tcW w:w="354" w:type="pct"/>
          </w:tcPr>
          <w:p w14:paraId="6708D105" w14:textId="523D2637"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48,46</w:t>
            </w:r>
          </w:p>
        </w:tc>
        <w:tc>
          <w:tcPr>
            <w:tcW w:w="354" w:type="pct"/>
          </w:tcPr>
          <w:p w14:paraId="58479591" w14:textId="6F1A2A6E"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48,68</w:t>
            </w:r>
          </w:p>
        </w:tc>
        <w:tc>
          <w:tcPr>
            <w:tcW w:w="354" w:type="pct"/>
          </w:tcPr>
          <w:p w14:paraId="4D41B2F7" w14:textId="7A300246"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48,24</w:t>
            </w:r>
          </w:p>
        </w:tc>
        <w:tc>
          <w:tcPr>
            <w:tcW w:w="354" w:type="pct"/>
          </w:tcPr>
          <w:p w14:paraId="6C7B9F05" w14:textId="7DC84E54"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54,75</w:t>
            </w:r>
          </w:p>
        </w:tc>
        <w:tc>
          <w:tcPr>
            <w:tcW w:w="334" w:type="pct"/>
          </w:tcPr>
          <w:p w14:paraId="06AF9C40" w14:textId="1DD58971"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1,35</w:t>
            </w:r>
          </w:p>
        </w:tc>
        <w:tc>
          <w:tcPr>
            <w:tcW w:w="334" w:type="pct"/>
          </w:tcPr>
          <w:p w14:paraId="672FC17D" w14:textId="56A397BF"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75C18C08" w14:textId="4B076583"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6540E9EE" w14:textId="4C629B58"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r>
      <w:tr w:rsidR="000E6624" w:rsidRPr="00342987" w14:paraId="44D0FA61" w14:textId="21FB516B"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09EE405D" w14:textId="44B497AD"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McAfee-GW-Edition</w:t>
            </w:r>
          </w:p>
        </w:tc>
        <w:tc>
          <w:tcPr>
            <w:tcW w:w="374" w:type="pct"/>
          </w:tcPr>
          <w:p w14:paraId="1427E0CB" w14:textId="6C711381"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14,54</w:t>
            </w:r>
          </w:p>
        </w:tc>
        <w:tc>
          <w:tcPr>
            <w:tcW w:w="354" w:type="pct"/>
          </w:tcPr>
          <w:p w14:paraId="58E77747" w14:textId="3BA56813"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61,01</w:t>
            </w:r>
          </w:p>
        </w:tc>
        <w:tc>
          <w:tcPr>
            <w:tcW w:w="354" w:type="pct"/>
          </w:tcPr>
          <w:p w14:paraId="42D7CD16" w14:textId="2549D9FA"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w:t>
            </w:r>
          </w:p>
        </w:tc>
        <w:tc>
          <w:tcPr>
            <w:tcW w:w="354" w:type="pct"/>
          </w:tcPr>
          <w:p w14:paraId="6BE3AD37" w14:textId="77915AA9"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60,57</w:t>
            </w:r>
          </w:p>
        </w:tc>
        <w:tc>
          <w:tcPr>
            <w:tcW w:w="354" w:type="pct"/>
          </w:tcPr>
          <w:p w14:paraId="18790A39" w14:textId="2C0C1DCF"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10,13</w:t>
            </w:r>
          </w:p>
        </w:tc>
        <w:tc>
          <w:tcPr>
            <w:tcW w:w="354" w:type="pct"/>
          </w:tcPr>
          <w:p w14:paraId="7689EE44" w14:textId="70BBC978"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56,17</w:t>
            </w:r>
          </w:p>
        </w:tc>
        <w:tc>
          <w:tcPr>
            <w:tcW w:w="354" w:type="pct"/>
          </w:tcPr>
          <w:p w14:paraId="2486A46F" w14:textId="039E7284"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w:t>
            </w:r>
          </w:p>
        </w:tc>
        <w:tc>
          <w:tcPr>
            <w:tcW w:w="354" w:type="pct"/>
          </w:tcPr>
          <w:p w14:paraId="5C5F085F" w14:textId="1EAAE772"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61,59</w:t>
            </w:r>
          </w:p>
        </w:tc>
        <w:tc>
          <w:tcPr>
            <w:tcW w:w="334" w:type="pct"/>
          </w:tcPr>
          <w:p w14:paraId="0DE03180" w14:textId="7C029DB2"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8,11</w:t>
            </w:r>
          </w:p>
        </w:tc>
        <w:tc>
          <w:tcPr>
            <w:tcW w:w="334" w:type="pct"/>
          </w:tcPr>
          <w:p w14:paraId="6CDC7992" w14:textId="0164B26F"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c>
          <w:tcPr>
            <w:tcW w:w="334" w:type="pct"/>
          </w:tcPr>
          <w:p w14:paraId="571BC28F" w14:textId="51197EF2"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7,88</w:t>
            </w:r>
          </w:p>
        </w:tc>
        <w:tc>
          <w:tcPr>
            <w:tcW w:w="334" w:type="pct"/>
          </w:tcPr>
          <w:p w14:paraId="76799088" w14:textId="1FBCAA4D"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8,56</w:t>
            </w:r>
          </w:p>
        </w:tc>
      </w:tr>
      <w:tr w:rsidR="000E6624" w:rsidRPr="00342987" w14:paraId="3C3A75CB" w14:textId="611C06CB" w:rsidTr="000E6624">
        <w:tc>
          <w:tcPr>
            <w:cnfStyle w:val="001000000000" w:firstRow="0" w:lastRow="0" w:firstColumn="1" w:lastColumn="0" w:oddVBand="0" w:evenVBand="0" w:oddHBand="0" w:evenHBand="0" w:firstRowFirstColumn="0" w:firstRowLastColumn="0" w:lastRowFirstColumn="0" w:lastRowLastColumn="0"/>
            <w:tcW w:w="810" w:type="pct"/>
          </w:tcPr>
          <w:p w14:paraId="20223B39" w14:textId="1526F304"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MicroWorld-eScan</w:t>
            </w:r>
          </w:p>
        </w:tc>
        <w:tc>
          <w:tcPr>
            <w:tcW w:w="374" w:type="pct"/>
          </w:tcPr>
          <w:p w14:paraId="5C46C755" w14:textId="556999C9"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98,24</w:t>
            </w:r>
          </w:p>
        </w:tc>
        <w:tc>
          <w:tcPr>
            <w:tcW w:w="354" w:type="pct"/>
          </w:tcPr>
          <w:p w14:paraId="2259E89D" w14:textId="6742B68B"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96,70</w:t>
            </w:r>
          </w:p>
        </w:tc>
        <w:tc>
          <w:tcPr>
            <w:tcW w:w="354" w:type="pct"/>
          </w:tcPr>
          <w:p w14:paraId="6E3D959D" w14:textId="5EBD1832"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4BA1AC49" w14:textId="1B37D1AB"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145B36ED" w14:textId="4EBE728F"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54" w:type="pct"/>
          </w:tcPr>
          <w:p w14:paraId="0A56E3BD" w14:textId="4559BBBC"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426B81A2" w14:textId="444D0996"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98,69</w:t>
            </w:r>
          </w:p>
        </w:tc>
        <w:tc>
          <w:tcPr>
            <w:tcW w:w="354" w:type="pct"/>
          </w:tcPr>
          <w:p w14:paraId="3158F1A1" w14:textId="6FE5A41F"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34" w:type="pct"/>
          </w:tcPr>
          <w:p w14:paraId="2AFE6BDF" w14:textId="0C889AAF"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94,37</w:t>
            </w:r>
          </w:p>
        </w:tc>
        <w:tc>
          <w:tcPr>
            <w:tcW w:w="334" w:type="pct"/>
          </w:tcPr>
          <w:p w14:paraId="29361EAB" w14:textId="4C9A1366"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2D3F9ECA" w14:textId="46156977"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1F94BD9C" w14:textId="70B72111"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83,33</w:t>
            </w:r>
          </w:p>
        </w:tc>
      </w:tr>
      <w:tr w:rsidR="000E6624" w:rsidRPr="00342987" w14:paraId="300A2CDB" w14:textId="54509C12"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9C5D174" w14:textId="05367556"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Microsoft</w:t>
            </w:r>
          </w:p>
        </w:tc>
        <w:tc>
          <w:tcPr>
            <w:tcW w:w="374" w:type="pct"/>
          </w:tcPr>
          <w:p w14:paraId="2501076A" w14:textId="2CE4601B"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338630CB" w14:textId="21623574"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93,17</w:t>
            </w:r>
          </w:p>
        </w:tc>
        <w:tc>
          <w:tcPr>
            <w:tcW w:w="354" w:type="pct"/>
          </w:tcPr>
          <w:p w14:paraId="3E0AB9EE" w14:textId="10AAC032"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3C8BC5AA" w14:textId="74772A46"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94,05</w:t>
            </w:r>
          </w:p>
        </w:tc>
        <w:tc>
          <w:tcPr>
            <w:tcW w:w="354" w:type="pct"/>
          </w:tcPr>
          <w:p w14:paraId="592ADB4E" w14:textId="524241A2"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5C2C234A" w14:textId="59C4979B"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94,49</w:t>
            </w:r>
          </w:p>
        </w:tc>
        <w:tc>
          <w:tcPr>
            <w:tcW w:w="354" w:type="pct"/>
          </w:tcPr>
          <w:p w14:paraId="2452B390" w14:textId="2262666E"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13BF6173" w14:textId="768D1A8E"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94,26</w:t>
            </w:r>
          </w:p>
        </w:tc>
        <w:tc>
          <w:tcPr>
            <w:tcW w:w="334" w:type="pct"/>
          </w:tcPr>
          <w:p w14:paraId="4217D36C" w14:textId="7ADD7CEF"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2,52</w:t>
            </w:r>
          </w:p>
        </w:tc>
        <w:tc>
          <w:tcPr>
            <w:tcW w:w="334" w:type="pct"/>
          </w:tcPr>
          <w:p w14:paraId="5EBF9DCE" w14:textId="49DCEB9D"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45,27</w:t>
            </w:r>
          </w:p>
        </w:tc>
        <w:tc>
          <w:tcPr>
            <w:tcW w:w="334" w:type="pct"/>
          </w:tcPr>
          <w:p w14:paraId="4065D3B7" w14:textId="3B6CA3DC"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34" w:type="pct"/>
          </w:tcPr>
          <w:p w14:paraId="744B6060" w14:textId="54A71294"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44,82</w:t>
            </w:r>
          </w:p>
        </w:tc>
      </w:tr>
      <w:tr w:rsidR="000E6624" w:rsidRPr="00342987" w14:paraId="3003EC8C" w14:textId="5A4D23E8" w:rsidTr="000E6624">
        <w:tc>
          <w:tcPr>
            <w:cnfStyle w:val="001000000000" w:firstRow="0" w:lastRow="0" w:firstColumn="1" w:lastColumn="0" w:oddVBand="0" w:evenVBand="0" w:oddHBand="0" w:evenHBand="0" w:firstRowFirstColumn="0" w:firstRowLastColumn="0" w:lastRowFirstColumn="0" w:lastRowLastColumn="0"/>
            <w:tcW w:w="810" w:type="pct"/>
          </w:tcPr>
          <w:p w14:paraId="11678A41" w14:textId="39BAA607"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NANO-Antivirus</w:t>
            </w:r>
          </w:p>
        </w:tc>
        <w:tc>
          <w:tcPr>
            <w:tcW w:w="374" w:type="pct"/>
          </w:tcPr>
          <w:p w14:paraId="4C2F9809" w14:textId="03A7ADF8"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2,64</w:t>
            </w:r>
          </w:p>
        </w:tc>
        <w:tc>
          <w:tcPr>
            <w:tcW w:w="354" w:type="pct"/>
          </w:tcPr>
          <w:p w14:paraId="58E8627E" w14:textId="34BC76B7"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661751B7" w14:textId="2A3BB930"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5,51</w:t>
            </w:r>
          </w:p>
        </w:tc>
        <w:tc>
          <w:tcPr>
            <w:tcW w:w="354" w:type="pct"/>
          </w:tcPr>
          <w:p w14:paraId="27A6C06F" w14:textId="1DE0FD51"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3,96</w:t>
            </w:r>
          </w:p>
        </w:tc>
        <w:tc>
          <w:tcPr>
            <w:tcW w:w="354" w:type="pct"/>
          </w:tcPr>
          <w:p w14:paraId="43312BD4" w14:textId="69EAFDCF"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5,51</w:t>
            </w:r>
          </w:p>
        </w:tc>
        <w:tc>
          <w:tcPr>
            <w:tcW w:w="354" w:type="pct"/>
          </w:tcPr>
          <w:p w14:paraId="506B451F" w14:textId="0A322C6F"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4,85</w:t>
            </w:r>
          </w:p>
        </w:tc>
        <w:tc>
          <w:tcPr>
            <w:tcW w:w="354" w:type="pct"/>
          </w:tcPr>
          <w:p w14:paraId="3E479FB0" w14:textId="0EEE1010"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5,95</w:t>
            </w:r>
          </w:p>
        </w:tc>
        <w:tc>
          <w:tcPr>
            <w:tcW w:w="354" w:type="pct"/>
          </w:tcPr>
          <w:p w14:paraId="5CC5EC37" w14:textId="1C3C05B7"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w:t>
            </w:r>
          </w:p>
        </w:tc>
        <w:tc>
          <w:tcPr>
            <w:tcW w:w="334" w:type="pct"/>
          </w:tcPr>
          <w:p w14:paraId="2D988D20" w14:textId="4DC0F084"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34" w:type="pct"/>
          </w:tcPr>
          <w:p w14:paraId="7A17C8F3" w14:textId="40B7E444"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8,56</w:t>
            </w:r>
          </w:p>
        </w:tc>
        <w:tc>
          <w:tcPr>
            <w:tcW w:w="334" w:type="pct"/>
          </w:tcPr>
          <w:p w14:paraId="1E4DE3A7" w14:textId="2B370D33"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7,21</w:t>
            </w:r>
          </w:p>
        </w:tc>
        <w:tc>
          <w:tcPr>
            <w:tcW w:w="334" w:type="pct"/>
          </w:tcPr>
          <w:p w14:paraId="161172A3" w14:textId="38D74182"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r>
      <w:tr w:rsidR="000E6624" w:rsidRPr="00342987" w14:paraId="6A2D5845" w14:textId="06417505"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1968649" w14:textId="1BD76031"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Norman</w:t>
            </w:r>
          </w:p>
        </w:tc>
        <w:tc>
          <w:tcPr>
            <w:tcW w:w="374" w:type="pct"/>
          </w:tcPr>
          <w:p w14:paraId="26AA66AD" w14:textId="00E84F71"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7231D19D" w14:textId="70BEF439"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44,71</w:t>
            </w:r>
          </w:p>
        </w:tc>
        <w:tc>
          <w:tcPr>
            <w:tcW w:w="354" w:type="pct"/>
          </w:tcPr>
          <w:p w14:paraId="7C435AE9" w14:textId="5B970F9F"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3F03859F" w14:textId="60AF9C9B"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45,15</w:t>
            </w:r>
          </w:p>
        </w:tc>
        <w:tc>
          <w:tcPr>
            <w:tcW w:w="354" w:type="pct"/>
          </w:tcPr>
          <w:p w14:paraId="0529EAAC" w14:textId="326FFD03"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341C8E05" w14:textId="3086C587"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45,15</w:t>
            </w:r>
          </w:p>
        </w:tc>
        <w:tc>
          <w:tcPr>
            <w:tcW w:w="354" w:type="pct"/>
          </w:tcPr>
          <w:p w14:paraId="46811EDF" w14:textId="18CBEBE9"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628A2EAC" w14:textId="390CE566"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51,88</w:t>
            </w:r>
          </w:p>
        </w:tc>
        <w:tc>
          <w:tcPr>
            <w:tcW w:w="334" w:type="pct"/>
          </w:tcPr>
          <w:p w14:paraId="2DD7190F" w14:textId="388D52A6"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2,52</w:t>
            </w:r>
          </w:p>
        </w:tc>
        <w:tc>
          <w:tcPr>
            <w:tcW w:w="334" w:type="pct"/>
          </w:tcPr>
          <w:p w14:paraId="75118B34" w14:textId="542D6364"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w:t>
            </w:r>
          </w:p>
        </w:tc>
        <w:tc>
          <w:tcPr>
            <w:tcW w:w="334" w:type="pct"/>
          </w:tcPr>
          <w:p w14:paraId="3A43A890" w14:textId="78F7C0E9"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413CEC10" w14:textId="7AB18AE3"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r>
      <w:tr w:rsidR="000E6624" w:rsidRPr="00342987" w14:paraId="03AB860B" w14:textId="75BBB3F3" w:rsidTr="000E6624">
        <w:tc>
          <w:tcPr>
            <w:cnfStyle w:val="001000000000" w:firstRow="0" w:lastRow="0" w:firstColumn="1" w:lastColumn="0" w:oddVBand="0" w:evenVBand="0" w:oddHBand="0" w:evenHBand="0" w:firstRowFirstColumn="0" w:firstRowLastColumn="0" w:lastRowFirstColumn="0" w:lastRowLastColumn="0"/>
            <w:tcW w:w="810" w:type="pct"/>
          </w:tcPr>
          <w:p w14:paraId="68A03C76" w14:textId="65F4817A"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Panda</w:t>
            </w:r>
          </w:p>
        </w:tc>
        <w:tc>
          <w:tcPr>
            <w:tcW w:w="374" w:type="pct"/>
          </w:tcPr>
          <w:p w14:paraId="663C5C32" w14:textId="78F5EC89"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37,22</w:t>
            </w:r>
          </w:p>
        </w:tc>
        <w:tc>
          <w:tcPr>
            <w:tcW w:w="354" w:type="pct"/>
          </w:tcPr>
          <w:p w14:paraId="34A9E87F" w14:textId="2B62A4F2"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38,11</w:t>
            </w:r>
          </w:p>
        </w:tc>
        <w:tc>
          <w:tcPr>
            <w:tcW w:w="354" w:type="pct"/>
          </w:tcPr>
          <w:p w14:paraId="75490D0D" w14:textId="186FFB9B"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37,44</w:t>
            </w:r>
          </w:p>
        </w:tc>
        <w:tc>
          <w:tcPr>
            <w:tcW w:w="354" w:type="pct"/>
          </w:tcPr>
          <w:p w14:paraId="0E869F6A" w14:textId="78AB527A"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37,44</w:t>
            </w:r>
          </w:p>
        </w:tc>
        <w:tc>
          <w:tcPr>
            <w:tcW w:w="354" w:type="pct"/>
          </w:tcPr>
          <w:p w14:paraId="5D9E6A5E" w14:textId="03AC5E99"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37,89</w:t>
            </w:r>
          </w:p>
        </w:tc>
        <w:tc>
          <w:tcPr>
            <w:tcW w:w="354" w:type="pct"/>
          </w:tcPr>
          <w:p w14:paraId="21636F38" w14:textId="4DB1DEEA"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38,11</w:t>
            </w:r>
          </w:p>
        </w:tc>
        <w:tc>
          <w:tcPr>
            <w:tcW w:w="354" w:type="pct"/>
          </w:tcPr>
          <w:p w14:paraId="7EAE6D5D" w14:textId="05B944D7"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37,67</w:t>
            </w:r>
          </w:p>
        </w:tc>
        <w:tc>
          <w:tcPr>
            <w:tcW w:w="354" w:type="pct"/>
          </w:tcPr>
          <w:p w14:paraId="04A68791" w14:textId="6826816E"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37,75</w:t>
            </w:r>
          </w:p>
        </w:tc>
        <w:tc>
          <w:tcPr>
            <w:tcW w:w="334" w:type="pct"/>
          </w:tcPr>
          <w:p w14:paraId="202018DE" w14:textId="7AB84BD3"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1A1718A0" w14:textId="70EF5AEE"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34" w:type="pct"/>
          </w:tcPr>
          <w:p w14:paraId="1B54DBC2" w14:textId="4C2CE9D0"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79437109" w14:textId="60A425F4"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r>
      <w:tr w:rsidR="000E6624" w:rsidRPr="00342987" w14:paraId="55E17CA0" w14:textId="61751784"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6420898" w14:textId="7480FD13"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Qihoo-360</w:t>
            </w:r>
          </w:p>
        </w:tc>
        <w:tc>
          <w:tcPr>
            <w:tcW w:w="374" w:type="pct"/>
          </w:tcPr>
          <w:p w14:paraId="0E509CB1" w14:textId="64F09180"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74,01</w:t>
            </w:r>
          </w:p>
        </w:tc>
        <w:tc>
          <w:tcPr>
            <w:tcW w:w="354" w:type="pct"/>
          </w:tcPr>
          <w:p w14:paraId="4597F43D" w14:textId="6FB08C0B"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76,87</w:t>
            </w:r>
          </w:p>
        </w:tc>
        <w:tc>
          <w:tcPr>
            <w:tcW w:w="354" w:type="pct"/>
          </w:tcPr>
          <w:p w14:paraId="71819C01" w14:textId="0FEEF80C"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68,50</w:t>
            </w:r>
          </w:p>
        </w:tc>
        <w:tc>
          <w:tcPr>
            <w:tcW w:w="354" w:type="pct"/>
          </w:tcPr>
          <w:p w14:paraId="144AB605" w14:textId="3B14D8C7"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80,62</w:t>
            </w:r>
          </w:p>
        </w:tc>
        <w:tc>
          <w:tcPr>
            <w:tcW w:w="354" w:type="pct"/>
          </w:tcPr>
          <w:p w14:paraId="1135A7C6" w14:textId="12E3734D"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77,53</w:t>
            </w:r>
          </w:p>
        </w:tc>
        <w:tc>
          <w:tcPr>
            <w:tcW w:w="354" w:type="pct"/>
          </w:tcPr>
          <w:p w14:paraId="5272151F" w14:textId="2DF6DE4F"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68,94</w:t>
            </w:r>
          </w:p>
        </w:tc>
        <w:tc>
          <w:tcPr>
            <w:tcW w:w="354" w:type="pct"/>
          </w:tcPr>
          <w:p w14:paraId="7DA116F5" w14:textId="6437E1F3"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66,96</w:t>
            </w:r>
          </w:p>
        </w:tc>
        <w:tc>
          <w:tcPr>
            <w:tcW w:w="354" w:type="pct"/>
          </w:tcPr>
          <w:p w14:paraId="27FAA6E6" w14:textId="5ECD8A31"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67,77</w:t>
            </w:r>
          </w:p>
        </w:tc>
        <w:tc>
          <w:tcPr>
            <w:tcW w:w="334" w:type="pct"/>
          </w:tcPr>
          <w:p w14:paraId="2200BBF8" w14:textId="52721FD2"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66,89</w:t>
            </w:r>
          </w:p>
        </w:tc>
        <w:tc>
          <w:tcPr>
            <w:tcW w:w="334" w:type="pct"/>
          </w:tcPr>
          <w:p w14:paraId="5B8864E6" w14:textId="26069430"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63,51</w:t>
            </w:r>
          </w:p>
        </w:tc>
        <w:tc>
          <w:tcPr>
            <w:tcW w:w="334" w:type="pct"/>
          </w:tcPr>
          <w:p w14:paraId="2FF8C323" w14:textId="30950BED"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73,87</w:t>
            </w:r>
          </w:p>
        </w:tc>
        <w:tc>
          <w:tcPr>
            <w:tcW w:w="334" w:type="pct"/>
          </w:tcPr>
          <w:p w14:paraId="602E1ECD" w14:textId="37227F33"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62,61</w:t>
            </w:r>
          </w:p>
        </w:tc>
      </w:tr>
      <w:tr w:rsidR="000E6624" w:rsidRPr="00342987" w14:paraId="0A61376B" w14:textId="70FD8513" w:rsidTr="000E6624">
        <w:tc>
          <w:tcPr>
            <w:cnfStyle w:val="001000000000" w:firstRow="0" w:lastRow="0" w:firstColumn="1" w:lastColumn="0" w:oddVBand="0" w:evenVBand="0" w:oddHBand="0" w:evenHBand="0" w:firstRowFirstColumn="0" w:firstRowLastColumn="0" w:lastRowFirstColumn="0" w:lastRowLastColumn="0"/>
            <w:tcW w:w="810" w:type="pct"/>
          </w:tcPr>
          <w:p w14:paraId="4676F35F" w14:textId="7DB63F21"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Rising</w:t>
            </w:r>
          </w:p>
        </w:tc>
        <w:tc>
          <w:tcPr>
            <w:tcW w:w="374" w:type="pct"/>
          </w:tcPr>
          <w:p w14:paraId="5C6356E8" w14:textId="3093CE01"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9,25</w:t>
            </w:r>
          </w:p>
        </w:tc>
        <w:tc>
          <w:tcPr>
            <w:tcW w:w="354" w:type="pct"/>
          </w:tcPr>
          <w:p w14:paraId="6A09E27D" w14:textId="6BB53AA9"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54,19</w:t>
            </w:r>
          </w:p>
        </w:tc>
        <w:tc>
          <w:tcPr>
            <w:tcW w:w="354" w:type="pct"/>
          </w:tcPr>
          <w:p w14:paraId="1842B7F2" w14:textId="4DD483FA"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9,03</w:t>
            </w:r>
          </w:p>
        </w:tc>
        <w:tc>
          <w:tcPr>
            <w:tcW w:w="354" w:type="pct"/>
          </w:tcPr>
          <w:p w14:paraId="52976CEB" w14:textId="4A5A491D"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55,29</w:t>
            </w:r>
          </w:p>
        </w:tc>
        <w:tc>
          <w:tcPr>
            <w:tcW w:w="354" w:type="pct"/>
          </w:tcPr>
          <w:p w14:paraId="163A6172" w14:textId="277C6100"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9,25</w:t>
            </w:r>
          </w:p>
        </w:tc>
        <w:tc>
          <w:tcPr>
            <w:tcW w:w="354" w:type="pct"/>
          </w:tcPr>
          <w:p w14:paraId="58B8FF5F" w14:textId="622626B1"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8,81</w:t>
            </w:r>
          </w:p>
        </w:tc>
        <w:tc>
          <w:tcPr>
            <w:tcW w:w="354" w:type="pct"/>
          </w:tcPr>
          <w:p w14:paraId="4C29B8C0" w14:textId="11825354"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9,25</w:t>
            </w:r>
          </w:p>
        </w:tc>
        <w:tc>
          <w:tcPr>
            <w:tcW w:w="354" w:type="pct"/>
          </w:tcPr>
          <w:p w14:paraId="77A18466" w14:textId="30E60E1A"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8,83</w:t>
            </w:r>
          </w:p>
        </w:tc>
        <w:tc>
          <w:tcPr>
            <w:tcW w:w="334" w:type="pct"/>
          </w:tcPr>
          <w:p w14:paraId="2819A766" w14:textId="3F390B83"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34" w:type="pct"/>
          </w:tcPr>
          <w:p w14:paraId="2ECC8A64" w14:textId="5D1F99CF"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34" w:type="pct"/>
          </w:tcPr>
          <w:p w14:paraId="6E39BB84" w14:textId="3C76B325"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34" w:type="pct"/>
          </w:tcPr>
          <w:p w14:paraId="6904CC68" w14:textId="11CE40AC"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r>
      <w:tr w:rsidR="000E6624" w:rsidRPr="00342987" w14:paraId="2B11BEE8" w14:textId="6624CCB1"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4E97A8CF" w14:textId="5EE7A39E"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SUPERAntiSpyware</w:t>
            </w:r>
          </w:p>
        </w:tc>
        <w:tc>
          <w:tcPr>
            <w:tcW w:w="374" w:type="pct"/>
          </w:tcPr>
          <w:p w14:paraId="2B33FC18" w14:textId="404A3660"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045AF7F8" w14:textId="4FE083E7"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30E79101" w14:textId="33A83C72"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3EB297C6" w14:textId="5842E72F"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8,37</w:t>
            </w:r>
          </w:p>
        </w:tc>
        <w:tc>
          <w:tcPr>
            <w:tcW w:w="354" w:type="pct"/>
          </w:tcPr>
          <w:p w14:paraId="64755A8C" w14:textId="381EC2ED"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051FA1FA" w14:textId="4FC1E2B5"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2995A3A0" w14:textId="1BF21D9D"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6CB3069E" w14:textId="05DD2369"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8,17</w:t>
            </w:r>
          </w:p>
        </w:tc>
        <w:tc>
          <w:tcPr>
            <w:tcW w:w="334" w:type="pct"/>
          </w:tcPr>
          <w:p w14:paraId="230B8818" w14:textId="2017D090"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8,56</w:t>
            </w:r>
          </w:p>
        </w:tc>
        <w:tc>
          <w:tcPr>
            <w:tcW w:w="334" w:type="pct"/>
          </w:tcPr>
          <w:p w14:paraId="4B65E731" w14:textId="15D9531E"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12,16</w:t>
            </w:r>
          </w:p>
        </w:tc>
        <w:tc>
          <w:tcPr>
            <w:tcW w:w="334" w:type="pct"/>
          </w:tcPr>
          <w:p w14:paraId="011FE187" w14:textId="30511AA1"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11,71</w:t>
            </w:r>
          </w:p>
        </w:tc>
        <w:tc>
          <w:tcPr>
            <w:tcW w:w="334" w:type="pct"/>
          </w:tcPr>
          <w:p w14:paraId="636F609C" w14:textId="15F2D53E"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12,16</w:t>
            </w:r>
          </w:p>
        </w:tc>
      </w:tr>
      <w:tr w:rsidR="000E6624" w:rsidRPr="00342987" w14:paraId="4E0761A6" w14:textId="6348556D" w:rsidTr="000E6624">
        <w:tc>
          <w:tcPr>
            <w:cnfStyle w:val="001000000000" w:firstRow="0" w:lastRow="0" w:firstColumn="1" w:lastColumn="0" w:oddVBand="0" w:evenVBand="0" w:oddHBand="0" w:evenHBand="0" w:firstRowFirstColumn="0" w:firstRowLastColumn="0" w:lastRowFirstColumn="0" w:lastRowLastColumn="0"/>
            <w:tcW w:w="810" w:type="pct"/>
          </w:tcPr>
          <w:p w14:paraId="62D58626" w14:textId="6DE3240B"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Sophos</w:t>
            </w:r>
          </w:p>
        </w:tc>
        <w:tc>
          <w:tcPr>
            <w:tcW w:w="374" w:type="pct"/>
          </w:tcPr>
          <w:p w14:paraId="34883EAA" w14:textId="6562F936"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55,07</w:t>
            </w:r>
          </w:p>
        </w:tc>
        <w:tc>
          <w:tcPr>
            <w:tcW w:w="354" w:type="pct"/>
          </w:tcPr>
          <w:p w14:paraId="69D8D7F2" w14:textId="38961D8A"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44,27</w:t>
            </w:r>
          </w:p>
        </w:tc>
        <w:tc>
          <w:tcPr>
            <w:tcW w:w="354" w:type="pct"/>
          </w:tcPr>
          <w:p w14:paraId="3EE15719" w14:textId="39821A1A"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54,85</w:t>
            </w:r>
          </w:p>
        </w:tc>
        <w:tc>
          <w:tcPr>
            <w:tcW w:w="354" w:type="pct"/>
          </w:tcPr>
          <w:p w14:paraId="65D74168" w14:textId="7867E37C"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49,56</w:t>
            </w:r>
          </w:p>
        </w:tc>
        <w:tc>
          <w:tcPr>
            <w:tcW w:w="354" w:type="pct"/>
          </w:tcPr>
          <w:p w14:paraId="0DF51F22" w14:textId="75403744"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55,07</w:t>
            </w:r>
          </w:p>
        </w:tc>
        <w:tc>
          <w:tcPr>
            <w:tcW w:w="354" w:type="pct"/>
          </w:tcPr>
          <w:p w14:paraId="0FB8017E" w14:textId="47036C34"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48,46</w:t>
            </w:r>
          </w:p>
        </w:tc>
        <w:tc>
          <w:tcPr>
            <w:tcW w:w="354" w:type="pct"/>
          </w:tcPr>
          <w:p w14:paraId="211E03B6" w14:textId="5C8CBBF2"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51,98</w:t>
            </w:r>
          </w:p>
        </w:tc>
        <w:tc>
          <w:tcPr>
            <w:tcW w:w="354" w:type="pct"/>
          </w:tcPr>
          <w:p w14:paraId="178114CB" w14:textId="66CD9FB1"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42,16</w:t>
            </w:r>
          </w:p>
        </w:tc>
        <w:tc>
          <w:tcPr>
            <w:tcW w:w="334" w:type="pct"/>
          </w:tcPr>
          <w:p w14:paraId="5EEB03BA" w14:textId="5217DE1F"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93,47</w:t>
            </w:r>
          </w:p>
        </w:tc>
        <w:tc>
          <w:tcPr>
            <w:tcW w:w="334" w:type="pct"/>
          </w:tcPr>
          <w:p w14:paraId="37969987" w14:textId="00A90AB3"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47,75</w:t>
            </w:r>
          </w:p>
        </w:tc>
        <w:tc>
          <w:tcPr>
            <w:tcW w:w="334" w:type="pct"/>
          </w:tcPr>
          <w:p w14:paraId="21879666" w14:textId="2CDFAEB3"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92,79</w:t>
            </w:r>
          </w:p>
        </w:tc>
        <w:tc>
          <w:tcPr>
            <w:tcW w:w="334" w:type="pct"/>
          </w:tcPr>
          <w:p w14:paraId="4590D5BE" w14:textId="546AE941"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40,77</w:t>
            </w:r>
          </w:p>
        </w:tc>
      </w:tr>
      <w:tr w:rsidR="000E6624" w:rsidRPr="00342987" w14:paraId="71B4494D" w14:textId="148D0D31"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0C39F619" w14:textId="3A617198"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Symantec</w:t>
            </w:r>
          </w:p>
        </w:tc>
        <w:tc>
          <w:tcPr>
            <w:tcW w:w="374" w:type="pct"/>
          </w:tcPr>
          <w:p w14:paraId="26A2D9ED" w14:textId="4B515145"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41,19</w:t>
            </w:r>
          </w:p>
        </w:tc>
        <w:tc>
          <w:tcPr>
            <w:tcW w:w="354" w:type="pct"/>
          </w:tcPr>
          <w:p w14:paraId="508F1F74" w14:textId="71A40017"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45,59</w:t>
            </w:r>
          </w:p>
        </w:tc>
        <w:tc>
          <w:tcPr>
            <w:tcW w:w="354" w:type="pct"/>
          </w:tcPr>
          <w:p w14:paraId="1DB6947D" w14:textId="61B14F13"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46,26</w:t>
            </w:r>
          </w:p>
        </w:tc>
        <w:tc>
          <w:tcPr>
            <w:tcW w:w="354" w:type="pct"/>
          </w:tcPr>
          <w:p w14:paraId="006B2FBE" w14:textId="0AF60FD3"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44,71</w:t>
            </w:r>
          </w:p>
        </w:tc>
        <w:tc>
          <w:tcPr>
            <w:tcW w:w="354" w:type="pct"/>
          </w:tcPr>
          <w:p w14:paraId="2B134592" w14:textId="3F136CBF"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46,48</w:t>
            </w:r>
          </w:p>
        </w:tc>
        <w:tc>
          <w:tcPr>
            <w:tcW w:w="354" w:type="pct"/>
          </w:tcPr>
          <w:p w14:paraId="1D60B8B3" w14:textId="4FF20D30"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46,48</w:t>
            </w:r>
          </w:p>
        </w:tc>
        <w:tc>
          <w:tcPr>
            <w:tcW w:w="354" w:type="pct"/>
          </w:tcPr>
          <w:p w14:paraId="229A7505" w14:textId="6A274C45"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46,04</w:t>
            </w:r>
          </w:p>
        </w:tc>
        <w:tc>
          <w:tcPr>
            <w:tcW w:w="354" w:type="pct"/>
          </w:tcPr>
          <w:p w14:paraId="1A8815AD" w14:textId="39D35CF7"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46,80</w:t>
            </w:r>
          </w:p>
        </w:tc>
        <w:tc>
          <w:tcPr>
            <w:tcW w:w="334" w:type="pct"/>
          </w:tcPr>
          <w:p w14:paraId="49425C01" w14:textId="5DBAD442"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21,62</w:t>
            </w:r>
          </w:p>
        </w:tc>
        <w:tc>
          <w:tcPr>
            <w:tcW w:w="334" w:type="pct"/>
          </w:tcPr>
          <w:p w14:paraId="5994DDD3" w14:textId="5E3AD836"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21,17</w:t>
            </w:r>
          </w:p>
        </w:tc>
        <w:tc>
          <w:tcPr>
            <w:tcW w:w="334" w:type="pct"/>
          </w:tcPr>
          <w:p w14:paraId="771994B5" w14:textId="36FADC4C"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21,17</w:t>
            </w:r>
          </w:p>
        </w:tc>
        <w:tc>
          <w:tcPr>
            <w:tcW w:w="334" w:type="pct"/>
          </w:tcPr>
          <w:p w14:paraId="12E4B07E" w14:textId="14321D56"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18,24</w:t>
            </w:r>
          </w:p>
        </w:tc>
      </w:tr>
      <w:tr w:rsidR="000E6624" w:rsidRPr="00342987" w14:paraId="38856D79" w14:textId="645F3DB2" w:rsidTr="000E6624">
        <w:tc>
          <w:tcPr>
            <w:cnfStyle w:val="001000000000" w:firstRow="0" w:lastRow="0" w:firstColumn="1" w:lastColumn="0" w:oddVBand="0" w:evenVBand="0" w:oddHBand="0" w:evenHBand="0" w:firstRowFirstColumn="0" w:firstRowLastColumn="0" w:lastRowFirstColumn="0" w:lastRowLastColumn="0"/>
            <w:tcW w:w="810" w:type="pct"/>
          </w:tcPr>
          <w:p w14:paraId="2C6D010D" w14:textId="2448E953"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Tencent</w:t>
            </w:r>
          </w:p>
        </w:tc>
        <w:tc>
          <w:tcPr>
            <w:tcW w:w="374" w:type="pct"/>
          </w:tcPr>
          <w:p w14:paraId="6CCE2B82" w14:textId="28DCC375"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3C68079F" w14:textId="09470A1A"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7DF94017" w14:textId="384B458C"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5E1CB0AF" w14:textId="2B61772A"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5,95</w:t>
            </w:r>
          </w:p>
        </w:tc>
        <w:tc>
          <w:tcPr>
            <w:tcW w:w="354" w:type="pct"/>
          </w:tcPr>
          <w:p w14:paraId="0DB30D02" w14:textId="0DFAE37D"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2,64</w:t>
            </w:r>
          </w:p>
        </w:tc>
        <w:tc>
          <w:tcPr>
            <w:tcW w:w="354" w:type="pct"/>
          </w:tcPr>
          <w:p w14:paraId="2906BAA1" w14:textId="5887FF4A"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2,64</w:t>
            </w:r>
          </w:p>
        </w:tc>
        <w:tc>
          <w:tcPr>
            <w:tcW w:w="354" w:type="pct"/>
          </w:tcPr>
          <w:p w14:paraId="02326F1C" w14:textId="38CB2F78"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63DD369F" w14:textId="6222D9B8"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34" w:type="pct"/>
          </w:tcPr>
          <w:p w14:paraId="069CB87E" w14:textId="7B5F1A81"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34" w:type="pct"/>
          </w:tcPr>
          <w:p w14:paraId="370D2ED2" w14:textId="27838733"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3DA40C2B" w14:textId="57C9C55F"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24B8110F" w14:textId="4C3CC78A"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r>
      <w:tr w:rsidR="000E6624" w:rsidRPr="00342987" w14:paraId="42C1D7BA" w14:textId="79692270"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71C5812A" w14:textId="2B2DC8B8"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TheHacker</w:t>
            </w:r>
          </w:p>
        </w:tc>
        <w:tc>
          <w:tcPr>
            <w:tcW w:w="374" w:type="pct"/>
          </w:tcPr>
          <w:p w14:paraId="40F909AA" w14:textId="648E5BE2"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2CF49DB2" w14:textId="096F7480"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3F526E76" w14:textId="460B26C5"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58647291" w14:textId="7C8072AA"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208C0C61" w14:textId="3D080264"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37C3A7B3" w14:textId="131CDDEC"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68055C49" w14:textId="200A9EF8"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54" w:type="pct"/>
          </w:tcPr>
          <w:p w14:paraId="30B249B1" w14:textId="4BFDC05E"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34" w:type="pct"/>
          </w:tcPr>
          <w:p w14:paraId="5491AAE7" w14:textId="7AF64577"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34" w:type="pct"/>
          </w:tcPr>
          <w:p w14:paraId="54FCE7C8" w14:textId="2E579550"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41F26DD0" w14:textId="3954A710"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0FDBD5ED" w14:textId="63E66A92"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r>
      <w:tr w:rsidR="000E6624" w:rsidRPr="00342987" w14:paraId="2638F6A9" w14:textId="309593BB" w:rsidTr="000E6624">
        <w:tc>
          <w:tcPr>
            <w:cnfStyle w:val="001000000000" w:firstRow="0" w:lastRow="0" w:firstColumn="1" w:lastColumn="0" w:oddVBand="0" w:evenVBand="0" w:oddHBand="0" w:evenHBand="0" w:firstRowFirstColumn="0" w:firstRowLastColumn="0" w:lastRowFirstColumn="0" w:lastRowLastColumn="0"/>
            <w:tcW w:w="810" w:type="pct"/>
          </w:tcPr>
          <w:p w14:paraId="217DDEE7" w14:textId="779E24B1"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TotalDefense</w:t>
            </w:r>
          </w:p>
        </w:tc>
        <w:tc>
          <w:tcPr>
            <w:tcW w:w="374" w:type="pct"/>
          </w:tcPr>
          <w:p w14:paraId="74DCFFB5" w14:textId="586CAA6F"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5D4AC102" w14:textId="6ACA5BC4"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17DB461E" w14:textId="18BE0749"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521D9EF3" w14:textId="6F7D7828"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5567B701" w14:textId="05874E82"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06E47C54" w14:textId="0512572D"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068269A0" w14:textId="30198054"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541AE110" w14:textId="61E30DE6"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6,84</w:t>
            </w:r>
          </w:p>
        </w:tc>
        <w:tc>
          <w:tcPr>
            <w:tcW w:w="334" w:type="pct"/>
          </w:tcPr>
          <w:p w14:paraId="4D2F21F1" w14:textId="3DBDAD43"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1D9D9255" w14:textId="6C91C3C6"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1486AB2D" w14:textId="64FEEA56"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5243E7B0" w14:textId="6DBA57C1"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r>
      <w:tr w:rsidR="000E6624" w:rsidRPr="00342987" w14:paraId="11014CC5" w14:textId="48F85868"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725B6EAF" w14:textId="2ED00A14"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TrendMicro</w:t>
            </w:r>
          </w:p>
        </w:tc>
        <w:tc>
          <w:tcPr>
            <w:tcW w:w="374" w:type="pct"/>
          </w:tcPr>
          <w:p w14:paraId="38B21FBE" w14:textId="12EAD457"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51,98</w:t>
            </w:r>
          </w:p>
        </w:tc>
        <w:tc>
          <w:tcPr>
            <w:tcW w:w="354" w:type="pct"/>
          </w:tcPr>
          <w:p w14:paraId="247892B8" w14:textId="54BB9962"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56,17</w:t>
            </w:r>
          </w:p>
        </w:tc>
        <w:tc>
          <w:tcPr>
            <w:tcW w:w="354" w:type="pct"/>
          </w:tcPr>
          <w:p w14:paraId="40A15664" w14:textId="72A8FCA5"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56,39</w:t>
            </w:r>
          </w:p>
        </w:tc>
        <w:tc>
          <w:tcPr>
            <w:tcW w:w="354" w:type="pct"/>
          </w:tcPr>
          <w:p w14:paraId="087C00FD" w14:textId="4BC84E92"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55,51</w:t>
            </w:r>
          </w:p>
        </w:tc>
        <w:tc>
          <w:tcPr>
            <w:tcW w:w="354" w:type="pct"/>
          </w:tcPr>
          <w:p w14:paraId="183EA867" w14:textId="53A79528"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56,61</w:t>
            </w:r>
          </w:p>
        </w:tc>
        <w:tc>
          <w:tcPr>
            <w:tcW w:w="354" w:type="pct"/>
          </w:tcPr>
          <w:p w14:paraId="36CF3DA0" w14:textId="30629C9B"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56,83</w:t>
            </w:r>
          </w:p>
        </w:tc>
        <w:tc>
          <w:tcPr>
            <w:tcW w:w="354" w:type="pct"/>
          </w:tcPr>
          <w:p w14:paraId="477C0488" w14:textId="1BECF529"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56,71</w:t>
            </w:r>
          </w:p>
        </w:tc>
        <w:tc>
          <w:tcPr>
            <w:tcW w:w="354" w:type="pct"/>
          </w:tcPr>
          <w:p w14:paraId="7BC6B456" w14:textId="2FD92092"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61,81</w:t>
            </w:r>
          </w:p>
        </w:tc>
        <w:tc>
          <w:tcPr>
            <w:tcW w:w="334" w:type="pct"/>
          </w:tcPr>
          <w:p w14:paraId="46A25E58" w14:textId="26225B33"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56,98</w:t>
            </w:r>
          </w:p>
        </w:tc>
        <w:tc>
          <w:tcPr>
            <w:tcW w:w="334" w:type="pct"/>
          </w:tcPr>
          <w:p w14:paraId="3CC78EC0" w14:textId="13FD2B2B"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56,31</w:t>
            </w:r>
          </w:p>
        </w:tc>
        <w:tc>
          <w:tcPr>
            <w:tcW w:w="334" w:type="pct"/>
          </w:tcPr>
          <w:p w14:paraId="72C1630A" w14:textId="5A874378"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54,28</w:t>
            </w:r>
          </w:p>
        </w:tc>
        <w:tc>
          <w:tcPr>
            <w:tcW w:w="334" w:type="pct"/>
          </w:tcPr>
          <w:p w14:paraId="60480F19" w14:textId="0CB45AEC"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45,72</w:t>
            </w:r>
          </w:p>
        </w:tc>
      </w:tr>
      <w:tr w:rsidR="000E6624" w:rsidRPr="00342987" w14:paraId="33C53092" w14:textId="76C02943" w:rsidTr="000E6624">
        <w:tc>
          <w:tcPr>
            <w:cnfStyle w:val="001000000000" w:firstRow="0" w:lastRow="0" w:firstColumn="1" w:lastColumn="0" w:oddVBand="0" w:evenVBand="0" w:oddHBand="0" w:evenHBand="0" w:firstRowFirstColumn="0" w:firstRowLastColumn="0" w:lastRowFirstColumn="0" w:lastRowLastColumn="0"/>
            <w:tcW w:w="810" w:type="pct"/>
          </w:tcPr>
          <w:p w14:paraId="79EAC90D" w14:textId="2FA3F4DC"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TrendMicro-HouseCall</w:t>
            </w:r>
          </w:p>
        </w:tc>
        <w:tc>
          <w:tcPr>
            <w:tcW w:w="374" w:type="pct"/>
          </w:tcPr>
          <w:p w14:paraId="3F2FED5C" w14:textId="563021C9"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53,30</w:t>
            </w:r>
          </w:p>
        </w:tc>
        <w:tc>
          <w:tcPr>
            <w:tcW w:w="354" w:type="pct"/>
          </w:tcPr>
          <w:p w14:paraId="2CB1C328" w14:textId="56132D9D"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56,83</w:t>
            </w:r>
          </w:p>
        </w:tc>
        <w:tc>
          <w:tcPr>
            <w:tcW w:w="354" w:type="pct"/>
          </w:tcPr>
          <w:p w14:paraId="3A989C1D" w14:textId="1FF18209"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53,30</w:t>
            </w:r>
          </w:p>
        </w:tc>
        <w:tc>
          <w:tcPr>
            <w:tcW w:w="354" w:type="pct"/>
          </w:tcPr>
          <w:p w14:paraId="0BA9E26C" w14:textId="1F6C7C83"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56,39</w:t>
            </w:r>
          </w:p>
        </w:tc>
        <w:tc>
          <w:tcPr>
            <w:tcW w:w="354" w:type="pct"/>
          </w:tcPr>
          <w:p w14:paraId="0F601391" w14:textId="312D0A54"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55,73</w:t>
            </w:r>
          </w:p>
        </w:tc>
        <w:tc>
          <w:tcPr>
            <w:tcW w:w="354" w:type="pct"/>
          </w:tcPr>
          <w:p w14:paraId="73DB5C58" w14:textId="431E567B"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55,95</w:t>
            </w:r>
          </w:p>
        </w:tc>
        <w:tc>
          <w:tcPr>
            <w:tcW w:w="354" w:type="pct"/>
          </w:tcPr>
          <w:p w14:paraId="41727E6D" w14:textId="7C5BAFC3"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56,17</w:t>
            </w:r>
          </w:p>
        </w:tc>
        <w:tc>
          <w:tcPr>
            <w:tcW w:w="354" w:type="pct"/>
          </w:tcPr>
          <w:p w14:paraId="6068E926" w14:textId="443E5F02"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60,49</w:t>
            </w:r>
          </w:p>
        </w:tc>
        <w:tc>
          <w:tcPr>
            <w:tcW w:w="334" w:type="pct"/>
          </w:tcPr>
          <w:p w14:paraId="45E4C060" w14:textId="7D786B1D"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56,08</w:t>
            </w:r>
          </w:p>
        </w:tc>
        <w:tc>
          <w:tcPr>
            <w:tcW w:w="334" w:type="pct"/>
          </w:tcPr>
          <w:p w14:paraId="235B4ACF" w14:textId="7156DD49"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56,08</w:t>
            </w:r>
          </w:p>
        </w:tc>
        <w:tc>
          <w:tcPr>
            <w:tcW w:w="334" w:type="pct"/>
          </w:tcPr>
          <w:p w14:paraId="4EE05376" w14:textId="53003183"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34" w:type="pct"/>
          </w:tcPr>
          <w:p w14:paraId="63AD6B8F" w14:textId="5AD62AFD"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47,52</w:t>
            </w:r>
          </w:p>
        </w:tc>
      </w:tr>
      <w:tr w:rsidR="000E6624" w:rsidRPr="00342987" w14:paraId="73758481" w14:textId="0DEE1298"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EE51BBE" w14:textId="008BBB48"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VBA32</w:t>
            </w:r>
          </w:p>
        </w:tc>
        <w:tc>
          <w:tcPr>
            <w:tcW w:w="374" w:type="pct"/>
          </w:tcPr>
          <w:p w14:paraId="26662589" w14:textId="419AA199"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37BAC69F" w14:textId="21E6430F"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81,72</w:t>
            </w:r>
          </w:p>
        </w:tc>
        <w:tc>
          <w:tcPr>
            <w:tcW w:w="354" w:type="pct"/>
          </w:tcPr>
          <w:p w14:paraId="1362910A" w14:textId="5BCD734D"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4762E6DA" w14:textId="79848EEE"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83,26</w:t>
            </w:r>
          </w:p>
        </w:tc>
        <w:tc>
          <w:tcPr>
            <w:tcW w:w="354" w:type="pct"/>
          </w:tcPr>
          <w:p w14:paraId="383F1835" w14:textId="3494915A"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67906904" w14:textId="5736BCBF"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83,26</w:t>
            </w:r>
          </w:p>
        </w:tc>
        <w:tc>
          <w:tcPr>
            <w:tcW w:w="354" w:type="pct"/>
          </w:tcPr>
          <w:p w14:paraId="2A19AE66" w14:textId="6FD627D3"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98,02</w:t>
            </w:r>
          </w:p>
        </w:tc>
        <w:tc>
          <w:tcPr>
            <w:tcW w:w="354" w:type="pct"/>
          </w:tcPr>
          <w:p w14:paraId="364440C5" w14:textId="0686DD2B"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83,22</w:t>
            </w:r>
          </w:p>
        </w:tc>
        <w:tc>
          <w:tcPr>
            <w:tcW w:w="334" w:type="pct"/>
          </w:tcPr>
          <w:p w14:paraId="7F785F5C" w14:textId="53F2EF89"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98,42</w:t>
            </w:r>
          </w:p>
        </w:tc>
        <w:tc>
          <w:tcPr>
            <w:tcW w:w="334" w:type="pct"/>
          </w:tcPr>
          <w:p w14:paraId="5784DB0D" w14:textId="6EBD47F4"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34,68</w:t>
            </w:r>
          </w:p>
        </w:tc>
        <w:tc>
          <w:tcPr>
            <w:tcW w:w="334" w:type="pct"/>
          </w:tcPr>
          <w:p w14:paraId="79108D2B" w14:textId="084904BD"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99,32</w:t>
            </w:r>
          </w:p>
        </w:tc>
        <w:tc>
          <w:tcPr>
            <w:tcW w:w="334" w:type="pct"/>
          </w:tcPr>
          <w:p w14:paraId="30E8BBAC" w14:textId="2D1E8AAD"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33,78</w:t>
            </w:r>
          </w:p>
        </w:tc>
      </w:tr>
      <w:tr w:rsidR="000E6624" w:rsidRPr="00342987" w14:paraId="465C2602" w14:textId="5DA78376" w:rsidTr="000E6624">
        <w:tc>
          <w:tcPr>
            <w:cnfStyle w:val="001000000000" w:firstRow="0" w:lastRow="0" w:firstColumn="1" w:lastColumn="0" w:oddVBand="0" w:evenVBand="0" w:oddHBand="0" w:evenHBand="0" w:firstRowFirstColumn="0" w:firstRowLastColumn="0" w:lastRowFirstColumn="0" w:lastRowLastColumn="0"/>
            <w:tcW w:w="810" w:type="pct"/>
          </w:tcPr>
          <w:p w14:paraId="7E6938E1" w14:textId="398C8C2B"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VIPRE</w:t>
            </w:r>
          </w:p>
        </w:tc>
        <w:tc>
          <w:tcPr>
            <w:tcW w:w="374" w:type="pct"/>
          </w:tcPr>
          <w:p w14:paraId="25B7FEDC" w14:textId="3C2AEB39"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6,17</w:t>
            </w:r>
          </w:p>
        </w:tc>
        <w:tc>
          <w:tcPr>
            <w:tcW w:w="354" w:type="pct"/>
          </w:tcPr>
          <w:p w14:paraId="1EB8FFC9" w14:textId="5EAED079"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93,39</w:t>
            </w:r>
          </w:p>
        </w:tc>
        <w:tc>
          <w:tcPr>
            <w:tcW w:w="354" w:type="pct"/>
          </w:tcPr>
          <w:p w14:paraId="3A398EE6" w14:textId="2B364481"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4D2BCEF7" w14:textId="090D656F"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92,73</w:t>
            </w:r>
          </w:p>
        </w:tc>
        <w:tc>
          <w:tcPr>
            <w:tcW w:w="354" w:type="pct"/>
          </w:tcPr>
          <w:p w14:paraId="24AFC987" w14:textId="060F6E55"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6,83</w:t>
            </w:r>
          </w:p>
        </w:tc>
        <w:tc>
          <w:tcPr>
            <w:tcW w:w="354" w:type="pct"/>
          </w:tcPr>
          <w:p w14:paraId="06D2F3D2" w14:textId="21E89CE3"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92,78</w:t>
            </w:r>
          </w:p>
        </w:tc>
        <w:tc>
          <w:tcPr>
            <w:tcW w:w="354" w:type="pct"/>
          </w:tcPr>
          <w:p w14:paraId="65E08678" w14:textId="18699E7A"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6,83</w:t>
            </w:r>
          </w:p>
        </w:tc>
        <w:tc>
          <w:tcPr>
            <w:tcW w:w="354" w:type="pct"/>
          </w:tcPr>
          <w:p w14:paraId="719398DC" w14:textId="47C3015A"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88,08</w:t>
            </w:r>
          </w:p>
        </w:tc>
        <w:tc>
          <w:tcPr>
            <w:tcW w:w="334" w:type="pct"/>
          </w:tcPr>
          <w:p w14:paraId="401C81BD" w14:textId="2CC4A6C3"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34" w:type="pct"/>
          </w:tcPr>
          <w:p w14:paraId="54AF7906" w14:textId="0E3174D1"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34" w:type="pct"/>
          </w:tcPr>
          <w:p w14:paraId="4BBB822D" w14:textId="5CDC8FC2"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34" w:type="pct"/>
          </w:tcPr>
          <w:p w14:paraId="6F720E6E" w14:textId="587F24EF"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r>
      <w:tr w:rsidR="000E6624" w:rsidRPr="00342987" w14:paraId="010D7823" w14:textId="725275DB"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82AFEC1" w14:textId="77038E02"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ViRobot</w:t>
            </w:r>
          </w:p>
        </w:tc>
        <w:tc>
          <w:tcPr>
            <w:tcW w:w="374" w:type="pct"/>
          </w:tcPr>
          <w:p w14:paraId="047C1EC3" w14:textId="718B80B9"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28B4E0DA" w14:textId="7187583E"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3E22E602" w14:textId="56359EFA"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BDEBA42" w14:textId="4D80A1F9"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0A9C6686" w14:textId="41B8D790"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2D15CF6A" w14:textId="6C79BBFD"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38C2D9D8" w14:textId="51D6E42E"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262C001F" w14:textId="3EBA169F"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34" w:type="pct"/>
          </w:tcPr>
          <w:p w14:paraId="343E7C10" w14:textId="567D69B0"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4C3400A4" w14:textId="5996AB94"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3E8A9AE0" w14:textId="39322924"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77CFD825" w14:textId="5A8E5B7E"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0E6624" w:rsidRPr="00342987" w14:paraId="1208CB17" w14:textId="35305D62" w:rsidTr="000E6624">
        <w:tc>
          <w:tcPr>
            <w:cnfStyle w:val="001000000000" w:firstRow="0" w:lastRow="0" w:firstColumn="1" w:lastColumn="0" w:oddVBand="0" w:evenVBand="0" w:oddHBand="0" w:evenHBand="0" w:firstRowFirstColumn="0" w:firstRowLastColumn="0" w:lastRowFirstColumn="0" w:lastRowLastColumn="0"/>
            <w:tcW w:w="810" w:type="pct"/>
          </w:tcPr>
          <w:p w14:paraId="7CC68624" w14:textId="02F44864"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Zillya</w:t>
            </w:r>
          </w:p>
        </w:tc>
        <w:tc>
          <w:tcPr>
            <w:tcW w:w="374" w:type="pct"/>
          </w:tcPr>
          <w:p w14:paraId="67151275" w14:textId="0BCC3AB4" w:rsidR="008A2565" w:rsidRPr="00342987" w:rsidRDefault="00E66295"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2E71EFCB" w14:textId="2B130437" w:rsidR="008A2565" w:rsidRPr="00342987" w:rsidRDefault="00582BE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6408F7B1" w14:textId="00B5EFB0"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47131CF0" w14:textId="5DFF83BC" w:rsidR="008A2565" w:rsidRPr="00342987" w:rsidRDefault="00DA5694"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434A02A5" w14:textId="03AD8C18"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09545D85" w14:textId="13D758BD" w:rsidR="008A2565" w:rsidRPr="00342987" w:rsidRDefault="008A14E6"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0494682C" w14:textId="04CBCD4C"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4C6D23F2" w14:textId="62F65159" w:rsidR="008A2565" w:rsidRPr="00342987" w:rsidRDefault="00D8225E"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34" w:type="pct"/>
          </w:tcPr>
          <w:p w14:paraId="5DA7F736" w14:textId="1B9F83D5"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3FA8E8AE" w14:textId="169EAE9F" w:rsidR="008A2565" w:rsidRPr="00342987" w:rsidRDefault="000E6DCB"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3272E300" w14:textId="54FAECF3"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5E1E4369" w14:textId="1D959584" w:rsidR="008A2565" w:rsidRPr="00342987" w:rsidRDefault="00F12430" w:rsidP="00DF72D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r>
      <w:tr w:rsidR="000E6624" w:rsidRPr="00342987" w14:paraId="2802A75C" w14:textId="62114D82" w:rsidTr="000E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7663F277" w14:textId="0509E726" w:rsidR="008A2565" w:rsidRPr="00342987" w:rsidRDefault="00E159B1" w:rsidP="00DF72D6">
            <w:pPr>
              <w:jc w:val="center"/>
              <w:rPr>
                <w:rFonts w:asciiTheme="majorHAnsi" w:hAnsiTheme="majorHAnsi"/>
                <w:color w:val="244061" w:themeColor="accent1" w:themeShade="80"/>
              </w:rPr>
            </w:pPr>
            <w:r w:rsidRPr="00342987">
              <w:rPr>
                <w:rFonts w:asciiTheme="majorHAnsi" w:hAnsiTheme="majorHAnsi"/>
                <w:color w:val="244061" w:themeColor="accent1" w:themeShade="80"/>
              </w:rPr>
              <w:t>nProtect</w:t>
            </w:r>
          </w:p>
        </w:tc>
        <w:tc>
          <w:tcPr>
            <w:tcW w:w="374" w:type="pct"/>
          </w:tcPr>
          <w:p w14:paraId="7359B983" w14:textId="756B98F0" w:rsidR="008A2565" w:rsidRPr="00342987" w:rsidRDefault="00E66295"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39,87</w:t>
            </w:r>
          </w:p>
        </w:tc>
        <w:tc>
          <w:tcPr>
            <w:tcW w:w="354" w:type="pct"/>
          </w:tcPr>
          <w:p w14:paraId="542EC136" w14:textId="305280EF" w:rsidR="008A2565" w:rsidRPr="00342987" w:rsidRDefault="00582BE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42,51</w:t>
            </w:r>
          </w:p>
        </w:tc>
        <w:tc>
          <w:tcPr>
            <w:tcW w:w="354" w:type="pct"/>
          </w:tcPr>
          <w:p w14:paraId="20B720BE" w14:textId="5E304CF9"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41,19</w:t>
            </w:r>
          </w:p>
        </w:tc>
        <w:tc>
          <w:tcPr>
            <w:tcW w:w="354" w:type="pct"/>
          </w:tcPr>
          <w:p w14:paraId="2C6FD09F" w14:textId="67F28341" w:rsidR="008A2565" w:rsidRPr="00342987" w:rsidRDefault="00DA5694"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58A3350F" w14:textId="49B0301E"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42,07</w:t>
            </w:r>
          </w:p>
        </w:tc>
        <w:tc>
          <w:tcPr>
            <w:tcW w:w="354" w:type="pct"/>
          </w:tcPr>
          <w:p w14:paraId="08375D5D" w14:textId="63B7C15C" w:rsidR="008A2565" w:rsidRPr="00342987" w:rsidRDefault="008A14E6"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43,39</w:t>
            </w:r>
          </w:p>
        </w:tc>
        <w:tc>
          <w:tcPr>
            <w:tcW w:w="354" w:type="pct"/>
          </w:tcPr>
          <w:p w14:paraId="4F057540" w14:textId="3348C262"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39,87</w:t>
            </w:r>
          </w:p>
        </w:tc>
        <w:tc>
          <w:tcPr>
            <w:tcW w:w="354" w:type="pct"/>
          </w:tcPr>
          <w:p w14:paraId="1F70087F" w14:textId="531FE7DB" w:rsidR="008A2565" w:rsidRPr="00342987" w:rsidRDefault="00D8225E"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39,29</w:t>
            </w:r>
          </w:p>
        </w:tc>
        <w:tc>
          <w:tcPr>
            <w:tcW w:w="334" w:type="pct"/>
          </w:tcPr>
          <w:p w14:paraId="600C7E10" w14:textId="3C5C641F"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06135EBB" w14:textId="4A355D21" w:rsidR="008A2565" w:rsidRPr="00342987" w:rsidRDefault="000E6DCB"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34" w:type="pct"/>
          </w:tcPr>
          <w:p w14:paraId="1F71F575" w14:textId="6F312690"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6C4B5875" w14:textId="25744125" w:rsidR="008A2565" w:rsidRPr="00342987" w:rsidRDefault="00F12430" w:rsidP="00DF72D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3,38</w:t>
            </w:r>
          </w:p>
        </w:tc>
      </w:tr>
    </w:tbl>
    <w:p w14:paraId="33BC6771" w14:textId="273C4A6E" w:rsidR="00E66295" w:rsidRPr="00342987" w:rsidRDefault="00E66295" w:rsidP="008538F6">
      <w:pPr>
        <w:jc w:val="center"/>
        <w:rPr>
          <w:rFonts w:asciiTheme="majorHAnsi" w:hAnsiTheme="majorHAnsi"/>
        </w:rPr>
      </w:pPr>
    </w:p>
    <w:p w14:paraId="00430C52" w14:textId="77777777" w:rsidR="00DF72D6" w:rsidRPr="00342987" w:rsidRDefault="00DF72D6">
      <w:pPr>
        <w:rPr>
          <w:rFonts w:asciiTheme="majorHAnsi" w:hAnsiTheme="majorHAnsi"/>
        </w:rPr>
      </w:pPr>
    </w:p>
    <w:p w14:paraId="546627D8" w14:textId="6D05E0AE" w:rsidR="008538F6" w:rsidRPr="00342987" w:rsidRDefault="008538F6" w:rsidP="008538F6">
      <w:pPr>
        <w:pStyle w:val="Legenda"/>
        <w:keepNext/>
        <w:jc w:val="center"/>
        <w:rPr>
          <w:rFonts w:asciiTheme="majorHAnsi" w:hAnsiTheme="majorHAnsi"/>
          <w:i w:val="0"/>
          <w:color w:val="auto"/>
          <w:sz w:val="22"/>
          <w:szCs w:val="22"/>
        </w:rPr>
      </w:pPr>
      <w:bookmarkStart w:id="298" w:name="_Toc395041328"/>
      <w:r w:rsidRPr="00342987">
        <w:rPr>
          <w:rFonts w:asciiTheme="majorHAnsi" w:hAnsiTheme="majorHAnsi"/>
          <w:i w:val="0"/>
          <w:color w:val="auto"/>
          <w:sz w:val="22"/>
          <w:szCs w:val="22"/>
        </w:rPr>
        <w:t xml:space="preserve">Tabela </w:t>
      </w:r>
      <w:r w:rsidRPr="00342987">
        <w:rPr>
          <w:rFonts w:asciiTheme="majorHAnsi" w:hAnsiTheme="majorHAnsi"/>
          <w:i w:val="0"/>
          <w:color w:val="auto"/>
          <w:sz w:val="22"/>
          <w:szCs w:val="22"/>
        </w:rPr>
        <w:fldChar w:fldCharType="begin"/>
      </w:r>
      <w:r w:rsidRPr="00342987">
        <w:rPr>
          <w:rFonts w:asciiTheme="majorHAnsi" w:hAnsiTheme="majorHAnsi"/>
          <w:i w:val="0"/>
          <w:color w:val="auto"/>
          <w:sz w:val="22"/>
          <w:szCs w:val="22"/>
        </w:rPr>
        <w:instrText xml:space="preserve"> SEQ Tabela \* ARABIC </w:instrText>
      </w:r>
      <w:r w:rsidRPr="00342987">
        <w:rPr>
          <w:rFonts w:asciiTheme="majorHAnsi" w:hAnsiTheme="majorHAnsi"/>
          <w:i w:val="0"/>
          <w:color w:val="auto"/>
          <w:sz w:val="22"/>
          <w:szCs w:val="22"/>
        </w:rPr>
        <w:fldChar w:fldCharType="separate"/>
      </w:r>
      <w:r w:rsidR="00E52D50" w:rsidRPr="00342987">
        <w:rPr>
          <w:rFonts w:asciiTheme="majorHAnsi" w:hAnsiTheme="majorHAnsi"/>
          <w:i w:val="0"/>
          <w:noProof/>
          <w:color w:val="auto"/>
          <w:sz w:val="22"/>
          <w:szCs w:val="22"/>
        </w:rPr>
        <w:t>2</w:t>
      </w:r>
      <w:r w:rsidRPr="00342987">
        <w:rPr>
          <w:rFonts w:asciiTheme="majorHAnsi" w:hAnsiTheme="majorHAnsi"/>
          <w:i w:val="0"/>
          <w:color w:val="auto"/>
          <w:sz w:val="22"/>
          <w:szCs w:val="22"/>
        </w:rPr>
        <w:fldChar w:fldCharType="end"/>
      </w:r>
      <w:r w:rsidRPr="00342987">
        <w:rPr>
          <w:rFonts w:asciiTheme="majorHAnsi" w:hAnsiTheme="majorHAnsi"/>
          <w:i w:val="0"/>
          <w:color w:val="auto"/>
          <w:sz w:val="22"/>
          <w:szCs w:val="22"/>
        </w:rPr>
        <w:t>. Procent detekcji zmutowanych wirusów dla zestawów 13 - 24</w:t>
      </w:r>
      <w:bookmarkEnd w:id="298"/>
    </w:p>
    <w:tbl>
      <w:tblPr>
        <w:tblStyle w:val="Tabelasiatki6kolorowaakcent11"/>
        <w:tblW w:w="5000" w:type="pct"/>
        <w:tblLook w:val="04A0" w:firstRow="1" w:lastRow="0" w:firstColumn="1" w:lastColumn="0" w:noHBand="0" w:noVBand="1"/>
      </w:tblPr>
      <w:tblGrid>
        <w:gridCol w:w="2187"/>
        <w:gridCol w:w="866"/>
        <w:gridCol w:w="861"/>
        <w:gridCol w:w="861"/>
        <w:gridCol w:w="861"/>
        <w:gridCol w:w="861"/>
        <w:gridCol w:w="861"/>
        <w:gridCol w:w="859"/>
        <w:gridCol w:w="861"/>
        <w:gridCol w:w="861"/>
        <w:gridCol w:w="861"/>
        <w:gridCol w:w="864"/>
        <w:gridCol w:w="70"/>
        <w:gridCol w:w="784"/>
      </w:tblGrid>
      <w:tr w:rsidR="000E6624" w:rsidRPr="00342987" w14:paraId="54FA1D9B" w14:textId="77777777" w:rsidTr="00976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2657A8A" w14:textId="77777777" w:rsidR="00E66295" w:rsidRPr="00342987" w:rsidRDefault="00E66295" w:rsidP="00A06D62">
            <w:pPr>
              <w:jc w:val="center"/>
              <w:rPr>
                <w:rFonts w:asciiTheme="majorHAnsi" w:hAnsiTheme="majorHAnsi"/>
                <w:color w:val="244061" w:themeColor="accent1" w:themeShade="80"/>
              </w:rPr>
            </w:pPr>
          </w:p>
        </w:tc>
        <w:tc>
          <w:tcPr>
            <w:tcW w:w="346" w:type="pct"/>
          </w:tcPr>
          <w:p w14:paraId="1A1AE36A" w14:textId="5F123890" w:rsidR="00E66295" w:rsidRPr="00342987" w:rsidRDefault="00E66295" w:rsidP="00A06D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w:t>
            </w:r>
          </w:p>
        </w:tc>
        <w:tc>
          <w:tcPr>
            <w:tcW w:w="344" w:type="pct"/>
          </w:tcPr>
          <w:p w14:paraId="149326D6" w14:textId="77882A0E" w:rsidR="00E66295" w:rsidRPr="00342987" w:rsidRDefault="00E66295" w:rsidP="00A06D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14</w:t>
            </w:r>
          </w:p>
        </w:tc>
        <w:tc>
          <w:tcPr>
            <w:tcW w:w="344" w:type="pct"/>
          </w:tcPr>
          <w:p w14:paraId="6C45A499" w14:textId="418C7608" w:rsidR="00E66295" w:rsidRPr="00342987" w:rsidRDefault="00E66295" w:rsidP="00A06D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w:t>
            </w:r>
          </w:p>
        </w:tc>
        <w:tc>
          <w:tcPr>
            <w:tcW w:w="344" w:type="pct"/>
          </w:tcPr>
          <w:p w14:paraId="46C87F03" w14:textId="7A446DC0" w:rsidR="00E66295" w:rsidRPr="00342987" w:rsidRDefault="00E66295" w:rsidP="00A06D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w:t>
            </w:r>
          </w:p>
        </w:tc>
        <w:tc>
          <w:tcPr>
            <w:tcW w:w="344" w:type="pct"/>
          </w:tcPr>
          <w:p w14:paraId="14BD72A1" w14:textId="58DA16AC" w:rsidR="00E66295" w:rsidRPr="00342987" w:rsidRDefault="00E66295" w:rsidP="00A06D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17</w:t>
            </w:r>
          </w:p>
        </w:tc>
        <w:tc>
          <w:tcPr>
            <w:tcW w:w="344" w:type="pct"/>
          </w:tcPr>
          <w:p w14:paraId="42E34A7A" w14:textId="1FB008BE" w:rsidR="00E66295" w:rsidRPr="00342987" w:rsidRDefault="00E66295" w:rsidP="00A06D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18</w:t>
            </w:r>
          </w:p>
        </w:tc>
        <w:tc>
          <w:tcPr>
            <w:tcW w:w="343" w:type="pct"/>
          </w:tcPr>
          <w:p w14:paraId="24AD08CF" w14:textId="56F9482C" w:rsidR="00E66295" w:rsidRPr="00342987" w:rsidRDefault="00E66295" w:rsidP="00A06D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w:t>
            </w:r>
          </w:p>
        </w:tc>
        <w:tc>
          <w:tcPr>
            <w:tcW w:w="344" w:type="pct"/>
          </w:tcPr>
          <w:p w14:paraId="1D37A28D" w14:textId="089A8B68" w:rsidR="00E66295" w:rsidRPr="00342987" w:rsidRDefault="00E66295" w:rsidP="00A06D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w:t>
            </w:r>
          </w:p>
        </w:tc>
        <w:tc>
          <w:tcPr>
            <w:tcW w:w="344" w:type="pct"/>
          </w:tcPr>
          <w:p w14:paraId="7A63BB48" w14:textId="61FB99F2" w:rsidR="00E66295" w:rsidRPr="00342987" w:rsidRDefault="00E66295" w:rsidP="00A06D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w:t>
            </w:r>
          </w:p>
        </w:tc>
        <w:tc>
          <w:tcPr>
            <w:tcW w:w="344" w:type="pct"/>
          </w:tcPr>
          <w:p w14:paraId="5F14C4F9" w14:textId="0830BAA0" w:rsidR="00E66295" w:rsidRPr="00342987" w:rsidRDefault="00E66295" w:rsidP="00A06D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w:t>
            </w:r>
          </w:p>
        </w:tc>
        <w:tc>
          <w:tcPr>
            <w:tcW w:w="345" w:type="pct"/>
          </w:tcPr>
          <w:p w14:paraId="3AD55C33" w14:textId="1A9C35C3" w:rsidR="00E66295" w:rsidRPr="00342987" w:rsidRDefault="00E66295" w:rsidP="00A06D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w:t>
            </w:r>
          </w:p>
        </w:tc>
        <w:tc>
          <w:tcPr>
            <w:tcW w:w="342" w:type="pct"/>
            <w:gridSpan w:val="2"/>
          </w:tcPr>
          <w:p w14:paraId="263EDEE7" w14:textId="0EBBF459" w:rsidR="00E66295" w:rsidRPr="00342987" w:rsidRDefault="00E66295" w:rsidP="00A06D6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w:t>
            </w:r>
          </w:p>
        </w:tc>
      </w:tr>
      <w:tr w:rsidR="000E6624" w:rsidRPr="00342987" w14:paraId="65C1D419"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1A4EAD69"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AVG</w:t>
            </w:r>
          </w:p>
        </w:tc>
        <w:tc>
          <w:tcPr>
            <w:tcW w:w="346" w:type="pct"/>
          </w:tcPr>
          <w:p w14:paraId="575F5069" w14:textId="04B974A8" w:rsidR="00E66295" w:rsidRPr="00342987" w:rsidRDefault="00DF72D6"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44" w:type="pct"/>
          </w:tcPr>
          <w:p w14:paraId="7E9CBFFB" w14:textId="7817FBF4"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14,86</w:t>
            </w:r>
          </w:p>
        </w:tc>
        <w:tc>
          <w:tcPr>
            <w:tcW w:w="344" w:type="pct"/>
          </w:tcPr>
          <w:p w14:paraId="5E7DF957" w14:textId="7A8A9512"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44" w:type="pct"/>
          </w:tcPr>
          <w:p w14:paraId="21D373DF" w14:textId="44EF7993"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45,72</w:t>
            </w:r>
          </w:p>
        </w:tc>
        <w:tc>
          <w:tcPr>
            <w:tcW w:w="344" w:type="pct"/>
          </w:tcPr>
          <w:p w14:paraId="4810EFC1" w14:textId="20856B41"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96,69</w:t>
            </w:r>
          </w:p>
        </w:tc>
        <w:tc>
          <w:tcPr>
            <w:tcW w:w="344" w:type="pct"/>
          </w:tcPr>
          <w:p w14:paraId="4CCA8C5D" w14:textId="62E07B0D"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78,19</w:t>
            </w:r>
          </w:p>
        </w:tc>
        <w:tc>
          <w:tcPr>
            <w:tcW w:w="343" w:type="pct"/>
          </w:tcPr>
          <w:p w14:paraId="1177B00B" w14:textId="371E0720"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37A94AD2" w14:textId="519EAEF7"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44" w:type="pct"/>
          </w:tcPr>
          <w:p w14:paraId="74A8364C" w14:textId="5A5287E3"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99,11</w:t>
            </w:r>
          </w:p>
        </w:tc>
        <w:tc>
          <w:tcPr>
            <w:tcW w:w="344" w:type="pct"/>
          </w:tcPr>
          <w:p w14:paraId="743803E8" w14:textId="0C16F3E5"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77,06</w:t>
            </w:r>
          </w:p>
        </w:tc>
        <w:tc>
          <w:tcPr>
            <w:tcW w:w="345" w:type="pct"/>
          </w:tcPr>
          <w:p w14:paraId="23FAD6B1" w14:textId="50A55B9F"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2" w:type="pct"/>
            <w:gridSpan w:val="2"/>
          </w:tcPr>
          <w:p w14:paraId="690AFE11" w14:textId="249C3822"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75,45</w:t>
            </w:r>
          </w:p>
        </w:tc>
      </w:tr>
      <w:tr w:rsidR="000E6624" w:rsidRPr="00342987" w14:paraId="335C3249"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57F2C1EF"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Ad-Aware</w:t>
            </w:r>
          </w:p>
        </w:tc>
        <w:tc>
          <w:tcPr>
            <w:tcW w:w="346" w:type="pct"/>
          </w:tcPr>
          <w:p w14:paraId="1706DB86" w14:textId="59BD0375" w:rsidR="00E66295" w:rsidRPr="00342987" w:rsidRDefault="00DF72D6"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7D205428" w14:textId="4B29B221"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5C497060" w14:textId="3185D94A"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0868F7CF" w14:textId="3217C3BC"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4" w:type="pct"/>
          </w:tcPr>
          <w:p w14:paraId="3DF76703" w14:textId="4D66A3AE"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98,23</w:t>
            </w:r>
          </w:p>
        </w:tc>
        <w:tc>
          <w:tcPr>
            <w:tcW w:w="344" w:type="pct"/>
          </w:tcPr>
          <w:p w14:paraId="5737BB60" w14:textId="483875B0"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59,69</w:t>
            </w:r>
          </w:p>
        </w:tc>
        <w:tc>
          <w:tcPr>
            <w:tcW w:w="343" w:type="pct"/>
          </w:tcPr>
          <w:p w14:paraId="101C3130" w14:textId="22E8CFFE"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95,99</w:t>
            </w:r>
          </w:p>
        </w:tc>
        <w:tc>
          <w:tcPr>
            <w:tcW w:w="344" w:type="pct"/>
          </w:tcPr>
          <w:p w14:paraId="2497B3B7" w14:textId="649E8AAB"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59,38</w:t>
            </w:r>
          </w:p>
        </w:tc>
        <w:tc>
          <w:tcPr>
            <w:tcW w:w="344" w:type="pct"/>
          </w:tcPr>
          <w:p w14:paraId="6AD62C93" w14:textId="176918E4"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95,53</w:t>
            </w:r>
          </w:p>
        </w:tc>
        <w:tc>
          <w:tcPr>
            <w:tcW w:w="344" w:type="pct"/>
          </w:tcPr>
          <w:p w14:paraId="3578ECFA" w14:textId="7BB57674"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58,57</w:t>
            </w:r>
          </w:p>
        </w:tc>
        <w:tc>
          <w:tcPr>
            <w:tcW w:w="345" w:type="pct"/>
          </w:tcPr>
          <w:p w14:paraId="7B280A1C" w14:textId="26A76C45"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98,19</w:t>
            </w:r>
          </w:p>
        </w:tc>
        <w:tc>
          <w:tcPr>
            <w:tcW w:w="342" w:type="pct"/>
            <w:gridSpan w:val="2"/>
          </w:tcPr>
          <w:p w14:paraId="4A18C577" w14:textId="6F8F0531"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0E6624" w:rsidRPr="00342987" w14:paraId="7167B9C2"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301DC01"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AegisLab</w:t>
            </w:r>
          </w:p>
        </w:tc>
        <w:tc>
          <w:tcPr>
            <w:tcW w:w="346" w:type="pct"/>
          </w:tcPr>
          <w:p w14:paraId="29620920" w14:textId="4EE666BE"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3104E6B8" w14:textId="19A38ACF"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2413EF5F" w14:textId="76EDA832"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2BD2D0C7" w14:textId="54BCDA23"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51A01DC9" w14:textId="30F0F80A"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06A38A67" w14:textId="47A5E0FE"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3" w:type="pct"/>
          </w:tcPr>
          <w:p w14:paraId="4B0157DA" w14:textId="3F73329F"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0D941626" w14:textId="3BAA783C"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05225C04" w14:textId="5D407F66"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230BF60" w14:textId="010ECFF8"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5" w:type="pct"/>
          </w:tcPr>
          <w:p w14:paraId="732A8902" w14:textId="54978925"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2" w:type="pct"/>
            <w:gridSpan w:val="2"/>
          </w:tcPr>
          <w:p w14:paraId="41D70857" w14:textId="070EF631"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0E6624" w:rsidRPr="00342987" w14:paraId="0552C702"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334E449C"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Agnitum</w:t>
            </w:r>
          </w:p>
        </w:tc>
        <w:tc>
          <w:tcPr>
            <w:tcW w:w="346" w:type="pct"/>
          </w:tcPr>
          <w:p w14:paraId="5CAAD555" w14:textId="78006A60"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44" w:type="pct"/>
          </w:tcPr>
          <w:p w14:paraId="20C714B8" w14:textId="3210F37A"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44" w:type="pct"/>
          </w:tcPr>
          <w:p w14:paraId="10728D78" w14:textId="165A8ED6"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44" w:type="pct"/>
          </w:tcPr>
          <w:p w14:paraId="15A9F808" w14:textId="6C095E8F"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c>
          <w:tcPr>
            <w:tcW w:w="344" w:type="pct"/>
          </w:tcPr>
          <w:p w14:paraId="349D10AA" w14:textId="260E5F77"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3,09</w:t>
            </w:r>
          </w:p>
        </w:tc>
        <w:tc>
          <w:tcPr>
            <w:tcW w:w="344" w:type="pct"/>
          </w:tcPr>
          <w:p w14:paraId="089527B9" w14:textId="45AEFF7A"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43" w:type="pct"/>
          </w:tcPr>
          <w:p w14:paraId="5D218F24" w14:textId="592C3B28"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3,12</w:t>
            </w:r>
          </w:p>
        </w:tc>
        <w:tc>
          <w:tcPr>
            <w:tcW w:w="344" w:type="pct"/>
          </w:tcPr>
          <w:p w14:paraId="6B7D34FD" w14:textId="30F4F334"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44" w:type="pct"/>
          </w:tcPr>
          <w:p w14:paraId="3D66B0BE" w14:textId="367B86CF"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3,13</w:t>
            </w:r>
          </w:p>
        </w:tc>
        <w:tc>
          <w:tcPr>
            <w:tcW w:w="344" w:type="pct"/>
          </w:tcPr>
          <w:p w14:paraId="279732FB" w14:textId="7EAFDA99"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w:t>
            </w:r>
          </w:p>
        </w:tc>
        <w:tc>
          <w:tcPr>
            <w:tcW w:w="345" w:type="pct"/>
          </w:tcPr>
          <w:p w14:paraId="6E8B855F" w14:textId="652AA19F"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3,16</w:t>
            </w:r>
          </w:p>
        </w:tc>
        <w:tc>
          <w:tcPr>
            <w:tcW w:w="342" w:type="pct"/>
            <w:gridSpan w:val="2"/>
          </w:tcPr>
          <w:p w14:paraId="79888492" w14:textId="5B77B441"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r>
      <w:tr w:rsidR="000E6624" w:rsidRPr="00342987" w14:paraId="22C68B53"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3A955D7"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AhnLab-V3</w:t>
            </w:r>
          </w:p>
        </w:tc>
        <w:tc>
          <w:tcPr>
            <w:tcW w:w="346" w:type="pct"/>
          </w:tcPr>
          <w:p w14:paraId="224F0933" w14:textId="42FDDF88"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4D20B92D" w14:textId="4F5965B6"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7B6CD068" w14:textId="2B266735"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1884168D" w14:textId="3E7D78BA"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1E61E0F0" w14:textId="1452CD29"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23,84</w:t>
            </w:r>
          </w:p>
        </w:tc>
        <w:tc>
          <w:tcPr>
            <w:tcW w:w="344" w:type="pct"/>
          </w:tcPr>
          <w:p w14:paraId="2BFF1621" w14:textId="3628EA53"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24,67</w:t>
            </w:r>
          </w:p>
        </w:tc>
        <w:tc>
          <w:tcPr>
            <w:tcW w:w="343" w:type="pct"/>
          </w:tcPr>
          <w:p w14:paraId="7400B9A4" w14:textId="50771FD4"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23,61</w:t>
            </w:r>
          </w:p>
        </w:tc>
        <w:tc>
          <w:tcPr>
            <w:tcW w:w="344" w:type="pct"/>
          </w:tcPr>
          <w:p w14:paraId="5ADEB79F" w14:textId="5DA95D3D"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25,17</w:t>
            </w:r>
          </w:p>
        </w:tc>
        <w:tc>
          <w:tcPr>
            <w:tcW w:w="344" w:type="pct"/>
          </w:tcPr>
          <w:p w14:paraId="2D373018" w14:textId="4FC1E517"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25,28</w:t>
            </w:r>
          </w:p>
        </w:tc>
        <w:tc>
          <w:tcPr>
            <w:tcW w:w="344" w:type="pct"/>
          </w:tcPr>
          <w:p w14:paraId="393CE0AF" w14:textId="6B0A8D6B"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24,72</w:t>
            </w:r>
          </w:p>
        </w:tc>
        <w:tc>
          <w:tcPr>
            <w:tcW w:w="345" w:type="pct"/>
          </w:tcPr>
          <w:p w14:paraId="6F847CDA" w14:textId="418E4876"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23,93</w:t>
            </w:r>
          </w:p>
        </w:tc>
        <w:tc>
          <w:tcPr>
            <w:tcW w:w="342" w:type="pct"/>
            <w:gridSpan w:val="2"/>
          </w:tcPr>
          <w:p w14:paraId="48B6AAE2" w14:textId="67E1E13B"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22,08</w:t>
            </w:r>
          </w:p>
        </w:tc>
      </w:tr>
      <w:tr w:rsidR="000E6624" w:rsidRPr="00342987" w14:paraId="4F1BA21D"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35DBC638"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AntiVir</w:t>
            </w:r>
          </w:p>
        </w:tc>
        <w:tc>
          <w:tcPr>
            <w:tcW w:w="346" w:type="pct"/>
          </w:tcPr>
          <w:p w14:paraId="4B502EBB" w14:textId="20754B96"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44" w:type="pct"/>
          </w:tcPr>
          <w:p w14:paraId="5E1D9459" w14:textId="339FE184"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77,93</w:t>
            </w:r>
          </w:p>
        </w:tc>
        <w:tc>
          <w:tcPr>
            <w:tcW w:w="344" w:type="pct"/>
          </w:tcPr>
          <w:p w14:paraId="2FD1010F" w14:textId="7B523052"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44" w:type="pct"/>
          </w:tcPr>
          <w:p w14:paraId="0022776B" w14:textId="6E8D5D3F"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77,93</w:t>
            </w:r>
          </w:p>
        </w:tc>
        <w:tc>
          <w:tcPr>
            <w:tcW w:w="344" w:type="pct"/>
          </w:tcPr>
          <w:p w14:paraId="454BE49D" w14:textId="49B1577D"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44" w:type="pct"/>
          </w:tcPr>
          <w:p w14:paraId="0B8E4357" w14:textId="3C272513"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43" w:type="pct"/>
          </w:tcPr>
          <w:p w14:paraId="6BBA1C79" w14:textId="482F81CD"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98,44</w:t>
            </w:r>
          </w:p>
        </w:tc>
        <w:tc>
          <w:tcPr>
            <w:tcW w:w="344" w:type="pct"/>
          </w:tcPr>
          <w:p w14:paraId="5DE32CD1" w14:textId="3CBDD821"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44" w:type="pct"/>
          </w:tcPr>
          <w:p w14:paraId="6F3B2644" w14:textId="0B108DD2"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98,88</w:t>
            </w:r>
          </w:p>
        </w:tc>
        <w:tc>
          <w:tcPr>
            <w:tcW w:w="344" w:type="pct"/>
          </w:tcPr>
          <w:p w14:paraId="4B37DE76" w14:textId="6E1732F7"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98,89</w:t>
            </w:r>
          </w:p>
        </w:tc>
        <w:tc>
          <w:tcPr>
            <w:tcW w:w="345" w:type="pct"/>
          </w:tcPr>
          <w:p w14:paraId="395E341A" w14:textId="3F7A2830"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98,87</w:t>
            </w:r>
          </w:p>
        </w:tc>
        <w:tc>
          <w:tcPr>
            <w:tcW w:w="342" w:type="pct"/>
            <w:gridSpan w:val="2"/>
          </w:tcPr>
          <w:p w14:paraId="6E019E1D" w14:textId="59B81E6F"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r>
      <w:tr w:rsidR="000E6624" w:rsidRPr="00342987" w14:paraId="3EECF6C9"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2271BCF"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Antiy-AVL</w:t>
            </w:r>
          </w:p>
        </w:tc>
        <w:tc>
          <w:tcPr>
            <w:tcW w:w="346" w:type="pct"/>
          </w:tcPr>
          <w:p w14:paraId="6162B5E7" w14:textId="4EE1718A"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22E959BA" w14:textId="179B5C19"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6D24033E" w14:textId="1B14B25A"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199D5717" w14:textId="403F2662"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44" w:type="pct"/>
          </w:tcPr>
          <w:p w14:paraId="4422C0AE" w14:textId="5D4FC653"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0446BD50" w14:textId="6F48C7A3"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43" w:type="pct"/>
          </w:tcPr>
          <w:p w14:paraId="28D96155" w14:textId="452C9673"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44" w:type="pct"/>
          </w:tcPr>
          <w:p w14:paraId="3677C75B" w14:textId="46FC3FCB"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44" w:type="pct"/>
          </w:tcPr>
          <w:p w14:paraId="2C27C0DB" w14:textId="32AF4748"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w:t>
            </w:r>
          </w:p>
        </w:tc>
        <w:tc>
          <w:tcPr>
            <w:tcW w:w="344" w:type="pct"/>
          </w:tcPr>
          <w:p w14:paraId="0C1E6063" w14:textId="0867E558"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1,34</w:t>
            </w:r>
          </w:p>
        </w:tc>
        <w:tc>
          <w:tcPr>
            <w:tcW w:w="345" w:type="pct"/>
          </w:tcPr>
          <w:p w14:paraId="04646CBE" w14:textId="7157A1B7"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2" w:type="pct"/>
            <w:gridSpan w:val="2"/>
          </w:tcPr>
          <w:p w14:paraId="1BAC6009" w14:textId="2E5F74CD"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976C74" w:rsidRPr="00342987" w14:paraId="5478F958"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23C45BBB"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Avast</w:t>
            </w:r>
          </w:p>
        </w:tc>
        <w:tc>
          <w:tcPr>
            <w:tcW w:w="346" w:type="pct"/>
          </w:tcPr>
          <w:p w14:paraId="3EFFDF30" w14:textId="39CD8FE1"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30,63</w:t>
            </w:r>
          </w:p>
        </w:tc>
        <w:tc>
          <w:tcPr>
            <w:tcW w:w="344" w:type="pct"/>
          </w:tcPr>
          <w:p w14:paraId="79220E80" w14:textId="3E28E813"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31,76</w:t>
            </w:r>
          </w:p>
        </w:tc>
        <w:tc>
          <w:tcPr>
            <w:tcW w:w="344" w:type="pct"/>
          </w:tcPr>
          <w:p w14:paraId="2A932B14" w14:textId="040AE437"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31,08</w:t>
            </w:r>
          </w:p>
        </w:tc>
        <w:tc>
          <w:tcPr>
            <w:tcW w:w="344" w:type="pct"/>
          </w:tcPr>
          <w:p w14:paraId="6AE86B5D" w14:textId="51B0580A"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31,76</w:t>
            </w:r>
          </w:p>
        </w:tc>
        <w:tc>
          <w:tcPr>
            <w:tcW w:w="344" w:type="pct"/>
          </w:tcPr>
          <w:p w14:paraId="716BCB77" w14:textId="45FC6736"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32,23</w:t>
            </w:r>
          </w:p>
        </w:tc>
        <w:tc>
          <w:tcPr>
            <w:tcW w:w="344" w:type="pct"/>
          </w:tcPr>
          <w:p w14:paraId="4F6977A9" w14:textId="6359E4FA"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32,6</w:t>
            </w:r>
            <w:r w:rsidR="00976C74">
              <w:rPr>
                <w:rFonts w:asciiTheme="majorHAnsi" w:hAnsiTheme="majorHAnsi"/>
                <w:color w:val="244061" w:themeColor="accent1" w:themeShade="80"/>
              </w:rPr>
              <w:t>0</w:t>
            </w:r>
          </w:p>
        </w:tc>
        <w:tc>
          <w:tcPr>
            <w:tcW w:w="343" w:type="pct"/>
          </w:tcPr>
          <w:p w14:paraId="1C2069BC" w14:textId="6BB62FC0"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32,96</w:t>
            </w:r>
          </w:p>
        </w:tc>
        <w:tc>
          <w:tcPr>
            <w:tcW w:w="344" w:type="pct"/>
          </w:tcPr>
          <w:p w14:paraId="228514E2" w14:textId="32EC4443"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32,67</w:t>
            </w:r>
          </w:p>
        </w:tc>
        <w:tc>
          <w:tcPr>
            <w:tcW w:w="344" w:type="pct"/>
          </w:tcPr>
          <w:p w14:paraId="667EF5CB" w14:textId="7F9BC305"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33,11</w:t>
            </w:r>
          </w:p>
        </w:tc>
        <w:tc>
          <w:tcPr>
            <w:tcW w:w="344" w:type="pct"/>
          </w:tcPr>
          <w:p w14:paraId="2FA868D4" w14:textId="3A0469EC"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32,74</w:t>
            </w:r>
          </w:p>
        </w:tc>
        <w:tc>
          <w:tcPr>
            <w:tcW w:w="373" w:type="pct"/>
            <w:gridSpan w:val="2"/>
          </w:tcPr>
          <w:p w14:paraId="6ACA5F0F" w14:textId="7956D701"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30,70</w:t>
            </w:r>
          </w:p>
        </w:tc>
        <w:tc>
          <w:tcPr>
            <w:tcW w:w="314" w:type="pct"/>
          </w:tcPr>
          <w:p w14:paraId="70ADBEAD" w14:textId="5749C977"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33,11</w:t>
            </w:r>
          </w:p>
        </w:tc>
      </w:tr>
      <w:tr w:rsidR="00976C74" w:rsidRPr="00342987" w14:paraId="7B209097"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4002809B"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Baidu-International</w:t>
            </w:r>
          </w:p>
        </w:tc>
        <w:tc>
          <w:tcPr>
            <w:tcW w:w="346" w:type="pct"/>
          </w:tcPr>
          <w:p w14:paraId="3B0C99C5" w14:textId="1E156EED"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6D73DDC6" w14:textId="425BF532"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10FF283" w14:textId="30E1CA54"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2BD74F8D" w14:textId="752E5AAF"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7E13A464" w14:textId="292E4FDC"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52969E2B" w14:textId="52FD2DF3"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3" w:type="pct"/>
          </w:tcPr>
          <w:p w14:paraId="773EAB9D" w14:textId="6F3DF056"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3A4A97A1" w14:textId="1368A3B6"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4" w:type="pct"/>
          </w:tcPr>
          <w:p w14:paraId="5AA7BD0D" w14:textId="4E2F4C7D"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700C7316" w14:textId="6B20C958"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73" w:type="pct"/>
            <w:gridSpan w:val="2"/>
          </w:tcPr>
          <w:p w14:paraId="28A80B41" w14:textId="1100834E"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14" w:type="pct"/>
          </w:tcPr>
          <w:p w14:paraId="51C4849E" w14:textId="3BA215C1"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r>
      <w:tr w:rsidR="00976C74" w:rsidRPr="00342987" w14:paraId="747BB6C8"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2B57DFFA"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BitDefender</w:t>
            </w:r>
          </w:p>
        </w:tc>
        <w:tc>
          <w:tcPr>
            <w:tcW w:w="346" w:type="pct"/>
          </w:tcPr>
          <w:p w14:paraId="65383BAE" w14:textId="234B9269"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39567574" w14:textId="5CDA6644"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44E4A48E" w14:textId="611BC2C5"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1289A505" w14:textId="0E59F0BA"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4" w:type="pct"/>
          </w:tcPr>
          <w:p w14:paraId="458C6498" w14:textId="5BB31CC5"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98,23</w:t>
            </w:r>
          </w:p>
        </w:tc>
        <w:tc>
          <w:tcPr>
            <w:tcW w:w="344" w:type="pct"/>
          </w:tcPr>
          <w:p w14:paraId="35FBE267" w14:textId="6F10D9B4"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60,35</w:t>
            </w:r>
          </w:p>
        </w:tc>
        <w:tc>
          <w:tcPr>
            <w:tcW w:w="343" w:type="pct"/>
          </w:tcPr>
          <w:p w14:paraId="1B295253" w14:textId="590720CA"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98,44</w:t>
            </w:r>
          </w:p>
        </w:tc>
        <w:tc>
          <w:tcPr>
            <w:tcW w:w="344" w:type="pct"/>
          </w:tcPr>
          <w:p w14:paraId="1B4809E1" w14:textId="19C9846A"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35AFBA68" w14:textId="5340006E"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98,43</w:t>
            </w:r>
          </w:p>
        </w:tc>
        <w:tc>
          <w:tcPr>
            <w:tcW w:w="344" w:type="pct"/>
          </w:tcPr>
          <w:p w14:paraId="318EEE11" w14:textId="2BB490B5"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58,57</w:t>
            </w:r>
          </w:p>
        </w:tc>
        <w:tc>
          <w:tcPr>
            <w:tcW w:w="373" w:type="pct"/>
            <w:gridSpan w:val="2"/>
          </w:tcPr>
          <w:p w14:paraId="534FC430" w14:textId="1226EB74"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98,19</w:t>
            </w:r>
          </w:p>
        </w:tc>
        <w:tc>
          <w:tcPr>
            <w:tcW w:w="314" w:type="pct"/>
          </w:tcPr>
          <w:p w14:paraId="36264040" w14:textId="56C36A7A"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976C74" w:rsidRPr="00342987" w14:paraId="009DB6CC"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49200733"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Bkav</w:t>
            </w:r>
          </w:p>
        </w:tc>
        <w:tc>
          <w:tcPr>
            <w:tcW w:w="346" w:type="pct"/>
          </w:tcPr>
          <w:p w14:paraId="6CC102C5" w14:textId="253C9E7D"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92,34</w:t>
            </w:r>
          </w:p>
        </w:tc>
        <w:tc>
          <w:tcPr>
            <w:tcW w:w="344" w:type="pct"/>
          </w:tcPr>
          <w:p w14:paraId="43943833" w14:textId="41921625"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44" w:type="pct"/>
          </w:tcPr>
          <w:p w14:paraId="283CE774" w14:textId="010BD9A2"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89,41</w:t>
            </w:r>
          </w:p>
        </w:tc>
        <w:tc>
          <w:tcPr>
            <w:tcW w:w="344" w:type="pct"/>
          </w:tcPr>
          <w:p w14:paraId="43880856" w14:textId="2B74BA81"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7,21</w:t>
            </w:r>
          </w:p>
        </w:tc>
        <w:tc>
          <w:tcPr>
            <w:tcW w:w="344" w:type="pct"/>
          </w:tcPr>
          <w:p w14:paraId="54B491C0" w14:textId="549FED8D"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94,70</w:t>
            </w:r>
          </w:p>
        </w:tc>
        <w:tc>
          <w:tcPr>
            <w:tcW w:w="344" w:type="pct"/>
          </w:tcPr>
          <w:p w14:paraId="2E4849AB" w14:textId="66BEE9A4"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88,77</w:t>
            </w:r>
          </w:p>
        </w:tc>
        <w:tc>
          <w:tcPr>
            <w:tcW w:w="343" w:type="pct"/>
          </w:tcPr>
          <w:p w14:paraId="263EF393" w14:textId="7F72C9B8"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97,77</w:t>
            </w:r>
          </w:p>
        </w:tc>
        <w:tc>
          <w:tcPr>
            <w:tcW w:w="344" w:type="pct"/>
          </w:tcPr>
          <w:p w14:paraId="581308B2" w14:textId="5D49DDD1"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84,77</w:t>
            </w:r>
          </w:p>
        </w:tc>
        <w:tc>
          <w:tcPr>
            <w:tcW w:w="344" w:type="pct"/>
          </w:tcPr>
          <w:p w14:paraId="6D417AA4" w14:textId="25073D59"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93,74</w:t>
            </w:r>
          </w:p>
        </w:tc>
        <w:tc>
          <w:tcPr>
            <w:tcW w:w="344" w:type="pct"/>
          </w:tcPr>
          <w:p w14:paraId="040AC797" w14:textId="64BA4DC9"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81,74</w:t>
            </w:r>
          </w:p>
        </w:tc>
        <w:tc>
          <w:tcPr>
            <w:tcW w:w="373" w:type="pct"/>
            <w:gridSpan w:val="2"/>
          </w:tcPr>
          <w:p w14:paraId="2C978F73" w14:textId="0D0E536D"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90,97</w:t>
            </w:r>
          </w:p>
        </w:tc>
        <w:tc>
          <w:tcPr>
            <w:tcW w:w="314" w:type="pct"/>
          </w:tcPr>
          <w:p w14:paraId="4D66ECF8" w14:textId="30445C09"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86,49</w:t>
            </w:r>
          </w:p>
        </w:tc>
      </w:tr>
      <w:tr w:rsidR="00976C74" w:rsidRPr="00342987" w14:paraId="1ACB92A5"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3D7A5546"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ByteHero</w:t>
            </w:r>
          </w:p>
        </w:tc>
        <w:tc>
          <w:tcPr>
            <w:tcW w:w="346" w:type="pct"/>
          </w:tcPr>
          <w:p w14:paraId="19263BDE" w14:textId="2198DACF"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c>
          <w:tcPr>
            <w:tcW w:w="344" w:type="pct"/>
          </w:tcPr>
          <w:p w14:paraId="6AD385FE" w14:textId="1C68624F"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44" w:type="pct"/>
          </w:tcPr>
          <w:p w14:paraId="4FC85304" w14:textId="3EA8DC11"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w:t>
            </w:r>
          </w:p>
        </w:tc>
        <w:tc>
          <w:tcPr>
            <w:tcW w:w="344" w:type="pct"/>
          </w:tcPr>
          <w:p w14:paraId="5325901A" w14:textId="3823C3C6"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4,73</w:t>
            </w:r>
          </w:p>
        </w:tc>
        <w:tc>
          <w:tcPr>
            <w:tcW w:w="344" w:type="pct"/>
          </w:tcPr>
          <w:p w14:paraId="63161281" w14:textId="41157174"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60D0CFA1" w14:textId="3E7F3980"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4,85</w:t>
            </w:r>
          </w:p>
        </w:tc>
        <w:tc>
          <w:tcPr>
            <w:tcW w:w="343" w:type="pct"/>
          </w:tcPr>
          <w:p w14:paraId="45BA3B7D" w14:textId="368E4C05"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4,01</w:t>
            </w:r>
          </w:p>
        </w:tc>
        <w:tc>
          <w:tcPr>
            <w:tcW w:w="344" w:type="pct"/>
          </w:tcPr>
          <w:p w14:paraId="148908BF" w14:textId="7EF2805D"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44" w:type="pct"/>
          </w:tcPr>
          <w:p w14:paraId="68215529" w14:textId="1C76671F"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4,03</w:t>
            </w:r>
          </w:p>
        </w:tc>
        <w:tc>
          <w:tcPr>
            <w:tcW w:w="344" w:type="pct"/>
          </w:tcPr>
          <w:p w14:paraId="61CCF490" w14:textId="43E22601"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2,89</w:t>
            </w:r>
          </w:p>
        </w:tc>
        <w:tc>
          <w:tcPr>
            <w:tcW w:w="373" w:type="pct"/>
            <w:gridSpan w:val="2"/>
          </w:tcPr>
          <w:p w14:paraId="0ECF1D05" w14:textId="5EFD8DBD"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4,74</w:t>
            </w:r>
          </w:p>
        </w:tc>
        <w:tc>
          <w:tcPr>
            <w:tcW w:w="314" w:type="pct"/>
          </w:tcPr>
          <w:p w14:paraId="3A990117" w14:textId="3E221776"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w:t>
            </w:r>
          </w:p>
        </w:tc>
      </w:tr>
      <w:tr w:rsidR="00976C74" w:rsidRPr="00342987" w14:paraId="5B5C59F0"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0EC57BC4"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CAT-QuickHeal</w:t>
            </w:r>
          </w:p>
        </w:tc>
        <w:tc>
          <w:tcPr>
            <w:tcW w:w="346" w:type="pct"/>
          </w:tcPr>
          <w:p w14:paraId="4929CE0B" w14:textId="000EEFED"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44" w:type="pct"/>
          </w:tcPr>
          <w:p w14:paraId="63D24C8B" w14:textId="6B903482"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44" w:type="pct"/>
          </w:tcPr>
          <w:p w14:paraId="15CF5474" w14:textId="6F0F4533"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44" w:type="pct"/>
          </w:tcPr>
          <w:p w14:paraId="4DE7A574" w14:textId="60875AA7"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44" w:type="pct"/>
          </w:tcPr>
          <w:p w14:paraId="4AC33FA3" w14:textId="77D6CF10"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5,30</w:t>
            </w:r>
          </w:p>
        </w:tc>
        <w:tc>
          <w:tcPr>
            <w:tcW w:w="344" w:type="pct"/>
          </w:tcPr>
          <w:p w14:paraId="3F6D2AA7" w14:textId="467FF8DC"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5,23</w:t>
            </w:r>
          </w:p>
        </w:tc>
        <w:tc>
          <w:tcPr>
            <w:tcW w:w="343" w:type="pct"/>
          </w:tcPr>
          <w:p w14:paraId="5A0A2BB9" w14:textId="3B564F25"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5,34</w:t>
            </w:r>
          </w:p>
        </w:tc>
        <w:tc>
          <w:tcPr>
            <w:tcW w:w="344" w:type="pct"/>
          </w:tcPr>
          <w:p w14:paraId="533C36FE" w14:textId="0D7A1286"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5,30</w:t>
            </w:r>
          </w:p>
        </w:tc>
        <w:tc>
          <w:tcPr>
            <w:tcW w:w="344" w:type="pct"/>
          </w:tcPr>
          <w:p w14:paraId="48167F7F" w14:textId="3292C684"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5,37</w:t>
            </w:r>
          </w:p>
        </w:tc>
        <w:tc>
          <w:tcPr>
            <w:tcW w:w="344" w:type="pct"/>
          </w:tcPr>
          <w:p w14:paraId="22260115" w14:textId="782A7D82"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5,34</w:t>
            </w:r>
          </w:p>
        </w:tc>
        <w:tc>
          <w:tcPr>
            <w:tcW w:w="373" w:type="pct"/>
            <w:gridSpan w:val="2"/>
          </w:tcPr>
          <w:p w14:paraId="27044338" w14:textId="2B462220"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5,87</w:t>
            </w:r>
          </w:p>
        </w:tc>
        <w:tc>
          <w:tcPr>
            <w:tcW w:w="314" w:type="pct"/>
          </w:tcPr>
          <w:p w14:paraId="699384D9" w14:textId="476D67EC"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5,40</w:t>
            </w:r>
          </w:p>
        </w:tc>
      </w:tr>
      <w:tr w:rsidR="00976C74" w:rsidRPr="00342987" w14:paraId="5B49E9B2"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00F3359E"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CMC</w:t>
            </w:r>
          </w:p>
        </w:tc>
        <w:tc>
          <w:tcPr>
            <w:tcW w:w="346" w:type="pct"/>
          </w:tcPr>
          <w:p w14:paraId="0D5C9152" w14:textId="13C5F2BB"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333F9CA1" w14:textId="163B47D4"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2A68A76A" w14:textId="37DEB6B4"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0BEB6451" w14:textId="5B4D3D97" w:rsidR="00E66295" w:rsidRPr="00342987" w:rsidRDefault="00380D12" w:rsidP="00380D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074283D" w14:textId="1E43F180"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3,53</w:t>
            </w:r>
          </w:p>
        </w:tc>
        <w:tc>
          <w:tcPr>
            <w:tcW w:w="344" w:type="pct"/>
          </w:tcPr>
          <w:p w14:paraId="6338A62E" w14:textId="3030E2D8"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43" w:type="pct"/>
          </w:tcPr>
          <w:p w14:paraId="0F4C182B" w14:textId="069E03A6"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3,79</w:t>
            </w:r>
          </w:p>
        </w:tc>
        <w:tc>
          <w:tcPr>
            <w:tcW w:w="344" w:type="pct"/>
          </w:tcPr>
          <w:p w14:paraId="7547DAD9" w14:textId="52AA7077"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3,97</w:t>
            </w:r>
          </w:p>
        </w:tc>
        <w:tc>
          <w:tcPr>
            <w:tcW w:w="344" w:type="pct"/>
          </w:tcPr>
          <w:p w14:paraId="60A39DA2" w14:textId="218398C3"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3,58</w:t>
            </w:r>
          </w:p>
        </w:tc>
        <w:tc>
          <w:tcPr>
            <w:tcW w:w="344" w:type="pct"/>
          </w:tcPr>
          <w:p w14:paraId="7FE331C7" w14:textId="436E596D"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3,79</w:t>
            </w:r>
          </w:p>
        </w:tc>
        <w:tc>
          <w:tcPr>
            <w:tcW w:w="373" w:type="pct"/>
            <w:gridSpan w:val="2"/>
          </w:tcPr>
          <w:p w14:paraId="49F9AF01" w14:textId="3721EE74"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3,17</w:t>
            </w:r>
          </w:p>
        </w:tc>
        <w:tc>
          <w:tcPr>
            <w:tcW w:w="314" w:type="pct"/>
          </w:tcPr>
          <w:p w14:paraId="0ABBA231" w14:textId="7CDA10B5"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r>
      <w:tr w:rsidR="00976C74" w:rsidRPr="00342987" w14:paraId="759E55BC"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3D973ED6"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ClamAV</w:t>
            </w:r>
          </w:p>
        </w:tc>
        <w:tc>
          <w:tcPr>
            <w:tcW w:w="346" w:type="pct"/>
          </w:tcPr>
          <w:p w14:paraId="6E52642B" w14:textId="2BFDA044"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w:t>
            </w:r>
          </w:p>
        </w:tc>
        <w:tc>
          <w:tcPr>
            <w:tcW w:w="344" w:type="pct"/>
          </w:tcPr>
          <w:p w14:paraId="69D9A9F3" w14:textId="7B3F595E"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23,87</w:t>
            </w:r>
          </w:p>
        </w:tc>
        <w:tc>
          <w:tcPr>
            <w:tcW w:w="344" w:type="pct"/>
          </w:tcPr>
          <w:p w14:paraId="5E59B182" w14:textId="7613F6EC"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24,10</w:t>
            </w:r>
          </w:p>
        </w:tc>
        <w:tc>
          <w:tcPr>
            <w:tcW w:w="344" w:type="pct"/>
          </w:tcPr>
          <w:p w14:paraId="31FBA716" w14:textId="3D40B8C0"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w:t>
            </w:r>
          </w:p>
        </w:tc>
        <w:tc>
          <w:tcPr>
            <w:tcW w:w="344" w:type="pct"/>
          </w:tcPr>
          <w:p w14:paraId="1E45CF2F" w14:textId="5BF48277"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24,72</w:t>
            </w:r>
          </w:p>
        </w:tc>
        <w:tc>
          <w:tcPr>
            <w:tcW w:w="344" w:type="pct"/>
          </w:tcPr>
          <w:p w14:paraId="772A0FE5" w14:textId="01AE36CC"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24,67</w:t>
            </w:r>
          </w:p>
        </w:tc>
        <w:tc>
          <w:tcPr>
            <w:tcW w:w="343" w:type="pct"/>
          </w:tcPr>
          <w:p w14:paraId="23B0AB85" w14:textId="5603032A"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24,94</w:t>
            </w:r>
          </w:p>
        </w:tc>
        <w:tc>
          <w:tcPr>
            <w:tcW w:w="344" w:type="pct"/>
          </w:tcPr>
          <w:p w14:paraId="4BB0D360" w14:textId="539EEA87"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44" w:type="pct"/>
          </w:tcPr>
          <w:p w14:paraId="59A9DD58" w14:textId="4F1FBE0C"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25,06</w:t>
            </w:r>
          </w:p>
        </w:tc>
        <w:tc>
          <w:tcPr>
            <w:tcW w:w="344" w:type="pct"/>
          </w:tcPr>
          <w:p w14:paraId="649D6025" w14:textId="3B236B3A"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24,92</w:t>
            </w:r>
          </w:p>
        </w:tc>
        <w:tc>
          <w:tcPr>
            <w:tcW w:w="373" w:type="pct"/>
            <w:gridSpan w:val="2"/>
          </w:tcPr>
          <w:p w14:paraId="047E49DB" w14:textId="2C55063E"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25,06</w:t>
            </w:r>
          </w:p>
        </w:tc>
        <w:tc>
          <w:tcPr>
            <w:tcW w:w="314" w:type="pct"/>
          </w:tcPr>
          <w:p w14:paraId="7BE404F0" w14:textId="4F8A1B05"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25,23</w:t>
            </w:r>
          </w:p>
        </w:tc>
      </w:tr>
      <w:tr w:rsidR="00976C74" w:rsidRPr="00342987" w14:paraId="22D6136E"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564BF286"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Commtouch</w:t>
            </w:r>
          </w:p>
        </w:tc>
        <w:tc>
          <w:tcPr>
            <w:tcW w:w="346" w:type="pct"/>
          </w:tcPr>
          <w:p w14:paraId="3AA3E7CE" w14:textId="3BFA189E"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3D009D9B" w14:textId="485464AF"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52,25</w:t>
            </w:r>
          </w:p>
        </w:tc>
        <w:tc>
          <w:tcPr>
            <w:tcW w:w="344" w:type="pct"/>
          </w:tcPr>
          <w:p w14:paraId="5BAB1FFE" w14:textId="76F4AC46"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4EF74790" w14:textId="76FC70FE" w:rsidR="00E66295" w:rsidRPr="00342987" w:rsidRDefault="00380D1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44" w:type="pct"/>
          </w:tcPr>
          <w:p w14:paraId="7F81358D" w14:textId="4778CE0B"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w:t>
            </w:r>
            <w:r w:rsidR="00533727" w:rsidRPr="00342987">
              <w:rPr>
                <w:rFonts w:asciiTheme="majorHAnsi" w:hAnsiTheme="majorHAnsi"/>
                <w:color w:val="244061" w:themeColor="accent1" w:themeShade="80"/>
              </w:rPr>
              <w:t>,</w:t>
            </w:r>
            <w:r w:rsidRPr="00342987">
              <w:rPr>
                <w:rFonts w:asciiTheme="majorHAnsi" w:hAnsiTheme="majorHAnsi"/>
                <w:color w:val="244061" w:themeColor="accent1" w:themeShade="80"/>
              </w:rPr>
              <w:t>14</w:t>
            </w:r>
          </w:p>
        </w:tc>
        <w:tc>
          <w:tcPr>
            <w:tcW w:w="344" w:type="pct"/>
          </w:tcPr>
          <w:p w14:paraId="1AF0650D" w14:textId="21375B7D"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58,15</w:t>
            </w:r>
          </w:p>
        </w:tc>
        <w:tc>
          <w:tcPr>
            <w:tcW w:w="343" w:type="pct"/>
          </w:tcPr>
          <w:p w14:paraId="13615CE5" w14:textId="37CE852D"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12,25</w:t>
            </w:r>
          </w:p>
        </w:tc>
        <w:tc>
          <w:tcPr>
            <w:tcW w:w="344" w:type="pct"/>
          </w:tcPr>
          <w:p w14:paraId="19358760" w14:textId="3F2F0A41"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56,73</w:t>
            </w:r>
          </w:p>
        </w:tc>
        <w:tc>
          <w:tcPr>
            <w:tcW w:w="344" w:type="pct"/>
          </w:tcPr>
          <w:p w14:paraId="35971A9C" w14:textId="23485D48"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12,30</w:t>
            </w:r>
          </w:p>
        </w:tc>
        <w:tc>
          <w:tcPr>
            <w:tcW w:w="344" w:type="pct"/>
          </w:tcPr>
          <w:p w14:paraId="00E49703" w14:textId="1C02F725"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52,56</w:t>
            </w:r>
          </w:p>
        </w:tc>
        <w:tc>
          <w:tcPr>
            <w:tcW w:w="373" w:type="pct"/>
            <w:gridSpan w:val="2"/>
          </w:tcPr>
          <w:p w14:paraId="5C81F460" w14:textId="690CA49D"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12,42</w:t>
            </w:r>
          </w:p>
        </w:tc>
        <w:tc>
          <w:tcPr>
            <w:tcW w:w="314" w:type="pct"/>
          </w:tcPr>
          <w:p w14:paraId="0089001D" w14:textId="488EDBB9"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52,25</w:t>
            </w:r>
          </w:p>
        </w:tc>
      </w:tr>
      <w:tr w:rsidR="00976C74" w:rsidRPr="00342987" w14:paraId="65B09DF2"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09B433F7"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Comodo</w:t>
            </w:r>
          </w:p>
        </w:tc>
        <w:tc>
          <w:tcPr>
            <w:tcW w:w="346" w:type="pct"/>
          </w:tcPr>
          <w:p w14:paraId="613A30E8" w14:textId="048F2F22"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56,76</w:t>
            </w:r>
          </w:p>
        </w:tc>
        <w:tc>
          <w:tcPr>
            <w:tcW w:w="344" w:type="pct"/>
          </w:tcPr>
          <w:p w14:paraId="10730FE2" w14:textId="68A75906"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82,66</w:t>
            </w:r>
          </w:p>
        </w:tc>
        <w:tc>
          <w:tcPr>
            <w:tcW w:w="344" w:type="pct"/>
          </w:tcPr>
          <w:p w14:paraId="293519EF" w14:textId="2381F30A"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44" w:type="pct"/>
          </w:tcPr>
          <w:p w14:paraId="7530AE94" w14:textId="4D87B8E8"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68,69</w:t>
            </w:r>
          </w:p>
        </w:tc>
        <w:tc>
          <w:tcPr>
            <w:tcW w:w="344" w:type="pct"/>
          </w:tcPr>
          <w:p w14:paraId="67A64BEA" w14:textId="6A73D780"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56,95</w:t>
            </w:r>
          </w:p>
        </w:tc>
        <w:tc>
          <w:tcPr>
            <w:tcW w:w="344" w:type="pct"/>
          </w:tcPr>
          <w:p w14:paraId="71BB3C6D" w14:textId="7098EBFB"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69,38</w:t>
            </w:r>
          </w:p>
        </w:tc>
        <w:tc>
          <w:tcPr>
            <w:tcW w:w="343" w:type="pct"/>
          </w:tcPr>
          <w:p w14:paraId="370A1B6F" w14:textId="34401276"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56,79</w:t>
            </w:r>
          </w:p>
        </w:tc>
        <w:tc>
          <w:tcPr>
            <w:tcW w:w="344" w:type="pct"/>
          </w:tcPr>
          <w:p w14:paraId="19CB324A" w14:textId="10C72AB4"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73,73</w:t>
            </w:r>
          </w:p>
        </w:tc>
        <w:tc>
          <w:tcPr>
            <w:tcW w:w="344" w:type="pct"/>
          </w:tcPr>
          <w:p w14:paraId="235506DE" w14:textId="7D4D7D30"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59,51</w:t>
            </w:r>
          </w:p>
        </w:tc>
        <w:tc>
          <w:tcPr>
            <w:tcW w:w="344" w:type="pct"/>
          </w:tcPr>
          <w:p w14:paraId="0FF53F27" w14:textId="5F90CBE6"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79,29</w:t>
            </w:r>
          </w:p>
        </w:tc>
        <w:tc>
          <w:tcPr>
            <w:tcW w:w="373" w:type="pct"/>
            <w:gridSpan w:val="2"/>
          </w:tcPr>
          <w:p w14:paraId="4E84801A" w14:textId="2840BE56"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59,37</w:t>
            </w:r>
          </w:p>
        </w:tc>
        <w:tc>
          <w:tcPr>
            <w:tcW w:w="314" w:type="pct"/>
          </w:tcPr>
          <w:p w14:paraId="4C33437B" w14:textId="64F7DC94"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48,65</w:t>
            </w:r>
          </w:p>
        </w:tc>
      </w:tr>
      <w:tr w:rsidR="00976C74" w:rsidRPr="00342987" w14:paraId="2E3F2DFE"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43A84C11"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DrWeb</w:t>
            </w:r>
          </w:p>
        </w:tc>
        <w:tc>
          <w:tcPr>
            <w:tcW w:w="346" w:type="pct"/>
          </w:tcPr>
          <w:p w14:paraId="2A7B0B62" w14:textId="040FD4A4"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9,23</w:t>
            </w:r>
          </w:p>
        </w:tc>
        <w:tc>
          <w:tcPr>
            <w:tcW w:w="344" w:type="pct"/>
          </w:tcPr>
          <w:p w14:paraId="4D7074F5" w14:textId="770F3802"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33,33</w:t>
            </w:r>
          </w:p>
        </w:tc>
        <w:tc>
          <w:tcPr>
            <w:tcW w:w="344" w:type="pct"/>
          </w:tcPr>
          <w:p w14:paraId="6E43CA58" w14:textId="4B5598FB"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9,01</w:t>
            </w:r>
          </w:p>
        </w:tc>
        <w:tc>
          <w:tcPr>
            <w:tcW w:w="344" w:type="pct"/>
          </w:tcPr>
          <w:p w14:paraId="39B68F06" w14:textId="6ACD8734" w:rsidR="00E66295" w:rsidRPr="00342987" w:rsidRDefault="00380D1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32,66</w:t>
            </w:r>
          </w:p>
        </w:tc>
        <w:tc>
          <w:tcPr>
            <w:tcW w:w="344" w:type="pct"/>
          </w:tcPr>
          <w:p w14:paraId="2B99B92A" w14:textId="7F50982B"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2,87</w:t>
            </w:r>
          </w:p>
        </w:tc>
        <w:tc>
          <w:tcPr>
            <w:tcW w:w="344" w:type="pct"/>
          </w:tcPr>
          <w:p w14:paraId="43614DE2" w14:textId="35904E44"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79,07</w:t>
            </w:r>
          </w:p>
        </w:tc>
        <w:tc>
          <w:tcPr>
            <w:tcW w:w="343" w:type="pct"/>
          </w:tcPr>
          <w:p w14:paraId="06F5B7D6" w14:textId="634DD6F5"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3,34</w:t>
            </w:r>
          </w:p>
        </w:tc>
        <w:tc>
          <w:tcPr>
            <w:tcW w:w="344" w:type="pct"/>
          </w:tcPr>
          <w:p w14:paraId="1B9A5354" w14:textId="4929BCD9"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80,79</w:t>
            </w:r>
          </w:p>
        </w:tc>
        <w:tc>
          <w:tcPr>
            <w:tcW w:w="344" w:type="pct"/>
          </w:tcPr>
          <w:p w14:paraId="0A7B750B" w14:textId="05D499D8"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6,49</w:t>
            </w:r>
          </w:p>
        </w:tc>
        <w:tc>
          <w:tcPr>
            <w:tcW w:w="344" w:type="pct"/>
          </w:tcPr>
          <w:p w14:paraId="3D45CAF6" w14:textId="207ADA13"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81,51</w:t>
            </w:r>
          </w:p>
        </w:tc>
        <w:tc>
          <w:tcPr>
            <w:tcW w:w="373" w:type="pct"/>
            <w:gridSpan w:val="2"/>
          </w:tcPr>
          <w:p w14:paraId="39882066" w14:textId="7B1A33DB"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4,74</w:t>
            </w:r>
          </w:p>
        </w:tc>
        <w:tc>
          <w:tcPr>
            <w:tcW w:w="314" w:type="pct"/>
          </w:tcPr>
          <w:p w14:paraId="364FCB83" w14:textId="03CD0DA2"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81,31</w:t>
            </w:r>
          </w:p>
        </w:tc>
      </w:tr>
      <w:tr w:rsidR="00976C74" w:rsidRPr="00342987" w14:paraId="5BDF54F0"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48D4351A"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ESET-NOD32</w:t>
            </w:r>
          </w:p>
        </w:tc>
        <w:tc>
          <w:tcPr>
            <w:tcW w:w="346" w:type="pct"/>
          </w:tcPr>
          <w:p w14:paraId="1005F965" w14:textId="6E5D4E46"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10,14</w:t>
            </w:r>
          </w:p>
        </w:tc>
        <w:tc>
          <w:tcPr>
            <w:tcW w:w="344" w:type="pct"/>
          </w:tcPr>
          <w:p w14:paraId="503D4E17" w14:textId="1DE49618"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44,37</w:t>
            </w:r>
          </w:p>
        </w:tc>
        <w:tc>
          <w:tcPr>
            <w:tcW w:w="344" w:type="pct"/>
          </w:tcPr>
          <w:p w14:paraId="5AE99D3F" w14:textId="2DDAA090"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10,59</w:t>
            </w:r>
          </w:p>
        </w:tc>
        <w:tc>
          <w:tcPr>
            <w:tcW w:w="344" w:type="pct"/>
          </w:tcPr>
          <w:p w14:paraId="4F42725F" w14:textId="69C8B772"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90,32</w:t>
            </w:r>
          </w:p>
        </w:tc>
        <w:tc>
          <w:tcPr>
            <w:tcW w:w="344" w:type="pct"/>
          </w:tcPr>
          <w:p w14:paraId="432A8359" w14:textId="2A2C88E6"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37,75</w:t>
            </w:r>
          </w:p>
        </w:tc>
        <w:tc>
          <w:tcPr>
            <w:tcW w:w="344" w:type="pct"/>
          </w:tcPr>
          <w:p w14:paraId="50FDC932" w14:textId="5F8F8379"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97,14</w:t>
            </w:r>
          </w:p>
        </w:tc>
        <w:tc>
          <w:tcPr>
            <w:tcW w:w="343" w:type="pct"/>
          </w:tcPr>
          <w:p w14:paraId="331C512A" w14:textId="07E01154"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39,87</w:t>
            </w:r>
          </w:p>
        </w:tc>
        <w:tc>
          <w:tcPr>
            <w:tcW w:w="344" w:type="pct"/>
          </w:tcPr>
          <w:p w14:paraId="60629578" w14:textId="2772EC22"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92,27</w:t>
            </w:r>
          </w:p>
        </w:tc>
        <w:tc>
          <w:tcPr>
            <w:tcW w:w="344" w:type="pct"/>
          </w:tcPr>
          <w:p w14:paraId="410CF4EF" w14:textId="77547C71"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40,27</w:t>
            </w:r>
          </w:p>
        </w:tc>
        <w:tc>
          <w:tcPr>
            <w:tcW w:w="344" w:type="pct"/>
          </w:tcPr>
          <w:p w14:paraId="291D5496" w14:textId="2DCD46DA"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96,66</w:t>
            </w:r>
          </w:p>
        </w:tc>
        <w:tc>
          <w:tcPr>
            <w:tcW w:w="373" w:type="pct"/>
            <w:gridSpan w:val="2"/>
          </w:tcPr>
          <w:p w14:paraId="6542B736" w14:textId="42CDD5BB"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39,28</w:t>
            </w:r>
          </w:p>
        </w:tc>
        <w:tc>
          <w:tcPr>
            <w:tcW w:w="314" w:type="pct"/>
          </w:tcPr>
          <w:p w14:paraId="4B7B7FB6" w14:textId="61BD26BF"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97,07</w:t>
            </w:r>
          </w:p>
        </w:tc>
      </w:tr>
      <w:tr w:rsidR="00976C74" w:rsidRPr="00342987" w14:paraId="31C23C52"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21CA63A4"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Emsisoft</w:t>
            </w:r>
          </w:p>
        </w:tc>
        <w:tc>
          <w:tcPr>
            <w:tcW w:w="346" w:type="pct"/>
          </w:tcPr>
          <w:p w14:paraId="6C5D45FE" w14:textId="0C90C433"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5153230C" w14:textId="655EE9D0"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7D747446" w14:textId="1D987E3A"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w:t>
            </w:r>
            <w:r w:rsidR="00DD431F" w:rsidRPr="00342987">
              <w:rPr>
                <w:rFonts w:asciiTheme="majorHAnsi" w:hAnsiTheme="majorHAnsi"/>
                <w:color w:val="244061" w:themeColor="accent1" w:themeShade="80"/>
              </w:rPr>
              <w:t>,</w:t>
            </w:r>
            <w:r w:rsidRPr="00342987">
              <w:rPr>
                <w:rFonts w:asciiTheme="majorHAnsi" w:hAnsiTheme="majorHAnsi"/>
                <w:color w:val="244061" w:themeColor="accent1" w:themeShade="80"/>
              </w:rPr>
              <w:t>10</w:t>
            </w:r>
          </w:p>
        </w:tc>
        <w:tc>
          <w:tcPr>
            <w:tcW w:w="344" w:type="pct"/>
          </w:tcPr>
          <w:p w14:paraId="779D975D" w14:textId="54327D6F" w:rsidR="00E66295" w:rsidRPr="00342987" w:rsidRDefault="00380D1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98,42</w:t>
            </w:r>
          </w:p>
        </w:tc>
        <w:tc>
          <w:tcPr>
            <w:tcW w:w="344" w:type="pct"/>
          </w:tcPr>
          <w:p w14:paraId="73C4C763" w14:textId="0085456E"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w:t>
            </w:r>
            <w:r w:rsidR="00533727" w:rsidRPr="00342987">
              <w:rPr>
                <w:rFonts w:asciiTheme="majorHAnsi" w:hAnsiTheme="majorHAnsi"/>
                <w:color w:val="244061" w:themeColor="accent1" w:themeShade="80"/>
              </w:rPr>
              <w:t>,</w:t>
            </w:r>
            <w:r w:rsidRPr="00342987">
              <w:rPr>
                <w:rFonts w:asciiTheme="majorHAnsi" w:hAnsiTheme="majorHAnsi"/>
                <w:color w:val="244061" w:themeColor="accent1" w:themeShade="80"/>
              </w:rPr>
              <w:t>79</w:t>
            </w:r>
          </w:p>
        </w:tc>
        <w:tc>
          <w:tcPr>
            <w:tcW w:w="344" w:type="pct"/>
          </w:tcPr>
          <w:p w14:paraId="5F2223DD" w14:textId="18670504"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60,35</w:t>
            </w:r>
          </w:p>
        </w:tc>
        <w:tc>
          <w:tcPr>
            <w:tcW w:w="343" w:type="pct"/>
          </w:tcPr>
          <w:p w14:paraId="3BC6BBB6" w14:textId="07EBBC2B"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521C1A92" w14:textId="56F3C549"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1B342AA2" w14:textId="4231AC03"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98,43</w:t>
            </w:r>
          </w:p>
        </w:tc>
        <w:tc>
          <w:tcPr>
            <w:tcW w:w="344" w:type="pct"/>
          </w:tcPr>
          <w:p w14:paraId="3B54494A" w14:textId="62A98E21"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57,91</w:t>
            </w:r>
          </w:p>
        </w:tc>
        <w:tc>
          <w:tcPr>
            <w:tcW w:w="373" w:type="pct"/>
            <w:gridSpan w:val="2"/>
          </w:tcPr>
          <w:p w14:paraId="2B8C7DD1" w14:textId="4395FB1E"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97,97</w:t>
            </w:r>
          </w:p>
        </w:tc>
        <w:tc>
          <w:tcPr>
            <w:tcW w:w="314" w:type="pct"/>
          </w:tcPr>
          <w:p w14:paraId="47C37DE9" w14:textId="72A83572"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976C74" w:rsidRPr="00342987" w14:paraId="6297BC12"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0390E61E"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F-Prot</w:t>
            </w:r>
          </w:p>
        </w:tc>
        <w:tc>
          <w:tcPr>
            <w:tcW w:w="346" w:type="pct"/>
          </w:tcPr>
          <w:p w14:paraId="68D8B595" w14:textId="28C39A3E"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5CBB072B" w14:textId="053CBB44"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52,25</w:t>
            </w:r>
          </w:p>
        </w:tc>
        <w:tc>
          <w:tcPr>
            <w:tcW w:w="344" w:type="pct"/>
          </w:tcPr>
          <w:p w14:paraId="0E0EE7FF" w14:textId="5A2391AF"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6CE6E046" w14:textId="3002F02E"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44" w:type="pct"/>
          </w:tcPr>
          <w:p w14:paraId="7036D7EF" w14:textId="6B509BD7"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15,89</w:t>
            </w:r>
          </w:p>
        </w:tc>
        <w:tc>
          <w:tcPr>
            <w:tcW w:w="344" w:type="pct"/>
          </w:tcPr>
          <w:p w14:paraId="0306EB6E" w14:textId="02BF738A"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68,72</w:t>
            </w:r>
          </w:p>
        </w:tc>
        <w:tc>
          <w:tcPr>
            <w:tcW w:w="343" w:type="pct"/>
          </w:tcPr>
          <w:p w14:paraId="3B829B53" w14:textId="2AA564A1"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16,04</w:t>
            </w:r>
          </w:p>
        </w:tc>
        <w:tc>
          <w:tcPr>
            <w:tcW w:w="344" w:type="pct"/>
          </w:tcPr>
          <w:p w14:paraId="1C8D9A1F" w14:textId="1FBC6A18"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7F5E4F01" w14:textId="58A050E9"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16,11</w:t>
            </w:r>
          </w:p>
        </w:tc>
        <w:tc>
          <w:tcPr>
            <w:tcW w:w="344" w:type="pct"/>
          </w:tcPr>
          <w:p w14:paraId="6009DEF5" w14:textId="38181B82"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53,90</w:t>
            </w:r>
          </w:p>
        </w:tc>
        <w:tc>
          <w:tcPr>
            <w:tcW w:w="373" w:type="pct"/>
            <w:gridSpan w:val="2"/>
          </w:tcPr>
          <w:p w14:paraId="75BB581C" w14:textId="7A4D6504"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16,25</w:t>
            </w:r>
          </w:p>
        </w:tc>
        <w:tc>
          <w:tcPr>
            <w:tcW w:w="314" w:type="pct"/>
          </w:tcPr>
          <w:p w14:paraId="2F3014B9" w14:textId="0C079929"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53,60</w:t>
            </w:r>
          </w:p>
        </w:tc>
      </w:tr>
      <w:tr w:rsidR="00976C74" w:rsidRPr="00342987" w14:paraId="67E0A855"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7216E796"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F-Secure</w:t>
            </w:r>
          </w:p>
        </w:tc>
        <w:tc>
          <w:tcPr>
            <w:tcW w:w="346" w:type="pct"/>
          </w:tcPr>
          <w:p w14:paraId="73BF58A7" w14:textId="7300FB76"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95,27</w:t>
            </w:r>
          </w:p>
        </w:tc>
        <w:tc>
          <w:tcPr>
            <w:tcW w:w="344" w:type="pct"/>
          </w:tcPr>
          <w:p w14:paraId="0EB905EB" w14:textId="05E8C5FF"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98,42</w:t>
            </w:r>
          </w:p>
        </w:tc>
        <w:tc>
          <w:tcPr>
            <w:tcW w:w="344" w:type="pct"/>
          </w:tcPr>
          <w:p w14:paraId="6B24B699" w14:textId="2198DF96"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7A7E0E8E" w14:textId="7BC4DAEA" w:rsidR="00E66295" w:rsidRPr="00342987" w:rsidRDefault="00380D1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98,42</w:t>
            </w:r>
          </w:p>
        </w:tc>
        <w:tc>
          <w:tcPr>
            <w:tcW w:w="344" w:type="pct"/>
          </w:tcPr>
          <w:p w14:paraId="51014AE8" w14:textId="704552B9"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74,92</w:t>
            </w:r>
          </w:p>
        </w:tc>
        <w:tc>
          <w:tcPr>
            <w:tcW w:w="344" w:type="pct"/>
          </w:tcPr>
          <w:p w14:paraId="39A380B8" w14:textId="7E68B524"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60,57</w:t>
            </w:r>
          </w:p>
        </w:tc>
        <w:tc>
          <w:tcPr>
            <w:tcW w:w="343" w:type="pct"/>
          </w:tcPr>
          <w:p w14:paraId="508DF5E6" w14:textId="2C5C98A9"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711F5756" w14:textId="0E6A56BA"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56,73</w:t>
            </w:r>
          </w:p>
        </w:tc>
        <w:tc>
          <w:tcPr>
            <w:tcW w:w="344" w:type="pct"/>
          </w:tcPr>
          <w:p w14:paraId="5A6675D4" w14:textId="36410FD9"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97,99</w:t>
            </w:r>
          </w:p>
        </w:tc>
        <w:tc>
          <w:tcPr>
            <w:tcW w:w="344" w:type="pct"/>
          </w:tcPr>
          <w:p w14:paraId="27C31BF6" w14:textId="3D1D5DF6"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57,46</w:t>
            </w:r>
          </w:p>
        </w:tc>
        <w:tc>
          <w:tcPr>
            <w:tcW w:w="373" w:type="pct"/>
            <w:gridSpan w:val="2"/>
          </w:tcPr>
          <w:p w14:paraId="03146CF6" w14:textId="35A11D5B"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96,84</w:t>
            </w:r>
          </w:p>
        </w:tc>
        <w:tc>
          <w:tcPr>
            <w:tcW w:w="314" w:type="pct"/>
          </w:tcPr>
          <w:p w14:paraId="41A4BC82" w14:textId="3BF27BE6"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88,74</w:t>
            </w:r>
          </w:p>
        </w:tc>
      </w:tr>
      <w:tr w:rsidR="00976C74" w:rsidRPr="00342987" w14:paraId="1797B1D1"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30A6C54F"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Fortinet</w:t>
            </w:r>
          </w:p>
        </w:tc>
        <w:tc>
          <w:tcPr>
            <w:tcW w:w="346" w:type="pct"/>
          </w:tcPr>
          <w:p w14:paraId="08EC27EB" w14:textId="07BBCDE4"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6C40908" w14:textId="4E007425"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44" w:type="pct"/>
          </w:tcPr>
          <w:p w14:paraId="099B6D9F" w14:textId="00C63E62"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2AC92DF3" w14:textId="4A0F4AC7"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02F49E2B" w14:textId="49A1090C"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7D6497C2" w14:textId="5CB7AE5D"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3" w:type="pct"/>
          </w:tcPr>
          <w:p w14:paraId="171ED9E7" w14:textId="2AC0AC72"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44" w:type="pct"/>
          </w:tcPr>
          <w:p w14:paraId="159A3708" w14:textId="2C21D899"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583DE5A7" w14:textId="00A68834"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w:t>
            </w:r>
          </w:p>
        </w:tc>
        <w:tc>
          <w:tcPr>
            <w:tcW w:w="344" w:type="pct"/>
          </w:tcPr>
          <w:p w14:paraId="59A016E7" w14:textId="1E9B8EB8"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73" w:type="pct"/>
            <w:gridSpan w:val="2"/>
          </w:tcPr>
          <w:p w14:paraId="6D9B7096" w14:textId="626FBAA8"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14" w:type="pct"/>
          </w:tcPr>
          <w:p w14:paraId="7F3B0E12" w14:textId="4B5012DD"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976C74" w:rsidRPr="00342987" w14:paraId="7460A3F5"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318D5A58"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GData</w:t>
            </w:r>
          </w:p>
        </w:tc>
        <w:tc>
          <w:tcPr>
            <w:tcW w:w="346" w:type="pct"/>
          </w:tcPr>
          <w:p w14:paraId="16CFBD62" w14:textId="4AD64638"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96,85</w:t>
            </w:r>
          </w:p>
        </w:tc>
        <w:tc>
          <w:tcPr>
            <w:tcW w:w="344" w:type="pct"/>
          </w:tcPr>
          <w:p w14:paraId="3AA12328" w14:textId="0274853D"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52CE851B" w14:textId="5053F49E"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57D532E6" w14:textId="47B4933A" w:rsidR="00E66295" w:rsidRPr="00342987" w:rsidRDefault="00380D1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4" w:type="pct"/>
          </w:tcPr>
          <w:p w14:paraId="290E9672" w14:textId="2C5E8253"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98,23</w:t>
            </w:r>
          </w:p>
        </w:tc>
        <w:tc>
          <w:tcPr>
            <w:tcW w:w="344" w:type="pct"/>
          </w:tcPr>
          <w:p w14:paraId="2FAE54AE" w14:textId="677952D9"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60,35</w:t>
            </w:r>
          </w:p>
        </w:tc>
        <w:tc>
          <w:tcPr>
            <w:tcW w:w="343" w:type="pct"/>
          </w:tcPr>
          <w:p w14:paraId="4DF352B4" w14:textId="7E4A8D44"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0AB8A5C6" w14:textId="5CEBC93E"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68BC635C" w14:textId="38372391"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98,43</w:t>
            </w:r>
          </w:p>
        </w:tc>
        <w:tc>
          <w:tcPr>
            <w:tcW w:w="344" w:type="pct"/>
          </w:tcPr>
          <w:p w14:paraId="1E3CB6BC" w14:textId="3A89BC22"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58,57</w:t>
            </w:r>
          </w:p>
        </w:tc>
        <w:tc>
          <w:tcPr>
            <w:tcW w:w="373" w:type="pct"/>
            <w:gridSpan w:val="2"/>
          </w:tcPr>
          <w:p w14:paraId="1A3B1CDF" w14:textId="2CC637FB"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97,97</w:t>
            </w:r>
          </w:p>
        </w:tc>
        <w:tc>
          <w:tcPr>
            <w:tcW w:w="314" w:type="pct"/>
          </w:tcPr>
          <w:p w14:paraId="68CF50EE" w14:textId="259224FE"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976C74" w:rsidRPr="00342987" w14:paraId="38D74F2D"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3A7EE49E"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Ikarus</w:t>
            </w:r>
          </w:p>
        </w:tc>
        <w:tc>
          <w:tcPr>
            <w:tcW w:w="346" w:type="pct"/>
          </w:tcPr>
          <w:p w14:paraId="3115498E" w14:textId="1950BA7F"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c>
          <w:tcPr>
            <w:tcW w:w="344" w:type="pct"/>
          </w:tcPr>
          <w:p w14:paraId="18B3A35B" w14:textId="4B2827D0"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c>
          <w:tcPr>
            <w:tcW w:w="344" w:type="pct"/>
          </w:tcPr>
          <w:p w14:paraId="3E8E9A93" w14:textId="3FDC2206"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c>
          <w:tcPr>
            <w:tcW w:w="344" w:type="pct"/>
          </w:tcPr>
          <w:p w14:paraId="7FCCBBEF" w14:textId="7580F73A"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13,51</w:t>
            </w:r>
          </w:p>
        </w:tc>
        <w:tc>
          <w:tcPr>
            <w:tcW w:w="344" w:type="pct"/>
          </w:tcPr>
          <w:p w14:paraId="6C52CB6A" w14:textId="2B7E39E7"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55,63</w:t>
            </w:r>
          </w:p>
        </w:tc>
        <w:tc>
          <w:tcPr>
            <w:tcW w:w="344" w:type="pct"/>
          </w:tcPr>
          <w:p w14:paraId="3F528AA2" w14:textId="4170EB12"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58,81</w:t>
            </w:r>
          </w:p>
        </w:tc>
        <w:tc>
          <w:tcPr>
            <w:tcW w:w="343" w:type="pct"/>
          </w:tcPr>
          <w:p w14:paraId="5C9D3CB2" w14:textId="6BE3D02A"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55,68</w:t>
            </w:r>
          </w:p>
        </w:tc>
        <w:tc>
          <w:tcPr>
            <w:tcW w:w="344" w:type="pct"/>
          </w:tcPr>
          <w:p w14:paraId="172E5C52" w14:textId="45149889"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58,94</w:t>
            </w:r>
          </w:p>
        </w:tc>
        <w:tc>
          <w:tcPr>
            <w:tcW w:w="344" w:type="pct"/>
          </w:tcPr>
          <w:p w14:paraId="68987F97" w14:textId="65811C7A"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55,93</w:t>
            </w:r>
          </w:p>
        </w:tc>
        <w:tc>
          <w:tcPr>
            <w:tcW w:w="344" w:type="pct"/>
          </w:tcPr>
          <w:p w14:paraId="3D63C0D6" w14:textId="16A0D3AF"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59,24</w:t>
            </w:r>
          </w:p>
        </w:tc>
        <w:tc>
          <w:tcPr>
            <w:tcW w:w="373" w:type="pct"/>
            <w:gridSpan w:val="2"/>
          </w:tcPr>
          <w:p w14:paraId="36E9AAAF" w14:textId="6C2C3C51"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55,98</w:t>
            </w:r>
          </w:p>
        </w:tc>
        <w:tc>
          <w:tcPr>
            <w:tcW w:w="314" w:type="pct"/>
          </w:tcPr>
          <w:p w14:paraId="3D45C65A" w14:textId="36A12F70"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59,01</w:t>
            </w:r>
          </w:p>
        </w:tc>
      </w:tr>
      <w:tr w:rsidR="00976C74" w:rsidRPr="00342987" w14:paraId="5A80B560"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37053B14"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Jiangmin</w:t>
            </w:r>
          </w:p>
        </w:tc>
        <w:tc>
          <w:tcPr>
            <w:tcW w:w="346" w:type="pct"/>
          </w:tcPr>
          <w:p w14:paraId="5EB83DEA" w14:textId="490F600B"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5D2C1711" w14:textId="5E8C284F"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7F7DD7F0" w14:textId="7B121033"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19D2208E" w14:textId="6F996022" w:rsidR="00E66295" w:rsidRPr="00342987" w:rsidRDefault="00380D1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2D379F8F" w14:textId="5917D652"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2,87</w:t>
            </w:r>
          </w:p>
        </w:tc>
        <w:tc>
          <w:tcPr>
            <w:tcW w:w="344" w:type="pct"/>
          </w:tcPr>
          <w:p w14:paraId="49F0FEB9" w14:textId="441930C1"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2,86</w:t>
            </w:r>
          </w:p>
        </w:tc>
        <w:tc>
          <w:tcPr>
            <w:tcW w:w="343" w:type="pct"/>
          </w:tcPr>
          <w:p w14:paraId="3D68EDE0" w14:textId="0675F80F"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2,89</w:t>
            </w:r>
          </w:p>
        </w:tc>
        <w:tc>
          <w:tcPr>
            <w:tcW w:w="344" w:type="pct"/>
          </w:tcPr>
          <w:p w14:paraId="7D7A8F13" w14:textId="5DDE4294"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2,87</w:t>
            </w:r>
          </w:p>
        </w:tc>
        <w:tc>
          <w:tcPr>
            <w:tcW w:w="344" w:type="pct"/>
          </w:tcPr>
          <w:p w14:paraId="61CFD0E6" w14:textId="5A79E4CF"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291</w:t>
            </w:r>
          </w:p>
        </w:tc>
        <w:tc>
          <w:tcPr>
            <w:tcW w:w="344" w:type="pct"/>
          </w:tcPr>
          <w:p w14:paraId="7C8DF146" w14:textId="22A6CBF8"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2,89</w:t>
            </w:r>
          </w:p>
        </w:tc>
        <w:tc>
          <w:tcPr>
            <w:tcW w:w="373" w:type="pct"/>
            <w:gridSpan w:val="2"/>
          </w:tcPr>
          <w:p w14:paraId="6C6E15F2" w14:textId="4A68E9A0"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14" w:type="pct"/>
          </w:tcPr>
          <w:p w14:paraId="564CC725" w14:textId="7DD904E9"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r>
      <w:tr w:rsidR="00976C74" w:rsidRPr="00342987" w14:paraId="12FB9B1C"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16BB0309"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K7AntiVirus</w:t>
            </w:r>
          </w:p>
        </w:tc>
        <w:tc>
          <w:tcPr>
            <w:tcW w:w="346" w:type="pct"/>
          </w:tcPr>
          <w:p w14:paraId="1F703DF9" w14:textId="6DE471E4"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30063ACC" w14:textId="41F3560F"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24,32</w:t>
            </w:r>
          </w:p>
        </w:tc>
        <w:tc>
          <w:tcPr>
            <w:tcW w:w="344" w:type="pct"/>
          </w:tcPr>
          <w:p w14:paraId="7A0A6691" w14:textId="7F04746D"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7C0DCD4C" w14:textId="6A09E020"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3889C9EE" w14:textId="04BBEB40"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44" w:type="pct"/>
          </w:tcPr>
          <w:p w14:paraId="191489E7" w14:textId="0E342A28"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w:t>
            </w:r>
            <w:r w:rsidR="00DD431F" w:rsidRPr="00342987">
              <w:rPr>
                <w:rFonts w:asciiTheme="majorHAnsi" w:hAnsiTheme="majorHAnsi"/>
                <w:color w:val="244061" w:themeColor="accent1" w:themeShade="80"/>
              </w:rPr>
              <w:t>,</w:t>
            </w:r>
            <w:r w:rsidRPr="00342987">
              <w:rPr>
                <w:rFonts w:asciiTheme="majorHAnsi" w:hAnsiTheme="majorHAnsi"/>
                <w:color w:val="244061" w:themeColor="accent1" w:themeShade="80"/>
              </w:rPr>
              <w:t>23</w:t>
            </w:r>
          </w:p>
        </w:tc>
        <w:tc>
          <w:tcPr>
            <w:tcW w:w="343" w:type="pct"/>
          </w:tcPr>
          <w:p w14:paraId="43FB1F9C" w14:textId="69627619"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44" w:type="pct"/>
          </w:tcPr>
          <w:p w14:paraId="13F88276" w14:textId="20C19C71"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44" w:type="pct"/>
          </w:tcPr>
          <w:p w14:paraId="3FB193BA" w14:textId="1D9C7694"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24,61</w:t>
            </w:r>
          </w:p>
        </w:tc>
        <w:tc>
          <w:tcPr>
            <w:tcW w:w="344" w:type="pct"/>
          </w:tcPr>
          <w:p w14:paraId="1A7D1C84" w14:textId="55B4CE94"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73" w:type="pct"/>
            <w:gridSpan w:val="2"/>
          </w:tcPr>
          <w:p w14:paraId="4CBBB48A" w14:textId="475B5C97"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24,83</w:t>
            </w:r>
          </w:p>
        </w:tc>
        <w:tc>
          <w:tcPr>
            <w:tcW w:w="314" w:type="pct"/>
          </w:tcPr>
          <w:p w14:paraId="580A0200" w14:textId="710A0E37"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24,77</w:t>
            </w:r>
          </w:p>
        </w:tc>
      </w:tr>
      <w:tr w:rsidR="00976C74" w:rsidRPr="00342987" w14:paraId="02B58084"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597A443B"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K7GW</w:t>
            </w:r>
          </w:p>
        </w:tc>
        <w:tc>
          <w:tcPr>
            <w:tcW w:w="346" w:type="pct"/>
          </w:tcPr>
          <w:p w14:paraId="42987B14" w14:textId="6FF2273E"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6EB67A77" w14:textId="2F3964DA"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24,32</w:t>
            </w:r>
          </w:p>
        </w:tc>
        <w:tc>
          <w:tcPr>
            <w:tcW w:w="344" w:type="pct"/>
          </w:tcPr>
          <w:p w14:paraId="69851D04" w14:textId="68F37C32"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32B710F9" w14:textId="17E81B7F" w:rsidR="00E66295" w:rsidRPr="00342987" w:rsidRDefault="00380D1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3412F73A" w14:textId="12AAA6BE"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44" w:type="pct"/>
          </w:tcPr>
          <w:p w14:paraId="56A32C95" w14:textId="4F9B93F5"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24,23</w:t>
            </w:r>
          </w:p>
        </w:tc>
        <w:tc>
          <w:tcPr>
            <w:tcW w:w="343" w:type="pct"/>
          </w:tcPr>
          <w:p w14:paraId="4CF23907" w14:textId="54C21888"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44" w:type="pct"/>
          </w:tcPr>
          <w:p w14:paraId="0382A6C6" w14:textId="325ED7D0"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44" w:type="pct"/>
          </w:tcPr>
          <w:p w14:paraId="4644BC9E" w14:textId="21844970"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w:t>
            </w:r>
            <w:r w:rsidR="00DD431F" w:rsidRPr="00342987">
              <w:rPr>
                <w:rFonts w:asciiTheme="majorHAnsi" w:hAnsiTheme="majorHAnsi"/>
                <w:color w:val="244061" w:themeColor="accent1" w:themeShade="80"/>
              </w:rPr>
              <w:t>,</w:t>
            </w:r>
            <w:r w:rsidRPr="00342987">
              <w:rPr>
                <w:rFonts w:asciiTheme="majorHAnsi" w:hAnsiTheme="majorHAnsi"/>
                <w:color w:val="244061" w:themeColor="accent1" w:themeShade="80"/>
              </w:rPr>
              <w:t>61</w:t>
            </w:r>
          </w:p>
        </w:tc>
        <w:tc>
          <w:tcPr>
            <w:tcW w:w="344" w:type="pct"/>
          </w:tcPr>
          <w:p w14:paraId="5604C633" w14:textId="6BB5821B"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73" w:type="pct"/>
            <w:gridSpan w:val="2"/>
          </w:tcPr>
          <w:p w14:paraId="10347357" w14:textId="651DDA0D"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24,83</w:t>
            </w:r>
          </w:p>
        </w:tc>
        <w:tc>
          <w:tcPr>
            <w:tcW w:w="314" w:type="pct"/>
          </w:tcPr>
          <w:p w14:paraId="473977CB" w14:textId="0DBD49E7"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24,77</w:t>
            </w:r>
          </w:p>
        </w:tc>
      </w:tr>
      <w:tr w:rsidR="00976C74" w:rsidRPr="00342987" w14:paraId="08C1C207"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080FEC4C"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Kaspersky</w:t>
            </w:r>
          </w:p>
        </w:tc>
        <w:tc>
          <w:tcPr>
            <w:tcW w:w="346" w:type="pct"/>
          </w:tcPr>
          <w:p w14:paraId="65E8D6C2" w14:textId="37D8799F"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3083B552" w14:textId="47DECC26"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41,89</w:t>
            </w:r>
          </w:p>
        </w:tc>
        <w:tc>
          <w:tcPr>
            <w:tcW w:w="344" w:type="pct"/>
          </w:tcPr>
          <w:p w14:paraId="47CFE813" w14:textId="5FF07B14"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0E070037" w14:textId="3E7391E2"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43,47</w:t>
            </w:r>
          </w:p>
        </w:tc>
        <w:tc>
          <w:tcPr>
            <w:tcW w:w="344" w:type="pct"/>
          </w:tcPr>
          <w:p w14:paraId="3D9FF341" w14:textId="41CCE5D1"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3,31</w:t>
            </w:r>
          </w:p>
        </w:tc>
        <w:tc>
          <w:tcPr>
            <w:tcW w:w="344" w:type="pct"/>
          </w:tcPr>
          <w:p w14:paraId="3C43E413" w14:textId="3B295607"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90,53</w:t>
            </w:r>
          </w:p>
        </w:tc>
        <w:tc>
          <w:tcPr>
            <w:tcW w:w="343" w:type="pct"/>
          </w:tcPr>
          <w:p w14:paraId="1391701E" w14:textId="2F15E063"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3,12</w:t>
            </w:r>
          </w:p>
        </w:tc>
        <w:tc>
          <w:tcPr>
            <w:tcW w:w="344" w:type="pct"/>
          </w:tcPr>
          <w:p w14:paraId="4D86DFC0" w14:textId="2CC2E4D7"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85,43</w:t>
            </w:r>
          </w:p>
        </w:tc>
        <w:tc>
          <w:tcPr>
            <w:tcW w:w="344" w:type="pct"/>
          </w:tcPr>
          <w:p w14:paraId="4A42B313" w14:textId="77DA18C7"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3,36</w:t>
            </w:r>
          </w:p>
        </w:tc>
        <w:tc>
          <w:tcPr>
            <w:tcW w:w="344" w:type="pct"/>
          </w:tcPr>
          <w:p w14:paraId="7BDCB013" w14:textId="68CD5202"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89,98</w:t>
            </w:r>
          </w:p>
        </w:tc>
        <w:tc>
          <w:tcPr>
            <w:tcW w:w="373" w:type="pct"/>
            <w:gridSpan w:val="2"/>
          </w:tcPr>
          <w:p w14:paraId="5C5BB060" w14:textId="17B64317"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3,39</w:t>
            </w:r>
          </w:p>
        </w:tc>
        <w:tc>
          <w:tcPr>
            <w:tcW w:w="314" w:type="pct"/>
          </w:tcPr>
          <w:p w14:paraId="448A4D3C" w14:textId="6A4296DF"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91,22</w:t>
            </w:r>
          </w:p>
        </w:tc>
      </w:tr>
      <w:tr w:rsidR="00976C74" w:rsidRPr="00342987" w14:paraId="63581BF4"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0C3D481C"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Kingsoft</w:t>
            </w:r>
          </w:p>
        </w:tc>
        <w:tc>
          <w:tcPr>
            <w:tcW w:w="346" w:type="pct"/>
          </w:tcPr>
          <w:p w14:paraId="26040B2D" w14:textId="06BEAB99"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042D8F40" w14:textId="494A962F"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62DD2BD1" w14:textId="27AEA434"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59E6D926" w14:textId="72B04E29" w:rsidR="00E66295" w:rsidRPr="00342987" w:rsidRDefault="00380D1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08257A0C" w14:textId="01D25D9B"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20C7DFC6" w14:textId="31E13F0C"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3" w:type="pct"/>
          </w:tcPr>
          <w:p w14:paraId="2EE0785C" w14:textId="79BBF6C0"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74763B8F" w14:textId="2ED95232"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76D7CA7E" w14:textId="11FDF36C"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4F803331" w14:textId="7EFE1BDE"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73" w:type="pct"/>
            <w:gridSpan w:val="2"/>
          </w:tcPr>
          <w:p w14:paraId="0438BC8A" w14:textId="50BF9562"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14" w:type="pct"/>
          </w:tcPr>
          <w:p w14:paraId="0FA5B687" w14:textId="7790D43C"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976C74" w:rsidRPr="00342987" w14:paraId="7C5FDD4C"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46354159"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Malwarebytes</w:t>
            </w:r>
          </w:p>
        </w:tc>
        <w:tc>
          <w:tcPr>
            <w:tcW w:w="346" w:type="pct"/>
          </w:tcPr>
          <w:p w14:paraId="0418C7C8" w14:textId="503F4253"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44" w:type="pct"/>
          </w:tcPr>
          <w:p w14:paraId="45B4EBF8" w14:textId="4D7074BF"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44" w:type="pct"/>
          </w:tcPr>
          <w:p w14:paraId="48CD584B" w14:textId="71DE34FB"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44" w:type="pct"/>
          </w:tcPr>
          <w:p w14:paraId="08C10EDD" w14:textId="70B36A89"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44" w:type="pct"/>
          </w:tcPr>
          <w:p w14:paraId="7163F10D" w14:textId="1BC3F51C"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44" w:type="pct"/>
          </w:tcPr>
          <w:p w14:paraId="2223657A" w14:textId="62529284"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43" w:type="pct"/>
          </w:tcPr>
          <w:p w14:paraId="42F8C692" w14:textId="139ABEDD"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w:t>
            </w:r>
          </w:p>
        </w:tc>
        <w:tc>
          <w:tcPr>
            <w:tcW w:w="344" w:type="pct"/>
          </w:tcPr>
          <w:p w14:paraId="5CE6B34B" w14:textId="7F98AA4C"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44" w:type="pct"/>
          </w:tcPr>
          <w:p w14:paraId="19791F70" w14:textId="5FE93197"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4,25</w:t>
            </w:r>
          </w:p>
        </w:tc>
        <w:tc>
          <w:tcPr>
            <w:tcW w:w="344" w:type="pct"/>
          </w:tcPr>
          <w:p w14:paraId="56B7C156" w14:textId="7DFAF79D"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4,45</w:t>
            </w:r>
          </w:p>
        </w:tc>
        <w:tc>
          <w:tcPr>
            <w:tcW w:w="373" w:type="pct"/>
            <w:gridSpan w:val="2"/>
          </w:tcPr>
          <w:p w14:paraId="6280DC2D" w14:textId="6451B431"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4,03</w:t>
            </w:r>
          </w:p>
        </w:tc>
        <w:tc>
          <w:tcPr>
            <w:tcW w:w="314" w:type="pct"/>
          </w:tcPr>
          <w:p w14:paraId="048BA5AF" w14:textId="23379C38"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4,05</w:t>
            </w:r>
          </w:p>
        </w:tc>
      </w:tr>
      <w:tr w:rsidR="00976C74" w:rsidRPr="00342987" w14:paraId="1C92032F"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04B9ABB1"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McAfee</w:t>
            </w:r>
          </w:p>
        </w:tc>
        <w:tc>
          <w:tcPr>
            <w:tcW w:w="346" w:type="pct"/>
          </w:tcPr>
          <w:p w14:paraId="61FC5B2C" w14:textId="63758CAA"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1,35</w:t>
            </w:r>
          </w:p>
        </w:tc>
        <w:tc>
          <w:tcPr>
            <w:tcW w:w="344" w:type="pct"/>
          </w:tcPr>
          <w:p w14:paraId="294297D4" w14:textId="6E3B9DE6"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7AC7689E" w14:textId="74A37612"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4F0575FA" w14:textId="2E0AFC7C" w:rsidR="00E66295" w:rsidRPr="00342987" w:rsidRDefault="00380D1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97,75</w:t>
            </w:r>
          </w:p>
        </w:tc>
        <w:tc>
          <w:tcPr>
            <w:tcW w:w="344" w:type="pct"/>
          </w:tcPr>
          <w:p w14:paraId="1F8BC5F9" w14:textId="3C129488"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2,65</w:t>
            </w:r>
          </w:p>
        </w:tc>
        <w:tc>
          <w:tcPr>
            <w:tcW w:w="344" w:type="pct"/>
          </w:tcPr>
          <w:p w14:paraId="5036A63E" w14:textId="54DCBB94"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59,91</w:t>
            </w:r>
          </w:p>
        </w:tc>
        <w:tc>
          <w:tcPr>
            <w:tcW w:w="343" w:type="pct"/>
          </w:tcPr>
          <w:p w14:paraId="5B94689F" w14:textId="00F548D4"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w:t>
            </w:r>
          </w:p>
        </w:tc>
        <w:tc>
          <w:tcPr>
            <w:tcW w:w="344" w:type="pct"/>
          </w:tcPr>
          <w:p w14:paraId="677E7C44" w14:textId="6F126DE8"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60,71</w:t>
            </w:r>
          </w:p>
        </w:tc>
        <w:tc>
          <w:tcPr>
            <w:tcW w:w="344" w:type="pct"/>
          </w:tcPr>
          <w:p w14:paraId="7A723B1B" w14:textId="25FD4669"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w:t>
            </w:r>
          </w:p>
        </w:tc>
        <w:tc>
          <w:tcPr>
            <w:tcW w:w="344" w:type="pct"/>
          </w:tcPr>
          <w:p w14:paraId="0B52650F" w14:textId="2F9CDE53"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59,47</w:t>
            </w:r>
          </w:p>
        </w:tc>
        <w:tc>
          <w:tcPr>
            <w:tcW w:w="373" w:type="pct"/>
            <w:gridSpan w:val="2"/>
          </w:tcPr>
          <w:p w14:paraId="72FBB9CD" w14:textId="2BE398E9"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14" w:type="pct"/>
          </w:tcPr>
          <w:p w14:paraId="3E13E702" w14:textId="7AC12E2A"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59,46</w:t>
            </w:r>
          </w:p>
        </w:tc>
      </w:tr>
      <w:tr w:rsidR="00976C74" w:rsidRPr="00342987" w14:paraId="54400097"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2890D22E"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McAfee-GW-Edition</w:t>
            </w:r>
          </w:p>
        </w:tc>
        <w:tc>
          <w:tcPr>
            <w:tcW w:w="346" w:type="pct"/>
          </w:tcPr>
          <w:p w14:paraId="56DBF9B7" w14:textId="2FA250F1"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8,11</w:t>
            </w:r>
          </w:p>
        </w:tc>
        <w:tc>
          <w:tcPr>
            <w:tcW w:w="344" w:type="pct"/>
          </w:tcPr>
          <w:p w14:paraId="5007B480" w14:textId="00256A95"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8,11</w:t>
            </w:r>
          </w:p>
        </w:tc>
        <w:tc>
          <w:tcPr>
            <w:tcW w:w="344" w:type="pct"/>
          </w:tcPr>
          <w:p w14:paraId="52A4763B" w14:textId="3DF5782A"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8,11</w:t>
            </w:r>
          </w:p>
        </w:tc>
        <w:tc>
          <w:tcPr>
            <w:tcW w:w="344" w:type="pct"/>
          </w:tcPr>
          <w:p w14:paraId="0A588636" w14:textId="7684FE7B"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8,56</w:t>
            </w:r>
          </w:p>
        </w:tc>
        <w:tc>
          <w:tcPr>
            <w:tcW w:w="344" w:type="pct"/>
          </w:tcPr>
          <w:p w14:paraId="012171C1" w14:textId="26A3A12D"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11,92</w:t>
            </w:r>
          </w:p>
        </w:tc>
        <w:tc>
          <w:tcPr>
            <w:tcW w:w="344" w:type="pct"/>
          </w:tcPr>
          <w:p w14:paraId="7B15AC10" w14:textId="68C0DEFC"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61,01</w:t>
            </w:r>
          </w:p>
        </w:tc>
        <w:tc>
          <w:tcPr>
            <w:tcW w:w="343" w:type="pct"/>
          </w:tcPr>
          <w:p w14:paraId="0976CF70" w14:textId="5C694AE6"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11,80</w:t>
            </w:r>
          </w:p>
        </w:tc>
        <w:tc>
          <w:tcPr>
            <w:tcW w:w="344" w:type="pct"/>
          </w:tcPr>
          <w:p w14:paraId="2E00B0D0" w14:textId="60B30B51"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61,81</w:t>
            </w:r>
          </w:p>
        </w:tc>
        <w:tc>
          <w:tcPr>
            <w:tcW w:w="344" w:type="pct"/>
          </w:tcPr>
          <w:p w14:paraId="6B8BED15" w14:textId="50A4FBC2"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12,08</w:t>
            </w:r>
          </w:p>
        </w:tc>
        <w:tc>
          <w:tcPr>
            <w:tcW w:w="344" w:type="pct"/>
          </w:tcPr>
          <w:p w14:paraId="72133071" w14:textId="74875F8F"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61,47</w:t>
            </w:r>
          </w:p>
        </w:tc>
        <w:tc>
          <w:tcPr>
            <w:tcW w:w="373" w:type="pct"/>
            <w:gridSpan w:val="2"/>
          </w:tcPr>
          <w:p w14:paraId="65365BF4" w14:textId="47AA412D"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12,19</w:t>
            </w:r>
          </w:p>
        </w:tc>
        <w:tc>
          <w:tcPr>
            <w:tcW w:w="314" w:type="pct"/>
          </w:tcPr>
          <w:p w14:paraId="7172980C" w14:textId="33C87891"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61,71</w:t>
            </w:r>
          </w:p>
        </w:tc>
      </w:tr>
      <w:tr w:rsidR="00976C74" w:rsidRPr="00342987" w14:paraId="2DFA8447"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366380FD"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MicroWorld-eScan</w:t>
            </w:r>
          </w:p>
        </w:tc>
        <w:tc>
          <w:tcPr>
            <w:tcW w:w="346" w:type="pct"/>
          </w:tcPr>
          <w:p w14:paraId="2258457A" w14:textId="0107F8B5"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2F6E0B73" w14:textId="36768A81"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2BBA021C" w14:textId="0D0FC531"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19EFC304" w14:textId="6723A1ED" w:rsidR="00E66295" w:rsidRPr="00342987" w:rsidRDefault="00380D1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4" w:type="pct"/>
          </w:tcPr>
          <w:p w14:paraId="1E1937F0" w14:textId="5A18B534"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98,23</w:t>
            </w:r>
          </w:p>
        </w:tc>
        <w:tc>
          <w:tcPr>
            <w:tcW w:w="344" w:type="pct"/>
          </w:tcPr>
          <w:p w14:paraId="4883B09A" w14:textId="47D0AD88"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60,35</w:t>
            </w:r>
          </w:p>
        </w:tc>
        <w:tc>
          <w:tcPr>
            <w:tcW w:w="343" w:type="pct"/>
          </w:tcPr>
          <w:p w14:paraId="7F1AE98B" w14:textId="21EA9A20"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467E8563" w14:textId="736EDD55"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7ED00599" w14:textId="7B9CF65F"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98,21</w:t>
            </w:r>
          </w:p>
        </w:tc>
        <w:tc>
          <w:tcPr>
            <w:tcW w:w="344" w:type="pct"/>
          </w:tcPr>
          <w:p w14:paraId="0D73A83C" w14:textId="5A196505"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58,57</w:t>
            </w:r>
          </w:p>
        </w:tc>
        <w:tc>
          <w:tcPr>
            <w:tcW w:w="373" w:type="pct"/>
            <w:gridSpan w:val="2"/>
          </w:tcPr>
          <w:p w14:paraId="2909BDC5" w14:textId="0A1B9689"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97,97</w:t>
            </w:r>
          </w:p>
        </w:tc>
        <w:tc>
          <w:tcPr>
            <w:tcW w:w="314" w:type="pct"/>
          </w:tcPr>
          <w:p w14:paraId="75C1FC57" w14:textId="63FD4301"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976C74" w:rsidRPr="00342987" w14:paraId="6A66A164"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EB15634"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Microsoft</w:t>
            </w:r>
          </w:p>
        </w:tc>
        <w:tc>
          <w:tcPr>
            <w:tcW w:w="346" w:type="pct"/>
          </w:tcPr>
          <w:p w14:paraId="744514DB" w14:textId="29DCF259"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193DFB17" w14:textId="7CAC4F6D"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45,27</w:t>
            </w:r>
          </w:p>
        </w:tc>
        <w:tc>
          <w:tcPr>
            <w:tcW w:w="344" w:type="pct"/>
          </w:tcPr>
          <w:p w14:paraId="79D659A0" w14:textId="310CABCA"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2F3938C6" w14:textId="5D07FB01"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45,05</w:t>
            </w:r>
          </w:p>
        </w:tc>
        <w:tc>
          <w:tcPr>
            <w:tcW w:w="344" w:type="pct"/>
          </w:tcPr>
          <w:p w14:paraId="4143E244" w14:textId="39995BD4"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644C187A" w14:textId="18CF6DD9"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95,81</w:t>
            </w:r>
          </w:p>
        </w:tc>
        <w:tc>
          <w:tcPr>
            <w:tcW w:w="343" w:type="pct"/>
          </w:tcPr>
          <w:p w14:paraId="5653EEFD" w14:textId="4F184051"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2,23</w:t>
            </w:r>
          </w:p>
        </w:tc>
        <w:tc>
          <w:tcPr>
            <w:tcW w:w="344" w:type="pct"/>
          </w:tcPr>
          <w:p w14:paraId="6D04449D" w14:textId="16216CC3"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95,36</w:t>
            </w:r>
          </w:p>
        </w:tc>
        <w:tc>
          <w:tcPr>
            <w:tcW w:w="344" w:type="pct"/>
          </w:tcPr>
          <w:p w14:paraId="57C919AB" w14:textId="6C7D0139"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2,37</w:t>
            </w:r>
          </w:p>
        </w:tc>
        <w:tc>
          <w:tcPr>
            <w:tcW w:w="344" w:type="pct"/>
          </w:tcPr>
          <w:p w14:paraId="58EA9ED8" w14:textId="2FAABC4B"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96,21</w:t>
            </w:r>
          </w:p>
        </w:tc>
        <w:tc>
          <w:tcPr>
            <w:tcW w:w="373" w:type="pct"/>
            <w:gridSpan w:val="2"/>
          </w:tcPr>
          <w:p w14:paraId="3BDCA99F" w14:textId="05E55E0A"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2,26</w:t>
            </w:r>
          </w:p>
        </w:tc>
        <w:tc>
          <w:tcPr>
            <w:tcW w:w="314" w:type="pct"/>
          </w:tcPr>
          <w:p w14:paraId="1B641AD8" w14:textId="2970783A"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95,95</w:t>
            </w:r>
          </w:p>
        </w:tc>
      </w:tr>
      <w:tr w:rsidR="00976C74" w:rsidRPr="00342987" w14:paraId="44538E14"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7E4A59C2"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NANO-Antivirus</w:t>
            </w:r>
          </w:p>
        </w:tc>
        <w:tc>
          <w:tcPr>
            <w:tcW w:w="346" w:type="pct"/>
          </w:tcPr>
          <w:p w14:paraId="05625EEB" w14:textId="14B45C87"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44" w:type="pct"/>
          </w:tcPr>
          <w:p w14:paraId="29DFFF2A" w14:textId="79700BA5"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c>
          <w:tcPr>
            <w:tcW w:w="344" w:type="pct"/>
          </w:tcPr>
          <w:p w14:paraId="114CC507" w14:textId="4E2726B2"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44" w:type="pct"/>
          </w:tcPr>
          <w:p w14:paraId="492F5E0E" w14:textId="16354383" w:rsidR="00E66295" w:rsidRPr="00342987" w:rsidRDefault="00380D1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c>
          <w:tcPr>
            <w:tcW w:w="344" w:type="pct"/>
          </w:tcPr>
          <w:p w14:paraId="393827FC" w14:textId="105DA97D"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3A62D3C7" w14:textId="43AC13E0"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w:t>
            </w:r>
          </w:p>
        </w:tc>
        <w:tc>
          <w:tcPr>
            <w:tcW w:w="343" w:type="pct"/>
          </w:tcPr>
          <w:p w14:paraId="7C633BFA" w14:textId="7DAE03A3"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4" w:type="pct"/>
          </w:tcPr>
          <w:p w14:paraId="0600D8FD" w14:textId="4D52D48E"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69911C6D" w14:textId="22A292B6"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4" w:type="pct"/>
          </w:tcPr>
          <w:p w14:paraId="7EFC7C7A" w14:textId="1D9A0FA9"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w:t>
            </w:r>
          </w:p>
        </w:tc>
        <w:tc>
          <w:tcPr>
            <w:tcW w:w="373" w:type="pct"/>
            <w:gridSpan w:val="2"/>
          </w:tcPr>
          <w:p w14:paraId="37405054" w14:textId="3EB511D0"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14" w:type="pct"/>
          </w:tcPr>
          <w:p w14:paraId="395671AB" w14:textId="02A29012"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r>
      <w:tr w:rsidR="00976C74" w:rsidRPr="00342987" w14:paraId="7A5BFB68"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47E70C1"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Norman</w:t>
            </w:r>
          </w:p>
        </w:tc>
        <w:tc>
          <w:tcPr>
            <w:tcW w:w="346" w:type="pct"/>
          </w:tcPr>
          <w:p w14:paraId="11B86DA3" w14:textId="664E5C77"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6B52D1AA" w14:textId="5A7BAD4E"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63426396" w14:textId="4F044AFD"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04F36303" w14:textId="146BAC85"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w:t>
            </w:r>
          </w:p>
        </w:tc>
        <w:tc>
          <w:tcPr>
            <w:tcW w:w="344" w:type="pct"/>
          </w:tcPr>
          <w:p w14:paraId="082A24B0" w14:textId="788CFE70"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50,77</w:t>
            </w:r>
          </w:p>
        </w:tc>
        <w:tc>
          <w:tcPr>
            <w:tcW w:w="344" w:type="pct"/>
          </w:tcPr>
          <w:p w14:paraId="53CE2910" w14:textId="6DE22631"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57,71</w:t>
            </w:r>
          </w:p>
        </w:tc>
        <w:tc>
          <w:tcPr>
            <w:tcW w:w="343" w:type="pct"/>
          </w:tcPr>
          <w:p w14:paraId="270A1C56" w14:textId="272BB9DA"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51,22</w:t>
            </w:r>
          </w:p>
        </w:tc>
        <w:tc>
          <w:tcPr>
            <w:tcW w:w="344" w:type="pct"/>
          </w:tcPr>
          <w:p w14:paraId="49EDDAB2" w14:textId="521AF0DE"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57,40</w:t>
            </w:r>
          </w:p>
        </w:tc>
        <w:tc>
          <w:tcPr>
            <w:tcW w:w="344" w:type="pct"/>
          </w:tcPr>
          <w:p w14:paraId="44EBB522" w14:textId="01110216"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w:t>
            </w:r>
            <w:r w:rsidR="00DD431F" w:rsidRPr="00342987">
              <w:rPr>
                <w:rFonts w:asciiTheme="majorHAnsi" w:hAnsiTheme="majorHAnsi"/>
                <w:color w:val="244061" w:themeColor="accent1" w:themeShade="80"/>
              </w:rPr>
              <w:t>,</w:t>
            </w:r>
            <w:r w:rsidRPr="00342987">
              <w:rPr>
                <w:rFonts w:asciiTheme="majorHAnsi" w:hAnsiTheme="majorHAnsi"/>
                <w:color w:val="244061" w:themeColor="accent1" w:themeShade="80"/>
              </w:rPr>
              <w:t>45</w:t>
            </w:r>
          </w:p>
        </w:tc>
        <w:tc>
          <w:tcPr>
            <w:tcW w:w="344" w:type="pct"/>
          </w:tcPr>
          <w:p w14:paraId="2190A45B" w14:textId="62C5E797"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58,13</w:t>
            </w:r>
          </w:p>
        </w:tc>
        <w:tc>
          <w:tcPr>
            <w:tcW w:w="373" w:type="pct"/>
            <w:gridSpan w:val="2"/>
          </w:tcPr>
          <w:p w14:paraId="44FE0A14" w14:textId="0D27B608"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51,69</w:t>
            </w:r>
          </w:p>
        </w:tc>
        <w:tc>
          <w:tcPr>
            <w:tcW w:w="314" w:type="pct"/>
          </w:tcPr>
          <w:p w14:paraId="60D584FE" w14:textId="426091CF"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58,78</w:t>
            </w:r>
          </w:p>
        </w:tc>
      </w:tr>
      <w:tr w:rsidR="00976C74" w:rsidRPr="00342987" w14:paraId="6A174731"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35C8BDA4"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Panda</w:t>
            </w:r>
          </w:p>
        </w:tc>
        <w:tc>
          <w:tcPr>
            <w:tcW w:w="346" w:type="pct"/>
          </w:tcPr>
          <w:p w14:paraId="712015F7" w14:textId="673E2EA0"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76F79951" w14:textId="55B4669F"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44" w:type="pct"/>
          </w:tcPr>
          <w:p w14:paraId="13C1AA8B" w14:textId="72BD9AF5"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07B8628D" w14:textId="01C61913" w:rsidR="00E66295" w:rsidRPr="00342987" w:rsidRDefault="00380D1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4" w:type="pct"/>
          </w:tcPr>
          <w:p w14:paraId="47A97CB6" w14:textId="4B353FDC"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22,30</w:t>
            </w:r>
          </w:p>
        </w:tc>
        <w:tc>
          <w:tcPr>
            <w:tcW w:w="344" w:type="pct"/>
          </w:tcPr>
          <w:p w14:paraId="4C222284" w14:textId="1DF5A9E4"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43" w:type="pct"/>
          </w:tcPr>
          <w:p w14:paraId="5492F7F8" w14:textId="09177B9F"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29,18</w:t>
            </w:r>
          </w:p>
        </w:tc>
        <w:tc>
          <w:tcPr>
            <w:tcW w:w="344" w:type="pct"/>
          </w:tcPr>
          <w:p w14:paraId="253FD304" w14:textId="55444D42"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24,72</w:t>
            </w:r>
          </w:p>
        </w:tc>
        <w:tc>
          <w:tcPr>
            <w:tcW w:w="344" w:type="pct"/>
          </w:tcPr>
          <w:p w14:paraId="1C8F05D7" w14:textId="4AA508A2"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w:t>
            </w:r>
            <w:r w:rsidR="00DD431F" w:rsidRPr="00342987">
              <w:rPr>
                <w:rFonts w:asciiTheme="majorHAnsi" w:hAnsiTheme="majorHAnsi"/>
                <w:color w:val="244061" w:themeColor="accent1" w:themeShade="80"/>
              </w:rPr>
              <w:t>,</w:t>
            </w:r>
            <w:r w:rsidRPr="00342987">
              <w:rPr>
                <w:rFonts w:asciiTheme="majorHAnsi" w:hAnsiTheme="majorHAnsi"/>
                <w:color w:val="244061" w:themeColor="accent1" w:themeShade="80"/>
              </w:rPr>
              <w:t>43</w:t>
            </w:r>
          </w:p>
        </w:tc>
        <w:tc>
          <w:tcPr>
            <w:tcW w:w="344" w:type="pct"/>
          </w:tcPr>
          <w:p w14:paraId="35DFC43A" w14:textId="1804C5B4"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27,84</w:t>
            </w:r>
          </w:p>
        </w:tc>
        <w:tc>
          <w:tcPr>
            <w:tcW w:w="373" w:type="pct"/>
            <w:gridSpan w:val="2"/>
          </w:tcPr>
          <w:p w14:paraId="6477A49C" w14:textId="368B42C5"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25,51</w:t>
            </w:r>
          </w:p>
        </w:tc>
        <w:tc>
          <w:tcPr>
            <w:tcW w:w="314" w:type="pct"/>
          </w:tcPr>
          <w:p w14:paraId="5CF2CFB5" w14:textId="741B9D5F"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24,10</w:t>
            </w:r>
          </w:p>
        </w:tc>
      </w:tr>
      <w:tr w:rsidR="00976C74" w:rsidRPr="00342987" w14:paraId="765D51A3"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1A1306FC"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Qihoo-360</w:t>
            </w:r>
          </w:p>
        </w:tc>
        <w:tc>
          <w:tcPr>
            <w:tcW w:w="346" w:type="pct"/>
          </w:tcPr>
          <w:p w14:paraId="66FF9F67" w14:textId="39CC0D78"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77,70</w:t>
            </w:r>
          </w:p>
        </w:tc>
        <w:tc>
          <w:tcPr>
            <w:tcW w:w="344" w:type="pct"/>
          </w:tcPr>
          <w:p w14:paraId="7793128C" w14:textId="04D1C113"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69,37</w:t>
            </w:r>
          </w:p>
        </w:tc>
        <w:tc>
          <w:tcPr>
            <w:tcW w:w="344" w:type="pct"/>
          </w:tcPr>
          <w:p w14:paraId="603B86C9" w14:textId="6EEE9B0B"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63,74</w:t>
            </w:r>
          </w:p>
        </w:tc>
        <w:tc>
          <w:tcPr>
            <w:tcW w:w="344" w:type="pct"/>
          </w:tcPr>
          <w:p w14:paraId="66AEA5A8" w14:textId="27BCAE91"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55,86</w:t>
            </w:r>
          </w:p>
        </w:tc>
        <w:tc>
          <w:tcPr>
            <w:tcW w:w="344" w:type="pct"/>
          </w:tcPr>
          <w:p w14:paraId="551619A9" w14:textId="730F270F"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w:t>
            </w:r>
            <w:r w:rsidR="00DD431F" w:rsidRPr="00342987">
              <w:rPr>
                <w:rFonts w:asciiTheme="majorHAnsi" w:hAnsiTheme="majorHAnsi"/>
                <w:color w:val="244061" w:themeColor="accent1" w:themeShade="80"/>
              </w:rPr>
              <w:t>,</w:t>
            </w:r>
            <w:r w:rsidRPr="00342987">
              <w:rPr>
                <w:rFonts w:asciiTheme="majorHAnsi" w:hAnsiTheme="majorHAnsi"/>
                <w:color w:val="244061" w:themeColor="accent1" w:themeShade="80"/>
              </w:rPr>
              <w:t>34</w:t>
            </w:r>
          </w:p>
        </w:tc>
        <w:tc>
          <w:tcPr>
            <w:tcW w:w="344" w:type="pct"/>
          </w:tcPr>
          <w:p w14:paraId="4BE35D5B" w14:textId="4A714389"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78,19</w:t>
            </w:r>
          </w:p>
        </w:tc>
        <w:tc>
          <w:tcPr>
            <w:tcW w:w="343" w:type="pct"/>
          </w:tcPr>
          <w:p w14:paraId="6C815AA6" w14:textId="1AEB1411"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85,52</w:t>
            </w:r>
          </w:p>
        </w:tc>
        <w:tc>
          <w:tcPr>
            <w:tcW w:w="344" w:type="pct"/>
          </w:tcPr>
          <w:p w14:paraId="397F9667" w14:textId="2A08DE9B"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81,02</w:t>
            </w:r>
          </w:p>
        </w:tc>
        <w:tc>
          <w:tcPr>
            <w:tcW w:w="344" w:type="pct"/>
          </w:tcPr>
          <w:p w14:paraId="6EB9D03F" w14:textId="69A9F1BD"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75</w:t>
            </w:r>
            <w:r w:rsidR="00DD431F" w:rsidRPr="00342987">
              <w:rPr>
                <w:rFonts w:asciiTheme="majorHAnsi" w:hAnsiTheme="majorHAnsi"/>
                <w:color w:val="244061" w:themeColor="accent1" w:themeShade="80"/>
              </w:rPr>
              <w:t>,</w:t>
            </w:r>
            <w:r w:rsidRPr="00342987">
              <w:rPr>
                <w:rFonts w:asciiTheme="majorHAnsi" w:hAnsiTheme="majorHAnsi"/>
                <w:color w:val="244061" w:themeColor="accent1" w:themeShade="80"/>
              </w:rPr>
              <w:t>62</w:t>
            </w:r>
          </w:p>
        </w:tc>
        <w:tc>
          <w:tcPr>
            <w:tcW w:w="344" w:type="pct"/>
          </w:tcPr>
          <w:p w14:paraId="6976F121" w14:textId="42DB6EB5"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74,61</w:t>
            </w:r>
          </w:p>
        </w:tc>
        <w:tc>
          <w:tcPr>
            <w:tcW w:w="373" w:type="pct"/>
            <w:gridSpan w:val="2"/>
          </w:tcPr>
          <w:p w14:paraId="130D5CBA" w14:textId="455442B4"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70,43</w:t>
            </w:r>
          </w:p>
        </w:tc>
        <w:tc>
          <w:tcPr>
            <w:tcW w:w="314" w:type="pct"/>
          </w:tcPr>
          <w:p w14:paraId="02AB07F7" w14:textId="3177C5E4"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75,23</w:t>
            </w:r>
          </w:p>
        </w:tc>
      </w:tr>
      <w:tr w:rsidR="00976C74" w:rsidRPr="00342987" w14:paraId="7F12DA9F"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7511E249"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Rising</w:t>
            </w:r>
          </w:p>
        </w:tc>
        <w:tc>
          <w:tcPr>
            <w:tcW w:w="346" w:type="pct"/>
          </w:tcPr>
          <w:p w14:paraId="4A22F60B" w14:textId="642D97DF"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44" w:type="pct"/>
          </w:tcPr>
          <w:p w14:paraId="3A45D0A6" w14:textId="7DE8AB2C"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44" w:type="pct"/>
          </w:tcPr>
          <w:p w14:paraId="2362432D" w14:textId="52BEE084"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44" w:type="pct"/>
          </w:tcPr>
          <w:p w14:paraId="0BB7EB25" w14:textId="0C81C128" w:rsidR="00E66295" w:rsidRPr="00342987" w:rsidRDefault="00380D1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7,21</w:t>
            </w:r>
          </w:p>
        </w:tc>
        <w:tc>
          <w:tcPr>
            <w:tcW w:w="344" w:type="pct"/>
          </w:tcPr>
          <w:p w14:paraId="29C49D18" w14:textId="454963F2"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w:t>
            </w:r>
          </w:p>
        </w:tc>
        <w:tc>
          <w:tcPr>
            <w:tcW w:w="344" w:type="pct"/>
          </w:tcPr>
          <w:p w14:paraId="76CB7376" w14:textId="77FE8733"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54,85</w:t>
            </w:r>
          </w:p>
        </w:tc>
        <w:tc>
          <w:tcPr>
            <w:tcW w:w="343" w:type="pct"/>
          </w:tcPr>
          <w:p w14:paraId="76197C96" w14:textId="479897B9"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w:t>
            </w:r>
          </w:p>
        </w:tc>
        <w:tc>
          <w:tcPr>
            <w:tcW w:w="344" w:type="pct"/>
          </w:tcPr>
          <w:p w14:paraId="4ACD771C" w14:textId="657F643D"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54,75</w:t>
            </w:r>
          </w:p>
        </w:tc>
        <w:tc>
          <w:tcPr>
            <w:tcW w:w="344" w:type="pct"/>
          </w:tcPr>
          <w:p w14:paraId="475F474F" w14:textId="160F0040"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11,19</w:t>
            </w:r>
          </w:p>
        </w:tc>
        <w:tc>
          <w:tcPr>
            <w:tcW w:w="344" w:type="pct"/>
          </w:tcPr>
          <w:p w14:paraId="2D3F8F3F" w14:textId="34183469"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55,90</w:t>
            </w:r>
          </w:p>
        </w:tc>
        <w:tc>
          <w:tcPr>
            <w:tcW w:w="373" w:type="pct"/>
            <w:gridSpan w:val="2"/>
          </w:tcPr>
          <w:p w14:paraId="7A672CCA" w14:textId="29E5E603"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11,29</w:t>
            </w:r>
          </w:p>
        </w:tc>
        <w:tc>
          <w:tcPr>
            <w:tcW w:w="314" w:type="pct"/>
          </w:tcPr>
          <w:p w14:paraId="632E3778" w14:textId="23211F89"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11,04</w:t>
            </w:r>
          </w:p>
        </w:tc>
      </w:tr>
      <w:tr w:rsidR="00976C74" w:rsidRPr="00342987" w14:paraId="4F9B04C6"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1159F269"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SUPERAntiSpyware</w:t>
            </w:r>
          </w:p>
        </w:tc>
        <w:tc>
          <w:tcPr>
            <w:tcW w:w="346" w:type="pct"/>
          </w:tcPr>
          <w:p w14:paraId="42B5684E" w14:textId="442839B3"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9,23</w:t>
            </w:r>
          </w:p>
        </w:tc>
        <w:tc>
          <w:tcPr>
            <w:tcW w:w="344" w:type="pct"/>
          </w:tcPr>
          <w:p w14:paraId="446F6116" w14:textId="61FBBCCE"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11,71</w:t>
            </w:r>
          </w:p>
        </w:tc>
        <w:tc>
          <w:tcPr>
            <w:tcW w:w="344" w:type="pct"/>
          </w:tcPr>
          <w:p w14:paraId="7FEC6048" w14:textId="7FB81AF7"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20,05</w:t>
            </w:r>
          </w:p>
        </w:tc>
        <w:tc>
          <w:tcPr>
            <w:tcW w:w="344" w:type="pct"/>
          </w:tcPr>
          <w:p w14:paraId="2A369B73" w14:textId="68DBC2CB"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36,94</w:t>
            </w:r>
          </w:p>
        </w:tc>
        <w:tc>
          <w:tcPr>
            <w:tcW w:w="344" w:type="pct"/>
          </w:tcPr>
          <w:p w14:paraId="0BF656D5" w14:textId="38A007B7"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w:t>
            </w:r>
            <w:r w:rsidR="00DD431F" w:rsidRPr="00342987">
              <w:rPr>
                <w:rFonts w:asciiTheme="majorHAnsi" w:hAnsiTheme="majorHAnsi"/>
                <w:color w:val="244061" w:themeColor="accent1" w:themeShade="80"/>
              </w:rPr>
              <w:t>,</w:t>
            </w:r>
            <w:r w:rsidRPr="00342987">
              <w:rPr>
                <w:rFonts w:asciiTheme="majorHAnsi" w:hAnsiTheme="majorHAnsi"/>
                <w:color w:val="244061" w:themeColor="accent1" w:themeShade="80"/>
              </w:rPr>
              <w:t>91</w:t>
            </w:r>
          </w:p>
        </w:tc>
        <w:tc>
          <w:tcPr>
            <w:tcW w:w="344" w:type="pct"/>
          </w:tcPr>
          <w:p w14:paraId="046DEADF" w14:textId="07C8771F"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16,08</w:t>
            </w:r>
          </w:p>
        </w:tc>
        <w:tc>
          <w:tcPr>
            <w:tcW w:w="343" w:type="pct"/>
          </w:tcPr>
          <w:p w14:paraId="07D8170D" w14:textId="0B465144"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19,15</w:t>
            </w:r>
          </w:p>
        </w:tc>
        <w:tc>
          <w:tcPr>
            <w:tcW w:w="344" w:type="pct"/>
          </w:tcPr>
          <w:p w14:paraId="07F8FD61" w14:textId="01E583E4"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13,91</w:t>
            </w:r>
          </w:p>
        </w:tc>
        <w:tc>
          <w:tcPr>
            <w:tcW w:w="344" w:type="pct"/>
          </w:tcPr>
          <w:p w14:paraId="761D39CB" w14:textId="2EF0D179"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17,23</w:t>
            </w:r>
          </w:p>
        </w:tc>
        <w:tc>
          <w:tcPr>
            <w:tcW w:w="344" w:type="pct"/>
          </w:tcPr>
          <w:p w14:paraId="5A3F0C7E" w14:textId="272C8A6D"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19,15</w:t>
            </w:r>
          </w:p>
        </w:tc>
        <w:tc>
          <w:tcPr>
            <w:tcW w:w="373" w:type="pct"/>
            <w:gridSpan w:val="2"/>
          </w:tcPr>
          <w:p w14:paraId="3FCF1F68" w14:textId="5B23FBF1"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8,80</w:t>
            </w:r>
          </w:p>
        </w:tc>
        <w:tc>
          <w:tcPr>
            <w:tcW w:w="314" w:type="pct"/>
          </w:tcPr>
          <w:p w14:paraId="07F4A643" w14:textId="6127DF96" w:rsidR="00E66295" w:rsidRPr="00342987" w:rsidRDefault="004A339E"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12,16</w:t>
            </w:r>
          </w:p>
        </w:tc>
      </w:tr>
      <w:tr w:rsidR="00976C74" w:rsidRPr="00342987" w14:paraId="47C4C7BF"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0912EEC2"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Sophos</w:t>
            </w:r>
          </w:p>
        </w:tc>
        <w:tc>
          <w:tcPr>
            <w:tcW w:w="346" w:type="pct"/>
          </w:tcPr>
          <w:p w14:paraId="365E3F40" w14:textId="563A7340"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89,19</w:t>
            </w:r>
          </w:p>
        </w:tc>
        <w:tc>
          <w:tcPr>
            <w:tcW w:w="344" w:type="pct"/>
          </w:tcPr>
          <w:p w14:paraId="58AD4B9F" w14:textId="11871490"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48,65</w:t>
            </w:r>
          </w:p>
        </w:tc>
        <w:tc>
          <w:tcPr>
            <w:tcW w:w="344" w:type="pct"/>
          </w:tcPr>
          <w:p w14:paraId="0B3AF6A5" w14:textId="54EF6EF7"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94,59</w:t>
            </w:r>
          </w:p>
        </w:tc>
        <w:tc>
          <w:tcPr>
            <w:tcW w:w="344" w:type="pct"/>
          </w:tcPr>
          <w:p w14:paraId="7014D049" w14:textId="51CCC67A" w:rsidR="00E66295" w:rsidRPr="00342987" w:rsidRDefault="00380D1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44,14</w:t>
            </w:r>
          </w:p>
        </w:tc>
        <w:tc>
          <w:tcPr>
            <w:tcW w:w="344" w:type="pct"/>
          </w:tcPr>
          <w:p w14:paraId="69877122" w14:textId="28FEDA24"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w:t>
            </w:r>
            <w:r w:rsidR="001353AF" w:rsidRPr="00342987">
              <w:rPr>
                <w:rFonts w:asciiTheme="majorHAnsi" w:hAnsiTheme="majorHAnsi"/>
                <w:color w:val="244061" w:themeColor="accent1" w:themeShade="80"/>
              </w:rPr>
              <w:t>,</w:t>
            </w:r>
            <w:r w:rsidRPr="00342987">
              <w:rPr>
                <w:rFonts w:asciiTheme="majorHAnsi" w:hAnsiTheme="majorHAnsi"/>
                <w:color w:val="244061" w:themeColor="accent1" w:themeShade="80"/>
              </w:rPr>
              <w:t>54</w:t>
            </w:r>
          </w:p>
        </w:tc>
        <w:tc>
          <w:tcPr>
            <w:tcW w:w="344" w:type="pct"/>
          </w:tcPr>
          <w:p w14:paraId="0C0C25DB" w14:textId="7EBF7D48"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48,02</w:t>
            </w:r>
          </w:p>
        </w:tc>
        <w:tc>
          <w:tcPr>
            <w:tcW w:w="343" w:type="pct"/>
          </w:tcPr>
          <w:p w14:paraId="491509BE" w14:textId="43819B79"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55,01</w:t>
            </w:r>
          </w:p>
        </w:tc>
        <w:tc>
          <w:tcPr>
            <w:tcW w:w="344" w:type="pct"/>
          </w:tcPr>
          <w:p w14:paraId="472386EE" w14:textId="4C8978F2"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46,80</w:t>
            </w:r>
          </w:p>
        </w:tc>
        <w:tc>
          <w:tcPr>
            <w:tcW w:w="344" w:type="pct"/>
          </w:tcPr>
          <w:p w14:paraId="38FC282F" w14:textId="40FF1B70"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54,36</w:t>
            </w:r>
          </w:p>
        </w:tc>
        <w:tc>
          <w:tcPr>
            <w:tcW w:w="344" w:type="pct"/>
          </w:tcPr>
          <w:p w14:paraId="3C9E771B" w14:textId="1F417A33"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48,78</w:t>
            </w:r>
          </w:p>
        </w:tc>
        <w:tc>
          <w:tcPr>
            <w:tcW w:w="373" w:type="pct"/>
            <w:gridSpan w:val="2"/>
          </w:tcPr>
          <w:p w14:paraId="264C0D18" w14:textId="582FAE97"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53,50</w:t>
            </w:r>
          </w:p>
        </w:tc>
        <w:tc>
          <w:tcPr>
            <w:tcW w:w="314" w:type="pct"/>
          </w:tcPr>
          <w:p w14:paraId="4E9F13BB" w14:textId="6C07536E" w:rsidR="00E66295" w:rsidRPr="00342987" w:rsidRDefault="004A339E"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49,10</w:t>
            </w:r>
          </w:p>
        </w:tc>
      </w:tr>
      <w:tr w:rsidR="00976C74" w:rsidRPr="00342987" w14:paraId="4652A529"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632FC9EB"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Symantec</w:t>
            </w:r>
          </w:p>
        </w:tc>
        <w:tc>
          <w:tcPr>
            <w:tcW w:w="346" w:type="pct"/>
          </w:tcPr>
          <w:p w14:paraId="3B622CEA" w14:textId="1B643552"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21,62</w:t>
            </w:r>
          </w:p>
        </w:tc>
        <w:tc>
          <w:tcPr>
            <w:tcW w:w="344" w:type="pct"/>
          </w:tcPr>
          <w:p w14:paraId="4061E01B" w14:textId="062C971B"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21,4</w:t>
            </w:r>
          </w:p>
        </w:tc>
        <w:tc>
          <w:tcPr>
            <w:tcW w:w="344" w:type="pct"/>
          </w:tcPr>
          <w:p w14:paraId="05DF3026" w14:textId="0080CFAD"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20,05</w:t>
            </w:r>
          </w:p>
        </w:tc>
        <w:tc>
          <w:tcPr>
            <w:tcW w:w="344" w:type="pct"/>
          </w:tcPr>
          <w:p w14:paraId="5E46C817" w14:textId="37E72344"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21,62</w:t>
            </w:r>
          </w:p>
        </w:tc>
        <w:tc>
          <w:tcPr>
            <w:tcW w:w="344" w:type="pct"/>
          </w:tcPr>
          <w:p w14:paraId="5C771397" w14:textId="403AA405"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46,80</w:t>
            </w:r>
          </w:p>
        </w:tc>
        <w:tc>
          <w:tcPr>
            <w:tcW w:w="344" w:type="pct"/>
          </w:tcPr>
          <w:p w14:paraId="5F375DA6" w14:textId="7CBA14CF"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46,92</w:t>
            </w:r>
          </w:p>
        </w:tc>
        <w:tc>
          <w:tcPr>
            <w:tcW w:w="343" w:type="pct"/>
          </w:tcPr>
          <w:p w14:paraId="6A108251" w14:textId="5E78DB43"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44,99</w:t>
            </w:r>
          </w:p>
        </w:tc>
        <w:tc>
          <w:tcPr>
            <w:tcW w:w="344" w:type="pct"/>
          </w:tcPr>
          <w:p w14:paraId="1664558A" w14:textId="7B3CDE28"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47,02</w:t>
            </w:r>
          </w:p>
        </w:tc>
        <w:tc>
          <w:tcPr>
            <w:tcW w:w="344" w:type="pct"/>
          </w:tcPr>
          <w:p w14:paraId="22324921" w14:textId="26240FAE"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46,53</w:t>
            </w:r>
          </w:p>
        </w:tc>
        <w:tc>
          <w:tcPr>
            <w:tcW w:w="344" w:type="pct"/>
          </w:tcPr>
          <w:p w14:paraId="7E2C4117" w14:textId="4FDEE2A2"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46,55</w:t>
            </w:r>
          </w:p>
        </w:tc>
        <w:tc>
          <w:tcPr>
            <w:tcW w:w="373" w:type="pct"/>
            <w:gridSpan w:val="2"/>
          </w:tcPr>
          <w:p w14:paraId="02CA01DA" w14:textId="6C562D4E"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46,50</w:t>
            </w:r>
          </w:p>
        </w:tc>
        <w:tc>
          <w:tcPr>
            <w:tcW w:w="314" w:type="pct"/>
          </w:tcPr>
          <w:p w14:paraId="1AB5AA4A" w14:textId="055D9342" w:rsidR="00E66295" w:rsidRPr="00342987" w:rsidRDefault="004A339E" w:rsidP="004A339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46,62</w:t>
            </w:r>
          </w:p>
        </w:tc>
      </w:tr>
      <w:tr w:rsidR="00976C74" w:rsidRPr="00342987" w14:paraId="5B97BA16"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6B97034A"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Tencent</w:t>
            </w:r>
          </w:p>
        </w:tc>
        <w:tc>
          <w:tcPr>
            <w:tcW w:w="346" w:type="pct"/>
          </w:tcPr>
          <w:p w14:paraId="1B660F38" w14:textId="6E5E40CF"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35628906" w14:textId="77ADA286"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202F6F11" w14:textId="68ABE06F"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56C4A861" w14:textId="3940C597" w:rsidR="00E66295" w:rsidRPr="00342987" w:rsidRDefault="00380D1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517C7CD6" w14:textId="5AC35551"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2FCDF14A" w14:textId="72F270F6"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43" w:type="pct"/>
          </w:tcPr>
          <w:p w14:paraId="0AAE6BAB" w14:textId="7CE699AC"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44" w:type="pct"/>
          </w:tcPr>
          <w:p w14:paraId="6065330B" w14:textId="1326B111"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6,18</w:t>
            </w:r>
          </w:p>
        </w:tc>
        <w:tc>
          <w:tcPr>
            <w:tcW w:w="344" w:type="pct"/>
          </w:tcPr>
          <w:p w14:paraId="2564287B" w14:textId="66C0A5DD"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w:t>
            </w:r>
          </w:p>
        </w:tc>
        <w:tc>
          <w:tcPr>
            <w:tcW w:w="344" w:type="pct"/>
          </w:tcPr>
          <w:p w14:paraId="0E71B75A" w14:textId="6BF9636A"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1,34</w:t>
            </w:r>
          </w:p>
        </w:tc>
        <w:tc>
          <w:tcPr>
            <w:tcW w:w="373" w:type="pct"/>
            <w:gridSpan w:val="2"/>
          </w:tcPr>
          <w:p w14:paraId="3B93A1CE" w14:textId="54A74597"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14" w:type="pct"/>
          </w:tcPr>
          <w:p w14:paraId="29B338D3" w14:textId="634BC643" w:rsidR="00E66295" w:rsidRPr="00342987" w:rsidRDefault="007E6677"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976C74" w:rsidRPr="00342987" w14:paraId="0D0BCF74"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66CACA1D"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TheHacker</w:t>
            </w:r>
          </w:p>
        </w:tc>
        <w:tc>
          <w:tcPr>
            <w:tcW w:w="346" w:type="pct"/>
          </w:tcPr>
          <w:p w14:paraId="0CB89880" w14:textId="30E943FB"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20BF1170" w14:textId="5B40E5F7"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44" w:type="pct"/>
          </w:tcPr>
          <w:p w14:paraId="5D0CAC3C" w14:textId="24CDF232"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44" w:type="pct"/>
          </w:tcPr>
          <w:p w14:paraId="4A385CA1" w14:textId="04E8FC30"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44" w:type="pct"/>
          </w:tcPr>
          <w:p w14:paraId="6F46565D" w14:textId="7AB44742"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44" w:type="pct"/>
          </w:tcPr>
          <w:p w14:paraId="786C31BB" w14:textId="229E526A" w:rsidR="00E66295" w:rsidRPr="00342987" w:rsidRDefault="00E239E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43" w:type="pct"/>
          </w:tcPr>
          <w:p w14:paraId="69BCCE30" w14:textId="570491A7"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0,67</w:t>
            </w:r>
          </w:p>
        </w:tc>
        <w:tc>
          <w:tcPr>
            <w:tcW w:w="344" w:type="pct"/>
          </w:tcPr>
          <w:p w14:paraId="0B3F0000" w14:textId="7E284CC2"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44" w:type="pct"/>
          </w:tcPr>
          <w:p w14:paraId="0AEFBD72" w14:textId="1B0357F6"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44" w:type="pct"/>
          </w:tcPr>
          <w:p w14:paraId="2A436FCB" w14:textId="2953D624"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73" w:type="pct"/>
            <w:gridSpan w:val="2"/>
          </w:tcPr>
          <w:p w14:paraId="78248D1E" w14:textId="1ECFA5BB"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14" w:type="pct"/>
          </w:tcPr>
          <w:p w14:paraId="2D46B7F4" w14:textId="03550202" w:rsidR="00E66295" w:rsidRPr="00342987" w:rsidRDefault="007E6677"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r>
      <w:tr w:rsidR="00976C74" w:rsidRPr="00342987" w14:paraId="17857682"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19225761"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TotalDefense</w:t>
            </w:r>
          </w:p>
        </w:tc>
        <w:tc>
          <w:tcPr>
            <w:tcW w:w="346" w:type="pct"/>
          </w:tcPr>
          <w:p w14:paraId="557EED98" w14:textId="7FE1B48B"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44" w:type="pct"/>
          </w:tcPr>
          <w:p w14:paraId="016DB365" w14:textId="4CDF2DE2" w:rsidR="00E66295" w:rsidRPr="00342987" w:rsidRDefault="00C24E0F"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44" w:type="pct"/>
          </w:tcPr>
          <w:p w14:paraId="6887CEA1" w14:textId="0BD12E60"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44" w:type="pct"/>
          </w:tcPr>
          <w:p w14:paraId="3D0EE562" w14:textId="791F781A" w:rsidR="00E66295" w:rsidRPr="00342987" w:rsidRDefault="00380D1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44" w:type="pct"/>
          </w:tcPr>
          <w:p w14:paraId="7F82BF4F" w14:textId="01EDA20A"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2,21</w:t>
            </w:r>
          </w:p>
        </w:tc>
        <w:tc>
          <w:tcPr>
            <w:tcW w:w="344" w:type="pct"/>
          </w:tcPr>
          <w:p w14:paraId="55F22A51" w14:textId="1CB3301D" w:rsidR="00E66295" w:rsidRPr="00342987" w:rsidRDefault="00E239E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43" w:type="pct"/>
          </w:tcPr>
          <w:p w14:paraId="464E3F91" w14:textId="20C0679B"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2,23</w:t>
            </w:r>
          </w:p>
        </w:tc>
        <w:tc>
          <w:tcPr>
            <w:tcW w:w="344" w:type="pct"/>
          </w:tcPr>
          <w:p w14:paraId="42E964DC" w14:textId="79E55323"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2,21</w:t>
            </w:r>
          </w:p>
        </w:tc>
        <w:tc>
          <w:tcPr>
            <w:tcW w:w="344" w:type="pct"/>
          </w:tcPr>
          <w:p w14:paraId="0ECF14D5" w14:textId="03F88109"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2,24</w:t>
            </w:r>
          </w:p>
        </w:tc>
        <w:tc>
          <w:tcPr>
            <w:tcW w:w="344" w:type="pct"/>
          </w:tcPr>
          <w:p w14:paraId="395ED8BD" w14:textId="08EB9A05"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2,23</w:t>
            </w:r>
          </w:p>
        </w:tc>
        <w:tc>
          <w:tcPr>
            <w:tcW w:w="373" w:type="pct"/>
            <w:gridSpan w:val="2"/>
          </w:tcPr>
          <w:p w14:paraId="06ADAEB1" w14:textId="25844DF0"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2,26</w:t>
            </w:r>
          </w:p>
        </w:tc>
        <w:tc>
          <w:tcPr>
            <w:tcW w:w="314" w:type="pct"/>
          </w:tcPr>
          <w:p w14:paraId="50138295" w14:textId="58E9B05E" w:rsidR="00E66295" w:rsidRPr="00342987" w:rsidRDefault="007E6677"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r>
      <w:tr w:rsidR="00976C74" w:rsidRPr="00342987" w14:paraId="27ABA6B1"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6200DAC"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TrendMicro</w:t>
            </w:r>
          </w:p>
        </w:tc>
        <w:tc>
          <w:tcPr>
            <w:tcW w:w="346" w:type="pct"/>
          </w:tcPr>
          <w:p w14:paraId="46B98562" w14:textId="10D839D3"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56,98</w:t>
            </w:r>
          </w:p>
        </w:tc>
        <w:tc>
          <w:tcPr>
            <w:tcW w:w="344" w:type="pct"/>
          </w:tcPr>
          <w:p w14:paraId="563ECADB" w14:textId="28F0264C" w:rsidR="00E66295" w:rsidRPr="00342987" w:rsidRDefault="00C24E0F"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56,76</w:t>
            </w:r>
          </w:p>
        </w:tc>
        <w:tc>
          <w:tcPr>
            <w:tcW w:w="344" w:type="pct"/>
          </w:tcPr>
          <w:p w14:paraId="41F90D9F" w14:textId="72ECD3EA"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0A8C7358" w14:textId="3AA3817E"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w:t>
            </w:r>
            <w:r w:rsidR="00940D0B" w:rsidRPr="00342987">
              <w:rPr>
                <w:rFonts w:asciiTheme="majorHAnsi" w:hAnsiTheme="majorHAnsi"/>
                <w:color w:val="244061" w:themeColor="accent1" w:themeShade="80"/>
              </w:rPr>
              <w:t>,</w:t>
            </w:r>
            <w:r w:rsidRPr="00342987">
              <w:rPr>
                <w:rFonts w:asciiTheme="majorHAnsi" w:hAnsiTheme="majorHAnsi"/>
                <w:color w:val="244061" w:themeColor="accent1" w:themeShade="80"/>
              </w:rPr>
              <w:t>76</w:t>
            </w:r>
          </w:p>
        </w:tc>
        <w:tc>
          <w:tcPr>
            <w:tcW w:w="344" w:type="pct"/>
          </w:tcPr>
          <w:p w14:paraId="49319DA2" w14:textId="2E033361"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56,73</w:t>
            </w:r>
          </w:p>
        </w:tc>
        <w:tc>
          <w:tcPr>
            <w:tcW w:w="344" w:type="pct"/>
          </w:tcPr>
          <w:p w14:paraId="0F791F34" w14:textId="05DE16A6" w:rsidR="00E66295" w:rsidRPr="00342987" w:rsidRDefault="00491FF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57,05</w:t>
            </w:r>
          </w:p>
        </w:tc>
        <w:tc>
          <w:tcPr>
            <w:tcW w:w="343" w:type="pct"/>
          </w:tcPr>
          <w:p w14:paraId="34AECF14" w14:textId="674F47A7"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56,35</w:t>
            </w:r>
          </w:p>
        </w:tc>
        <w:tc>
          <w:tcPr>
            <w:tcW w:w="344" w:type="pct"/>
          </w:tcPr>
          <w:p w14:paraId="314B0D28" w14:textId="7DBCEA49"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57,17</w:t>
            </w:r>
          </w:p>
        </w:tc>
        <w:tc>
          <w:tcPr>
            <w:tcW w:w="344" w:type="pct"/>
          </w:tcPr>
          <w:p w14:paraId="274477AC" w14:textId="25381B98"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57,49</w:t>
            </w:r>
          </w:p>
        </w:tc>
        <w:tc>
          <w:tcPr>
            <w:tcW w:w="344" w:type="pct"/>
          </w:tcPr>
          <w:p w14:paraId="08AFC78C" w14:textId="6FE6F1AD"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57,68</w:t>
            </w:r>
          </w:p>
        </w:tc>
        <w:tc>
          <w:tcPr>
            <w:tcW w:w="373" w:type="pct"/>
            <w:gridSpan w:val="2"/>
          </w:tcPr>
          <w:p w14:paraId="5A86F2F7" w14:textId="32B37FA3"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58,01</w:t>
            </w:r>
          </w:p>
        </w:tc>
        <w:tc>
          <w:tcPr>
            <w:tcW w:w="314" w:type="pct"/>
          </w:tcPr>
          <w:p w14:paraId="0623D4E9" w14:textId="7A6107A1" w:rsidR="00E66295" w:rsidRPr="00342987" w:rsidRDefault="007E6677"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58,11</w:t>
            </w:r>
          </w:p>
        </w:tc>
      </w:tr>
      <w:tr w:rsidR="00976C74" w:rsidRPr="00342987" w14:paraId="60F37501"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7F26A90B"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TrendMicro-HouseCall</w:t>
            </w:r>
          </w:p>
        </w:tc>
        <w:tc>
          <w:tcPr>
            <w:tcW w:w="346" w:type="pct"/>
          </w:tcPr>
          <w:p w14:paraId="092FF58C" w14:textId="522F1AE9"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56,98</w:t>
            </w:r>
          </w:p>
        </w:tc>
        <w:tc>
          <w:tcPr>
            <w:tcW w:w="344" w:type="pct"/>
          </w:tcPr>
          <w:p w14:paraId="0FEBBABA" w14:textId="1FF9FA5E" w:rsidR="00E66295" w:rsidRPr="00342987" w:rsidRDefault="00C24E0F"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44" w:type="pct"/>
          </w:tcPr>
          <w:p w14:paraId="61673441" w14:textId="028ABD4F"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56,08</w:t>
            </w:r>
          </w:p>
        </w:tc>
        <w:tc>
          <w:tcPr>
            <w:tcW w:w="344" w:type="pct"/>
          </w:tcPr>
          <w:p w14:paraId="4F4C94C7" w14:textId="50DEAC41" w:rsidR="00E66295" w:rsidRPr="00342987" w:rsidRDefault="00380D1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55,63</w:t>
            </w:r>
          </w:p>
        </w:tc>
        <w:tc>
          <w:tcPr>
            <w:tcW w:w="344" w:type="pct"/>
          </w:tcPr>
          <w:p w14:paraId="47F4771A" w14:textId="175BA5E7"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56,73</w:t>
            </w:r>
          </w:p>
        </w:tc>
        <w:tc>
          <w:tcPr>
            <w:tcW w:w="344" w:type="pct"/>
          </w:tcPr>
          <w:p w14:paraId="0889EE00" w14:textId="29585218" w:rsidR="00E66295" w:rsidRPr="00342987" w:rsidRDefault="00491FF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56,39</w:t>
            </w:r>
          </w:p>
        </w:tc>
        <w:tc>
          <w:tcPr>
            <w:tcW w:w="343" w:type="pct"/>
          </w:tcPr>
          <w:p w14:paraId="2E7C2967" w14:textId="62F5DEBE"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54,79</w:t>
            </w:r>
          </w:p>
        </w:tc>
        <w:tc>
          <w:tcPr>
            <w:tcW w:w="344" w:type="pct"/>
          </w:tcPr>
          <w:p w14:paraId="6C4D1F1E" w14:textId="21AA5E18"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56,95</w:t>
            </w:r>
          </w:p>
        </w:tc>
        <w:tc>
          <w:tcPr>
            <w:tcW w:w="344" w:type="pct"/>
          </w:tcPr>
          <w:p w14:paraId="65AFC5C5" w14:textId="778E2BF7"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56,82</w:t>
            </w:r>
          </w:p>
        </w:tc>
        <w:tc>
          <w:tcPr>
            <w:tcW w:w="344" w:type="pct"/>
          </w:tcPr>
          <w:p w14:paraId="23430AC8" w14:textId="32EE7A37"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55,68</w:t>
            </w:r>
          </w:p>
        </w:tc>
        <w:tc>
          <w:tcPr>
            <w:tcW w:w="373" w:type="pct"/>
            <w:gridSpan w:val="2"/>
          </w:tcPr>
          <w:p w14:paraId="5E0169EE" w14:textId="53BE9890"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57,56</w:t>
            </w:r>
          </w:p>
        </w:tc>
        <w:tc>
          <w:tcPr>
            <w:tcW w:w="314" w:type="pct"/>
          </w:tcPr>
          <w:p w14:paraId="7749B00A" w14:textId="4D5C264F" w:rsidR="00E66295" w:rsidRPr="00342987" w:rsidRDefault="007E6677"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57,43</w:t>
            </w:r>
          </w:p>
        </w:tc>
      </w:tr>
      <w:tr w:rsidR="00976C74" w:rsidRPr="00342987" w14:paraId="458E34F2"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6DC8D7D"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VBA32</w:t>
            </w:r>
          </w:p>
        </w:tc>
        <w:tc>
          <w:tcPr>
            <w:tcW w:w="346" w:type="pct"/>
          </w:tcPr>
          <w:p w14:paraId="062CE45B" w14:textId="74282C84"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99,77</w:t>
            </w:r>
          </w:p>
        </w:tc>
        <w:tc>
          <w:tcPr>
            <w:tcW w:w="344" w:type="pct"/>
          </w:tcPr>
          <w:p w14:paraId="034138ED" w14:textId="1EB22219" w:rsidR="00E66295" w:rsidRPr="00342987" w:rsidRDefault="00C24E0F"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34,68</w:t>
            </w:r>
          </w:p>
        </w:tc>
        <w:tc>
          <w:tcPr>
            <w:tcW w:w="344" w:type="pct"/>
          </w:tcPr>
          <w:p w14:paraId="7831829C" w14:textId="1F8D3892"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99,77</w:t>
            </w:r>
          </w:p>
        </w:tc>
        <w:tc>
          <w:tcPr>
            <w:tcW w:w="344" w:type="pct"/>
          </w:tcPr>
          <w:p w14:paraId="1E6C8274" w14:textId="09831362"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34,46</w:t>
            </w:r>
          </w:p>
        </w:tc>
        <w:tc>
          <w:tcPr>
            <w:tcW w:w="344" w:type="pct"/>
          </w:tcPr>
          <w:p w14:paraId="43D55636" w14:textId="1230E50D"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96,47</w:t>
            </w:r>
          </w:p>
        </w:tc>
        <w:tc>
          <w:tcPr>
            <w:tcW w:w="344" w:type="pct"/>
          </w:tcPr>
          <w:p w14:paraId="6A5926B0" w14:textId="76F61CA8" w:rsidR="00E66295" w:rsidRPr="00342987" w:rsidRDefault="00491FF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86,34</w:t>
            </w:r>
          </w:p>
        </w:tc>
        <w:tc>
          <w:tcPr>
            <w:tcW w:w="343" w:type="pct"/>
          </w:tcPr>
          <w:p w14:paraId="792E1C4E" w14:textId="559DE06F"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97,55</w:t>
            </w:r>
          </w:p>
        </w:tc>
        <w:tc>
          <w:tcPr>
            <w:tcW w:w="344" w:type="pct"/>
          </w:tcPr>
          <w:p w14:paraId="7900CB87" w14:textId="2A6BF8CF"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85,87</w:t>
            </w:r>
          </w:p>
        </w:tc>
        <w:tc>
          <w:tcPr>
            <w:tcW w:w="344" w:type="pct"/>
          </w:tcPr>
          <w:p w14:paraId="2E8CE92A" w14:textId="782DB499"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97,54</w:t>
            </w:r>
          </w:p>
        </w:tc>
        <w:tc>
          <w:tcPr>
            <w:tcW w:w="344" w:type="pct"/>
          </w:tcPr>
          <w:p w14:paraId="6ED9B21E" w14:textId="4A48B6EE"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85,97</w:t>
            </w:r>
          </w:p>
        </w:tc>
        <w:tc>
          <w:tcPr>
            <w:tcW w:w="373" w:type="pct"/>
            <w:gridSpan w:val="2"/>
          </w:tcPr>
          <w:p w14:paraId="30931C24" w14:textId="63B2E8C7"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96,61</w:t>
            </w:r>
          </w:p>
        </w:tc>
        <w:tc>
          <w:tcPr>
            <w:tcW w:w="314" w:type="pct"/>
          </w:tcPr>
          <w:p w14:paraId="16AB52A5" w14:textId="47175F06" w:rsidR="00E66295" w:rsidRPr="00342987" w:rsidRDefault="007E6677"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86,49</w:t>
            </w:r>
          </w:p>
        </w:tc>
      </w:tr>
      <w:tr w:rsidR="00976C74" w:rsidRPr="00342987" w14:paraId="2A0E92C2"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7B91F9CF"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VIPRE</w:t>
            </w:r>
          </w:p>
        </w:tc>
        <w:tc>
          <w:tcPr>
            <w:tcW w:w="346" w:type="pct"/>
          </w:tcPr>
          <w:p w14:paraId="2A29687F" w14:textId="4440B5EB"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44" w:type="pct"/>
          </w:tcPr>
          <w:p w14:paraId="119A9200" w14:textId="6D85985F" w:rsidR="00E66295" w:rsidRPr="00342987" w:rsidRDefault="00C24E0F" w:rsidP="00C24E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44" w:type="pct"/>
          </w:tcPr>
          <w:p w14:paraId="71DFD6E0" w14:textId="07C00DB7"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5,18</w:t>
            </w:r>
          </w:p>
        </w:tc>
        <w:tc>
          <w:tcPr>
            <w:tcW w:w="344" w:type="pct"/>
          </w:tcPr>
          <w:p w14:paraId="33433727" w14:textId="048B3AF2" w:rsidR="00E66295" w:rsidRPr="00342987" w:rsidRDefault="00380D1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44" w:type="pct"/>
          </w:tcPr>
          <w:p w14:paraId="34A79CAC" w14:textId="5D44178F"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6,84</w:t>
            </w:r>
          </w:p>
        </w:tc>
        <w:tc>
          <w:tcPr>
            <w:tcW w:w="344" w:type="pct"/>
          </w:tcPr>
          <w:p w14:paraId="1D325398" w14:textId="0532194D" w:rsidR="00E66295" w:rsidRPr="00342987" w:rsidRDefault="00491FF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92,73</w:t>
            </w:r>
          </w:p>
        </w:tc>
        <w:tc>
          <w:tcPr>
            <w:tcW w:w="343" w:type="pct"/>
          </w:tcPr>
          <w:p w14:paraId="2EBDB148" w14:textId="76C3B599"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5,57</w:t>
            </w:r>
          </w:p>
        </w:tc>
        <w:tc>
          <w:tcPr>
            <w:tcW w:w="344" w:type="pct"/>
          </w:tcPr>
          <w:p w14:paraId="3E46E070" w14:textId="07EB67AA"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92,72</w:t>
            </w:r>
          </w:p>
        </w:tc>
        <w:tc>
          <w:tcPr>
            <w:tcW w:w="344" w:type="pct"/>
          </w:tcPr>
          <w:p w14:paraId="401CF4E4" w14:textId="5B4CCB04"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6,49</w:t>
            </w:r>
          </w:p>
        </w:tc>
        <w:tc>
          <w:tcPr>
            <w:tcW w:w="344" w:type="pct"/>
          </w:tcPr>
          <w:p w14:paraId="31EB9E41" w14:textId="42F661D5"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92,65</w:t>
            </w:r>
          </w:p>
        </w:tc>
        <w:tc>
          <w:tcPr>
            <w:tcW w:w="373" w:type="pct"/>
            <w:gridSpan w:val="2"/>
          </w:tcPr>
          <w:p w14:paraId="3722EBC5" w14:textId="7468B65D"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6,32</w:t>
            </w:r>
          </w:p>
        </w:tc>
        <w:tc>
          <w:tcPr>
            <w:tcW w:w="314" w:type="pct"/>
          </w:tcPr>
          <w:p w14:paraId="51BBBB55" w14:textId="0DDD94CE" w:rsidR="00E66295" w:rsidRPr="00342987" w:rsidRDefault="007E6677"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92,79</w:t>
            </w:r>
          </w:p>
        </w:tc>
      </w:tr>
      <w:tr w:rsidR="00976C74" w:rsidRPr="00342987" w14:paraId="14EC745E"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0C20DF04"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ViRobot</w:t>
            </w:r>
          </w:p>
        </w:tc>
        <w:tc>
          <w:tcPr>
            <w:tcW w:w="346" w:type="pct"/>
          </w:tcPr>
          <w:p w14:paraId="64185B51" w14:textId="018FDCDB"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15741B7A" w14:textId="393355D8" w:rsidR="00E66295" w:rsidRPr="00342987" w:rsidRDefault="00C24E0F"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224EE420" w14:textId="6DDAD356"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47925A12" w14:textId="6C610D0F"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54963217" w14:textId="30982140"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210C761F" w14:textId="18523420" w:rsidR="00E66295" w:rsidRPr="00342987" w:rsidRDefault="00491FF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3" w:type="pct"/>
          </w:tcPr>
          <w:p w14:paraId="761C4DF6" w14:textId="6983D4F2"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44" w:type="pct"/>
          </w:tcPr>
          <w:p w14:paraId="36E7DA3E" w14:textId="25B608F1"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77AC4A5F" w14:textId="251D7D47"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w:t>
            </w:r>
          </w:p>
        </w:tc>
        <w:tc>
          <w:tcPr>
            <w:tcW w:w="344" w:type="pct"/>
          </w:tcPr>
          <w:p w14:paraId="27AE1427" w14:textId="60CC488E"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73" w:type="pct"/>
            <w:gridSpan w:val="2"/>
          </w:tcPr>
          <w:p w14:paraId="5C47D689" w14:textId="078232C3"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14" w:type="pct"/>
          </w:tcPr>
          <w:p w14:paraId="4AFE32B7" w14:textId="09EAD06B" w:rsidR="00E66295" w:rsidRPr="00342987" w:rsidRDefault="007E6677"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976C74" w:rsidRPr="00342987" w14:paraId="243A36A7" w14:textId="77777777" w:rsidTr="00976C74">
        <w:tc>
          <w:tcPr>
            <w:cnfStyle w:val="001000000000" w:firstRow="0" w:lastRow="0" w:firstColumn="1" w:lastColumn="0" w:oddVBand="0" w:evenVBand="0" w:oddHBand="0" w:evenHBand="0" w:firstRowFirstColumn="0" w:firstRowLastColumn="0" w:lastRowFirstColumn="0" w:lastRowLastColumn="0"/>
            <w:tcW w:w="873" w:type="pct"/>
          </w:tcPr>
          <w:p w14:paraId="4E39047A"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Zillya</w:t>
            </w:r>
          </w:p>
        </w:tc>
        <w:tc>
          <w:tcPr>
            <w:tcW w:w="346" w:type="pct"/>
          </w:tcPr>
          <w:p w14:paraId="7C6D9D59" w14:textId="071860EE" w:rsidR="00E66295" w:rsidRPr="00342987" w:rsidRDefault="00A06D6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143A6827" w14:textId="01711783" w:rsidR="00E66295" w:rsidRPr="00342987" w:rsidRDefault="00C24E0F"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1FBA6DB9" w14:textId="7EEA6A5F" w:rsidR="00E66295" w:rsidRPr="00342987" w:rsidRDefault="007071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4E10059B" w14:textId="623EECA9" w:rsidR="00E66295" w:rsidRPr="00342987" w:rsidRDefault="00380D1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44" w:type="pct"/>
          </w:tcPr>
          <w:p w14:paraId="57B3FC60" w14:textId="2575890E" w:rsidR="00E66295" w:rsidRPr="00342987" w:rsidRDefault="00ED10C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2EE5CC63" w14:textId="2B397648" w:rsidR="00E66295" w:rsidRPr="00342987" w:rsidRDefault="00491FF8"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43" w:type="pct"/>
          </w:tcPr>
          <w:p w14:paraId="40DEBFD1" w14:textId="213C81A0"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1,78</w:t>
            </w:r>
          </w:p>
        </w:tc>
        <w:tc>
          <w:tcPr>
            <w:tcW w:w="344" w:type="pct"/>
          </w:tcPr>
          <w:p w14:paraId="3C718433" w14:textId="3BF3497E" w:rsidR="00E66295" w:rsidRPr="00342987" w:rsidRDefault="00090302"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2,21</w:t>
            </w:r>
          </w:p>
        </w:tc>
        <w:tc>
          <w:tcPr>
            <w:tcW w:w="344" w:type="pct"/>
          </w:tcPr>
          <w:p w14:paraId="69E9791C" w14:textId="5AD4F7F8" w:rsidR="00E66295" w:rsidRPr="00342987" w:rsidRDefault="00FF478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w:t>
            </w:r>
          </w:p>
        </w:tc>
        <w:tc>
          <w:tcPr>
            <w:tcW w:w="344" w:type="pct"/>
          </w:tcPr>
          <w:p w14:paraId="3CD8062E" w14:textId="1897DD4B" w:rsidR="00E66295" w:rsidRPr="00342987" w:rsidRDefault="00940D0B"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2,00</w:t>
            </w:r>
          </w:p>
        </w:tc>
        <w:tc>
          <w:tcPr>
            <w:tcW w:w="373" w:type="pct"/>
            <w:gridSpan w:val="2"/>
          </w:tcPr>
          <w:p w14:paraId="4671F8D7" w14:textId="0A747C20" w:rsidR="00E66295" w:rsidRPr="00342987" w:rsidRDefault="00257FF3"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w:t>
            </w:r>
          </w:p>
        </w:tc>
        <w:tc>
          <w:tcPr>
            <w:tcW w:w="314" w:type="pct"/>
          </w:tcPr>
          <w:p w14:paraId="1D6419B0" w14:textId="15A5250C" w:rsidR="00E66295" w:rsidRPr="00342987" w:rsidRDefault="007E6677" w:rsidP="00A06D6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w:t>
            </w:r>
          </w:p>
        </w:tc>
      </w:tr>
      <w:tr w:rsidR="00976C74" w:rsidRPr="00342987" w14:paraId="0AD9B4DA" w14:textId="77777777" w:rsidTr="00976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684F639B" w14:textId="77777777" w:rsidR="00E66295" w:rsidRPr="00342987" w:rsidRDefault="00E66295" w:rsidP="00A06D62">
            <w:pPr>
              <w:jc w:val="center"/>
              <w:rPr>
                <w:rFonts w:asciiTheme="majorHAnsi" w:hAnsiTheme="majorHAnsi"/>
                <w:color w:val="244061" w:themeColor="accent1" w:themeShade="80"/>
              </w:rPr>
            </w:pPr>
            <w:r w:rsidRPr="00342987">
              <w:rPr>
                <w:rFonts w:asciiTheme="majorHAnsi" w:hAnsiTheme="majorHAnsi"/>
                <w:color w:val="244061" w:themeColor="accent1" w:themeShade="80"/>
              </w:rPr>
              <w:t>nProtect</w:t>
            </w:r>
          </w:p>
        </w:tc>
        <w:tc>
          <w:tcPr>
            <w:tcW w:w="346" w:type="pct"/>
          </w:tcPr>
          <w:p w14:paraId="48AD2154" w14:textId="4D4B33BF" w:rsidR="00E66295" w:rsidRPr="00342987" w:rsidRDefault="00A06D6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34E45C32" w14:textId="6A9FC079" w:rsidR="00E66295" w:rsidRPr="00342987" w:rsidRDefault="00C24E0F"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3,38</w:t>
            </w:r>
          </w:p>
        </w:tc>
        <w:tc>
          <w:tcPr>
            <w:tcW w:w="344" w:type="pct"/>
          </w:tcPr>
          <w:p w14:paraId="37B1CB59" w14:textId="01FFC084" w:rsidR="00E66295" w:rsidRPr="00342987" w:rsidRDefault="007071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3AD2DF5D" w14:textId="230A051C" w:rsidR="00E66295" w:rsidRPr="00342987" w:rsidRDefault="00380D1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44" w:type="pct"/>
          </w:tcPr>
          <w:p w14:paraId="46CFB7F2" w14:textId="513A4A9A" w:rsidR="00E66295" w:rsidRPr="00342987" w:rsidRDefault="00ED10C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41,94</w:t>
            </w:r>
          </w:p>
        </w:tc>
        <w:tc>
          <w:tcPr>
            <w:tcW w:w="344" w:type="pct"/>
          </w:tcPr>
          <w:p w14:paraId="29D08B7E" w14:textId="355FD83C" w:rsidR="00E66295" w:rsidRPr="00342987" w:rsidRDefault="00491FF8"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43,17</w:t>
            </w:r>
          </w:p>
        </w:tc>
        <w:tc>
          <w:tcPr>
            <w:tcW w:w="343" w:type="pct"/>
          </w:tcPr>
          <w:p w14:paraId="40842CAD" w14:textId="494C95B7"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42,32</w:t>
            </w:r>
          </w:p>
        </w:tc>
        <w:tc>
          <w:tcPr>
            <w:tcW w:w="344" w:type="pct"/>
          </w:tcPr>
          <w:p w14:paraId="29B2C2C3" w14:textId="50C899BA" w:rsidR="00E66295" w:rsidRPr="00342987" w:rsidRDefault="00090302"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43,93</w:t>
            </w:r>
          </w:p>
        </w:tc>
        <w:tc>
          <w:tcPr>
            <w:tcW w:w="344" w:type="pct"/>
          </w:tcPr>
          <w:p w14:paraId="49E68B7B" w14:textId="4DA3D05F" w:rsidR="00E66295" w:rsidRPr="00342987" w:rsidRDefault="00FF478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42,28</w:t>
            </w:r>
          </w:p>
        </w:tc>
        <w:tc>
          <w:tcPr>
            <w:tcW w:w="344" w:type="pct"/>
          </w:tcPr>
          <w:p w14:paraId="2C81C2F4" w14:textId="75CC5345" w:rsidR="00E66295" w:rsidRPr="00342987" w:rsidRDefault="00940D0B"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43,21</w:t>
            </w:r>
          </w:p>
        </w:tc>
        <w:tc>
          <w:tcPr>
            <w:tcW w:w="373" w:type="pct"/>
            <w:gridSpan w:val="2"/>
          </w:tcPr>
          <w:p w14:paraId="0920D93E" w14:textId="2B671698" w:rsidR="00E66295" w:rsidRPr="00342987" w:rsidRDefault="00257FF3"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41,76</w:t>
            </w:r>
          </w:p>
        </w:tc>
        <w:tc>
          <w:tcPr>
            <w:tcW w:w="314" w:type="pct"/>
          </w:tcPr>
          <w:p w14:paraId="4C3AE7C1" w14:textId="4FB806F8" w:rsidR="00E66295" w:rsidRPr="00342987" w:rsidRDefault="007E6677" w:rsidP="00A06D6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43,02</w:t>
            </w:r>
          </w:p>
        </w:tc>
      </w:tr>
    </w:tbl>
    <w:p w14:paraId="36AC8525" w14:textId="77777777" w:rsidR="006B18A5" w:rsidRPr="00342987" w:rsidRDefault="006B18A5" w:rsidP="006A626C">
      <w:pPr>
        <w:rPr>
          <w:rFonts w:asciiTheme="majorHAnsi" w:hAnsiTheme="majorHAnsi"/>
        </w:rPr>
        <w:sectPr w:rsidR="006B18A5" w:rsidRPr="00342987" w:rsidSect="006B18A5">
          <w:type w:val="continuous"/>
          <w:pgSz w:w="16838" w:h="11906" w:orient="landscape" w:code="9"/>
          <w:pgMar w:top="3402" w:right="2268" w:bottom="3402" w:left="2268" w:header="709" w:footer="709" w:gutter="0"/>
          <w:cols w:space="708"/>
          <w:docGrid w:linePitch="360"/>
        </w:sectPr>
      </w:pPr>
    </w:p>
    <w:p w14:paraId="3C103F76" w14:textId="691E3E73" w:rsidR="000502B2" w:rsidRPr="00342987" w:rsidRDefault="0047040C" w:rsidP="0032465E">
      <w:pPr>
        <w:pStyle w:val="Bezodstpw"/>
        <w:jc w:val="both"/>
      </w:pPr>
      <w:r w:rsidRPr="00342987">
        <w:lastRenderedPageBreak/>
        <w:t xml:space="preserve">Tabela 3 </w:t>
      </w:r>
      <w:r w:rsidR="00575507">
        <w:t xml:space="preserve">oraz Rysunek 25 </w:t>
      </w:r>
      <w:r w:rsidRPr="00342987">
        <w:t>przedstawia</w:t>
      </w:r>
      <w:r w:rsidR="00575507">
        <w:t>ją</w:t>
      </w:r>
      <w:r w:rsidRPr="00342987">
        <w:t xml:space="preserve"> średni procent wykrywalności</w:t>
      </w:r>
      <w:r w:rsidR="0032465E" w:rsidRPr="00342987">
        <w:t xml:space="preserve"> plików modyfikowanych przez zdefiniowane zestawy mutacyjne (liczony jako średnia arytmetyczna wyników cząstkowych dla</w:t>
      </w:r>
      <w:r w:rsidR="00CA7033" w:rsidRPr="00342987">
        <w:t xml:space="preserve"> poszczególnych programów antywiru</w:t>
      </w:r>
      <w:r w:rsidR="0032465E" w:rsidRPr="00342987">
        <w:t>sowych).</w:t>
      </w:r>
    </w:p>
    <w:p w14:paraId="6E69CFD7" w14:textId="77777777" w:rsidR="0047040C" w:rsidRPr="00342987" w:rsidRDefault="0047040C" w:rsidP="005A0E85">
      <w:pPr>
        <w:pStyle w:val="Bezodstpw"/>
      </w:pPr>
    </w:p>
    <w:p w14:paraId="3AE433F2" w14:textId="685099CB" w:rsidR="003E7358" w:rsidRPr="00342987" w:rsidRDefault="003E7358" w:rsidP="003E7358">
      <w:pPr>
        <w:pStyle w:val="Legenda"/>
        <w:jc w:val="center"/>
        <w:rPr>
          <w:rFonts w:asciiTheme="majorHAnsi" w:hAnsiTheme="majorHAnsi"/>
          <w:i w:val="0"/>
          <w:color w:val="auto"/>
          <w:sz w:val="22"/>
          <w:szCs w:val="22"/>
        </w:rPr>
      </w:pPr>
      <w:bookmarkStart w:id="299" w:name="_Toc395041329"/>
      <w:r w:rsidRPr="00342987">
        <w:rPr>
          <w:rFonts w:asciiTheme="majorHAnsi" w:hAnsiTheme="majorHAnsi"/>
          <w:i w:val="0"/>
          <w:color w:val="auto"/>
          <w:sz w:val="22"/>
          <w:szCs w:val="22"/>
        </w:rPr>
        <w:t xml:space="preserve">Tabela </w:t>
      </w:r>
      <w:r w:rsidRPr="00342987">
        <w:rPr>
          <w:rFonts w:asciiTheme="majorHAnsi" w:hAnsiTheme="majorHAnsi"/>
          <w:i w:val="0"/>
          <w:color w:val="auto"/>
          <w:sz w:val="22"/>
          <w:szCs w:val="22"/>
        </w:rPr>
        <w:fldChar w:fldCharType="begin"/>
      </w:r>
      <w:r w:rsidRPr="00342987">
        <w:rPr>
          <w:rFonts w:asciiTheme="majorHAnsi" w:hAnsiTheme="majorHAnsi"/>
          <w:i w:val="0"/>
          <w:color w:val="auto"/>
          <w:sz w:val="22"/>
          <w:szCs w:val="22"/>
        </w:rPr>
        <w:instrText xml:space="preserve"> SEQ Tabela \* ARABIC </w:instrText>
      </w:r>
      <w:r w:rsidRPr="00342987">
        <w:rPr>
          <w:rFonts w:asciiTheme="majorHAnsi" w:hAnsiTheme="majorHAnsi"/>
          <w:i w:val="0"/>
          <w:color w:val="auto"/>
          <w:sz w:val="22"/>
          <w:szCs w:val="22"/>
        </w:rPr>
        <w:fldChar w:fldCharType="separate"/>
      </w:r>
      <w:r w:rsidR="00E52D50" w:rsidRPr="00342987">
        <w:rPr>
          <w:rFonts w:asciiTheme="majorHAnsi" w:hAnsiTheme="majorHAnsi"/>
          <w:i w:val="0"/>
          <w:noProof/>
          <w:color w:val="auto"/>
          <w:sz w:val="22"/>
          <w:szCs w:val="22"/>
        </w:rPr>
        <w:t>3</w:t>
      </w:r>
      <w:r w:rsidRPr="00342987">
        <w:rPr>
          <w:rFonts w:asciiTheme="majorHAnsi" w:hAnsiTheme="majorHAnsi"/>
          <w:i w:val="0"/>
          <w:color w:val="auto"/>
          <w:sz w:val="22"/>
          <w:szCs w:val="22"/>
        </w:rPr>
        <w:fldChar w:fldCharType="end"/>
      </w:r>
      <w:r w:rsidRPr="00342987">
        <w:rPr>
          <w:rFonts w:asciiTheme="majorHAnsi" w:hAnsiTheme="majorHAnsi"/>
          <w:i w:val="0"/>
          <w:color w:val="auto"/>
          <w:sz w:val="22"/>
          <w:szCs w:val="22"/>
        </w:rPr>
        <w:t>. Średnia wykrywalność wirusów mutowanych przez dany zestaw</w:t>
      </w:r>
      <w:bookmarkEnd w:id="299"/>
    </w:p>
    <w:tbl>
      <w:tblPr>
        <w:tblStyle w:val="Zwykatabela11"/>
        <w:tblW w:w="0" w:type="auto"/>
        <w:tblLook w:val="04A0" w:firstRow="1" w:lastRow="0" w:firstColumn="1" w:lastColumn="0" w:noHBand="0" w:noVBand="1"/>
      </w:tblPr>
      <w:tblGrid>
        <w:gridCol w:w="1980"/>
        <w:gridCol w:w="2410"/>
        <w:gridCol w:w="2970"/>
      </w:tblGrid>
      <w:tr w:rsidR="00BF1BE1" w:rsidRPr="00342987" w14:paraId="5CC6F9B4" w14:textId="77777777" w:rsidTr="00470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0236A4" w14:textId="77777777" w:rsidR="00BF1BE1" w:rsidRPr="00342987" w:rsidRDefault="00BF1BE1" w:rsidP="0047040C">
            <w:pPr>
              <w:pStyle w:val="Bezodstpw"/>
              <w:jc w:val="center"/>
            </w:pPr>
            <w:r w:rsidRPr="00342987">
              <w:t>Zestaw mutacyjny</w:t>
            </w:r>
          </w:p>
        </w:tc>
        <w:tc>
          <w:tcPr>
            <w:tcW w:w="2410" w:type="dxa"/>
          </w:tcPr>
          <w:p w14:paraId="6FF6DC36" w14:textId="77777777" w:rsidR="00BF1BE1" w:rsidRPr="00342987" w:rsidRDefault="00BF1BE1" w:rsidP="0047040C">
            <w:pPr>
              <w:pStyle w:val="Bezodstpw"/>
              <w:jc w:val="center"/>
              <w:cnfStyle w:val="100000000000" w:firstRow="1" w:lastRow="0" w:firstColumn="0" w:lastColumn="0" w:oddVBand="0" w:evenVBand="0" w:oddHBand="0" w:evenHBand="0" w:firstRowFirstColumn="0" w:firstRowLastColumn="0" w:lastRowFirstColumn="0" w:lastRowLastColumn="0"/>
            </w:pPr>
            <w:r w:rsidRPr="00342987">
              <w:t>Średnia wykrywalność</w:t>
            </w:r>
          </w:p>
        </w:tc>
        <w:tc>
          <w:tcPr>
            <w:tcW w:w="2970" w:type="dxa"/>
          </w:tcPr>
          <w:p w14:paraId="6C6AEB04" w14:textId="77777777" w:rsidR="00BF1BE1" w:rsidRPr="00342987" w:rsidRDefault="00BF1BE1" w:rsidP="0047040C">
            <w:pPr>
              <w:pStyle w:val="Bezodstpw"/>
              <w:jc w:val="center"/>
              <w:cnfStyle w:val="100000000000" w:firstRow="1" w:lastRow="0" w:firstColumn="0" w:lastColumn="0" w:oddVBand="0" w:evenVBand="0" w:oddHBand="0" w:evenHBand="0" w:firstRowFirstColumn="0" w:firstRowLastColumn="0" w:lastRowFirstColumn="0" w:lastRowLastColumn="0"/>
            </w:pPr>
            <w:r w:rsidRPr="00342987">
              <w:t>Liczba zmutowanych wirusów</w:t>
            </w:r>
          </w:p>
        </w:tc>
      </w:tr>
      <w:tr w:rsidR="00BF1BE1" w:rsidRPr="00342987" w14:paraId="75E8FF38"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6654F7" w14:textId="77777777" w:rsidR="00BF1BE1" w:rsidRPr="00342987" w:rsidRDefault="00BF1BE1" w:rsidP="0047040C">
            <w:pPr>
              <w:pStyle w:val="Bezodstpw"/>
              <w:jc w:val="center"/>
              <w:rPr>
                <w:b w:val="0"/>
              </w:rPr>
            </w:pPr>
            <w:r w:rsidRPr="00342987">
              <w:rPr>
                <w:b w:val="0"/>
              </w:rPr>
              <w:t>1</w:t>
            </w:r>
          </w:p>
        </w:tc>
        <w:tc>
          <w:tcPr>
            <w:tcW w:w="2410" w:type="dxa"/>
          </w:tcPr>
          <w:p w14:paraId="68D67B1E"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31,62 %</w:t>
            </w:r>
          </w:p>
        </w:tc>
        <w:tc>
          <w:tcPr>
            <w:tcW w:w="2970" w:type="dxa"/>
          </w:tcPr>
          <w:p w14:paraId="073E239D"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454</w:t>
            </w:r>
          </w:p>
        </w:tc>
      </w:tr>
      <w:tr w:rsidR="00BF1BE1" w:rsidRPr="00342987" w14:paraId="01CD8E11"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06940899" w14:textId="77777777" w:rsidR="00BF1BE1" w:rsidRPr="00342987" w:rsidRDefault="00BF1BE1" w:rsidP="0047040C">
            <w:pPr>
              <w:pStyle w:val="Bezodstpw"/>
              <w:jc w:val="center"/>
              <w:rPr>
                <w:b w:val="0"/>
              </w:rPr>
            </w:pPr>
            <w:r w:rsidRPr="00342987">
              <w:rPr>
                <w:b w:val="0"/>
              </w:rPr>
              <w:t>2</w:t>
            </w:r>
          </w:p>
        </w:tc>
        <w:tc>
          <w:tcPr>
            <w:tcW w:w="2410" w:type="dxa"/>
          </w:tcPr>
          <w:p w14:paraId="781A95CB"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43,41 %</w:t>
            </w:r>
          </w:p>
        </w:tc>
        <w:tc>
          <w:tcPr>
            <w:tcW w:w="2970" w:type="dxa"/>
          </w:tcPr>
          <w:p w14:paraId="2EF18023"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454</w:t>
            </w:r>
          </w:p>
        </w:tc>
      </w:tr>
      <w:tr w:rsidR="00BF1BE1" w:rsidRPr="00342987" w14:paraId="5DCBAD43"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CFE35D" w14:textId="77777777" w:rsidR="00BF1BE1" w:rsidRPr="00342987" w:rsidRDefault="00BF1BE1" w:rsidP="0047040C">
            <w:pPr>
              <w:pStyle w:val="Bezodstpw"/>
              <w:jc w:val="center"/>
              <w:rPr>
                <w:b w:val="0"/>
              </w:rPr>
            </w:pPr>
            <w:r w:rsidRPr="00342987">
              <w:rPr>
                <w:b w:val="0"/>
              </w:rPr>
              <w:t>3</w:t>
            </w:r>
          </w:p>
        </w:tc>
        <w:tc>
          <w:tcPr>
            <w:tcW w:w="2410" w:type="dxa"/>
          </w:tcPr>
          <w:p w14:paraId="535241AD"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31,86 %</w:t>
            </w:r>
          </w:p>
        </w:tc>
        <w:tc>
          <w:tcPr>
            <w:tcW w:w="2970" w:type="dxa"/>
          </w:tcPr>
          <w:p w14:paraId="15AE60FE"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454</w:t>
            </w:r>
          </w:p>
        </w:tc>
      </w:tr>
      <w:tr w:rsidR="00BF1BE1" w:rsidRPr="00342987" w14:paraId="44421663"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69C2DDFF" w14:textId="77777777" w:rsidR="00BF1BE1" w:rsidRPr="00342987" w:rsidRDefault="00BF1BE1" w:rsidP="0047040C">
            <w:pPr>
              <w:pStyle w:val="Bezodstpw"/>
              <w:jc w:val="center"/>
              <w:rPr>
                <w:b w:val="0"/>
              </w:rPr>
            </w:pPr>
            <w:r w:rsidRPr="00342987">
              <w:rPr>
                <w:b w:val="0"/>
              </w:rPr>
              <w:t>4</w:t>
            </w:r>
          </w:p>
        </w:tc>
        <w:tc>
          <w:tcPr>
            <w:tcW w:w="2410" w:type="dxa"/>
          </w:tcPr>
          <w:p w14:paraId="73CB66BC"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43,47 %</w:t>
            </w:r>
          </w:p>
        </w:tc>
        <w:tc>
          <w:tcPr>
            <w:tcW w:w="2970" w:type="dxa"/>
          </w:tcPr>
          <w:p w14:paraId="5D31381A"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454</w:t>
            </w:r>
          </w:p>
        </w:tc>
      </w:tr>
      <w:tr w:rsidR="00BF1BE1" w:rsidRPr="00342987" w14:paraId="07BD97DF"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6619EBF" w14:textId="77777777" w:rsidR="00BF1BE1" w:rsidRPr="00342987" w:rsidRDefault="00BF1BE1" w:rsidP="0047040C">
            <w:pPr>
              <w:pStyle w:val="Bezodstpw"/>
              <w:jc w:val="center"/>
              <w:rPr>
                <w:b w:val="0"/>
              </w:rPr>
            </w:pPr>
            <w:r w:rsidRPr="00342987">
              <w:rPr>
                <w:b w:val="0"/>
              </w:rPr>
              <w:t>5</w:t>
            </w:r>
          </w:p>
        </w:tc>
        <w:tc>
          <w:tcPr>
            <w:tcW w:w="2410" w:type="dxa"/>
          </w:tcPr>
          <w:p w14:paraId="5A13C380"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33,03 %</w:t>
            </w:r>
          </w:p>
        </w:tc>
        <w:tc>
          <w:tcPr>
            <w:tcW w:w="2970" w:type="dxa"/>
          </w:tcPr>
          <w:p w14:paraId="433FF598"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454</w:t>
            </w:r>
          </w:p>
        </w:tc>
      </w:tr>
      <w:tr w:rsidR="00BF1BE1" w:rsidRPr="00342987" w14:paraId="6A473BC2"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0F77FCB6" w14:textId="77777777" w:rsidR="00BF1BE1" w:rsidRPr="00342987" w:rsidRDefault="00BF1BE1" w:rsidP="0047040C">
            <w:pPr>
              <w:pStyle w:val="Bezodstpw"/>
              <w:jc w:val="center"/>
              <w:rPr>
                <w:b w:val="0"/>
              </w:rPr>
            </w:pPr>
            <w:r w:rsidRPr="00342987">
              <w:rPr>
                <w:b w:val="0"/>
              </w:rPr>
              <w:t>6</w:t>
            </w:r>
          </w:p>
        </w:tc>
        <w:tc>
          <w:tcPr>
            <w:tcW w:w="2410" w:type="dxa"/>
          </w:tcPr>
          <w:p w14:paraId="09269C86"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43,63 %</w:t>
            </w:r>
          </w:p>
        </w:tc>
        <w:tc>
          <w:tcPr>
            <w:tcW w:w="2970" w:type="dxa"/>
          </w:tcPr>
          <w:p w14:paraId="294F8252"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454</w:t>
            </w:r>
          </w:p>
        </w:tc>
      </w:tr>
      <w:tr w:rsidR="00BF1BE1" w:rsidRPr="00342987" w14:paraId="03E7435B"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CC759D" w14:textId="77777777" w:rsidR="00BF1BE1" w:rsidRPr="00342987" w:rsidRDefault="00BF1BE1" w:rsidP="0047040C">
            <w:pPr>
              <w:pStyle w:val="Bezodstpw"/>
              <w:jc w:val="center"/>
              <w:rPr>
                <w:b w:val="0"/>
              </w:rPr>
            </w:pPr>
            <w:r w:rsidRPr="00342987">
              <w:rPr>
                <w:b w:val="0"/>
              </w:rPr>
              <w:t>7</w:t>
            </w:r>
          </w:p>
        </w:tc>
        <w:tc>
          <w:tcPr>
            <w:tcW w:w="2410" w:type="dxa"/>
          </w:tcPr>
          <w:p w14:paraId="43C8F6B4"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32,73 %</w:t>
            </w:r>
          </w:p>
        </w:tc>
        <w:tc>
          <w:tcPr>
            <w:tcW w:w="2970" w:type="dxa"/>
          </w:tcPr>
          <w:p w14:paraId="0FAD3C19"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454</w:t>
            </w:r>
          </w:p>
        </w:tc>
      </w:tr>
      <w:tr w:rsidR="00BF1BE1" w:rsidRPr="00342987" w14:paraId="03DFC210"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5A0FBD58" w14:textId="77777777" w:rsidR="00BF1BE1" w:rsidRPr="00342987" w:rsidRDefault="00BF1BE1" w:rsidP="0047040C">
            <w:pPr>
              <w:pStyle w:val="Bezodstpw"/>
              <w:jc w:val="center"/>
              <w:rPr>
                <w:b w:val="0"/>
              </w:rPr>
            </w:pPr>
            <w:r w:rsidRPr="00342987">
              <w:rPr>
                <w:b w:val="0"/>
              </w:rPr>
              <w:t>8</w:t>
            </w:r>
          </w:p>
        </w:tc>
        <w:tc>
          <w:tcPr>
            <w:tcW w:w="2410" w:type="dxa"/>
          </w:tcPr>
          <w:p w14:paraId="28DFB728"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43,78 %</w:t>
            </w:r>
          </w:p>
        </w:tc>
        <w:tc>
          <w:tcPr>
            <w:tcW w:w="2970" w:type="dxa"/>
          </w:tcPr>
          <w:p w14:paraId="2982395F"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453</w:t>
            </w:r>
          </w:p>
        </w:tc>
      </w:tr>
      <w:tr w:rsidR="00BF1BE1" w:rsidRPr="00342987" w14:paraId="2732376C"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249D67" w14:textId="77777777" w:rsidR="00BF1BE1" w:rsidRPr="00342987" w:rsidRDefault="00BF1BE1" w:rsidP="0047040C">
            <w:pPr>
              <w:pStyle w:val="Bezodstpw"/>
              <w:jc w:val="center"/>
              <w:rPr>
                <w:b w:val="0"/>
              </w:rPr>
            </w:pPr>
            <w:r w:rsidRPr="00342987">
              <w:rPr>
                <w:b w:val="0"/>
              </w:rPr>
              <w:t>9</w:t>
            </w:r>
          </w:p>
        </w:tc>
        <w:tc>
          <w:tcPr>
            <w:tcW w:w="2410" w:type="dxa"/>
          </w:tcPr>
          <w:p w14:paraId="29B75E19"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28,07 %</w:t>
            </w:r>
          </w:p>
        </w:tc>
        <w:tc>
          <w:tcPr>
            <w:tcW w:w="2970" w:type="dxa"/>
          </w:tcPr>
          <w:p w14:paraId="7AA1AB36"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444</w:t>
            </w:r>
          </w:p>
        </w:tc>
      </w:tr>
      <w:tr w:rsidR="00BF1BE1" w:rsidRPr="00342987" w14:paraId="7FF4994B"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4C84E700" w14:textId="77777777" w:rsidR="00BF1BE1" w:rsidRPr="00342987" w:rsidRDefault="00BF1BE1" w:rsidP="0047040C">
            <w:pPr>
              <w:pStyle w:val="Bezodstpw"/>
              <w:jc w:val="center"/>
              <w:rPr>
                <w:b w:val="0"/>
              </w:rPr>
            </w:pPr>
            <w:r w:rsidRPr="00342987">
              <w:rPr>
                <w:b w:val="0"/>
              </w:rPr>
              <w:t>10</w:t>
            </w:r>
          </w:p>
        </w:tc>
        <w:tc>
          <w:tcPr>
            <w:tcW w:w="2410" w:type="dxa"/>
          </w:tcPr>
          <w:p w14:paraId="219ED0C1"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24,41 %</w:t>
            </w:r>
          </w:p>
        </w:tc>
        <w:tc>
          <w:tcPr>
            <w:tcW w:w="2970" w:type="dxa"/>
          </w:tcPr>
          <w:p w14:paraId="64BB4936"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r w:rsidR="00BF1BE1" w:rsidRPr="00342987" w14:paraId="6C1FB3B0"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A9DC0A" w14:textId="77777777" w:rsidR="00BF1BE1" w:rsidRPr="00342987" w:rsidRDefault="00BF1BE1" w:rsidP="0047040C">
            <w:pPr>
              <w:pStyle w:val="Bezodstpw"/>
              <w:jc w:val="center"/>
              <w:rPr>
                <w:b w:val="0"/>
              </w:rPr>
            </w:pPr>
            <w:r w:rsidRPr="00342987">
              <w:rPr>
                <w:b w:val="0"/>
              </w:rPr>
              <w:t>11</w:t>
            </w:r>
          </w:p>
        </w:tc>
        <w:tc>
          <w:tcPr>
            <w:tcW w:w="2410" w:type="dxa"/>
          </w:tcPr>
          <w:p w14:paraId="406B46F8"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28,60 %</w:t>
            </w:r>
          </w:p>
        </w:tc>
        <w:tc>
          <w:tcPr>
            <w:tcW w:w="2970" w:type="dxa"/>
          </w:tcPr>
          <w:p w14:paraId="6E8E820A"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444</w:t>
            </w:r>
          </w:p>
        </w:tc>
      </w:tr>
      <w:tr w:rsidR="00BF1BE1" w:rsidRPr="00342987" w14:paraId="31CDDE3F"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173D6319" w14:textId="77777777" w:rsidR="00BF1BE1" w:rsidRPr="00342987" w:rsidRDefault="00BF1BE1" w:rsidP="0047040C">
            <w:pPr>
              <w:pStyle w:val="Bezodstpw"/>
              <w:jc w:val="center"/>
              <w:rPr>
                <w:b w:val="0"/>
              </w:rPr>
            </w:pPr>
            <w:r w:rsidRPr="00342987">
              <w:rPr>
                <w:b w:val="0"/>
              </w:rPr>
              <w:t>12</w:t>
            </w:r>
          </w:p>
        </w:tc>
        <w:tc>
          <w:tcPr>
            <w:tcW w:w="2410" w:type="dxa"/>
          </w:tcPr>
          <w:p w14:paraId="290F68CF"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24,90 %</w:t>
            </w:r>
          </w:p>
        </w:tc>
        <w:tc>
          <w:tcPr>
            <w:tcW w:w="2970" w:type="dxa"/>
          </w:tcPr>
          <w:p w14:paraId="4F34A5EA"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r w:rsidR="00BF1BE1" w:rsidRPr="00342987" w14:paraId="309405AB"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D3E15E" w14:textId="77777777" w:rsidR="00BF1BE1" w:rsidRPr="00342987" w:rsidRDefault="00BF1BE1" w:rsidP="0047040C">
            <w:pPr>
              <w:pStyle w:val="Bezodstpw"/>
              <w:jc w:val="center"/>
              <w:rPr>
                <w:b w:val="0"/>
              </w:rPr>
            </w:pPr>
            <w:r w:rsidRPr="00342987">
              <w:rPr>
                <w:b w:val="0"/>
              </w:rPr>
              <w:t>13</w:t>
            </w:r>
          </w:p>
        </w:tc>
        <w:tc>
          <w:tcPr>
            <w:tcW w:w="2410" w:type="dxa"/>
          </w:tcPr>
          <w:p w14:paraId="78799BC0"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29,02 %</w:t>
            </w:r>
          </w:p>
        </w:tc>
        <w:tc>
          <w:tcPr>
            <w:tcW w:w="2970" w:type="dxa"/>
          </w:tcPr>
          <w:p w14:paraId="6C591553"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444</w:t>
            </w:r>
          </w:p>
        </w:tc>
      </w:tr>
      <w:tr w:rsidR="00BF1BE1" w:rsidRPr="00342987" w14:paraId="365B29A2"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39AA35FB" w14:textId="77777777" w:rsidR="00BF1BE1" w:rsidRPr="00342987" w:rsidRDefault="00BF1BE1" w:rsidP="0047040C">
            <w:pPr>
              <w:pStyle w:val="Bezodstpw"/>
              <w:jc w:val="center"/>
              <w:rPr>
                <w:b w:val="0"/>
              </w:rPr>
            </w:pPr>
            <w:r w:rsidRPr="00342987">
              <w:rPr>
                <w:b w:val="0"/>
              </w:rPr>
              <w:t>14</w:t>
            </w:r>
          </w:p>
        </w:tc>
        <w:tc>
          <w:tcPr>
            <w:tcW w:w="2410" w:type="dxa"/>
          </w:tcPr>
          <w:p w14:paraId="51E5B540"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28,91 %</w:t>
            </w:r>
          </w:p>
        </w:tc>
        <w:tc>
          <w:tcPr>
            <w:tcW w:w="2970" w:type="dxa"/>
          </w:tcPr>
          <w:p w14:paraId="746734A2"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r w:rsidR="00BF1BE1" w:rsidRPr="00342987" w14:paraId="69E51B1D"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58EC37" w14:textId="77777777" w:rsidR="00BF1BE1" w:rsidRPr="00342987" w:rsidRDefault="00BF1BE1" w:rsidP="0047040C">
            <w:pPr>
              <w:pStyle w:val="Bezodstpw"/>
              <w:jc w:val="center"/>
              <w:rPr>
                <w:b w:val="0"/>
              </w:rPr>
            </w:pPr>
            <w:r w:rsidRPr="00342987">
              <w:rPr>
                <w:b w:val="0"/>
              </w:rPr>
              <w:t>15</w:t>
            </w:r>
          </w:p>
        </w:tc>
        <w:tc>
          <w:tcPr>
            <w:tcW w:w="2410" w:type="dxa"/>
          </w:tcPr>
          <w:p w14:paraId="086AD4F2"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29,00 %</w:t>
            </w:r>
          </w:p>
        </w:tc>
        <w:tc>
          <w:tcPr>
            <w:tcW w:w="2970" w:type="dxa"/>
          </w:tcPr>
          <w:p w14:paraId="05780F06"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444</w:t>
            </w:r>
          </w:p>
        </w:tc>
      </w:tr>
      <w:tr w:rsidR="00BF1BE1" w:rsidRPr="00342987" w14:paraId="64AD9A25"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154E21BF" w14:textId="77777777" w:rsidR="00BF1BE1" w:rsidRPr="00342987" w:rsidRDefault="00BF1BE1" w:rsidP="0047040C">
            <w:pPr>
              <w:pStyle w:val="Bezodstpw"/>
              <w:jc w:val="center"/>
              <w:rPr>
                <w:b w:val="0"/>
              </w:rPr>
            </w:pPr>
            <w:r w:rsidRPr="00342987">
              <w:rPr>
                <w:b w:val="0"/>
              </w:rPr>
              <w:t>16</w:t>
            </w:r>
          </w:p>
        </w:tc>
        <w:tc>
          <w:tcPr>
            <w:tcW w:w="2410" w:type="dxa"/>
          </w:tcPr>
          <w:p w14:paraId="717159AD"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32,07 %</w:t>
            </w:r>
          </w:p>
        </w:tc>
        <w:tc>
          <w:tcPr>
            <w:tcW w:w="2970" w:type="dxa"/>
          </w:tcPr>
          <w:p w14:paraId="248A3204"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r w:rsidR="00BF1BE1" w:rsidRPr="00342987" w14:paraId="6CDA704C"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FF5D59" w14:textId="77777777" w:rsidR="00BF1BE1" w:rsidRPr="00342987" w:rsidRDefault="00BF1BE1" w:rsidP="0047040C">
            <w:pPr>
              <w:pStyle w:val="Bezodstpw"/>
              <w:jc w:val="center"/>
              <w:rPr>
                <w:b w:val="0"/>
              </w:rPr>
            </w:pPr>
            <w:r w:rsidRPr="00342987">
              <w:rPr>
                <w:b w:val="0"/>
              </w:rPr>
              <w:t>17</w:t>
            </w:r>
          </w:p>
        </w:tc>
        <w:tc>
          <w:tcPr>
            <w:tcW w:w="2410" w:type="dxa"/>
          </w:tcPr>
          <w:p w14:paraId="49AD0C5A"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33,53 %</w:t>
            </w:r>
          </w:p>
        </w:tc>
        <w:tc>
          <w:tcPr>
            <w:tcW w:w="2970" w:type="dxa"/>
          </w:tcPr>
          <w:p w14:paraId="0EBFBDA1"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453</w:t>
            </w:r>
          </w:p>
        </w:tc>
      </w:tr>
      <w:tr w:rsidR="00BF1BE1" w:rsidRPr="00342987" w14:paraId="3773F1E2"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13131743" w14:textId="77777777" w:rsidR="00BF1BE1" w:rsidRPr="00342987" w:rsidRDefault="00BF1BE1" w:rsidP="0047040C">
            <w:pPr>
              <w:pStyle w:val="Bezodstpw"/>
              <w:jc w:val="center"/>
              <w:rPr>
                <w:b w:val="0"/>
              </w:rPr>
            </w:pPr>
            <w:r w:rsidRPr="00342987">
              <w:rPr>
                <w:b w:val="0"/>
              </w:rPr>
              <w:t>18</w:t>
            </w:r>
          </w:p>
        </w:tc>
        <w:tc>
          <w:tcPr>
            <w:tcW w:w="2410" w:type="dxa"/>
          </w:tcPr>
          <w:p w14:paraId="5E701E5C"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41,52 %</w:t>
            </w:r>
          </w:p>
        </w:tc>
        <w:tc>
          <w:tcPr>
            <w:tcW w:w="2970" w:type="dxa"/>
          </w:tcPr>
          <w:p w14:paraId="0E499208"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454</w:t>
            </w:r>
          </w:p>
        </w:tc>
      </w:tr>
      <w:tr w:rsidR="00BF1BE1" w:rsidRPr="00342987" w14:paraId="7D86AFF4"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132EAF" w14:textId="77777777" w:rsidR="00BF1BE1" w:rsidRPr="00342987" w:rsidRDefault="00BF1BE1" w:rsidP="0047040C">
            <w:pPr>
              <w:pStyle w:val="Bezodstpw"/>
              <w:jc w:val="center"/>
              <w:rPr>
                <w:b w:val="0"/>
              </w:rPr>
            </w:pPr>
            <w:r w:rsidRPr="00342987">
              <w:rPr>
                <w:b w:val="0"/>
              </w:rPr>
              <w:t>19</w:t>
            </w:r>
          </w:p>
        </w:tc>
        <w:tc>
          <w:tcPr>
            <w:tcW w:w="2410" w:type="dxa"/>
          </w:tcPr>
          <w:p w14:paraId="58F2E9A2"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33,95 %</w:t>
            </w:r>
          </w:p>
        </w:tc>
        <w:tc>
          <w:tcPr>
            <w:tcW w:w="2970" w:type="dxa"/>
          </w:tcPr>
          <w:p w14:paraId="79F9C1A4"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449</w:t>
            </w:r>
          </w:p>
        </w:tc>
      </w:tr>
      <w:tr w:rsidR="00BF1BE1" w:rsidRPr="00342987" w14:paraId="2EC842D0"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33191BC0" w14:textId="77777777" w:rsidR="00BF1BE1" w:rsidRPr="00342987" w:rsidRDefault="00BF1BE1" w:rsidP="0047040C">
            <w:pPr>
              <w:pStyle w:val="Bezodstpw"/>
              <w:jc w:val="center"/>
              <w:rPr>
                <w:b w:val="0"/>
              </w:rPr>
            </w:pPr>
            <w:r w:rsidRPr="00342987">
              <w:rPr>
                <w:b w:val="0"/>
              </w:rPr>
              <w:t>20</w:t>
            </w:r>
          </w:p>
        </w:tc>
        <w:tc>
          <w:tcPr>
            <w:tcW w:w="2410" w:type="dxa"/>
          </w:tcPr>
          <w:p w14:paraId="654A752E"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41,11 %</w:t>
            </w:r>
          </w:p>
        </w:tc>
        <w:tc>
          <w:tcPr>
            <w:tcW w:w="2970" w:type="dxa"/>
          </w:tcPr>
          <w:p w14:paraId="747E5D25"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453</w:t>
            </w:r>
          </w:p>
        </w:tc>
      </w:tr>
      <w:tr w:rsidR="00BF1BE1" w:rsidRPr="00342987" w14:paraId="24D3E2CA"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3B7EE78" w14:textId="77777777" w:rsidR="00BF1BE1" w:rsidRPr="00342987" w:rsidRDefault="00BF1BE1" w:rsidP="0047040C">
            <w:pPr>
              <w:pStyle w:val="Bezodstpw"/>
              <w:jc w:val="center"/>
              <w:rPr>
                <w:b w:val="0"/>
              </w:rPr>
            </w:pPr>
            <w:r w:rsidRPr="00342987">
              <w:rPr>
                <w:b w:val="0"/>
              </w:rPr>
              <w:t>21</w:t>
            </w:r>
          </w:p>
        </w:tc>
        <w:tc>
          <w:tcPr>
            <w:tcW w:w="2410" w:type="dxa"/>
          </w:tcPr>
          <w:p w14:paraId="52444151"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34,01 %</w:t>
            </w:r>
          </w:p>
        </w:tc>
        <w:tc>
          <w:tcPr>
            <w:tcW w:w="2970" w:type="dxa"/>
          </w:tcPr>
          <w:p w14:paraId="1F8AA475"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447</w:t>
            </w:r>
          </w:p>
        </w:tc>
      </w:tr>
      <w:tr w:rsidR="00BF1BE1" w:rsidRPr="00342987" w14:paraId="6E82413B"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6FB02164" w14:textId="77777777" w:rsidR="00BF1BE1" w:rsidRPr="00342987" w:rsidRDefault="00BF1BE1" w:rsidP="0047040C">
            <w:pPr>
              <w:pStyle w:val="Bezodstpw"/>
              <w:jc w:val="center"/>
              <w:rPr>
                <w:b w:val="0"/>
              </w:rPr>
            </w:pPr>
            <w:r w:rsidRPr="00342987">
              <w:rPr>
                <w:b w:val="0"/>
              </w:rPr>
              <w:t>22</w:t>
            </w:r>
          </w:p>
        </w:tc>
        <w:tc>
          <w:tcPr>
            <w:tcW w:w="2410" w:type="dxa"/>
          </w:tcPr>
          <w:p w14:paraId="52FDFA81"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40,97 %</w:t>
            </w:r>
          </w:p>
        </w:tc>
        <w:tc>
          <w:tcPr>
            <w:tcW w:w="2970" w:type="dxa"/>
          </w:tcPr>
          <w:p w14:paraId="74800665"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449</w:t>
            </w:r>
          </w:p>
        </w:tc>
      </w:tr>
      <w:tr w:rsidR="00BF1BE1" w:rsidRPr="00342987" w14:paraId="59F3B2D4" w14:textId="77777777" w:rsidTr="0047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60D6E0C" w14:textId="77777777" w:rsidR="00BF1BE1" w:rsidRPr="00342987" w:rsidRDefault="00BF1BE1" w:rsidP="0047040C">
            <w:pPr>
              <w:pStyle w:val="Bezodstpw"/>
              <w:jc w:val="center"/>
              <w:rPr>
                <w:b w:val="0"/>
              </w:rPr>
            </w:pPr>
            <w:r w:rsidRPr="00342987">
              <w:rPr>
                <w:b w:val="0"/>
              </w:rPr>
              <w:t>23</w:t>
            </w:r>
          </w:p>
        </w:tc>
        <w:tc>
          <w:tcPr>
            <w:tcW w:w="2410" w:type="dxa"/>
          </w:tcPr>
          <w:p w14:paraId="1C436E58"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33,48 %</w:t>
            </w:r>
          </w:p>
        </w:tc>
        <w:tc>
          <w:tcPr>
            <w:tcW w:w="2970" w:type="dxa"/>
          </w:tcPr>
          <w:p w14:paraId="61ECF158" w14:textId="77777777" w:rsidR="00BF1BE1" w:rsidRPr="00342987" w:rsidRDefault="00BF1BE1" w:rsidP="0047040C">
            <w:pPr>
              <w:pStyle w:val="Bezodstpw"/>
              <w:jc w:val="center"/>
              <w:cnfStyle w:val="000000100000" w:firstRow="0" w:lastRow="0" w:firstColumn="0" w:lastColumn="0" w:oddVBand="0" w:evenVBand="0" w:oddHBand="1" w:evenHBand="0" w:firstRowFirstColumn="0" w:firstRowLastColumn="0" w:lastRowFirstColumn="0" w:lastRowLastColumn="0"/>
            </w:pPr>
            <w:r w:rsidRPr="00342987">
              <w:t>443</w:t>
            </w:r>
          </w:p>
        </w:tc>
      </w:tr>
      <w:tr w:rsidR="00BF1BE1" w:rsidRPr="00342987" w14:paraId="6A3D3AA4" w14:textId="77777777" w:rsidTr="0047040C">
        <w:tc>
          <w:tcPr>
            <w:cnfStyle w:val="001000000000" w:firstRow="0" w:lastRow="0" w:firstColumn="1" w:lastColumn="0" w:oddVBand="0" w:evenVBand="0" w:oddHBand="0" w:evenHBand="0" w:firstRowFirstColumn="0" w:firstRowLastColumn="0" w:lastRowFirstColumn="0" w:lastRowLastColumn="0"/>
            <w:tcW w:w="1980" w:type="dxa"/>
          </w:tcPr>
          <w:p w14:paraId="75206480" w14:textId="77777777" w:rsidR="00BF1BE1" w:rsidRPr="00342987" w:rsidRDefault="00BF1BE1" w:rsidP="0047040C">
            <w:pPr>
              <w:pStyle w:val="Bezodstpw"/>
              <w:jc w:val="center"/>
              <w:rPr>
                <w:b w:val="0"/>
              </w:rPr>
            </w:pPr>
            <w:r w:rsidRPr="00342987">
              <w:rPr>
                <w:b w:val="0"/>
              </w:rPr>
              <w:t>24</w:t>
            </w:r>
          </w:p>
        </w:tc>
        <w:tc>
          <w:tcPr>
            <w:tcW w:w="2410" w:type="dxa"/>
          </w:tcPr>
          <w:p w14:paraId="76BC7B82"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42,98 %</w:t>
            </w:r>
          </w:p>
        </w:tc>
        <w:tc>
          <w:tcPr>
            <w:tcW w:w="2970" w:type="dxa"/>
          </w:tcPr>
          <w:p w14:paraId="37DB118E" w14:textId="77777777" w:rsidR="00BF1BE1" w:rsidRPr="00342987" w:rsidRDefault="00BF1BE1" w:rsidP="0047040C">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bl>
    <w:p w14:paraId="307098B5" w14:textId="77777777" w:rsidR="0047040C" w:rsidRPr="00342987" w:rsidRDefault="0047040C" w:rsidP="005A0E85">
      <w:pPr>
        <w:pStyle w:val="Bezodstpw"/>
      </w:pPr>
    </w:p>
    <w:p w14:paraId="27C93633" w14:textId="75ABA11E" w:rsidR="00BF1BE1" w:rsidRPr="00342987" w:rsidRDefault="00575507" w:rsidP="005A0E85">
      <w:pPr>
        <w:pStyle w:val="Bezodstpw"/>
      </w:pPr>
      <w:r w:rsidRPr="00342987">
        <w:rPr>
          <w:noProof/>
          <w:lang w:eastAsia="pl-PL"/>
        </w:rPr>
        <w:lastRenderedPageBreak/>
        <mc:AlternateContent>
          <mc:Choice Requires="wps">
            <w:drawing>
              <wp:anchor distT="0" distB="0" distL="114300" distR="114300" simplePos="0" relativeHeight="251694080" behindDoc="0" locked="0" layoutInCell="1" allowOverlap="1" wp14:anchorId="41C5CB1C" wp14:editId="3CFCCFBA">
                <wp:simplePos x="0" y="0"/>
                <wp:positionH relativeFrom="margin">
                  <wp:align>center</wp:align>
                </wp:positionH>
                <wp:positionV relativeFrom="paragraph">
                  <wp:posOffset>5941348</wp:posOffset>
                </wp:positionV>
                <wp:extent cx="6410325" cy="635"/>
                <wp:effectExtent l="0" t="0" r="9525" b="6985"/>
                <wp:wrapTopAndBottom/>
                <wp:docPr id="49" name="Pole tekstowe 49"/>
                <wp:cNvGraphicFramePr/>
                <a:graphic xmlns:a="http://schemas.openxmlformats.org/drawingml/2006/main">
                  <a:graphicData uri="http://schemas.microsoft.com/office/word/2010/wordprocessingShape">
                    <wps:wsp>
                      <wps:cNvSpPr txBox="1"/>
                      <wps:spPr>
                        <a:xfrm>
                          <a:off x="0" y="0"/>
                          <a:ext cx="6410325" cy="635"/>
                        </a:xfrm>
                        <a:prstGeom prst="rect">
                          <a:avLst/>
                        </a:prstGeom>
                        <a:solidFill>
                          <a:prstClr val="white"/>
                        </a:solidFill>
                        <a:ln>
                          <a:noFill/>
                        </a:ln>
                        <a:effectLst/>
                      </wps:spPr>
                      <wps:txbx>
                        <w:txbxContent>
                          <w:p w14:paraId="0627FC19" w14:textId="45733F1E" w:rsidR="00342987" w:rsidRPr="006975FA" w:rsidRDefault="00342987" w:rsidP="006975FA">
                            <w:pPr>
                              <w:pStyle w:val="Legenda"/>
                              <w:jc w:val="center"/>
                              <w:rPr>
                                <w:i w:val="0"/>
                                <w:color w:val="auto"/>
                                <w:sz w:val="22"/>
                                <w:szCs w:val="22"/>
                              </w:rPr>
                            </w:pPr>
                            <w:bookmarkStart w:id="300" w:name="_Toc395041323"/>
                            <w:r w:rsidRPr="006975FA">
                              <w:rPr>
                                <w:i w:val="0"/>
                                <w:color w:val="auto"/>
                                <w:sz w:val="22"/>
                                <w:szCs w:val="22"/>
                              </w:rPr>
                              <w:t xml:space="preserve">Rysunek </w:t>
                            </w:r>
                            <w:r w:rsidRPr="006975FA">
                              <w:rPr>
                                <w:i w:val="0"/>
                                <w:color w:val="auto"/>
                                <w:sz w:val="22"/>
                                <w:szCs w:val="22"/>
                              </w:rPr>
                              <w:fldChar w:fldCharType="begin"/>
                            </w:r>
                            <w:r w:rsidRPr="006975FA">
                              <w:rPr>
                                <w:i w:val="0"/>
                                <w:color w:val="auto"/>
                                <w:sz w:val="22"/>
                                <w:szCs w:val="22"/>
                              </w:rPr>
                              <w:instrText xml:space="preserve"> SEQ Rysunek \* ARABIC </w:instrText>
                            </w:r>
                            <w:r w:rsidRPr="006975FA">
                              <w:rPr>
                                <w:i w:val="0"/>
                                <w:color w:val="auto"/>
                                <w:sz w:val="22"/>
                                <w:szCs w:val="22"/>
                              </w:rPr>
                              <w:fldChar w:fldCharType="separate"/>
                            </w:r>
                            <w:r w:rsidR="007B0C0E">
                              <w:rPr>
                                <w:i w:val="0"/>
                                <w:noProof/>
                                <w:color w:val="auto"/>
                                <w:sz w:val="22"/>
                                <w:szCs w:val="22"/>
                              </w:rPr>
                              <w:t>25</w:t>
                            </w:r>
                            <w:r w:rsidRPr="006975FA">
                              <w:rPr>
                                <w:i w:val="0"/>
                                <w:color w:val="auto"/>
                                <w:sz w:val="22"/>
                                <w:szCs w:val="22"/>
                              </w:rPr>
                              <w:fldChar w:fldCharType="end"/>
                            </w:r>
                            <w:r w:rsidRPr="006975FA">
                              <w:rPr>
                                <w:i w:val="0"/>
                                <w:color w:val="auto"/>
                                <w:sz w:val="22"/>
                                <w:szCs w:val="22"/>
                              </w:rPr>
                              <w:t>. Wykrywalność wirusów wg. zestawów mutacyjnych</w:t>
                            </w:r>
                            <w:bookmarkEnd w:id="3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5CB1C" id="Pole tekstowe 49" o:spid="_x0000_s1046" type="#_x0000_t202" style="position:absolute;margin-left:0;margin-top:467.8pt;width:504.75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" stroked="f">
                <v:textbox style="mso-fit-shape-to-text:t" inset="0,0,0,0">
                  <w:txbxContent>
                    <w:p w14:paraId="0627FC19" w14:textId="45733F1E" w:rsidR="00342987" w:rsidRPr="006975FA" w:rsidRDefault="00342987" w:rsidP="006975FA">
                      <w:pPr>
                        <w:pStyle w:val="Legenda"/>
                        <w:jc w:val="center"/>
                        <w:rPr>
                          <w:i w:val="0"/>
                          <w:color w:val="auto"/>
                          <w:sz w:val="22"/>
                          <w:szCs w:val="22"/>
                        </w:rPr>
                      </w:pPr>
                      <w:bookmarkStart w:id="301" w:name="_Toc395041323"/>
                      <w:r w:rsidRPr="006975FA">
                        <w:rPr>
                          <w:i w:val="0"/>
                          <w:color w:val="auto"/>
                          <w:sz w:val="22"/>
                          <w:szCs w:val="22"/>
                        </w:rPr>
                        <w:t xml:space="preserve">Rysunek </w:t>
                      </w:r>
                      <w:r w:rsidRPr="006975FA">
                        <w:rPr>
                          <w:i w:val="0"/>
                          <w:color w:val="auto"/>
                          <w:sz w:val="22"/>
                          <w:szCs w:val="22"/>
                        </w:rPr>
                        <w:fldChar w:fldCharType="begin"/>
                      </w:r>
                      <w:r w:rsidRPr="006975FA">
                        <w:rPr>
                          <w:i w:val="0"/>
                          <w:color w:val="auto"/>
                          <w:sz w:val="22"/>
                          <w:szCs w:val="22"/>
                        </w:rPr>
                        <w:instrText xml:space="preserve"> SEQ Rysunek \* ARABIC </w:instrText>
                      </w:r>
                      <w:r w:rsidRPr="006975FA">
                        <w:rPr>
                          <w:i w:val="0"/>
                          <w:color w:val="auto"/>
                          <w:sz w:val="22"/>
                          <w:szCs w:val="22"/>
                        </w:rPr>
                        <w:fldChar w:fldCharType="separate"/>
                      </w:r>
                      <w:r w:rsidR="007B0C0E">
                        <w:rPr>
                          <w:i w:val="0"/>
                          <w:noProof/>
                          <w:color w:val="auto"/>
                          <w:sz w:val="22"/>
                          <w:szCs w:val="22"/>
                        </w:rPr>
                        <w:t>25</w:t>
                      </w:r>
                      <w:r w:rsidRPr="006975FA">
                        <w:rPr>
                          <w:i w:val="0"/>
                          <w:color w:val="auto"/>
                          <w:sz w:val="22"/>
                          <w:szCs w:val="22"/>
                        </w:rPr>
                        <w:fldChar w:fldCharType="end"/>
                      </w:r>
                      <w:r w:rsidRPr="006975FA">
                        <w:rPr>
                          <w:i w:val="0"/>
                          <w:color w:val="auto"/>
                          <w:sz w:val="22"/>
                          <w:szCs w:val="22"/>
                        </w:rPr>
                        <w:t>. Wykrywalność wirusów wg. zestawów mutacyjnych</w:t>
                      </w:r>
                      <w:bookmarkEnd w:id="301"/>
                    </w:p>
                  </w:txbxContent>
                </v:textbox>
                <w10:wrap type="topAndBottom" anchorx="margin"/>
              </v:shape>
            </w:pict>
          </mc:Fallback>
        </mc:AlternateContent>
      </w:r>
      <w:r w:rsidRPr="00342987">
        <w:rPr>
          <w:noProof/>
          <w:lang w:eastAsia="pl-PL"/>
        </w:rPr>
        <w:drawing>
          <wp:inline distT="0" distB="0" distL="0" distR="0" wp14:anchorId="0FBC9423" wp14:editId="2332B9A5">
            <wp:extent cx="4679950" cy="5915891"/>
            <wp:effectExtent l="0" t="0" r="6350" b="8890"/>
            <wp:docPr id="54" name="Wykres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65ADAE0" w14:textId="00F5EDAC" w:rsidR="00575507" w:rsidRDefault="00575507" w:rsidP="0092422B">
      <w:pPr>
        <w:pStyle w:val="Bezodstpw"/>
        <w:jc w:val="both"/>
      </w:pPr>
    </w:p>
    <w:p w14:paraId="568BA2E8" w14:textId="7C3EF682" w:rsidR="00575507" w:rsidRDefault="00575507" w:rsidP="0092422B">
      <w:pPr>
        <w:pStyle w:val="Bezodstpw"/>
        <w:jc w:val="both"/>
      </w:pPr>
    </w:p>
    <w:p w14:paraId="45F58ED3" w14:textId="35CFD1B0" w:rsidR="00575507" w:rsidRDefault="00575507" w:rsidP="0092422B">
      <w:pPr>
        <w:pStyle w:val="Bezodstpw"/>
        <w:jc w:val="both"/>
      </w:pPr>
    </w:p>
    <w:p w14:paraId="3F96D0A6" w14:textId="6F35ACF4" w:rsidR="0092422B" w:rsidRPr="00342987" w:rsidRDefault="001C053F" w:rsidP="00F91FF3">
      <w:pPr>
        <w:pStyle w:val="Bezodstpw"/>
        <w:ind w:firstLine="708"/>
        <w:jc w:val="both"/>
      </w:pPr>
      <w:r w:rsidRPr="00342987">
        <w:t xml:space="preserve">Z analizy </w:t>
      </w:r>
      <w:r w:rsidR="001353AF" w:rsidRPr="00342987">
        <w:t>uzyskanych danych</w:t>
      </w:r>
      <w:r w:rsidRPr="00342987">
        <w:t xml:space="preserve"> wynika, iż średnio najmniej wykrywalne były wirusy generowane przez zestaw 10 (CopyEncryptionEnginex1_imports). </w:t>
      </w:r>
      <w:r w:rsidR="00C966F1" w:rsidRPr="00342987">
        <w:t xml:space="preserve">Pierwsza połowa zestawienia to zestawy zawierające szyfratory nadpisujące. Oznacza to, iż  fakt kopiowania kodu pomiędzy sekcjami nie powoduje wielu alarmów </w:t>
      </w:r>
      <w:r w:rsidR="00F91FF3">
        <w:br/>
      </w:r>
      <w:r w:rsidR="00C966F1" w:rsidRPr="00342987">
        <w:t>w dostępnych produktach antywirusowych. Dodatkowo można zauważyć, że wysok</w:t>
      </w:r>
      <w:r w:rsidR="00EF2A15" w:rsidRPr="00342987">
        <w:t>ą skutecznością</w:t>
      </w:r>
      <w:r w:rsidR="00C966F1" w:rsidRPr="00342987">
        <w:t xml:space="preserve"> </w:t>
      </w:r>
      <w:r w:rsidR="00EF2A15" w:rsidRPr="00342987">
        <w:t>cechują</w:t>
      </w:r>
      <w:r w:rsidR="00C966F1" w:rsidRPr="00342987">
        <w:t xml:space="preserve"> się silniki mutacyjne usuwające sekcję importów. Można przypuszczać, iż sekcja ta jest analizowana przez algorytmy heurystyczne</w:t>
      </w:r>
      <w:r w:rsidR="00EF2A15" w:rsidRPr="00342987">
        <w:br/>
      </w:r>
      <w:r w:rsidR="00C966F1" w:rsidRPr="00342987">
        <w:t>i w przypadku braku funkcji importowanych skanery w większości uznają plik za bezpieczny. Ciekawym spostrzeżeniem jest, iż wielokrotne szyfrowanie nie przyniosło oczekiwanych rezultatów</w:t>
      </w:r>
      <w:r w:rsidR="00BF1BE1" w:rsidRPr="00342987">
        <w:t xml:space="preserve"> w postaci niższej wykrywalności</w:t>
      </w:r>
      <w:r w:rsidR="00C966F1" w:rsidRPr="00342987">
        <w:t xml:space="preserve">. Pierwsze miejsca zajmują silniki </w:t>
      </w:r>
      <w:r w:rsidR="00035B0D" w:rsidRPr="00342987">
        <w:t>z jedno- i dwu</w:t>
      </w:r>
      <w:r w:rsidR="00C966F1" w:rsidRPr="00342987">
        <w:t>krotnym szyfrowaniem. Możliwe więc, iż silniki antywirusowe wyszukują statycznie deszyfratorów i po kilku pierwszych znalezionych próbują odczytać kod. Jeżeli jest on wciąż niepoprawny (bo jest wciąż ukryty przez kolejną warstwą szyfrowania)</w:t>
      </w:r>
      <w:r w:rsidR="0092422B" w:rsidRPr="00342987">
        <w:t xml:space="preserve"> to uznają plik za niebezpieczny. Analiza pozycji zestawów zawierających wstawianie kodu śmieciowego sugeruje, iż nie miał on większego wpływu na wynik skanowania. Można spróbować to wytłumaczyć faktem, iż analizy behawioralne (emulacja kodu) ma sens tylko dla plików uruchamianych ręcznie przez użytkownika. W przeciwnym wypadku pełny skan systemu trwałby wiele godzin.</w:t>
      </w:r>
    </w:p>
    <w:p w14:paraId="40FCDBC9" w14:textId="4411A24E" w:rsidR="0092422B" w:rsidRPr="00342987" w:rsidRDefault="0092422B" w:rsidP="0092422B">
      <w:pPr>
        <w:pStyle w:val="Bezodstpw"/>
        <w:jc w:val="both"/>
      </w:pPr>
      <w:r w:rsidRPr="00342987">
        <w:tab/>
        <w:t xml:space="preserve">Warto zwrócić uwagę na fakt, iż liczba zmutowanych plików przez każdy </w:t>
      </w:r>
      <w:r w:rsidRPr="00342987">
        <w:br/>
        <w:t xml:space="preserve">z zestawów jest średnio o 60 plików mniejsza niż liczba </w:t>
      </w:r>
      <w:r w:rsidR="00BF1BE1" w:rsidRPr="00342987">
        <w:t xml:space="preserve">wszystkich </w:t>
      </w:r>
      <w:r w:rsidRPr="00342987">
        <w:t xml:space="preserve">próbek testowych. Różnica ta wynika głównie z fizycznej niemożliwości zmutowania niektórych plików przez zaprojektowane silniki. Wszystkie </w:t>
      </w:r>
      <w:r w:rsidR="001353AF" w:rsidRPr="00342987">
        <w:t>ogranicz</w:t>
      </w:r>
      <w:r w:rsidR="0089230E" w:rsidRPr="00342987">
        <w:t>e</w:t>
      </w:r>
      <w:r w:rsidR="001353AF" w:rsidRPr="00342987">
        <w:t>nia</w:t>
      </w:r>
      <w:r w:rsidRPr="00342987">
        <w:t>, które uniemożliwiały generację nowych wirusów</w:t>
      </w:r>
      <w:r w:rsidR="00BF1BE1" w:rsidRPr="00342987">
        <w:t>,</w:t>
      </w:r>
      <w:r w:rsidRPr="00342987">
        <w:t xml:space="preserve"> opisane zostały w następnym podrozdziale. Podczas testów łącznie wygenerowanych zostało 10775 nowych wirusów komputerowych</w:t>
      </w:r>
      <w:r w:rsidR="00BF1BE1" w:rsidRPr="00342987">
        <w:t xml:space="preserve"> i ich łączny czas wysyłania i skanowania w serwisie VirusTotal wyniósł ok. 4 dni</w:t>
      </w:r>
      <w:r w:rsidRPr="00342987">
        <w:t>.</w:t>
      </w:r>
    </w:p>
    <w:p w14:paraId="13158EF1" w14:textId="3E3C2BB8" w:rsidR="005C7711" w:rsidRPr="00342987" w:rsidRDefault="005C7711" w:rsidP="0092422B">
      <w:pPr>
        <w:pStyle w:val="Bezodstpw"/>
        <w:jc w:val="both"/>
      </w:pPr>
      <w:r w:rsidRPr="00342987">
        <w:tab/>
        <w:t xml:space="preserve">Drugim aspektem </w:t>
      </w:r>
      <w:r w:rsidR="008F1C45" w:rsidRPr="00342987">
        <w:t>branym pod uwagę podczas analizy wyników były indywidualne wyniki poszczególnych skanerów antywirusowych. Tabela 4 przedstawia średnią wykrywalność zmodyfikowanych wirusów (liczoną jako średnia arytmetyczna cząstkowych wyników dla poszczególnych zestawów).</w:t>
      </w:r>
    </w:p>
    <w:p w14:paraId="4CBE5E80" w14:textId="77777777" w:rsidR="008F1C45" w:rsidRPr="00342987" w:rsidRDefault="008F1C45" w:rsidP="0092422B">
      <w:pPr>
        <w:pStyle w:val="Bezodstpw"/>
        <w:jc w:val="both"/>
      </w:pPr>
    </w:p>
    <w:p w14:paraId="641A42BA" w14:textId="27749A5B" w:rsidR="00E52D50" w:rsidRPr="00342987" w:rsidRDefault="00E52D50" w:rsidP="00E52D50">
      <w:pPr>
        <w:pStyle w:val="Legenda"/>
        <w:keepNext/>
        <w:jc w:val="center"/>
        <w:rPr>
          <w:rFonts w:asciiTheme="majorHAnsi" w:hAnsiTheme="majorHAnsi"/>
          <w:i w:val="0"/>
          <w:color w:val="auto"/>
          <w:sz w:val="22"/>
          <w:szCs w:val="22"/>
        </w:rPr>
      </w:pPr>
      <w:bookmarkStart w:id="302" w:name="_Toc395041330"/>
      <w:r w:rsidRPr="00342987">
        <w:rPr>
          <w:rFonts w:asciiTheme="majorHAnsi" w:hAnsiTheme="majorHAnsi"/>
          <w:i w:val="0"/>
          <w:color w:val="auto"/>
          <w:sz w:val="22"/>
          <w:szCs w:val="22"/>
        </w:rPr>
        <w:lastRenderedPageBreak/>
        <w:t xml:space="preserve">Tabela </w:t>
      </w:r>
      <w:r w:rsidRPr="00342987">
        <w:rPr>
          <w:rFonts w:asciiTheme="majorHAnsi" w:hAnsiTheme="majorHAnsi"/>
          <w:i w:val="0"/>
          <w:color w:val="auto"/>
          <w:sz w:val="22"/>
          <w:szCs w:val="22"/>
        </w:rPr>
        <w:fldChar w:fldCharType="begin"/>
      </w:r>
      <w:r w:rsidRPr="00342987">
        <w:rPr>
          <w:rFonts w:asciiTheme="majorHAnsi" w:hAnsiTheme="majorHAnsi"/>
          <w:i w:val="0"/>
          <w:color w:val="auto"/>
          <w:sz w:val="22"/>
          <w:szCs w:val="22"/>
        </w:rPr>
        <w:instrText xml:space="preserve"> SEQ Tabela \* ARABIC </w:instrText>
      </w:r>
      <w:r w:rsidRPr="00342987">
        <w:rPr>
          <w:rFonts w:asciiTheme="majorHAnsi" w:hAnsiTheme="majorHAnsi"/>
          <w:i w:val="0"/>
          <w:color w:val="auto"/>
          <w:sz w:val="22"/>
          <w:szCs w:val="22"/>
        </w:rPr>
        <w:fldChar w:fldCharType="separate"/>
      </w:r>
      <w:r w:rsidRPr="00342987">
        <w:rPr>
          <w:rFonts w:asciiTheme="majorHAnsi" w:hAnsiTheme="majorHAnsi"/>
          <w:i w:val="0"/>
          <w:noProof/>
          <w:color w:val="auto"/>
          <w:sz w:val="22"/>
          <w:szCs w:val="22"/>
        </w:rPr>
        <w:t>4</w:t>
      </w:r>
      <w:r w:rsidRPr="00342987">
        <w:rPr>
          <w:rFonts w:asciiTheme="majorHAnsi" w:hAnsiTheme="majorHAnsi"/>
          <w:i w:val="0"/>
          <w:color w:val="auto"/>
          <w:sz w:val="22"/>
          <w:szCs w:val="22"/>
        </w:rPr>
        <w:fldChar w:fldCharType="end"/>
      </w:r>
      <w:r w:rsidRPr="00342987">
        <w:rPr>
          <w:rFonts w:asciiTheme="majorHAnsi" w:hAnsiTheme="majorHAnsi"/>
          <w:i w:val="0"/>
          <w:color w:val="auto"/>
          <w:sz w:val="22"/>
          <w:szCs w:val="22"/>
        </w:rPr>
        <w:t>. Skuteczność wykrywania poszczególnych skanerów antywirusowych</w:t>
      </w:r>
      <w:bookmarkEnd w:id="302"/>
    </w:p>
    <w:tbl>
      <w:tblPr>
        <w:tblStyle w:val="Zwykatabela11"/>
        <w:tblW w:w="0" w:type="auto"/>
        <w:tblLook w:val="04A0" w:firstRow="1" w:lastRow="0" w:firstColumn="1" w:lastColumn="0" w:noHBand="0" w:noVBand="1"/>
      </w:tblPr>
      <w:tblGrid>
        <w:gridCol w:w="3680"/>
        <w:gridCol w:w="3680"/>
      </w:tblGrid>
      <w:tr w:rsidR="00E60226" w:rsidRPr="00342987" w14:paraId="26A7B1F1" w14:textId="77777777" w:rsidTr="008F1C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59C0CD88" w14:textId="77777777" w:rsidR="00E60226" w:rsidRPr="00342987" w:rsidRDefault="00E60226" w:rsidP="008F1C45">
            <w:pPr>
              <w:pStyle w:val="Bezodstpw"/>
              <w:jc w:val="center"/>
            </w:pPr>
            <w:r w:rsidRPr="00342987">
              <w:t>Silnik antywirusowy</w:t>
            </w:r>
          </w:p>
        </w:tc>
        <w:tc>
          <w:tcPr>
            <w:tcW w:w="3680" w:type="dxa"/>
          </w:tcPr>
          <w:p w14:paraId="5499ADA7" w14:textId="77777777" w:rsidR="00E60226" w:rsidRPr="00342987" w:rsidRDefault="00E60226" w:rsidP="008F1C45">
            <w:pPr>
              <w:pStyle w:val="Bezodstpw"/>
              <w:jc w:val="center"/>
              <w:cnfStyle w:val="100000000000" w:firstRow="1" w:lastRow="0" w:firstColumn="0" w:lastColumn="0" w:oddVBand="0" w:evenVBand="0" w:oddHBand="0" w:evenHBand="0" w:firstRowFirstColumn="0" w:firstRowLastColumn="0" w:lastRowFirstColumn="0" w:lastRowLastColumn="0"/>
            </w:pPr>
            <w:r w:rsidRPr="00342987">
              <w:t>Procent wykrywalności wirusów</w:t>
            </w:r>
          </w:p>
        </w:tc>
      </w:tr>
      <w:tr w:rsidR="00E60226" w:rsidRPr="00342987" w14:paraId="516BC6A9"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A622EF7" w14:textId="534F5AAB" w:rsidR="00E60226" w:rsidRPr="00342987" w:rsidRDefault="00E60226" w:rsidP="008F1C45">
            <w:pPr>
              <w:pStyle w:val="Bezodstpw"/>
              <w:jc w:val="center"/>
              <w:rPr>
                <w:b w:val="0"/>
              </w:rPr>
            </w:pPr>
            <w:r w:rsidRPr="00342987">
              <w:rPr>
                <w:b w:val="0"/>
              </w:rPr>
              <w:t>Ad-Aware</w:t>
            </w:r>
          </w:p>
        </w:tc>
        <w:tc>
          <w:tcPr>
            <w:tcW w:w="3680" w:type="dxa"/>
          </w:tcPr>
          <w:p w14:paraId="73B066FC" w14:textId="3EEE08B0"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91.43 %</w:t>
            </w:r>
          </w:p>
        </w:tc>
      </w:tr>
      <w:tr w:rsidR="00E60226" w:rsidRPr="00342987" w14:paraId="108E603C"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2EB117A3" w14:textId="77777777" w:rsidR="00E60226" w:rsidRPr="00342987" w:rsidRDefault="00E60226" w:rsidP="008F1C45">
            <w:pPr>
              <w:pStyle w:val="Bezodstpw"/>
              <w:jc w:val="center"/>
              <w:rPr>
                <w:b w:val="0"/>
              </w:rPr>
            </w:pPr>
            <w:r w:rsidRPr="00342987">
              <w:rPr>
                <w:b w:val="0"/>
              </w:rPr>
              <w:t>AegisLab</w:t>
            </w:r>
          </w:p>
        </w:tc>
        <w:tc>
          <w:tcPr>
            <w:tcW w:w="3680" w:type="dxa"/>
          </w:tcPr>
          <w:p w14:paraId="5AE4A4AD" w14:textId="4CD01197"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0.01844 %</w:t>
            </w:r>
          </w:p>
        </w:tc>
      </w:tr>
      <w:tr w:rsidR="00E60226" w:rsidRPr="00342987" w14:paraId="52EDB00B"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10E9A0A" w14:textId="77777777" w:rsidR="00E60226" w:rsidRPr="00342987" w:rsidRDefault="00E60226" w:rsidP="008F1C45">
            <w:pPr>
              <w:pStyle w:val="Bezodstpw"/>
              <w:jc w:val="center"/>
              <w:rPr>
                <w:b w:val="0"/>
              </w:rPr>
            </w:pPr>
            <w:r w:rsidRPr="00342987">
              <w:rPr>
                <w:b w:val="0"/>
              </w:rPr>
              <w:t>Agnitum</w:t>
            </w:r>
          </w:p>
        </w:tc>
        <w:tc>
          <w:tcPr>
            <w:tcW w:w="3680" w:type="dxa"/>
          </w:tcPr>
          <w:p w14:paraId="68384CF8" w14:textId="653FBCE6"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3.998 %</w:t>
            </w:r>
          </w:p>
        </w:tc>
      </w:tr>
      <w:tr w:rsidR="00E60226" w:rsidRPr="00342987" w14:paraId="64D86EDC"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038769B2" w14:textId="77777777" w:rsidR="00E60226" w:rsidRPr="00342987" w:rsidRDefault="00E60226" w:rsidP="008F1C45">
            <w:pPr>
              <w:pStyle w:val="Bezodstpw"/>
              <w:jc w:val="center"/>
              <w:rPr>
                <w:b w:val="0"/>
              </w:rPr>
            </w:pPr>
            <w:r w:rsidRPr="00342987">
              <w:rPr>
                <w:b w:val="0"/>
              </w:rPr>
              <w:t>AhnLab-V3</w:t>
            </w:r>
          </w:p>
        </w:tc>
        <w:tc>
          <w:tcPr>
            <w:tcW w:w="3680" w:type="dxa"/>
          </w:tcPr>
          <w:p w14:paraId="7CEE8104" w14:textId="593EA4BC"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15.57 %</w:t>
            </w:r>
          </w:p>
        </w:tc>
      </w:tr>
      <w:tr w:rsidR="00E60226" w:rsidRPr="00342987" w14:paraId="2ED8A1B0"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5E21EA3A" w14:textId="77777777" w:rsidR="00E60226" w:rsidRPr="00342987" w:rsidRDefault="00E60226" w:rsidP="008F1C45">
            <w:pPr>
              <w:pStyle w:val="Bezodstpw"/>
              <w:jc w:val="center"/>
              <w:rPr>
                <w:b w:val="0"/>
              </w:rPr>
            </w:pPr>
            <w:r w:rsidRPr="00342987">
              <w:rPr>
                <w:b w:val="0"/>
              </w:rPr>
              <w:t>AntiVir</w:t>
            </w:r>
          </w:p>
        </w:tc>
        <w:tc>
          <w:tcPr>
            <w:tcW w:w="3680" w:type="dxa"/>
          </w:tcPr>
          <w:p w14:paraId="56239A05" w14:textId="5342B0B0"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92.02 %</w:t>
            </w:r>
          </w:p>
        </w:tc>
      </w:tr>
      <w:tr w:rsidR="00E60226" w:rsidRPr="00342987" w14:paraId="329F517F"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47BF97AE" w14:textId="77777777" w:rsidR="00E60226" w:rsidRPr="00342987" w:rsidRDefault="00E60226" w:rsidP="008F1C45">
            <w:pPr>
              <w:pStyle w:val="Bezodstpw"/>
              <w:jc w:val="center"/>
              <w:rPr>
                <w:b w:val="0"/>
              </w:rPr>
            </w:pPr>
            <w:r w:rsidRPr="00342987">
              <w:rPr>
                <w:b w:val="0"/>
              </w:rPr>
              <w:t>Antiy-AVL</w:t>
            </w:r>
          </w:p>
        </w:tc>
        <w:tc>
          <w:tcPr>
            <w:tcW w:w="3680" w:type="dxa"/>
          </w:tcPr>
          <w:p w14:paraId="1C2AD7A3" w14:textId="40813B76"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1.224 %</w:t>
            </w:r>
          </w:p>
        </w:tc>
      </w:tr>
      <w:tr w:rsidR="00E60226" w:rsidRPr="00342987" w14:paraId="788DD90F"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25064157" w14:textId="77777777" w:rsidR="00E60226" w:rsidRPr="00342987" w:rsidRDefault="00E60226" w:rsidP="008F1C45">
            <w:pPr>
              <w:pStyle w:val="Bezodstpw"/>
              <w:jc w:val="center"/>
              <w:rPr>
                <w:b w:val="0"/>
              </w:rPr>
            </w:pPr>
            <w:r w:rsidRPr="00342987">
              <w:rPr>
                <w:b w:val="0"/>
              </w:rPr>
              <w:t>Avast</w:t>
            </w:r>
          </w:p>
        </w:tc>
        <w:tc>
          <w:tcPr>
            <w:tcW w:w="3680" w:type="dxa"/>
          </w:tcPr>
          <w:p w14:paraId="7C057607" w14:textId="38D2EA72"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32.36 %</w:t>
            </w:r>
          </w:p>
        </w:tc>
      </w:tr>
      <w:tr w:rsidR="00E60226" w:rsidRPr="00342987" w14:paraId="63B46350"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74CD11A7" w14:textId="77777777" w:rsidR="00E60226" w:rsidRPr="00342987" w:rsidRDefault="00E60226" w:rsidP="008F1C45">
            <w:pPr>
              <w:pStyle w:val="Bezodstpw"/>
              <w:jc w:val="center"/>
              <w:rPr>
                <w:b w:val="0"/>
              </w:rPr>
            </w:pPr>
            <w:r w:rsidRPr="00342987">
              <w:rPr>
                <w:b w:val="0"/>
              </w:rPr>
              <w:t>AVG</w:t>
            </w:r>
          </w:p>
        </w:tc>
        <w:tc>
          <w:tcPr>
            <w:tcW w:w="3680" w:type="dxa"/>
          </w:tcPr>
          <w:p w14:paraId="7A2B2196" w14:textId="0E78E352"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46.4 %</w:t>
            </w:r>
          </w:p>
        </w:tc>
      </w:tr>
      <w:tr w:rsidR="00E60226" w:rsidRPr="00342987" w14:paraId="331DD4D1"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A52DC97" w14:textId="77777777" w:rsidR="00E60226" w:rsidRPr="00342987" w:rsidRDefault="00E60226" w:rsidP="008F1C45">
            <w:pPr>
              <w:pStyle w:val="Bezodstpw"/>
              <w:jc w:val="center"/>
              <w:rPr>
                <w:b w:val="0"/>
              </w:rPr>
            </w:pPr>
            <w:r w:rsidRPr="00342987">
              <w:rPr>
                <w:b w:val="0"/>
              </w:rPr>
              <w:t>Baidu-International</w:t>
            </w:r>
          </w:p>
        </w:tc>
        <w:tc>
          <w:tcPr>
            <w:tcW w:w="3680" w:type="dxa"/>
          </w:tcPr>
          <w:p w14:paraId="77E54F3D" w14:textId="4EB57457"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0.3173 %</w:t>
            </w:r>
          </w:p>
        </w:tc>
      </w:tr>
      <w:tr w:rsidR="00E60226" w:rsidRPr="00342987" w14:paraId="01CDDB6B"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1A7A20EE" w14:textId="77777777" w:rsidR="00E60226" w:rsidRPr="00342987" w:rsidRDefault="00E60226" w:rsidP="008F1C45">
            <w:pPr>
              <w:pStyle w:val="Bezodstpw"/>
              <w:jc w:val="center"/>
              <w:rPr>
                <w:b w:val="0"/>
              </w:rPr>
            </w:pPr>
            <w:r w:rsidRPr="00342987">
              <w:rPr>
                <w:b w:val="0"/>
              </w:rPr>
              <w:t>BitDefender</w:t>
            </w:r>
          </w:p>
        </w:tc>
        <w:tc>
          <w:tcPr>
            <w:tcW w:w="3680" w:type="dxa"/>
          </w:tcPr>
          <w:p w14:paraId="5A4E1D7B" w14:textId="223D063F"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91.45 %</w:t>
            </w:r>
          </w:p>
        </w:tc>
      </w:tr>
      <w:tr w:rsidR="00E60226" w:rsidRPr="00342987" w14:paraId="57AE74FC"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51674248" w14:textId="77777777" w:rsidR="00E60226" w:rsidRPr="00342987" w:rsidRDefault="00E60226" w:rsidP="008F1C45">
            <w:pPr>
              <w:pStyle w:val="Bezodstpw"/>
              <w:jc w:val="center"/>
              <w:rPr>
                <w:b w:val="0"/>
              </w:rPr>
            </w:pPr>
            <w:r w:rsidRPr="00342987">
              <w:rPr>
                <w:b w:val="0"/>
              </w:rPr>
              <w:t>Bkav</w:t>
            </w:r>
          </w:p>
        </w:tc>
        <w:tc>
          <w:tcPr>
            <w:tcW w:w="3680" w:type="dxa"/>
          </w:tcPr>
          <w:p w14:paraId="016696A9" w14:textId="1A257428"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81.09 %</w:t>
            </w:r>
          </w:p>
        </w:tc>
      </w:tr>
      <w:tr w:rsidR="00E60226" w:rsidRPr="00342987" w14:paraId="22B66D2F"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5ACACC1A" w14:textId="77777777" w:rsidR="00E60226" w:rsidRPr="00342987" w:rsidRDefault="00E60226" w:rsidP="008F1C45">
            <w:pPr>
              <w:pStyle w:val="Bezodstpw"/>
              <w:jc w:val="center"/>
              <w:rPr>
                <w:b w:val="0"/>
              </w:rPr>
            </w:pPr>
            <w:r w:rsidRPr="00342987">
              <w:rPr>
                <w:b w:val="0"/>
              </w:rPr>
              <w:t>ByteHero</w:t>
            </w:r>
          </w:p>
        </w:tc>
        <w:tc>
          <w:tcPr>
            <w:tcW w:w="3680" w:type="dxa"/>
          </w:tcPr>
          <w:p w14:paraId="3104DD9C" w14:textId="29E5F122"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4.295 %</w:t>
            </w:r>
          </w:p>
        </w:tc>
      </w:tr>
      <w:tr w:rsidR="00E60226" w:rsidRPr="00342987" w14:paraId="4C9FC8BC"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B8770CD" w14:textId="77777777" w:rsidR="00E60226" w:rsidRPr="00342987" w:rsidRDefault="00E60226" w:rsidP="008F1C45">
            <w:pPr>
              <w:pStyle w:val="Bezodstpw"/>
              <w:jc w:val="center"/>
              <w:rPr>
                <w:b w:val="0"/>
              </w:rPr>
            </w:pPr>
            <w:r w:rsidRPr="00342987">
              <w:rPr>
                <w:b w:val="0"/>
              </w:rPr>
              <w:t>CAT-QuickHeal</w:t>
            </w:r>
          </w:p>
        </w:tc>
        <w:tc>
          <w:tcPr>
            <w:tcW w:w="3680" w:type="dxa"/>
          </w:tcPr>
          <w:p w14:paraId="25FF4250" w14:textId="75606D94"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6.442 %</w:t>
            </w:r>
          </w:p>
        </w:tc>
      </w:tr>
      <w:tr w:rsidR="00E60226" w:rsidRPr="00342987" w14:paraId="4B67A203"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28E4ADB0" w14:textId="77777777" w:rsidR="00E60226" w:rsidRPr="00342987" w:rsidRDefault="00E60226" w:rsidP="008F1C45">
            <w:pPr>
              <w:pStyle w:val="Bezodstpw"/>
              <w:jc w:val="center"/>
              <w:rPr>
                <w:b w:val="0"/>
              </w:rPr>
            </w:pPr>
            <w:r w:rsidRPr="00342987">
              <w:rPr>
                <w:b w:val="0"/>
              </w:rPr>
              <w:t>ClamAV</w:t>
            </w:r>
          </w:p>
        </w:tc>
        <w:tc>
          <w:tcPr>
            <w:tcW w:w="3680" w:type="dxa"/>
          </w:tcPr>
          <w:p w14:paraId="67E80729" w14:textId="0F58CADE"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24.45 %</w:t>
            </w:r>
          </w:p>
        </w:tc>
      </w:tr>
      <w:tr w:rsidR="00E60226" w:rsidRPr="00342987" w14:paraId="35574DF8"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61BF1911" w14:textId="77777777" w:rsidR="00E60226" w:rsidRPr="00342987" w:rsidRDefault="00E60226" w:rsidP="008F1C45">
            <w:pPr>
              <w:pStyle w:val="Bezodstpw"/>
              <w:jc w:val="center"/>
              <w:rPr>
                <w:b w:val="0"/>
              </w:rPr>
            </w:pPr>
            <w:r w:rsidRPr="00342987">
              <w:rPr>
                <w:b w:val="0"/>
              </w:rPr>
              <w:t>CMC</w:t>
            </w:r>
          </w:p>
        </w:tc>
        <w:tc>
          <w:tcPr>
            <w:tcW w:w="3680" w:type="dxa"/>
          </w:tcPr>
          <w:p w14:paraId="7B31820E" w14:textId="5C6B631D"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3.345 %</w:t>
            </w:r>
          </w:p>
        </w:tc>
      </w:tr>
      <w:tr w:rsidR="00E60226" w:rsidRPr="00342987" w14:paraId="4DC76DCC"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7156F8BC" w14:textId="77777777" w:rsidR="00E60226" w:rsidRPr="00342987" w:rsidRDefault="00E60226" w:rsidP="008F1C45">
            <w:pPr>
              <w:pStyle w:val="Bezodstpw"/>
              <w:jc w:val="center"/>
              <w:rPr>
                <w:b w:val="0"/>
              </w:rPr>
            </w:pPr>
            <w:r w:rsidRPr="00342987">
              <w:rPr>
                <w:b w:val="0"/>
              </w:rPr>
              <w:t>Commtouch</w:t>
            </w:r>
          </w:p>
        </w:tc>
        <w:tc>
          <w:tcPr>
            <w:tcW w:w="3680" w:type="dxa"/>
          </w:tcPr>
          <w:p w14:paraId="309135BD" w14:textId="1EC63FC8"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39.3 %</w:t>
            </w:r>
          </w:p>
        </w:tc>
      </w:tr>
      <w:tr w:rsidR="00E60226" w:rsidRPr="00342987" w14:paraId="764F9FFC"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76CC18A7" w14:textId="77777777" w:rsidR="00E60226" w:rsidRPr="00342987" w:rsidRDefault="00E60226" w:rsidP="008F1C45">
            <w:pPr>
              <w:pStyle w:val="Bezodstpw"/>
              <w:jc w:val="center"/>
              <w:rPr>
                <w:b w:val="0"/>
              </w:rPr>
            </w:pPr>
            <w:r w:rsidRPr="00342987">
              <w:rPr>
                <w:b w:val="0"/>
              </w:rPr>
              <w:t>Comodo</w:t>
            </w:r>
          </w:p>
        </w:tc>
        <w:tc>
          <w:tcPr>
            <w:tcW w:w="3680" w:type="dxa"/>
          </w:tcPr>
          <w:p w14:paraId="0EDAADF1" w14:textId="368992E1"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70.91 %</w:t>
            </w:r>
          </w:p>
        </w:tc>
      </w:tr>
      <w:tr w:rsidR="00E60226" w:rsidRPr="00342987" w14:paraId="20640A92"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67B9718B" w14:textId="77777777" w:rsidR="00E60226" w:rsidRPr="00342987" w:rsidRDefault="00E60226" w:rsidP="008F1C45">
            <w:pPr>
              <w:pStyle w:val="Bezodstpw"/>
              <w:jc w:val="center"/>
              <w:rPr>
                <w:b w:val="0"/>
              </w:rPr>
            </w:pPr>
            <w:r w:rsidRPr="00342987">
              <w:rPr>
                <w:b w:val="0"/>
              </w:rPr>
              <w:t>DrWeb</w:t>
            </w:r>
          </w:p>
        </w:tc>
        <w:tc>
          <w:tcPr>
            <w:tcW w:w="3680" w:type="dxa"/>
          </w:tcPr>
          <w:p w14:paraId="5045CA05" w14:textId="56D4968E"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29.96 %</w:t>
            </w:r>
          </w:p>
        </w:tc>
      </w:tr>
      <w:tr w:rsidR="00E60226" w:rsidRPr="00342987" w14:paraId="7086BE3B"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38F633F8" w14:textId="77777777" w:rsidR="00E60226" w:rsidRPr="00342987" w:rsidRDefault="00E60226" w:rsidP="008F1C45">
            <w:pPr>
              <w:pStyle w:val="Bezodstpw"/>
              <w:jc w:val="center"/>
              <w:rPr>
                <w:b w:val="0"/>
              </w:rPr>
            </w:pPr>
            <w:r w:rsidRPr="00342987">
              <w:rPr>
                <w:b w:val="0"/>
              </w:rPr>
              <w:t>Emsisoft</w:t>
            </w:r>
          </w:p>
        </w:tc>
        <w:tc>
          <w:tcPr>
            <w:tcW w:w="3680" w:type="dxa"/>
          </w:tcPr>
          <w:p w14:paraId="58347C05" w14:textId="34A0B71A"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91.4 %</w:t>
            </w:r>
          </w:p>
        </w:tc>
      </w:tr>
      <w:tr w:rsidR="00E60226" w:rsidRPr="00342987" w14:paraId="5D7E3A34"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7C3CC548" w14:textId="77777777" w:rsidR="00E60226" w:rsidRPr="00342987" w:rsidRDefault="00E60226" w:rsidP="008F1C45">
            <w:pPr>
              <w:pStyle w:val="Bezodstpw"/>
              <w:jc w:val="center"/>
              <w:rPr>
                <w:b w:val="0"/>
              </w:rPr>
            </w:pPr>
            <w:r w:rsidRPr="00342987">
              <w:rPr>
                <w:b w:val="0"/>
              </w:rPr>
              <w:t>ESET-NOD32</w:t>
            </w:r>
          </w:p>
        </w:tc>
        <w:tc>
          <w:tcPr>
            <w:tcW w:w="3680" w:type="dxa"/>
          </w:tcPr>
          <w:p w14:paraId="42695211" w14:textId="149D4168"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50.19 %</w:t>
            </w:r>
          </w:p>
        </w:tc>
      </w:tr>
      <w:tr w:rsidR="00E60226" w:rsidRPr="00342987" w14:paraId="42FDE741"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E8BC989" w14:textId="77777777" w:rsidR="00E60226" w:rsidRPr="00342987" w:rsidRDefault="00E60226" w:rsidP="008F1C45">
            <w:pPr>
              <w:pStyle w:val="Bezodstpw"/>
              <w:jc w:val="center"/>
              <w:rPr>
                <w:b w:val="0"/>
              </w:rPr>
            </w:pPr>
            <w:r w:rsidRPr="00342987">
              <w:rPr>
                <w:b w:val="0"/>
              </w:rPr>
              <w:t>Fortinet</w:t>
            </w:r>
          </w:p>
        </w:tc>
        <w:tc>
          <w:tcPr>
            <w:tcW w:w="3680" w:type="dxa"/>
          </w:tcPr>
          <w:p w14:paraId="63BF7525" w14:textId="6FE2E7E7"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1.04 %</w:t>
            </w:r>
          </w:p>
        </w:tc>
      </w:tr>
      <w:tr w:rsidR="00E60226" w:rsidRPr="00342987" w14:paraId="59430DA4"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219D8826" w14:textId="77777777" w:rsidR="00E60226" w:rsidRPr="00342987" w:rsidRDefault="00E60226" w:rsidP="008F1C45">
            <w:pPr>
              <w:pStyle w:val="Bezodstpw"/>
              <w:jc w:val="center"/>
              <w:rPr>
                <w:b w:val="0"/>
              </w:rPr>
            </w:pPr>
            <w:r w:rsidRPr="00342987">
              <w:rPr>
                <w:b w:val="0"/>
              </w:rPr>
              <w:t>F-Prot</w:t>
            </w:r>
          </w:p>
        </w:tc>
        <w:tc>
          <w:tcPr>
            <w:tcW w:w="3680" w:type="dxa"/>
          </w:tcPr>
          <w:p w14:paraId="337CE3FC" w14:textId="6EE780CD"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42.41 %</w:t>
            </w:r>
          </w:p>
        </w:tc>
      </w:tr>
      <w:tr w:rsidR="00E60226" w:rsidRPr="00342987" w14:paraId="452EC75C"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7C6F3746" w14:textId="77777777" w:rsidR="00E60226" w:rsidRPr="00342987" w:rsidRDefault="00E60226" w:rsidP="008F1C45">
            <w:pPr>
              <w:pStyle w:val="Bezodstpw"/>
              <w:jc w:val="center"/>
              <w:rPr>
                <w:b w:val="0"/>
              </w:rPr>
            </w:pPr>
            <w:r w:rsidRPr="00342987">
              <w:rPr>
                <w:b w:val="0"/>
              </w:rPr>
              <w:t>F-Secure</w:t>
            </w:r>
          </w:p>
        </w:tc>
        <w:tc>
          <w:tcPr>
            <w:tcW w:w="3680" w:type="dxa"/>
          </w:tcPr>
          <w:p w14:paraId="51A86B72" w14:textId="42452A4A"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91.4 %</w:t>
            </w:r>
          </w:p>
        </w:tc>
      </w:tr>
      <w:tr w:rsidR="00E60226" w:rsidRPr="00342987" w14:paraId="1D603838"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2EA2F12F" w14:textId="77777777" w:rsidR="00E60226" w:rsidRPr="00342987" w:rsidRDefault="00E60226" w:rsidP="008F1C45">
            <w:pPr>
              <w:pStyle w:val="Bezodstpw"/>
              <w:jc w:val="center"/>
              <w:rPr>
                <w:b w:val="0"/>
              </w:rPr>
            </w:pPr>
            <w:r w:rsidRPr="00342987">
              <w:rPr>
                <w:b w:val="0"/>
              </w:rPr>
              <w:t>GData</w:t>
            </w:r>
          </w:p>
        </w:tc>
        <w:tc>
          <w:tcPr>
            <w:tcW w:w="3680" w:type="dxa"/>
          </w:tcPr>
          <w:p w14:paraId="3C0B6CF8" w14:textId="72742F6C"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91.46 %</w:t>
            </w:r>
          </w:p>
        </w:tc>
      </w:tr>
      <w:tr w:rsidR="00E60226" w:rsidRPr="00342987" w14:paraId="2D49EE62"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F5972D2" w14:textId="77777777" w:rsidR="00E60226" w:rsidRPr="00342987" w:rsidRDefault="00E60226" w:rsidP="008F1C45">
            <w:pPr>
              <w:pStyle w:val="Bezodstpw"/>
              <w:jc w:val="center"/>
              <w:rPr>
                <w:b w:val="0"/>
              </w:rPr>
            </w:pPr>
            <w:r w:rsidRPr="00342987">
              <w:rPr>
                <w:b w:val="0"/>
              </w:rPr>
              <w:t>Ikarus</w:t>
            </w:r>
          </w:p>
        </w:tc>
        <w:tc>
          <w:tcPr>
            <w:tcW w:w="3680" w:type="dxa"/>
          </w:tcPr>
          <w:p w14:paraId="759697C9" w14:textId="6E4C3A91"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42.89 %</w:t>
            </w:r>
          </w:p>
        </w:tc>
      </w:tr>
      <w:tr w:rsidR="00E60226" w:rsidRPr="00342987" w14:paraId="52439091"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084B02E4" w14:textId="77777777" w:rsidR="00E60226" w:rsidRPr="00342987" w:rsidRDefault="00E60226" w:rsidP="008F1C45">
            <w:pPr>
              <w:pStyle w:val="Bezodstpw"/>
              <w:jc w:val="center"/>
              <w:rPr>
                <w:b w:val="0"/>
              </w:rPr>
            </w:pPr>
            <w:r w:rsidRPr="00342987">
              <w:rPr>
                <w:b w:val="0"/>
              </w:rPr>
              <w:t>Jiangmin</w:t>
            </w:r>
          </w:p>
        </w:tc>
        <w:tc>
          <w:tcPr>
            <w:tcW w:w="3680" w:type="dxa"/>
          </w:tcPr>
          <w:p w14:paraId="40BA9DC6" w14:textId="7D6FC216"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3.178 %</w:t>
            </w:r>
          </w:p>
        </w:tc>
      </w:tr>
      <w:tr w:rsidR="00E60226" w:rsidRPr="00342987" w14:paraId="708F7250"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50DEA23" w14:textId="77777777" w:rsidR="00E60226" w:rsidRPr="00342987" w:rsidRDefault="00E60226" w:rsidP="008F1C45">
            <w:pPr>
              <w:pStyle w:val="Bezodstpw"/>
              <w:jc w:val="center"/>
              <w:rPr>
                <w:b w:val="0"/>
              </w:rPr>
            </w:pPr>
            <w:r w:rsidRPr="00342987">
              <w:rPr>
                <w:b w:val="0"/>
              </w:rPr>
              <w:t>K7AntiVirus</w:t>
            </w:r>
          </w:p>
        </w:tc>
        <w:tc>
          <w:tcPr>
            <w:tcW w:w="3680" w:type="dxa"/>
          </w:tcPr>
          <w:p w14:paraId="01DC03EE" w14:textId="4375B81C"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24.68 %</w:t>
            </w:r>
          </w:p>
        </w:tc>
      </w:tr>
      <w:tr w:rsidR="00E60226" w:rsidRPr="00342987" w14:paraId="4E29857D"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4A215163" w14:textId="77777777" w:rsidR="00E60226" w:rsidRPr="00342987" w:rsidRDefault="00E60226" w:rsidP="008F1C45">
            <w:pPr>
              <w:pStyle w:val="Bezodstpw"/>
              <w:jc w:val="center"/>
              <w:rPr>
                <w:b w:val="0"/>
              </w:rPr>
            </w:pPr>
            <w:r w:rsidRPr="00342987">
              <w:rPr>
                <w:b w:val="0"/>
              </w:rPr>
              <w:t>K7GW</w:t>
            </w:r>
          </w:p>
        </w:tc>
        <w:tc>
          <w:tcPr>
            <w:tcW w:w="3680" w:type="dxa"/>
          </w:tcPr>
          <w:p w14:paraId="7B3C2A23" w14:textId="1624D63A"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24.64 %</w:t>
            </w:r>
          </w:p>
        </w:tc>
      </w:tr>
      <w:tr w:rsidR="00E60226" w:rsidRPr="00342987" w14:paraId="5894748F"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29F2E128" w14:textId="77777777" w:rsidR="00E60226" w:rsidRPr="00342987" w:rsidRDefault="00E60226" w:rsidP="008F1C45">
            <w:pPr>
              <w:pStyle w:val="Bezodstpw"/>
              <w:jc w:val="center"/>
              <w:rPr>
                <w:b w:val="0"/>
              </w:rPr>
            </w:pPr>
            <w:r w:rsidRPr="00342987">
              <w:rPr>
                <w:b w:val="0"/>
              </w:rPr>
              <w:t>Kaspersky</w:t>
            </w:r>
          </w:p>
        </w:tc>
        <w:tc>
          <w:tcPr>
            <w:tcW w:w="3680" w:type="dxa"/>
          </w:tcPr>
          <w:p w14:paraId="65B47FB7" w14:textId="1E3B308F"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39.56 %</w:t>
            </w:r>
          </w:p>
        </w:tc>
      </w:tr>
      <w:tr w:rsidR="00E60226" w:rsidRPr="00342987" w14:paraId="18A8589F"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52486D10" w14:textId="77777777" w:rsidR="00E60226" w:rsidRPr="00342987" w:rsidRDefault="00E60226" w:rsidP="008F1C45">
            <w:pPr>
              <w:pStyle w:val="Bezodstpw"/>
              <w:jc w:val="center"/>
              <w:rPr>
                <w:b w:val="0"/>
              </w:rPr>
            </w:pPr>
            <w:r w:rsidRPr="00342987">
              <w:rPr>
                <w:b w:val="0"/>
              </w:rPr>
              <w:t>Kingsoft</w:t>
            </w:r>
          </w:p>
        </w:tc>
        <w:tc>
          <w:tcPr>
            <w:tcW w:w="3680" w:type="dxa"/>
          </w:tcPr>
          <w:p w14:paraId="3F8CD3DB" w14:textId="5FC2AE58"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0.2877 %</w:t>
            </w:r>
          </w:p>
        </w:tc>
      </w:tr>
      <w:tr w:rsidR="00E60226" w:rsidRPr="00342987" w14:paraId="15A6886D"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D5C79FF" w14:textId="77777777" w:rsidR="00E60226" w:rsidRPr="00342987" w:rsidRDefault="00E60226" w:rsidP="008F1C45">
            <w:pPr>
              <w:pStyle w:val="Bezodstpw"/>
              <w:jc w:val="center"/>
              <w:rPr>
                <w:b w:val="0"/>
              </w:rPr>
            </w:pPr>
            <w:r w:rsidRPr="00342987">
              <w:rPr>
                <w:b w:val="0"/>
              </w:rPr>
              <w:t>Malwarebytes</w:t>
            </w:r>
          </w:p>
        </w:tc>
        <w:tc>
          <w:tcPr>
            <w:tcW w:w="3680" w:type="dxa"/>
          </w:tcPr>
          <w:p w14:paraId="2FC0E1E3" w14:textId="4AA76259"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4.439 %</w:t>
            </w:r>
          </w:p>
        </w:tc>
      </w:tr>
      <w:tr w:rsidR="00E60226" w:rsidRPr="00342987" w14:paraId="55EE4107"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30CC7199" w14:textId="77777777" w:rsidR="00E60226" w:rsidRPr="00342987" w:rsidRDefault="00E60226" w:rsidP="008F1C45">
            <w:pPr>
              <w:pStyle w:val="Bezodstpw"/>
              <w:jc w:val="center"/>
              <w:rPr>
                <w:b w:val="0"/>
              </w:rPr>
            </w:pPr>
            <w:r w:rsidRPr="00342987">
              <w:rPr>
                <w:b w:val="0"/>
              </w:rPr>
              <w:t>McAfee</w:t>
            </w:r>
          </w:p>
        </w:tc>
        <w:tc>
          <w:tcPr>
            <w:tcW w:w="3680" w:type="dxa"/>
          </w:tcPr>
          <w:p w14:paraId="2E2ED6AC" w14:textId="1274DE41"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28.27 %</w:t>
            </w:r>
          </w:p>
        </w:tc>
      </w:tr>
      <w:tr w:rsidR="00E60226" w:rsidRPr="00342987" w14:paraId="56606BF0"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30417A64" w14:textId="77777777" w:rsidR="00E60226" w:rsidRPr="00342987" w:rsidRDefault="00E60226" w:rsidP="008F1C45">
            <w:pPr>
              <w:pStyle w:val="Bezodstpw"/>
              <w:jc w:val="center"/>
              <w:rPr>
                <w:b w:val="0"/>
              </w:rPr>
            </w:pPr>
            <w:r w:rsidRPr="00342987">
              <w:rPr>
                <w:b w:val="0"/>
              </w:rPr>
              <w:lastRenderedPageBreak/>
              <w:t>McAfee-GW-Edition</w:t>
            </w:r>
          </w:p>
        </w:tc>
        <w:tc>
          <w:tcPr>
            <w:tcW w:w="3680" w:type="dxa"/>
          </w:tcPr>
          <w:p w14:paraId="5B0127CB" w14:textId="287F2900"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26.91 %</w:t>
            </w:r>
          </w:p>
        </w:tc>
      </w:tr>
      <w:tr w:rsidR="00E60226" w:rsidRPr="00342987" w14:paraId="652B31F5"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4C19C42F" w14:textId="77777777" w:rsidR="00E60226" w:rsidRPr="00342987" w:rsidRDefault="00E60226" w:rsidP="008F1C45">
            <w:pPr>
              <w:pStyle w:val="Bezodstpw"/>
              <w:tabs>
                <w:tab w:val="left" w:pos="1230"/>
              </w:tabs>
              <w:rPr>
                <w:b w:val="0"/>
              </w:rPr>
            </w:pPr>
            <w:r w:rsidRPr="00342987">
              <w:rPr>
                <w:b w:val="0"/>
              </w:rPr>
              <w:tab/>
              <w:t>Microsoft</w:t>
            </w:r>
          </w:p>
        </w:tc>
        <w:tc>
          <w:tcPr>
            <w:tcW w:w="3680" w:type="dxa"/>
          </w:tcPr>
          <w:p w14:paraId="13880B6E" w14:textId="3154A01F"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40.47 %</w:t>
            </w:r>
          </w:p>
        </w:tc>
      </w:tr>
      <w:tr w:rsidR="00E60226" w:rsidRPr="00342987" w14:paraId="2D9F5D52"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5286A48" w14:textId="77777777" w:rsidR="00E60226" w:rsidRPr="00342987" w:rsidRDefault="00E60226" w:rsidP="008F1C45">
            <w:pPr>
              <w:pStyle w:val="Bezodstpw"/>
              <w:jc w:val="center"/>
              <w:rPr>
                <w:b w:val="0"/>
              </w:rPr>
            </w:pPr>
            <w:r w:rsidRPr="00342987">
              <w:rPr>
                <w:b w:val="0"/>
              </w:rPr>
              <w:t>MicroWorld-eScan</w:t>
            </w:r>
          </w:p>
        </w:tc>
        <w:tc>
          <w:tcPr>
            <w:tcW w:w="3680" w:type="dxa"/>
          </w:tcPr>
          <w:p w14:paraId="3A8223AC" w14:textId="168F84CE"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91.44 %</w:t>
            </w:r>
          </w:p>
        </w:tc>
      </w:tr>
      <w:tr w:rsidR="00E60226" w:rsidRPr="00342987" w14:paraId="1BC4D872"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55CBD27A" w14:textId="77777777" w:rsidR="00E60226" w:rsidRPr="00342987" w:rsidRDefault="00E60226" w:rsidP="008F1C45">
            <w:pPr>
              <w:pStyle w:val="Bezodstpw"/>
              <w:jc w:val="center"/>
              <w:rPr>
                <w:b w:val="0"/>
              </w:rPr>
            </w:pPr>
            <w:r w:rsidRPr="00342987">
              <w:rPr>
                <w:b w:val="0"/>
              </w:rPr>
              <w:t>NANO-Antivirus</w:t>
            </w:r>
          </w:p>
        </w:tc>
        <w:tc>
          <w:tcPr>
            <w:tcW w:w="3680" w:type="dxa"/>
          </w:tcPr>
          <w:p w14:paraId="07567B4C" w14:textId="1AE68783"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4.752 %</w:t>
            </w:r>
          </w:p>
        </w:tc>
      </w:tr>
      <w:tr w:rsidR="00E60226" w:rsidRPr="00342987" w14:paraId="0FF10BB6"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69B04BFA" w14:textId="77777777" w:rsidR="00E60226" w:rsidRPr="00342987" w:rsidRDefault="00E60226" w:rsidP="008F1C45">
            <w:pPr>
              <w:pStyle w:val="Bezodstpw"/>
              <w:jc w:val="center"/>
              <w:rPr>
                <w:b w:val="0"/>
              </w:rPr>
            </w:pPr>
            <w:r w:rsidRPr="00342987">
              <w:rPr>
                <w:b w:val="0"/>
              </w:rPr>
              <w:t>Norman</w:t>
            </w:r>
          </w:p>
        </w:tc>
        <w:tc>
          <w:tcPr>
            <w:tcW w:w="3680" w:type="dxa"/>
          </w:tcPr>
          <w:p w14:paraId="2B5FA95C" w14:textId="18E97AAB"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34.1 %</w:t>
            </w:r>
          </w:p>
        </w:tc>
      </w:tr>
      <w:tr w:rsidR="00E60226" w:rsidRPr="00342987" w14:paraId="7F46263C"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2D5AFE10" w14:textId="77777777" w:rsidR="00E60226" w:rsidRPr="00342987" w:rsidRDefault="00E60226" w:rsidP="008F1C45">
            <w:pPr>
              <w:pStyle w:val="Bezodstpw"/>
              <w:jc w:val="center"/>
              <w:rPr>
                <w:b w:val="0"/>
              </w:rPr>
            </w:pPr>
            <w:r w:rsidRPr="00342987">
              <w:rPr>
                <w:b w:val="0"/>
              </w:rPr>
              <w:t>nProtect</w:t>
            </w:r>
          </w:p>
        </w:tc>
        <w:tc>
          <w:tcPr>
            <w:tcW w:w="3680" w:type="dxa"/>
          </w:tcPr>
          <w:p w14:paraId="16D18774" w14:textId="5013AFF0"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29.69 %</w:t>
            </w:r>
          </w:p>
        </w:tc>
      </w:tr>
      <w:tr w:rsidR="00E60226" w:rsidRPr="00342987" w14:paraId="5D9FADC3"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135B55F" w14:textId="77777777" w:rsidR="00E60226" w:rsidRPr="00342987" w:rsidRDefault="00E60226" w:rsidP="008F1C45">
            <w:pPr>
              <w:pStyle w:val="Bezodstpw"/>
              <w:jc w:val="center"/>
              <w:rPr>
                <w:b w:val="0"/>
              </w:rPr>
            </w:pPr>
            <w:r w:rsidRPr="00342987">
              <w:rPr>
                <w:b w:val="0"/>
              </w:rPr>
              <w:t>Panda</w:t>
            </w:r>
          </w:p>
        </w:tc>
        <w:tc>
          <w:tcPr>
            <w:tcW w:w="3680" w:type="dxa"/>
          </w:tcPr>
          <w:p w14:paraId="447BD4CE" w14:textId="1E515E69"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21.38 %</w:t>
            </w:r>
          </w:p>
        </w:tc>
      </w:tr>
      <w:tr w:rsidR="00E60226" w:rsidRPr="00342987" w14:paraId="03F7BAA2"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51DA0441" w14:textId="77777777" w:rsidR="00E60226" w:rsidRPr="00342987" w:rsidRDefault="00E60226" w:rsidP="008F1C45">
            <w:pPr>
              <w:pStyle w:val="Bezodstpw"/>
              <w:jc w:val="center"/>
              <w:rPr>
                <w:b w:val="0"/>
              </w:rPr>
            </w:pPr>
            <w:r w:rsidRPr="00342987">
              <w:rPr>
                <w:b w:val="0"/>
              </w:rPr>
              <w:t>Qihoo-360</w:t>
            </w:r>
          </w:p>
        </w:tc>
        <w:tc>
          <w:tcPr>
            <w:tcW w:w="3680" w:type="dxa"/>
          </w:tcPr>
          <w:p w14:paraId="33E21977" w14:textId="329F9BEA"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73.73 %</w:t>
            </w:r>
          </w:p>
        </w:tc>
      </w:tr>
      <w:tr w:rsidR="00E60226" w:rsidRPr="00342987" w14:paraId="4E78A667"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51BF8881" w14:textId="77777777" w:rsidR="00E60226" w:rsidRPr="00342987" w:rsidRDefault="00E60226" w:rsidP="008F1C45">
            <w:pPr>
              <w:pStyle w:val="Bezodstpw"/>
              <w:jc w:val="center"/>
              <w:rPr>
                <w:b w:val="0"/>
              </w:rPr>
            </w:pPr>
            <w:r w:rsidRPr="00342987">
              <w:rPr>
                <w:b w:val="0"/>
              </w:rPr>
              <w:t>Rising</w:t>
            </w:r>
          </w:p>
        </w:tc>
        <w:tc>
          <w:tcPr>
            <w:tcW w:w="3680" w:type="dxa"/>
          </w:tcPr>
          <w:p w14:paraId="3BE4AAC9" w14:textId="302D3B92"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18.53 %</w:t>
            </w:r>
          </w:p>
        </w:tc>
      </w:tr>
      <w:tr w:rsidR="00E60226" w:rsidRPr="00342987" w14:paraId="7F773A8A"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05949EE7" w14:textId="77777777" w:rsidR="00E60226" w:rsidRPr="00342987" w:rsidRDefault="00E60226" w:rsidP="008F1C45">
            <w:pPr>
              <w:pStyle w:val="Bezodstpw"/>
              <w:jc w:val="center"/>
              <w:rPr>
                <w:b w:val="0"/>
              </w:rPr>
            </w:pPr>
            <w:r w:rsidRPr="00342987">
              <w:rPr>
                <w:b w:val="0"/>
              </w:rPr>
              <w:t>Sophos</w:t>
            </w:r>
          </w:p>
        </w:tc>
        <w:tc>
          <w:tcPr>
            <w:tcW w:w="3680" w:type="dxa"/>
          </w:tcPr>
          <w:p w14:paraId="31A0C375" w14:textId="52532887"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58.69 %</w:t>
            </w:r>
          </w:p>
        </w:tc>
      </w:tr>
      <w:tr w:rsidR="00E60226" w:rsidRPr="00342987" w14:paraId="10A0DD4F"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C0DB493" w14:textId="77777777" w:rsidR="00E60226" w:rsidRPr="00342987" w:rsidRDefault="00E60226" w:rsidP="008F1C45">
            <w:pPr>
              <w:pStyle w:val="Bezodstpw"/>
              <w:jc w:val="center"/>
              <w:rPr>
                <w:b w:val="0"/>
              </w:rPr>
            </w:pPr>
            <w:r w:rsidRPr="00342987">
              <w:rPr>
                <w:b w:val="0"/>
              </w:rPr>
              <w:t>SUPERAntiSpyware</w:t>
            </w:r>
          </w:p>
        </w:tc>
        <w:tc>
          <w:tcPr>
            <w:tcW w:w="3680" w:type="dxa"/>
          </w:tcPr>
          <w:p w14:paraId="54D5295E" w14:textId="5B46B0BD"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12.99 %</w:t>
            </w:r>
          </w:p>
        </w:tc>
      </w:tr>
      <w:tr w:rsidR="00E60226" w:rsidRPr="00342987" w14:paraId="2654D30D"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0656D13B" w14:textId="77777777" w:rsidR="00E60226" w:rsidRPr="00342987" w:rsidRDefault="00E60226" w:rsidP="008F1C45">
            <w:pPr>
              <w:pStyle w:val="Bezodstpw"/>
              <w:jc w:val="center"/>
              <w:rPr>
                <w:b w:val="0"/>
              </w:rPr>
            </w:pPr>
            <w:r w:rsidRPr="00342987">
              <w:rPr>
                <w:b w:val="0"/>
              </w:rPr>
              <w:t>Symantec</w:t>
            </w:r>
          </w:p>
        </w:tc>
        <w:tc>
          <w:tcPr>
            <w:tcW w:w="3680" w:type="dxa"/>
          </w:tcPr>
          <w:p w14:paraId="4BA57A62" w14:textId="41F71981"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38.3 %</w:t>
            </w:r>
          </w:p>
        </w:tc>
      </w:tr>
      <w:tr w:rsidR="00E60226" w:rsidRPr="00342987" w14:paraId="1A05B61A"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F315E36" w14:textId="77777777" w:rsidR="00E60226" w:rsidRPr="00342987" w:rsidRDefault="00E60226" w:rsidP="008F1C45">
            <w:pPr>
              <w:pStyle w:val="Bezodstpw"/>
              <w:jc w:val="center"/>
              <w:rPr>
                <w:b w:val="0"/>
              </w:rPr>
            </w:pPr>
            <w:r w:rsidRPr="00342987">
              <w:rPr>
                <w:b w:val="0"/>
              </w:rPr>
              <w:t>Tencent</w:t>
            </w:r>
          </w:p>
        </w:tc>
        <w:tc>
          <w:tcPr>
            <w:tcW w:w="3680" w:type="dxa"/>
          </w:tcPr>
          <w:p w14:paraId="43F7F1D8" w14:textId="3F9A3158"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2.199 %</w:t>
            </w:r>
          </w:p>
        </w:tc>
      </w:tr>
      <w:tr w:rsidR="00E60226" w:rsidRPr="00342987" w14:paraId="110934FC"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6827B39F" w14:textId="77777777" w:rsidR="00E60226" w:rsidRPr="00342987" w:rsidRDefault="00E60226" w:rsidP="008F1C45">
            <w:pPr>
              <w:pStyle w:val="Bezodstpw"/>
              <w:jc w:val="center"/>
              <w:rPr>
                <w:b w:val="0"/>
              </w:rPr>
            </w:pPr>
            <w:r w:rsidRPr="00342987">
              <w:rPr>
                <w:b w:val="0"/>
              </w:rPr>
              <w:t>TheHacker</w:t>
            </w:r>
          </w:p>
        </w:tc>
        <w:tc>
          <w:tcPr>
            <w:tcW w:w="3680" w:type="dxa"/>
          </w:tcPr>
          <w:p w14:paraId="5622D318" w14:textId="1963E1C0"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0.4445 %</w:t>
            </w:r>
          </w:p>
        </w:tc>
      </w:tr>
      <w:tr w:rsidR="00E60226" w:rsidRPr="00342987" w14:paraId="434A1D9B"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2942654A" w14:textId="77777777" w:rsidR="00E60226" w:rsidRPr="00342987" w:rsidRDefault="00E60226" w:rsidP="008F1C45">
            <w:pPr>
              <w:pStyle w:val="Bezodstpw"/>
              <w:jc w:val="center"/>
              <w:rPr>
                <w:b w:val="0"/>
              </w:rPr>
            </w:pPr>
            <w:r w:rsidRPr="00342987">
              <w:rPr>
                <w:b w:val="0"/>
              </w:rPr>
              <w:t>TotalDefense</w:t>
            </w:r>
          </w:p>
        </w:tc>
        <w:tc>
          <w:tcPr>
            <w:tcW w:w="3680" w:type="dxa"/>
          </w:tcPr>
          <w:p w14:paraId="73349522" w14:textId="27D841FE"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2.608 %</w:t>
            </w:r>
          </w:p>
        </w:tc>
      </w:tr>
      <w:tr w:rsidR="00E60226" w:rsidRPr="00342987" w14:paraId="49FD4386"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0D5E9EA6" w14:textId="77777777" w:rsidR="00E60226" w:rsidRPr="00342987" w:rsidRDefault="00E60226" w:rsidP="008F1C45">
            <w:pPr>
              <w:pStyle w:val="Bezodstpw"/>
              <w:jc w:val="center"/>
              <w:rPr>
                <w:b w:val="0"/>
              </w:rPr>
            </w:pPr>
            <w:r w:rsidRPr="00342987">
              <w:rPr>
                <w:b w:val="0"/>
              </w:rPr>
              <w:t>TrendMicro</w:t>
            </w:r>
          </w:p>
        </w:tc>
        <w:tc>
          <w:tcPr>
            <w:tcW w:w="3680" w:type="dxa"/>
          </w:tcPr>
          <w:p w14:paraId="01F909E5" w14:textId="2E686C70"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57.32 %</w:t>
            </w:r>
          </w:p>
        </w:tc>
      </w:tr>
      <w:tr w:rsidR="00E60226" w:rsidRPr="00342987" w14:paraId="5A9F0B9C"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4144167" w14:textId="77777777" w:rsidR="00E60226" w:rsidRPr="00342987" w:rsidRDefault="00E60226" w:rsidP="008F1C45">
            <w:pPr>
              <w:pStyle w:val="Bezodstpw"/>
              <w:jc w:val="center"/>
              <w:rPr>
                <w:b w:val="0"/>
              </w:rPr>
            </w:pPr>
            <w:r w:rsidRPr="00342987">
              <w:rPr>
                <w:b w:val="0"/>
              </w:rPr>
              <w:t>TrendMicro-HouseCall</w:t>
            </w:r>
          </w:p>
        </w:tc>
        <w:tc>
          <w:tcPr>
            <w:tcW w:w="3680" w:type="dxa"/>
          </w:tcPr>
          <w:p w14:paraId="681DCF1A" w14:textId="7714E33E"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56.04 %</w:t>
            </w:r>
          </w:p>
        </w:tc>
      </w:tr>
      <w:tr w:rsidR="00E60226" w:rsidRPr="00342987" w14:paraId="417DE390"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228D407B" w14:textId="77777777" w:rsidR="00E60226" w:rsidRPr="00342987" w:rsidRDefault="00E60226" w:rsidP="008F1C45">
            <w:pPr>
              <w:pStyle w:val="Bezodstpw"/>
              <w:jc w:val="center"/>
              <w:rPr>
                <w:b w:val="0"/>
              </w:rPr>
            </w:pPr>
            <w:r w:rsidRPr="00342987">
              <w:rPr>
                <w:b w:val="0"/>
              </w:rPr>
              <w:t>VBA32</w:t>
            </w:r>
          </w:p>
        </w:tc>
        <w:tc>
          <w:tcPr>
            <w:tcW w:w="3680" w:type="dxa"/>
          </w:tcPr>
          <w:p w14:paraId="1FEF7C3D" w14:textId="775ECA90"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83.63 %</w:t>
            </w:r>
          </w:p>
        </w:tc>
      </w:tr>
      <w:tr w:rsidR="00E60226" w:rsidRPr="00342987" w14:paraId="3786B595"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58FD605" w14:textId="77777777" w:rsidR="00E60226" w:rsidRPr="00342987" w:rsidRDefault="00E60226" w:rsidP="008F1C45">
            <w:pPr>
              <w:pStyle w:val="Bezodstpw"/>
              <w:jc w:val="center"/>
              <w:rPr>
                <w:b w:val="0"/>
              </w:rPr>
            </w:pPr>
            <w:r w:rsidRPr="00342987">
              <w:rPr>
                <w:b w:val="0"/>
              </w:rPr>
              <w:t>VIPRE</w:t>
            </w:r>
          </w:p>
        </w:tc>
        <w:tc>
          <w:tcPr>
            <w:tcW w:w="3680" w:type="dxa"/>
          </w:tcPr>
          <w:p w14:paraId="4A1234F7" w14:textId="0A8DFF0F"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35.44 %</w:t>
            </w:r>
          </w:p>
        </w:tc>
      </w:tr>
      <w:tr w:rsidR="00E60226" w:rsidRPr="00342987" w14:paraId="06ACF303" w14:textId="77777777" w:rsidTr="008F1C45">
        <w:tc>
          <w:tcPr>
            <w:cnfStyle w:val="001000000000" w:firstRow="0" w:lastRow="0" w:firstColumn="1" w:lastColumn="0" w:oddVBand="0" w:evenVBand="0" w:oddHBand="0" w:evenHBand="0" w:firstRowFirstColumn="0" w:firstRowLastColumn="0" w:lastRowFirstColumn="0" w:lastRowLastColumn="0"/>
            <w:tcW w:w="3680" w:type="dxa"/>
          </w:tcPr>
          <w:p w14:paraId="45F0E467" w14:textId="77777777" w:rsidR="00E60226" w:rsidRPr="00342987" w:rsidRDefault="00E60226" w:rsidP="008F1C45">
            <w:pPr>
              <w:pStyle w:val="Bezodstpw"/>
              <w:jc w:val="center"/>
              <w:rPr>
                <w:b w:val="0"/>
              </w:rPr>
            </w:pPr>
            <w:r w:rsidRPr="00342987">
              <w:rPr>
                <w:b w:val="0"/>
              </w:rPr>
              <w:t>ViRobot</w:t>
            </w:r>
          </w:p>
        </w:tc>
        <w:tc>
          <w:tcPr>
            <w:tcW w:w="3680" w:type="dxa"/>
          </w:tcPr>
          <w:p w14:paraId="45772400" w14:textId="047EA8F6" w:rsidR="00E60226" w:rsidRPr="00342987" w:rsidRDefault="00E60226" w:rsidP="008F1C45">
            <w:pPr>
              <w:pStyle w:val="Bezodstpw"/>
              <w:jc w:val="center"/>
              <w:cnfStyle w:val="000000000000" w:firstRow="0" w:lastRow="0" w:firstColumn="0" w:lastColumn="0" w:oddVBand="0" w:evenVBand="0" w:oddHBand="0" w:evenHBand="0" w:firstRowFirstColumn="0" w:firstRowLastColumn="0" w:lastRowFirstColumn="0" w:lastRowLastColumn="0"/>
            </w:pPr>
            <w:r w:rsidRPr="00342987">
              <w:t>1.107 %</w:t>
            </w:r>
          </w:p>
        </w:tc>
      </w:tr>
      <w:tr w:rsidR="00E60226" w:rsidRPr="00342987" w14:paraId="112476CB" w14:textId="77777777" w:rsidTr="008F1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33F379DB" w14:textId="77777777" w:rsidR="00E60226" w:rsidRPr="00342987" w:rsidRDefault="00E60226" w:rsidP="008F1C45">
            <w:pPr>
              <w:pStyle w:val="Bezodstpw"/>
              <w:jc w:val="center"/>
              <w:rPr>
                <w:b w:val="0"/>
              </w:rPr>
            </w:pPr>
            <w:r w:rsidRPr="00342987">
              <w:rPr>
                <w:b w:val="0"/>
              </w:rPr>
              <w:t>Zillya</w:t>
            </w:r>
          </w:p>
        </w:tc>
        <w:tc>
          <w:tcPr>
            <w:tcW w:w="3680" w:type="dxa"/>
          </w:tcPr>
          <w:p w14:paraId="1E969024" w14:textId="0A2495ED" w:rsidR="00E60226" w:rsidRPr="00342987" w:rsidRDefault="00E60226" w:rsidP="008F1C45">
            <w:pPr>
              <w:pStyle w:val="Bezodstpw"/>
              <w:jc w:val="center"/>
              <w:cnfStyle w:val="000000100000" w:firstRow="0" w:lastRow="0" w:firstColumn="0" w:lastColumn="0" w:oddVBand="0" w:evenVBand="0" w:oddHBand="1" w:evenHBand="0" w:firstRowFirstColumn="0" w:firstRowLastColumn="0" w:lastRowFirstColumn="0" w:lastRowLastColumn="0"/>
            </w:pPr>
            <w:r w:rsidRPr="00342987">
              <w:t>1.487 %</w:t>
            </w:r>
          </w:p>
        </w:tc>
      </w:tr>
    </w:tbl>
    <w:p w14:paraId="5C7DB2CF" w14:textId="5E03DCDB" w:rsidR="008F1C45" w:rsidRPr="00342987" w:rsidRDefault="008F1C45" w:rsidP="0092422B">
      <w:pPr>
        <w:pStyle w:val="Bezodstpw"/>
        <w:jc w:val="both"/>
      </w:pPr>
    </w:p>
    <w:p w14:paraId="1F25D584" w14:textId="0D2F60E7" w:rsidR="00C966F1" w:rsidRDefault="00E52D50" w:rsidP="001C053F">
      <w:pPr>
        <w:pStyle w:val="Bezodstpw"/>
        <w:jc w:val="both"/>
      </w:pPr>
      <w:r w:rsidRPr="00342987">
        <w:t>Rysunek 2</w:t>
      </w:r>
      <w:r w:rsidR="006263B5" w:rsidRPr="00342987">
        <w:t>6</w:t>
      </w:r>
      <w:r w:rsidRPr="00342987">
        <w:t xml:space="preserve"> prezentuje te same dane posortowane wg. procentu wykrywalności.</w:t>
      </w:r>
      <w:r w:rsidR="006263B5" w:rsidRPr="00342987">
        <w:t xml:space="preserve"> Powstał w ten sposób ranking skanerów antywirusowych, który szereguje produkty antywirusowe pod kątem wykrywania zaprojektowanych mutacji od najlepszego do najgorszego. Jak widać, najlepszym produktem okaz</w:t>
      </w:r>
      <w:r w:rsidR="00F91FF3">
        <w:t xml:space="preserve">ał się AntiVir. Jednak różnica </w:t>
      </w:r>
      <w:r w:rsidR="006263B5" w:rsidRPr="00342987">
        <w:t xml:space="preserve">w skuteczności kilku pierwszych skanerów jest niewielka i można uznać iż wszystkie wykonują analizy równie skutecznie. Zaskoczeniem </w:t>
      </w:r>
      <w:r w:rsidR="00F91FF3">
        <w:t xml:space="preserve">jest, iż większość popularnych </w:t>
      </w:r>
      <w:r w:rsidR="006263B5" w:rsidRPr="00342987">
        <w:t xml:space="preserve">silników antywirusowych znalazło się w połowie listy. Już na pierwszy rzut oka można zauważyć, iż pomiędzy skrajnymi produktami jest ogromna różnica. Prawdopodobnie najsłabsze </w:t>
      </w:r>
      <w:r w:rsidR="001353AF" w:rsidRPr="00342987">
        <w:t xml:space="preserve">programy antywirusowe </w:t>
      </w:r>
      <w:r w:rsidR="006263B5" w:rsidRPr="00342987">
        <w:t>są efektem prac badawczych lub hobbystycznych prywatnych osób.</w:t>
      </w:r>
    </w:p>
    <w:p w14:paraId="6D602D93" w14:textId="77777777" w:rsidR="00F91FF3" w:rsidRDefault="00F91FF3" w:rsidP="001C053F">
      <w:pPr>
        <w:pStyle w:val="Bezodstpw"/>
        <w:jc w:val="both"/>
      </w:pPr>
    </w:p>
    <w:p w14:paraId="1DC1633B" w14:textId="749B6315" w:rsidR="00F91FF3" w:rsidRDefault="00F91FF3" w:rsidP="001C053F">
      <w:pPr>
        <w:pStyle w:val="Bezodstpw"/>
        <w:jc w:val="both"/>
      </w:pPr>
    </w:p>
    <w:p w14:paraId="4F8D8333" w14:textId="77777777" w:rsidR="00E77E8A" w:rsidRDefault="00E77E8A" w:rsidP="001C053F">
      <w:pPr>
        <w:pStyle w:val="Bezodstpw"/>
        <w:jc w:val="both"/>
        <w:sectPr w:rsidR="00E77E8A" w:rsidSect="006B18A5">
          <w:pgSz w:w="11906" w:h="16838" w:code="9"/>
          <w:pgMar w:top="3402" w:right="2268" w:bottom="3402" w:left="2268" w:header="709" w:footer="709" w:gutter="0"/>
          <w:cols w:space="708"/>
          <w:titlePg/>
          <w:docGrid w:linePitch="360"/>
        </w:sectPr>
      </w:pPr>
    </w:p>
    <w:p w14:paraId="282AB34C" w14:textId="214E0CE7" w:rsidR="00E77E8A" w:rsidRDefault="00E77E8A" w:rsidP="001C053F">
      <w:pPr>
        <w:pStyle w:val="Bezodstpw"/>
        <w:jc w:val="both"/>
        <w:sectPr w:rsidR="00E77E8A" w:rsidSect="00E77E8A">
          <w:pgSz w:w="16838" w:h="11906" w:orient="landscape" w:code="9"/>
          <w:pgMar w:top="2268" w:right="3402" w:bottom="2268" w:left="3402" w:header="709" w:footer="709" w:gutter="0"/>
          <w:cols w:space="708"/>
          <w:titlePg/>
          <w:docGrid w:linePitch="360"/>
        </w:sectPr>
      </w:pPr>
      <w:r w:rsidRPr="00342987">
        <w:rPr>
          <w:noProof/>
          <w:lang w:eastAsia="pl-PL"/>
        </w:rPr>
        <w:lastRenderedPageBreak/>
        <w:drawing>
          <wp:anchor distT="0" distB="0" distL="114300" distR="114300" simplePos="0" relativeHeight="251935744" behindDoc="0" locked="0" layoutInCell="1" allowOverlap="1" wp14:anchorId="5CE6040B" wp14:editId="5AF46072">
            <wp:simplePos x="0" y="0"/>
            <wp:positionH relativeFrom="margin">
              <wp:posOffset>-1094105</wp:posOffset>
            </wp:positionH>
            <wp:positionV relativeFrom="margin">
              <wp:posOffset>177973</wp:posOffset>
            </wp:positionV>
            <wp:extent cx="8896350" cy="4933950"/>
            <wp:effectExtent l="0" t="0" r="0" b="0"/>
            <wp:wrapSquare wrapText="bothSides"/>
            <wp:docPr id="53" name="Wykres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V relativeFrom="margin">
              <wp14:pctHeight>0</wp14:pctHeight>
            </wp14:sizeRelV>
          </wp:anchor>
        </w:drawing>
      </w:r>
      <w:r w:rsidRPr="00342987">
        <w:rPr>
          <w:noProof/>
          <w:lang w:eastAsia="pl-PL"/>
        </w:rPr>
        <mc:AlternateContent>
          <mc:Choice Requires="wps">
            <w:drawing>
              <wp:anchor distT="0" distB="0" distL="114300" distR="114300" simplePos="0" relativeHeight="251653120" behindDoc="0" locked="0" layoutInCell="1" allowOverlap="1" wp14:anchorId="3193F7D6" wp14:editId="4A51B077">
                <wp:simplePos x="0" y="0"/>
                <wp:positionH relativeFrom="column">
                  <wp:posOffset>-897948</wp:posOffset>
                </wp:positionH>
                <wp:positionV relativeFrom="paragraph">
                  <wp:posOffset>5116772</wp:posOffset>
                </wp:positionV>
                <wp:extent cx="8820150" cy="247650"/>
                <wp:effectExtent l="0" t="0" r="0" b="0"/>
                <wp:wrapTopAndBottom/>
                <wp:docPr id="52" name="Pole tekstowe 52"/>
                <wp:cNvGraphicFramePr/>
                <a:graphic xmlns:a="http://schemas.openxmlformats.org/drawingml/2006/main">
                  <a:graphicData uri="http://schemas.microsoft.com/office/word/2010/wordprocessingShape">
                    <wps:wsp>
                      <wps:cNvSpPr txBox="1"/>
                      <wps:spPr>
                        <a:xfrm>
                          <a:off x="0" y="0"/>
                          <a:ext cx="8820150" cy="247650"/>
                        </a:xfrm>
                        <a:prstGeom prst="rect">
                          <a:avLst/>
                        </a:prstGeom>
                        <a:solidFill>
                          <a:prstClr val="white"/>
                        </a:solidFill>
                        <a:ln>
                          <a:noFill/>
                        </a:ln>
                        <a:effectLst/>
                      </wps:spPr>
                      <wps:txbx>
                        <w:txbxContent>
                          <w:p w14:paraId="0AE53492" w14:textId="6857927A" w:rsidR="00342987" w:rsidRPr="007D35CE" w:rsidRDefault="00342987" w:rsidP="007D35CE">
                            <w:pPr>
                              <w:pStyle w:val="Legenda"/>
                              <w:jc w:val="center"/>
                              <w:rPr>
                                <w:i w:val="0"/>
                                <w:noProof/>
                                <w:color w:val="auto"/>
                                <w:sz w:val="22"/>
                                <w:szCs w:val="22"/>
                              </w:rPr>
                            </w:pPr>
                            <w:bookmarkStart w:id="303" w:name="_Toc395041324"/>
                            <w:r w:rsidRPr="007D35CE">
                              <w:rPr>
                                <w:i w:val="0"/>
                                <w:color w:val="auto"/>
                                <w:sz w:val="22"/>
                                <w:szCs w:val="22"/>
                              </w:rPr>
                              <w:t xml:space="preserve">Rysunek </w:t>
                            </w:r>
                            <w:r w:rsidRPr="007D35CE">
                              <w:rPr>
                                <w:i w:val="0"/>
                                <w:color w:val="auto"/>
                                <w:sz w:val="22"/>
                                <w:szCs w:val="22"/>
                              </w:rPr>
                              <w:fldChar w:fldCharType="begin"/>
                            </w:r>
                            <w:r w:rsidRPr="007D35CE">
                              <w:rPr>
                                <w:i w:val="0"/>
                                <w:color w:val="auto"/>
                                <w:sz w:val="22"/>
                                <w:szCs w:val="22"/>
                              </w:rPr>
                              <w:instrText xml:space="preserve"> SEQ Rysunek \* ARABIC </w:instrText>
                            </w:r>
                            <w:r w:rsidRPr="007D35CE">
                              <w:rPr>
                                <w:i w:val="0"/>
                                <w:color w:val="auto"/>
                                <w:sz w:val="22"/>
                                <w:szCs w:val="22"/>
                              </w:rPr>
                              <w:fldChar w:fldCharType="separate"/>
                            </w:r>
                            <w:r w:rsidR="007B0C0E">
                              <w:rPr>
                                <w:i w:val="0"/>
                                <w:noProof/>
                                <w:color w:val="auto"/>
                                <w:sz w:val="22"/>
                                <w:szCs w:val="22"/>
                              </w:rPr>
                              <w:t>26</w:t>
                            </w:r>
                            <w:r w:rsidRPr="007D35CE">
                              <w:rPr>
                                <w:i w:val="0"/>
                                <w:color w:val="auto"/>
                                <w:sz w:val="22"/>
                                <w:szCs w:val="22"/>
                              </w:rPr>
                              <w:fldChar w:fldCharType="end"/>
                            </w:r>
                            <w:r w:rsidRPr="007D35CE">
                              <w:rPr>
                                <w:i w:val="0"/>
                                <w:color w:val="auto"/>
                                <w:sz w:val="22"/>
                                <w:szCs w:val="22"/>
                              </w:rPr>
                              <w:t>. Ranking programów antywirusowych</w:t>
                            </w:r>
                            <w:bookmarkEnd w:id="30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3F7D6" id="Pole tekstowe 52" o:spid="_x0000_s1047" type="#_x0000_t202" style="position:absolute;left:0;text-align:left;margin-left:-70.7pt;margin-top:402.9pt;width:694.5pt;height:19.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" stroked="f">
                <v:textbox inset="0,0,0,0">
                  <w:txbxContent>
                    <w:p w14:paraId="0AE53492" w14:textId="6857927A" w:rsidR="00342987" w:rsidRPr="007D35CE" w:rsidRDefault="00342987" w:rsidP="007D35CE">
                      <w:pPr>
                        <w:pStyle w:val="Legenda"/>
                        <w:jc w:val="center"/>
                        <w:rPr>
                          <w:i w:val="0"/>
                          <w:noProof/>
                          <w:color w:val="auto"/>
                          <w:sz w:val="22"/>
                          <w:szCs w:val="22"/>
                        </w:rPr>
                      </w:pPr>
                      <w:bookmarkStart w:id="304" w:name="_Toc395041324"/>
                      <w:r w:rsidRPr="007D35CE">
                        <w:rPr>
                          <w:i w:val="0"/>
                          <w:color w:val="auto"/>
                          <w:sz w:val="22"/>
                          <w:szCs w:val="22"/>
                        </w:rPr>
                        <w:t xml:space="preserve">Rysunek </w:t>
                      </w:r>
                      <w:r w:rsidRPr="007D35CE">
                        <w:rPr>
                          <w:i w:val="0"/>
                          <w:color w:val="auto"/>
                          <w:sz w:val="22"/>
                          <w:szCs w:val="22"/>
                        </w:rPr>
                        <w:fldChar w:fldCharType="begin"/>
                      </w:r>
                      <w:r w:rsidRPr="007D35CE">
                        <w:rPr>
                          <w:i w:val="0"/>
                          <w:color w:val="auto"/>
                          <w:sz w:val="22"/>
                          <w:szCs w:val="22"/>
                        </w:rPr>
                        <w:instrText xml:space="preserve"> SEQ Rysunek \* ARABIC </w:instrText>
                      </w:r>
                      <w:r w:rsidRPr="007D35CE">
                        <w:rPr>
                          <w:i w:val="0"/>
                          <w:color w:val="auto"/>
                          <w:sz w:val="22"/>
                          <w:szCs w:val="22"/>
                        </w:rPr>
                        <w:fldChar w:fldCharType="separate"/>
                      </w:r>
                      <w:r w:rsidR="007B0C0E">
                        <w:rPr>
                          <w:i w:val="0"/>
                          <w:noProof/>
                          <w:color w:val="auto"/>
                          <w:sz w:val="22"/>
                          <w:szCs w:val="22"/>
                        </w:rPr>
                        <w:t>26</w:t>
                      </w:r>
                      <w:r w:rsidRPr="007D35CE">
                        <w:rPr>
                          <w:i w:val="0"/>
                          <w:color w:val="auto"/>
                          <w:sz w:val="22"/>
                          <w:szCs w:val="22"/>
                        </w:rPr>
                        <w:fldChar w:fldCharType="end"/>
                      </w:r>
                      <w:r w:rsidRPr="007D35CE">
                        <w:rPr>
                          <w:i w:val="0"/>
                          <w:color w:val="auto"/>
                          <w:sz w:val="22"/>
                          <w:szCs w:val="22"/>
                        </w:rPr>
                        <w:t>. Ranking programów antywirusowych</w:t>
                      </w:r>
                      <w:bookmarkEnd w:id="304"/>
                    </w:p>
                  </w:txbxContent>
                </v:textbox>
                <w10:wrap type="topAndBottom"/>
              </v:shape>
            </w:pict>
          </mc:Fallback>
        </mc:AlternateContent>
      </w:r>
    </w:p>
    <w:p w14:paraId="56735322" w14:textId="4641640C" w:rsidR="00F91FF3" w:rsidRPr="00342987" w:rsidRDefault="00F91FF3" w:rsidP="001C053F">
      <w:pPr>
        <w:pStyle w:val="Bezodstpw"/>
        <w:jc w:val="both"/>
      </w:pPr>
    </w:p>
    <w:p w14:paraId="1590C53D" w14:textId="7287BD46" w:rsidR="009E0501" w:rsidRDefault="00E77E8A" w:rsidP="001C053F">
      <w:pPr>
        <w:pStyle w:val="Bezodstpw"/>
        <w:jc w:val="both"/>
      </w:pPr>
      <w:r>
        <w:t>Ostatnim aspektem branym pod uwagę podczas weryfikacji zaprojektowanych mutacji plików PE był wpływ na ilość zgłoszonych fałszywych alarmów przez programy antywirusowe. W tym celu wybrany został zestaw 6 bezpiecznych plików, występujących w większości wersji systemu Windows:</w:t>
      </w:r>
    </w:p>
    <w:p w14:paraId="58B0D5F5" w14:textId="3C9C1D72" w:rsidR="00E77E8A" w:rsidRDefault="00E77E8A" w:rsidP="00E77E8A">
      <w:pPr>
        <w:pStyle w:val="Bezodstpw"/>
        <w:numPr>
          <w:ilvl w:val="0"/>
          <w:numId w:val="23"/>
        </w:numPr>
        <w:jc w:val="both"/>
      </w:pPr>
      <w:r>
        <w:t>explorer.exe,</w:t>
      </w:r>
    </w:p>
    <w:p w14:paraId="720748E7" w14:textId="4C2260F3" w:rsidR="00E77E8A" w:rsidRDefault="00E77E8A" w:rsidP="00E77E8A">
      <w:pPr>
        <w:pStyle w:val="Bezodstpw"/>
        <w:numPr>
          <w:ilvl w:val="0"/>
          <w:numId w:val="23"/>
        </w:numPr>
        <w:jc w:val="both"/>
      </w:pPr>
      <w:r>
        <w:t>notepad.exe,</w:t>
      </w:r>
    </w:p>
    <w:p w14:paraId="2AB1BC08" w14:textId="5DEE2F81" w:rsidR="00E77E8A" w:rsidRDefault="00E77E8A" w:rsidP="00E77E8A">
      <w:pPr>
        <w:pStyle w:val="Bezodstpw"/>
        <w:numPr>
          <w:ilvl w:val="0"/>
          <w:numId w:val="23"/>
        </w:numPr>
        <w:jc w:val="both"/>
      </w:pPr>
      <w:r>
        <w:t>regedit.exe,</w:t>
      </w:r>
    </w:p>
    <w:p w14:paraId="0250F802" w14:textId="15A150EA" w:rsidR="00E77E8A" w:rsidRDefault="00E77E8A" w:rsidP="00E77E8A">
      <w:pPr>
        <w:pStyle w:val="Bezodstpw"/>
        <w:numPr>
          <w:ilvl w:val="0"/>
          <w:numId w:val="23"/>
        </w:numPr>
        <w:jc w:val="both"/>
      </w:pPr>
      <w:r>
        <w:t>twunk_32.exe,</w:t>
      </w:r>
    </w:p>
    <w:p w14:paraId="7D615599" w14:textId="68A9EDCF" w:rsidR="00E77E8A" w:rsidRDefault="00E77E8A" w:rsidP="00E77E8A">
      <w:pPr>
        <w:pStyle w:val="Bezodstpw"/>
        <w:numPr>
          <w:ilvl w:val="0"/>
          <w:numId w:val="23"/>
        </w:numPr>
        <w:jc w:val="both"/>
      </w:pPr>
      <w:r>
        <w:t>write.exe,</w:t>
      </w:r>
    </w:p>
    <w:p w14:paraId="01682B3E" w14:textId="5A14FF01" w:rsidR="00E77E8A" w:rsidRDefault="00E77E8A" w:rsidP="00E77E8A">
      <w:pPr>
        <w:pStyle w:val="Bezodstpw"/>
        <w:numPr>
          <w:ilvl w:val="0"/>
          <w:numId w:val="23"/>
        </w:numPr>
        <w:jc w:val="both"/>
      </w:pPr>
      <w:r>
        <w:t>calc.exe.</w:t>
      </w:r>
    </w:p>
    <w:p w14:paraId="10889C90" w14:textId="52F1D713" w:rsidR="00F91FF3" w:rsidRDefault="00F91FF3" w:rsidP="001C053F">
      <w:pPr>
        <w:pStyle w:val="Bezodstpw"/>
        <w:jc w:val="both"/>
      </w:pPr>
    </w:p>
    <w:p w14:paraId="626AAB00" w14:textId="7BF2E71C" w:rsidR="007B0C0E" w:rsidRDefault="004B5268" w:rsidP="007B0C0E">
      <w:pPr>
        <w:pStyle w:val="Bezodstpw"/>
        <w:jc w:val="both"/>
        <w:sectPr w:rsidR="007B0C0E" w:rsidSect="006B18A5">
          <w:pgSz w:w="11906" w:h="16838" w:code="9"/>
          <w:pgMar w:top="3402" w:right="2268" w:bottom="3402" w:left="2268" w:header="709" w:footer="709" w:gutter="0"/>
          <w:cols w:space="708"/>
          <w:titlePg/>
          <w:docGrid w:linePitch="360"/>
        </w:sectPr>
      </w:pPr>
      <w:r>
        <w:t xml:space="preserve">Wszystkie wymienione programy zostały poddane tym samym zestawom mutacyjnym oraz wysłane do analizy w serwisie VirusTotal. </w:t>
      </w:r>
      <w:r w:rsidR="00997018">
        <w:t xml:space="preserve">Na Rysunku 27 zaprezentowano </w:t>
      </w:r>
      <w:r w:rsidR="000E4934">
        <w:t>procent</w:t>
      </w:r>
      <w:r w:rsidR="00997018">
        <w:t xml:space="preserve"> zgłaszanych fałszywych alarmów przez poszczególne silniki antywirusowe, a na Rysunku 28 przedstawiony jest procent fałszywych alarmów generowanych przez poszczególne zestawy mutacyjne.</w:t>
      </w:r>
      <w:r w:rsidR="000E4934">
        <w:t xml:space="preserve"> Analiza Rysunku 27 pokazuje, iż 9 na 10 najskuteczniejszych programów antywirusowych, miało również najwyższy procent zgłaszanych fałszywych alarmów. Jednym z możliwych powodów takiego zachowania jest mechanizm działania oparty na wykrywaniu zdefiniowanych wzorców kodu, np. sekwencji szyfrowania metodą XOR.</w:t>
      </w:r>
      <w:r w:rsidR="00BB5A36">
        <w:t xml:space="preserve"> Dodatkowo, ręczna analiza nazw sklasyfikowanych zagrożeń wskazuje, iż w wielu przypadkach plik został uznany za generyczną postać malware-u o nazwie „Cryptor” lub „Patch”, co świadczy o niemożliwości jednoznacznego określenia typu wirusa, a jedynie podejrzanego fragmentu kodu.</w:t>
      </w:r>
      <w:r w:rsidR="00704BF4">
        <w:t xml:space="preserve"> Z kolei analiza Rysunku 28 sugeruje, iż największe podejrzenia wzbudza kod, który wykonuje kopiowanie </w:t>
      </w:r>
      <w:r w:rsidR="00704BF4">
        <w:br/>
        <w:t>w obrębie sekcji kodu (obecność głównie d</w:t>
      </w:r>
      <w:r w:rsidR="007B0C0E">
        <w:t>eszyfratorów nadpisujących).</w:t>
      </w:r>
    </w:p>
    <w:p w14:paraId="7742E5C4" w14:textId="2DC55C27" w:rsidR="007B0C0E" w:rsidRDefault="007B0C0E" w:rsidP="00036C26">
      <w:pPr>
        <w:pStyle w:val="Bezodstpw"/>
        <w:keepNext/>
        <w:jc w:val="both"/>
        <w:sectPr w:rsidR="007B0C0E" w:rsidSect="007B0C0E">
          <w:pgSz w:w="16838" w:h="11906" w:orient="landscape" w:code="9"/>
          <w:pgMar w:top="2268" w:right="3402" w:bottom="2268" w:left="3402" w:header="709" w:footer="709" w:gutter="0"/>
          <w:cols w:space="708"/>
          <w:titlePg/>
          <w:docGrid w:linePitch="360"/>
        </w:sectPr>
      </w:pPr>
      <w:r>
        <w:rPr>
          <w:noProof/>
        </w:rPr>
        <w:lastRenderedPageBreak/>
        <mc:AlternateContent>
          <mc:Choice Requires="wps">
            <w:drawing>
              <wp:anchor distT="0" distB="0" distL="114300" distR="114300" simplePos="0" relativeHeight="251944960" behindDoc="0" locked="0" layoutInCell="1" allowOverlap="1" wp14:anchorId="076D1CD0" wp14:editId="1EB2064D">
                <wp:simplePos x="0" y="0"/>
                <wp:positionH relativeFrom="column">
                  <wp:posOffset>-1093470</wp:posOffset>
                </wp:positionH>
                <wp:positionV relativeFrom="paragraph">
                  <wp:posOffset>4975860</wp:posOffset>
                </wp:positionV>
                <wp:extent cx="9115425" cy="635"/>
                <wp:effectExtent l="0" t="0" r="0" b="0"/>
                <wp:wrapSquare wrapText="bothSides"/>
                <wp:docPr id="55" name="Pole tekstowe 55"/>
                <wp:cNvGraphicFramePr/>
                <a:graphic xmlns:a="http://schemas.openxmlformats.org/drawingml/2006/main">
                  <a:graphicData uri="http://schemas.microsoft.com/office/word/2010/wordprocessingShape">
                    <wps:wsp>
                      <wps:cNvSpPr txBox="1"/>
                      <wps:spPr>
                        <a:xfrm>
                          <a:off x="0" y="0"/>
                          <a:ext cx="9115425" cy="635"/>
                        </a:xfrm>
                        <a:prstGeom prst="rect">
                          <a:avLst/>
                        </a:prstGeom>
                        <a:solidFill>
                          <a:prstClr val="white"/>
                        </a:solidFill>
                        <a:ln>
                          <a:noFill/>
                        </a:ln>
                        <a:effectLst/>
                      </wps:spPr>
                      <wps:txbx>
                        <w:txbxContent>
                          <w:p w14:paraId="71A04D60" w14:textId="3FD3D2CF" w:rsidR="007B0C0E" w:rsidRPr="007B0C0E" w:rsidRDefault="007B0C0E" w:rsidP="007B0C0E">
                            <w:pPr>
                              <w:pStyle w:val="Legenda"/>
                              <w:jc w:val="center"/>
                              <w:rPr>
                                <w:i w:val="0"/>
                                <w:noProof/>
                                <w:color w:val="auto"/>
                                <w:sz w:val="22"/>
                              </w:rPr>
                            </w:pPr>
                            <w:bookmarkStart w:id="305" w:name="_Toc395041325"/>
                            <w:r w:rsidRPr="007B0C0E">
                              <w:rPr>
                                <w:i w:val="0"/>
                                <w:color w:val="auto"/>
                                <w:sz w:val="22"/>
                              </w:rPr>
                              <w:t xml:space="preserve">Rysunek </w:t>
                            </w:r>
                            <w:r w:rsidRPr="007B0C0E">
                              <w:rPr>
                                <w:i w:val="0"/>
                                <w:color w:val="auto"/>
                                <w:sz w:val="22"/>
                              </w:rPr>
                              <w:fldChar w:fldCharType="begin"/>
                            </w:r>
                            <w:r w:rsidRPr="007B0C0E">
                              <w:rPr>
                                <w:i w:val="0"/>
                                <w:color w:val="auto"/>
                                <w:sz w:val="22"/>
                              </w:rPr>
                              <w:instrText xml:space="preserve"> SEQ Rysunek \* ARABIC </w:instrText>
                            </w:r>
                            <w:r w:rsidRPr="007B0C0E">
                              <w:rPr>
                                <w:i w:val="0"/>
                                <w:color w:val="auto"/>
                                <w:sz w:val="22"/>
                              </w:rPr>
                              <w:fldChar w:fldCharType="separate"/>
                            </w:r>
                            <w:r>
                              <w:rPr>
                                <w:i w:val="0"/>
                                <w:noProof/>
                                <w:color w:val="auto"/>
                                <w:sz w:val="22"/>
                              </w:rPr>
                              <w:t>27</w:t>
                            </w:r>
                            <w:r w:rsidRPr="007B0C0E">
                              <w:rPr>
                                <w:i w:val="0"/>
                                <w:color w:val="auto"/>
                                <w:sz w:val="22"/>
                              </w:rPr>
                              <w:fldChar w:fldCharType="end"/>
                            </w:r>
                            <w:r>
                              <w:rPr>
                                <w:i w:val="0"/>
                                <w:color w:val="auto"/>
                                <w:sz w:val="22"/>
                              </w:rPr>
                              <w:t xml:space="preserve">. </w:t>
                            </w:r>
                            <w:r w:rsidRPr="007B0C0E">
                              <w:rPr>
                                <w:i w:val="0"/>
                                <w:color w:val="auto"/>
                                <w:sz w:val="22"/>
                              </w:rPr>
                              <w:t>Procent zgłaszanych fałszywych alarmów przez antywirusy</w:t>
                            </w:r>
                            <w:bookmarkEnd w:id="3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6D1CD0" id="Pole tekstowe 55" o:spid="_x0000_s1048" type="#_x0000_t202" style="position:absolute;left:0;text-align:left;margin-left:-86.1pt;margin-top:391.8pt;width:717.75pt;height:.05pt;z-index:25194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" stroked="f">
                <v:textbox style="mso-fit-shape-to-text:t" inset="0,0,0,0">
                  <w:txbxContent>
                    <w:p w14:paraId="71A04D60" w14:textId="3FD3D2CF" w:rsidR="007B0C0E" w:rsidRPr="007B0C0E" w:rsidRDefault="007B0C0E" w:rsidP="007B0C0E">
                      <w:pPr>
                        <w:pStyle w:val="Legenda"/>
                        <w:jc w:val="center"/>
                        <w:rPr>
                          <w:i w:val="0"/>
                          <w:noProof/>
                          <w:color w:val="auto"/>
                          <w:sz w:val="22"/>
                        </w:rPr>
                      </w:pPr>
                      <w:bookmarkStart w:id="306" w:name="_Toc395041325"/>
                      <w:r w:rsidRPr="007B0C0E">
                        <w:rPr>
                          <w:i w:val="0"/>
                          <w:color w:val="auto"/>
                          <w:sz w:val="22"/>
                        </w:rPr>
                        <w:t xml:space="preserve">Rysunek </w:t>
                      </w:r>
                      <w:r w:rsidRPr="007B0C0E">
                        <w:rPr>
                          <w:i w:val="0"/>
                          <w:color w:val="auto"/>
                          <w:sz w:val="22"/>
                        </w:rPr>
                        <w:fldChar w:fldCharType="begin"/>
                      </w:r>
                      <w:r w:rsidRPr="007B0C0E">
                        <w:rPr>
                          <w:i w:val="0"/>
                          <w:color w:val="auto"/>
                          <w:sz w:val="22"/>
                        </w:rPr>
                        <w:instrText xml:space="preserve"> SEQ Rysunek \* ARABIC </w:instrText>
                      </w:r>
                      <w:r w:rsidRPr="007B0C0E">
                        <w:rPr>
                          <w:i w:val="0"/>
                          <w:color w:val="auto"/>
                          <w:sz w:val="22"/>
                        </w:rPr>
                        <w:fldChar w:fldCharType="separate"/>
                      </w:r>
                      <w:r>
                        <w:rPr>
                          <w:i w:val="0"/>
                          <w:noProof/>
                          <w:color w:val="auto"/>
                          <w:sz w:val="22"/>
                        </w:rPr>
                        <w:t>27</w:t>
                      </w:r>
                      <w:r w:rsidRPr="007B0C0E">
                        <w:rPr>
                          <w:i w:val="0"/>
                          <w:color w:val="auto"/>
                          <w:sz w:val="22"/>
                        </w:rPr>
                        <w:fldChar w:fldCharType="end"/>
                      </w:r>
                      <w:r>
                        <w:rPr>
                          <w:i w:val="0"/>
                          <w:color w:val="auto"/>
                          <w:sz w:val="22"/>
                        </w:rPr>
                        <w:t xml:space="preserve">. </w:t>
                      </w:r>
                      <w:r w:rsidRPr="007B0C0E">
                        <w:rPr>
                          <w:i w:val="0"/>
                          <w:color w:val="auto"/>
                          <w:sz w:val="22"/>
                        </w:rPr>
                        <w:t>Procent zgłaszanych fałszywych alarmów przez antywirusy</w:t>
                      </w:r>
                      <w:bookmarkEnd w:id="306"/>
                    </w:p>
                  </w:txbxContent>
                </v:textbox>
                <w10:wrap type="square"/>
              </v:shape>
            </w:pict>
          </mc:Fallback>
        </mc:AlternateContent>
      </w:r>
      <w:r w:rsidR="00036C26">
        <w:rPr>
          <w:noProof/>
          <w:lang w:eastAsia="pl-PL"/>
        </w:rPr>
        <w:drawing>
          <wp:anchor distT="0" distB="0" distL="114300" distR="114300" simplePos="0" relativeHeight="251940864" behindDoc="0" locked="0" layoutInCell="1" allowOverlap="1" wp14:anchorId="0F5744B0" wp14:editId="190550A1">
            <wp:simplePos x="0" y="0"/>
            <wp:positionH relativeFrom="column">
              <wp:posOffset>-1093874</wp:posOffset>
            </wp:positionH>
            <wp:positionV relativeFrom="paragraph">
              <wp:posOffset>527108</wp:posOffset>
            </wp:positionV>
            <wp:extent cx="9115425" cy="4391660"/>
            <wp:effectExtent l="0" t="0" r="0" b="8890"/>
            <wp:wrapSquare wrapText="bothSides"/>
            <wp:docPr id="46" name="Wykres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anchor>
        </w:drawing>
      </w:r>
    </w:p>
    <w:p w14:paraId="52BE92E8" w14:textId="77777777" w:rsidR="007B0C0E" w:rsidRDefault="007B0C0E" w:rsidP="007B0C0E">
      <w:pPr>
        <w:pStyle w:val="Bezodstpw"/>
        <w:keepNext/>
        <w:jc w:val="both"/>
      </w:pPr>
      <w:r>
        <w:rPr>
          <w:noProof/>
          <w:lang w:eastAsia="pl-PL"/>
        </w:rPr>
        <w:lastRenderedPageBreak/>
        <w:drawing>
          <wp:inline distT="0" distB="0" distL="0" distR="0" wp14:anchorId="3E3D5084" wp14:editId="4840014B">
            <wp:extent cx="5624830" cy="5638800"/>
            <wp:effectExtent l="0" t="0" r="0" b="0"/>
            <wp:docPr id="56" name="Wykres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862F5E8" w14:textId="0D8345A8" w:rsidR="00036C26" w:rsidRPr="007B0C0E" w:rsidRDefault="007B0C0E" w:rsidP="007B0C0E">
      <w:pPr>
        <w:pStyle w:val="Legenda"/>
        <w:spacing w:before="400"/>
        <w:jc w:val="right"/>
        <w:rPr>
          <w:i w:val="0"/>
          <w:color w:val="auto"/>
          <w:sz w:val="22"/>
        </w:rPr>
      </w:pPr>
      <w:bookmarkStart w:id="307" w:name="_Toc395041326"/>
      <w:r w:rsidRPr="007B0C0E">
        <w:rPr>
          <w:i w:val="0"/>
          <w:color w:val="auto"/>
          <w:sz w:val="22"/>
        </w:rPr>
        <w:t xml:space="preserve">Rysunek </w:t>
      </w:r>
      <w:r w:rsidRPr="007B0C0E">
        <w:rPr>
          <w:i w:val="0"/>
          <w:color w:val="auto"/>
          <w:sz w:val="22"/>
        </w:rPr>
        <w:fldChar w:fldCharType="begin"/>
      </w:r>
      <w:r w:rsidRPr="007B0C0E">
        <w:rPr>
          <w:i w:val="0"/>
          <w:color w:val="auto"/>
          <w:sz w:val="22"/>
        </w:rPr>
        <w:instrText xml:space="preserve"> SEQ Rysunek \* ARABIC </w:instrText>
      </w:r>
      <w:r w:rsidRPr="007B0C0E">
        <w:rPr>
          <w:i w:val="0"/>
          <w:color w:val="auto"/>
          <w:sz w:val="22"/>
        </w:rPr>
        <w:fldChar w:fldCharType="separate"/>
      </w:r>
      <w:r w:rsidRPr="007B0C0E">
        <w:rPr>
          <w:i w:val="0"/>
          <w:noProof/>
          <w:color w:val="auto"/>
          <w:sz w:val="22"/>
        </w:rPr>
        <w:t>28</w:t>
      </w:r>
      <w:r w:rsidRPr="007B0C0E">
        <w:rPr>
          <w:i w:val="0"/>
          <w:color w:val="auto"/>
          <w:sz w:val="22"/>
        </w:rPr>
        <w:fldChar w:fldCharType="end"/>
      </w:r>
      <w:r w:rsidRPr="007B0C0E">
        <w:rPr>
          <w:i w:val="0"/>
          <w:color w:val="auto"/>
          <w:sz w:val="22"/>
        </w:rPr>
        <w:t>. Procent fałszywych alarmów dla zestawów mutacyjnych</w:t>
      </w:r>
      <w:bookmarkEnd w:id="307"/>
    </w:p>
    <w:p w14:paraId="361F0BF4" w14:textId="77777777" w:rsidR="007B0C0E" w:rsidRPr="00342987" w:rsidRDefault="007B0C0E" w:rsidP="001C053F">
      <w:pPr>
        <w:pStyle w:val="Bezodstpw"/>
        <w:jc w:val="both"/>
      </w:pPr>
    </w:p>
    <w:p w14:paraId="795E80B4" w14:textId="451C44C5" w:rsidR="009E0501" w:rsidRPr="00342987" w:rsidRDefault="009E0501" w:rsidP="009E0501">
      <w:pPr>
        <w:pStyle w:val="Nagwek1"/>
      </w:pPr>
      <w:bookmarkStart w:id="308" w:name="_Toc395041385"/>
      <w:r w:rsidRPr="00342987">
        <w:lastRenderedPageBreak/>
        <w:t>Podsumowanie</w:t>
      </w:r>
      <w:bookmarkEnd w:id="308"/>
    </w:p>
    <w:p w14:paraId="4555C01C" w14:textId="77777777" w:rsidR="009E0501" w:rsidRPr="00342987" w:rsidRDefault="009E0501" w:rsidP="009E0501">
      <w:pPr>
        <w:pStyle w:val="Bezodstpw"/>
      </w:pPr>
    </w:p>
    <w:p w14:paraId="35DE4ED2" w14:textId="7A611B77" w:rsidR="00E52D50" w:rsidRDefault="009D74B5" w:rsidP="001C053F">
      <w:pPr>
        <w:pStyle w:val="Bezodstpw"/>
        <w:jc w:val="both"/>
      </w:pPr>
      <w:r w:rsidRPr="00342987">
        <w:tab/>
        <w:t>Podsumowując, udowodnione zostało, iż możliwe jest automatyczne generowanie nowych wirusów komputerowych na podstawie ustalonych zestawów modyfikacji. Unikalne pliki wirusów powodują, iż spora część dostępnych obecnie programów antywirusowych ma problemy z ich poprawną identyfikacją. Istnieją jednak implemen</w:t>
      </w:r>
      <w:r w:rsidR="004B5268">
        <w:t xml:space="preserve">tacje skanerów heurystycznych </w:t>
      </w:r>
      <w:r w:rsidR="004B5268">
        <w:br/>
        <w:t xml:space="preserve">i </w:t>
      </w:r>
      <w:r w:rsidRPr="00342987">
        <w:t>statycznych, które są w stanie wyszukiwać w złośliwym oprogramowaniu pewnych ustalonych wzorców i oznaczać wg. nich pliki jako podejrzane.</w:t>
      </w:r>
      <w:r w:rsidR="00622005" w:rsidRPr="00342987">
        <w:t xml:space="preserve"> Potwierdzone również zostało</w:t>
      </w:r>
      <w:r w:rsidR="004B5268">
        <w:t xml:space="preserve">, iż mimo iż </w:t>
      </w:r>
      <w:r w:rsidR="00622005" w:rsidRPr="00342987">
        <w:t xml:space="preserve">z naukowego punktu są znane pewne algorytmiczne rozwiązania zapewniające skuteczność w wykrywaniu złośliwego oprogramowania, to często celowo nie są one implementowane w komercyjnych produktach ochronnych, w celu zminimalizowania obciążenia systemu i czasu analizy. Dla każdego antywirusa możliwe jest też dobranie metody, która </w:t>
      </w:r>
      <w:r w:rsidR="004B5268">
        <w:br/>
      </w:r>
      <w:r w:rsidR="00622005" w:rsidRPr="00342987">
        <w:t>w najlepszy możliwy sposób będzie dopasowana do jego charakterystyki jego analiz.</w:t>
      </w:r>
      <w:r w:rsidR="00F43776" w:rsidRPr="00342987">
        <w:t xml:space="preserve"> W ten sposób, atakujący znając typ oprogramowania na maszynie ofiary jest w stanie odpowiednio zmodyfikować wirusy, aby uniknąć wykrycia.</w:t>
      </w:r>
    </w:p>
    <w:p w14:paraId="7A679405" w14:textId="77777777" w:rsidR="00F8605E" w:rsidRPr="00342987" w:rsidRDefault="00F8605E" w:rsidP="001C053F">
      <w:pPr>
        <w:pStyle w:val="Bezodstpw"/>
        <w:jc w:val="both"/>
      </w:pPr>
    </w:p>
    <w:p w14:paraId="44A86176" w14:textId="7467CBD9" w:rsidR="000139D1" w:rsidRPr="00342987" w:rsidRDefault="000139D1" w:rsidP="000139D1">
      <w:pPr>
        <w:pStyle w:val="Nagwek3"/>
      </w:pPr>
      <w:bookmarkStart w:id="309" w:name="_Toc395041386"/>
      <w:r w:rsidRPr="00342987">
        <w:t>Ograniczenia i limitacje programu</w:t>
      </w:r>
      <w:bookmarkEnd w:id="309"/>
    </w:p>
    <w:p w14:paraId="4FC027B4" w14:textId="7B2CDFE9" w:rsidR="00753C62" w:rsidRPr="00342987" w:rsidRDefault="00753C62" w:rsidP="00753C62">
      <w:pPr>
        <w:pStyle w:val="Bezodstpw"/>
      </w:pPr>
    </w:p>
    <w:p w14:paraId="6DE4BCD3" w14:textId="0BC5A76F" w:rsidR="00753C62" w:rsidRPr="00342987" w:rsidRDefault="00753C62" w:rsidP="009C6BAD">
      <w:pPr>
        <w:pStyle w:val="Bezodstpw"/>
        <w:ind w:firstLine="708"/>
        <w:jc w:val="both"/>
      </w:pPr>
      <w:r w:rsidRPr="00342987">
        <w:t xml:space="preserve">Projekt malware-scrambler od początku projektowany był jako </w:t>
      </w:r>
      <w:r w:rsidR="009C6BAD" w:rsidRPr="00342987">
        <w:t xml:space="preserve">projekt eksperymentalny (tzw. </w:t>
      </w:r>
      <w:r w:rsidR="001F7296" w:rsidRPr="00342987">
        <w:t>„</w:t>
      </w:r>
      <w:r w:rsidR="009C6BAD" w:rsidRPr="00342987">
        <w:t>proof of concept</w:t>
      </w:r>
      <w:r w:rsidR="001F7296" w:rsidRPr="00342987">
        <w:t>”</w:t>
      </w:r>
      <w:r w:rsidR="009C6BAD" w:rsidRPr="00342987">
        <w:t>), którego celem jest udowodnienie lub zbadanie pewnej tezy. Na wielu etapach tworzenia architektury lub ostatecznej implementacji podejmowane były decyzje, które miały zrównoważyć wysiłek pomiędzy zapewnieniem kodu generyczności i skalowalności oraz obsługi jak największej ilości przypadków szczególnych.</w:t>
      </w:r>
      <w:r w:rsidR="001F7296" w:rsidRPr="00342987">
        <w:t xml:space="preserve"> Z tego powodu końcowa aplikacja ma kilka </w:t>
      </w:r>
      <w:r w:rsidR="00972050" w:rsidRPr="00342987">
        <w:t>ograniczeń</w:t>
      </w:r>
      <w:r w:rsidR="001F7296" w:rsidRPr="00342987">
        <w:t>, które podyktowane brakiem pełnej wiedzy nt. formatu plików Portable Executable.</w:t>
      </w:r>
    </w:p>
    <w:p w14:paraId="5B4FAC72" w14:textId="26FB3F2A" w:rsidR="001F7296" w:rsidRPr="00342987" w:rsidRDefault="001F7296" w:rsidP="009C6BAD">
      <w:pPr>
        <w:pStyle w:val="Bezodstpw"/>
        <w:ind w:firstLine="708"/>
        <w:jc w:val="both"/>
      </w:pPr>
      <w:r w:rsidRPr="00342987">
        <w:t xml:space="preserve">Pierwszym poważnym ograniczeniem projektu jest brak obsługi wszystkich struktur formatu PE. Spowodowane było to brakiem konieczności odwoływania się do nich jako osobnych elementów, a nie jako anonimowej części pewnej sekcji danych. Być może obsługa wszystkich możliwych typów danych jakie występują </w:t>
      </w:r>
      <w:r w:rsidR="00531DAB" w:rsidRPr="00342987">
        <w:br/>
      </w:r>
      <w:r w:rsidRPr="00342987">
        <w:t xml:space="preserve">w plikach wykonywalnych ułatwiłoby głębszą analizę wprowadzanych modyfikacji </w:t>
      </w:r>
      <w:r w:rsidRPr="00342987">
        <w:br/>
        <w:t xml:space="preserve">i poszerzyłoby zbiór </w:t>
      </w:r>
      <w:r w:rsidR="00157630" w:rsidRPr="00342987">
        <w:t>możliwych do przeprowadzenia eksperymentów</w:t>
      </w:r>
      <w:r w:rsidRPr="00342987">
        <w:t xml:space="preserve">. Prawdopodobne jest, iż doprowadziłoby to do lepszej znajomości samego formatu i uniknięcia pewnych zdefiniowanych na stałe operacji, które wykonywane były </w:t>
      </w:r>
      <w:r w:rsidRPr="00342987">
        <w:lastRenderedPageBreak/>
        <w:t xml:space="preserve">tylko ze względu na negatywne wyniki testów, bez poparcia tego </w:t>
      </w:r>
      <w:r w:rsidR="00531DAB" w:rsidRPr="00342987">
        <w:t xml:space="preserve">w wiedzy na temat zależności </w:t>
      </w:r>
      <w:r w:rsidRPr="00342987">
        <w:t xml:space="preserve">pomiędzy </w:t>
      </w:r>
      <w:r w:rsidR="00531DAB" w:rsidRPr="00342987">
        <w:t xml:space="preserve">poszczególnymi </w:t>
      </w:r>
      <w:r w:rsidRPr="00342987">
        <w:t>strukturami PE.</w:t>
      </w:r>
    </w:p>
    <w:p w14:paraId="4D42DDFC" w14:textId="6AA34C83" w:rsidR="008465F9" w:rsidRPr="00342987" w:rsidRDefault="008465F9" w:rsidP="009C6BAD">
      <w:pPr>
        <w:pStyle w:val="Bezodstpw"/>
        <w:ind w:firstLine="708"/>
        <w:jc w:val="both"/>
      </w:pPr>
      <w:r w:rsidRPr="00342987">
        <w:t xml:space="preserve">Drugie ograniczenie polega na braku możliwości przesuwania sekcji bez informacji o relokacjach. </w:t>
      </w:r>
      <w:r w:rsidR="00A230A5" w:rsidRPr="00342987">
        <w:t xml:space="preserve">Ze zbioru 518 plików testowych, aż 64 nie mogły być </w:t>
      </w:r>
      <w:r w:rsidR="003506AA">
        <w:br/>
      </w:r>
      <w:r w:rsidR="00A230A5" w:rsidRPr="00342987">
        <w:t xml:space="preserve">z tego powodu modyfikowane. </w:t>
      </w:r>
      <w:r w:rsidRPr="00342987">
        <w:t>Autor projektu stwierdził, iż implementacja kodu, który mimo tego umiałby samodzielnie wyszukać odpow</w:t>
      </w:r>
      <w:r w:rsidR="003506AA">
        <w:t xml:space="preserve">iednie adresy zapiane </w:t>
      </w:r>
      <w:r w:rsidR="003506AA">
        <w:br/>
        <w:t xml:space="preserve">w kodzie </w:t>
      </w:r>
      <w:r w:rsidRPr="00342987">
        <w:t>i w ogólnych strukturach PE jest zbyt skomplikowana i wymagałaby bardzo dokładnej i żmudnej analizy kodu binarnego. Wymagana byłaby bardzo dokładna wiedza na temat sposobu generowania kodu przez kompilatory, docelowej architektury kodu oraz wszystkich możliwych miejsc występowania jakichkolwiek adresów. Nie zmienia to jednak faktu, iż implementacja takiego modułu prawdopodobnie jest możliwa i mogłaby być w pewnych sytuacjach skuteczna.</w:t>
      </w:r>
    </w:p>
    <w:p w14:paraId="2DD611C5" w14:textId="556446E3" w:rsidR="00531DAB" w:rsidRPr="00342987" w:rsidRDefault="008465F9" w:rsidP="009C6BAD">
      <w:pPr>
        <w:pStyle w:val="Bezodstpw"/>
        <w:ind w:firstLine="708"/>
        <w:jc w:val="both"/>
      </w:pPr>
      <w:r w:rsidRPr="00342987">
        <w:t>Kolejne</w:t>
      </w:r>
      <w:r w:rsidR="00531DAB" w:rsidRPr="00342987">
        <w:t xml:space="preserve"> znane ograniczenie związane jest z innymi programami, które wykonują zestaw modyfikacji plików wykonywalnych. Najbardziej powszechna grupa takich aplikacji nazywana jest pakerami, ze względu na ich główną funkcjonalność dotyczącą kompresji. Plik wykonywalny jest przekształcany w taki sposób, aby zajmował jak najmniej miejsca. Dodatkowo wstrzykiwany jest, który ma zapewnić dekompresję w trakcie uruchamiania i inicjalizacji wszystkich struktur potrzebnych do poprawnego działania. Doświadczenie pokazało, iż zazwyczaj programy te ingerują mocno w układ samych sekcji. Jeden </w:t>
      </w:r>
      <w:r w:rsidR="003506AA">
        <w:br/>
      </w:r>
      <w:r w:rsidR="00531DAB" w:rsidRPr="00342987">
        <w:t>z popularniejszych pakerów, UPX, tworzy trzy sekcje, które otrzymują nazwy UPX</w:t>
      </w:r>
      <w:r w:rsidR="00531DAB" w:rsidRPr="00342987">
        <w:rPr>
          <w:i/>
        </w:rPr>
        <w:t>n</w:t>
      </w:r>
      <w:r w:rsidR="00531DAB" w:rsidRPr="00342987">
        <w:t xml:space="preserve">, gdzie </w:t>
      </w:r>
      <w:r w:rsidR="00531DAB" w:rsidRPr="00342987">
        <w:rPr>
          <w:i/>
        </w:rPr>
        <w:t>n</w:t>
      </w:r>
      <w:r w:rsidR="00531DAB" w:rsidRPr="00342987">
        <w:t xml:space="preserve"> jest kolejnym numerem porządkowym. Sekcje </w:t>
      </w:r>
      <w:r w:rsidR="003506AA">
        <w:t xml:space="preserve">te nie mają za wiele wspólnego </w:t>
      </w:r>
      <w:r w:rsidR="00531DAB" w:rsidRPr="00342987">
        <w:t xml:space="preserve">z oryginalnym układem danych w pliku przed kompresją. Sekcja kodu zazwyczaj jest przechowywana w środkowej sekcji. Dodatkowo, zadeklarowany rozmiar tej sekcji jest dokładnie zaokrąglony do wyrównania naturalnego sekcji </w:t>
      </w:r>
      <w:r w:rsidR="003506AA">
        <w:br/>
      </w:r>
      <w:r w:rsidR="00531DAB" w:rsidRPr="00342987">
        <w:t>w pamięci. Powoduje to, iż teoretycznie nie ma wolnej przestrzeni pomiędzy tymi sekcjami, mimo iż ręczna analiza binarna pokazuje sporą przestrzeń wypełnioną samymi zerami. Podczas pracy program malware-scrambler nie jest w stanie samodzielnie zidentyfikować takiej sytuacji.</w:t>
      </w:r>
      <w:r w:rsidR="00E3518E" w:rsidRPr="00342987">
        <w:t xml:space="preserve"> Podczas próby implementacji modułu wykrywającego prawdziwy rozmiar sekcji kodu należałoby udzielić odpowiedzi na szereg pytań, które mogłyby być prawdziwe tylko dla ograniczonej liczby plików. Przykładem może być ilość bajtów o wartości zero, które miałyby oznaczać dodatkowe wypełnienie. Nie wiadomo jaka miałaby być granica pomiędzy możliwym wypełnieniem pustej przestrzeni, a celowym wprowadzeniem bloku danych zainicjalizowanych zerami. Brak takiego sprawdzania powoduje, iż takie </w:t>
      </w:r>
      <w:r w:rsidR="00E3518E" w:rsidRPr="00342987">
        <w:lastRenderedPageBreak/>
        <w:t>pliki nie mogły być zmodyfikowane przy pomocy silników, które doklejają kod na koniec sekcji kodu.</w:t>
      </w:r>
    </w:p>
    <w:p w14:paraId="57FD8E01" w14:textId="698D2140" w:rsidR="008465F9" w:rsidRPr="00342987" w:rsidRDefault="008465F9" w:rsidP="009C6BAD">
      <w:pPr>
        <w:pStyle w:val="Bezodstpw"/>
        <w:ind w:firstLine="708"/>
        <w:jc w:val="both"/>
      </w:pPr>
      <w:r w:rsidRPr="00342987">
        <w:t>Kolejn</w:t>
      </w:r>
      <w:r w:rsidR="00157630" w:rsidRPr="00342987">
        <w:t xml:space="preserve">ym ograniczeniem </w:t>
      </w:r>
      <w:r w:rsidR="00D67191" w:rsidRPr="00342987">
        <w:t>są wprowadzone zależności pomiędzy silnikami mutacyjnymi. Jest to bezpośrednią konsekwencją wydzielania wspólnych odpowiedzialności do osobnych silników mutacyjnych. Autor w celu umożliwienia współpracy pomiędzy poszczególnymi modułami wprowadził kontekst, jako medium komunikacyjne dla kolejnych silników. To oznacza jednak, iż są przypadki gdy jeden moduł oczekuje pewnych danych zapisanych w kontekście przez inny moduł. Przykładem może być silnik kopiujący kod, który przekazuje do innych silników adres względny skopiowanego kodu oraz jednocześnie sam oczekuje przekazania mu informacji o miejscu źródłowym i rozmiarze kopiowanego kodu. To z kolei narzuca wymaganie na odpowiednią konfigurację potoku mutacyjnego. Mimo, iż istnieją funkcje zapewniające minimalną walidację skonstruowanego potoku mutacyjnego, nie zwalnia to użytkownika systemu z dogłębnym zapoznaniem się z zależnościami pomiędzy poszczególnymi silnikami.</w:t>
      </w:r>
    </w:p>
    <w:p w14:paraId="6484141B" w14:textId="6D8E9317" w:rsidR="00425E9D" w:rsidRPr="00342987" w:rsidRDefault="00425E9D" w:rsidP="009C6BAD">
      <w:pPr>
        <w:pStyle w:val="Bezodstpw"/>
        <w:ind w:firstLine="708"/>
        <w:jc w:val="both"/>
      </w:pPr>
    </w:p>
    <w:p w14:paraId="271F0EFC" w14:textId="77777777" w:rsidR="00425E9D" w:rsidRPr="00342987" w:rsidRDefault="00425E9D" w:rsidP="009C6BAD">
      <w:pPr>
        <w:pStyle w:val="Bezodstpw"/>
        <w:ind w:firstLine="708"/>
        <w:jc w:val="both"/>
      </w:pPr>
    </w:p>
    <w:p w14:paraId="57006B5B" w14:textId="77777777" w:rsidR="00753C62" w:rsidRPr="00342987" w:rsidRDefault="00753C62" w:rsidP="00753C62">
      <w:pPr>
        <w:pStyle w:val="Bezodstpw"/>
      </w:pPr>
    </w:p>
    <w:p w14:paraId="49C1B369" w14:textId="18EDB7CD" w:rsidR="00922242" w:rsidRPr="00342987" w:rsidRDefault="000139D1" w:rsidP="00922242">
      <w:pPr>
        <w:pStyle w:val="Nagwek3"/>
      </w:pPr>
      <w:bookmarkStart w:id="310" w:name="_Toc395041387"/>
      <w:r w:rsidRPr="00342987">
        <w:t>Perspektywy dalszego rozwoju</w:t>
      </w:r>
      <w:bookmarkEnd w:id="310"/>
    </w:p>
    <w:p w14:paraId="18413728" w14:textId="77777777" w:rsidR="00922242" w:rsidRPr="00342987" w:rsidRDefault="00922242" w:rsidP="00922242">
      <w:pPr>
        <w:pStyle w:val="Bezodstpw"/>
      </w:pPr>
    </w:p>
    <w:p w14:paraId="4235A323" w14:textId="1DEFE46A" w:rsidR="00922242" w:rsidRPr="00342987" w:rsidRDefault="00922242" w:rsidP="00922242">
      <w:pPr>
        <w:pStyle w:val="Bezodstpw"/>
        <w:ind w:firstLine="360"/>
        <w:jc w:val="both"/>
      </w:pPr>
      <w:r w:rsidRPr="00342987">
        <w:t xml:space="preserve">Projekt malware-scrambler </w:t>
      </w:r>
      <w:r w:rsidR="00C21AD8" w:rsidRPr="00342987">
        <w:t>jest aplikacją kompletną, która daje użytkownikowi pewny zbiór akcji do wykonania na plikach wykonywalnych. Zmodyfikowane programy działają i wykonują swoje pierwotne cele. Nie można jednak stwierdzić, iż w danej dziedzinie zostały wykonane wszystkie możliwe badania i eksperymenty.  Aplikacja realizowana</w:t>
      </w:r>
      <w:r w:rsidRPr="00342987">
        <w:t xml:space="preserve"> był</w:t>
      </w:r>
      <w:r w:rsidR="00C21AD8" w:rsidRPr="00342987">
        <w:t>a</w:t>
      </w:r>
      <w:r w:rsidRPr="00342987">
        <w:t xml:space="preserve"> pod kątem zapewnienia rozszerzalności i skalowalności</w:t>
      </w:r>
      <w:r w:rsidR="00C21AD8" w:rsidRPr="00342987">
        <w:t>. Nawet po zakończeniu badań w ramach pracowni dyplomowej magisterskiej umożliwia ona dodawanie kolejnych rozszerzeń mogących stać się bazą dla przyszłych projektów badawczych.</w:t>
      </w:r>
    </w:p>
    <w:p w14:paraId="34AA8696" w14:textId="546AFE5B" w:rsidR="00C21AD8" w:rsidRPr="00342987" w:rsidRDefault="00C21AD8" w:rsidP="00922242">
      <w:pPr>
        <w:pStyle w:val="Bezodstpw"/>
        <w:ind w:firstLine="360"/>
        <w:jc w:val="both"/>
      </w:pPr>
      <w:r w:rsidRPr="00342987">
        <w:t xml:space="preserve">Warto rozważyć problem rozszerzania lub przesuwania sekcji w przestrzeni wirtualnej. Dodanie wsparcia dla takiej modyfikacji wiązałoby się z otworzeniem szerokiego spektrum nowych możliwych mutacji. </w:t>
      </w:r>
      <w:r w:rsidR="00D57A43" w:rsidRPr="00342987">
        <w:t xml:space="preserve">Możliwe stałoby się wstrzykiwanie dowolnie dużego kodu w praktycznie dowolne miejsca każdej sekcji. </w:t>
      </w:r>
      <w:r w:rsidRPr="00342987">
        <w:t>Rozwiązałoby to też problem związany z programami pakującymi i ich modyfikacją układu sekcji.</w:t>
      </w:r>
    </w:p>
    <w:p w14:paraId="0F459EB9" w14:textId="257C0B46" w:rsidR="00C21AD8" w:rsidRPr="00342987" w:rsidRDefault="00C21AD8" w:rsidP="00922242">
      <w:pPr>
        <w:pStyle w:val="Bezodstpw"/>
        <w:ind w:firstLine="360"/>
        <w:jc w:val="both"/>
      </w:pPr>
      <w:r w:rsidRPr="00342987">
        <w:t>Kolejnym kierunkiem wartym uwagi jest sposób szyfrowania danych. Operacja XOR, jak to zostało</w:t>
      </w:r>
      <w:r w:rsidR="00D57A43" w:rsidRPr="00342987">
        <w:t xml:space="preserve"> udowodnione</w:t>
      </w:r>
      <w:r w:rsidRPr="00342987">
        <w:t xml:space="preserve"> w poprzednich rozdziałach, jest techniką znaną zarówno w literaturze jak i w implementacjach silników antywirusowych. Być </w:t>
      </w:r>
      <w:r w:rsidRPr="00342987">
        <w:lastRenderedPageBreak/>
        <w:t>może istnieje nowy sposób ukrywania prawdziwej natury kodu, którego nie da się wykryć znanymi sposobami analizy statycznej</w:t>
      </w:r>
      <w:r w:rsidR="00D57A43" w:rsidRPr="00342987">
        <w:t xml:space="preserve"> i algorytmami heurystycznymi</w:t>
      </w:r>
      <w:r w:rsidRPr="00342987">
        <w:t>.</w:t>
      </w:r>
    </w:p>
    <w:p w14:paraId="2190893E" w14:textId="00EC1B3C" w:rsidR="00C21AD8" w:rsidRPr="00342987" w:rsidRDefault="00C21AD8" w:rsidP="00922242">
      <w:pPr>
        <w:pStyle w:val="Bezodstpw"/>
        <w:ind w:firstLine="360"/>
        <w:jc w:val="both"/>
      </w:pPr>
      <w:r w:rsidRPr="00342987">
        <w:t xml:space="preserve">Istotną perspektywą dalszego rozwoju jest również wprowadzanie do wirusów komputerowych metod obrony przed analizą behawioralną. Zaproponowane rozwiązanie polegające na wprowadzeniu sztucznego opóźnienia wykonania kodu jest dość naiwne i potencjalnie łatwo wykrywalne. </w:t>
      </w:r>
      <w:r w:rsidR="001063C3" w:rsidRPr="00342987">
        <w:t xml:space="preserve">Oczywistym jest, iż można po prostu zdefiniować bardziej skomplikowany szablon </w:t>
      </w:r>
      <w:r w:rsidR="00B62B2D" w:rsidRPr="00342987">
        <w:t>„</w:t>
      </w:r>
      <w:r w:rsidR="001063C3" w:rsidRPr="00342987">
        <w:t>śmieciowego</w:t>
      </w:r>
      <w:r w:rsidR="00B62B2D" w:rsidRPr="00342987">
        <w:t>”</w:t>
      </w:r>
      <w:r w:rsidR="001063C3" w:rsidRPr="00342987">
        <w:t xml:space="preserve"> kodu, jednak metodą znacznie lepszą byłoby wstrzykiwanie pojedynczych instrukcji lub ich niewielkich grup pomiędzy istniejący kod programu. W ten sposób kod programu jest zaciemniany zarówno dla analityków jak i parserów wbudowanych </w:t>
      </w:r>
      <w:r w:rsidR="003506AA">
        <w:br/>
      </w:r>
      <w:r w:rsidR="001063C3" w:rsidRPr="00342987">
        <w:t xml:space="preserve">w programy antywirusowe. Dodatkowo, wartym rozważenia jest pomysł wstrzykiwania instrukcji potencjalnie nieobsługiwanych przez emulatory </w:t>
      </w:r>
      <w:r w:rsidR="00B62B2D" w:rsidRPr="00342987">
        <w:t>lub piaskownice</w:t>
      </w:r>
      <w:r w:rsidR="001063C3" w:rsidRPr="00342987">
        <w:t>. Zaliczać się do nic</w:t>
      </w:r>
      <w:r w:rsidR="003506AA">
        <w:t xml:space="preserve">h mogą między innymi instrukcje </w:t>
      </w:r>
      <w:r w:rsidR="001063C3" w:rsidRPr="00342987">
        <w:t>zmiennoprzecinkowe.</w:t>
      </w:r>
    </w:p>
    <w:p w14:paraId="569E9CBD" w14:textId="552084E0" w:rsidR="00C21AD8" w:rsidRPr="00342987" w:rsidRDefault="009B7512" w:rsidP="003506AA">
      <w:pPr>
        <w:pStyle w:val="Bezodstpw"/>
        <w:ind w:firstLine="360"/>
        <w:jc w:val="both"/>
        <w:sectPr w:rsidR="00C21AD8" w:rsidRPr="00342987" w:rsidSect="006B18A5">
          <w:pgSz w:w="11906" w:h="16838" w:code="9"/>
          <w:pgMar w:top="3402" w:right="2268" w:bottom="3402" w:left="2268" w:header="709" w:footer="709" w:gutter="0"/>
          <w:cols w:space="708"/>
          <w:titlePg/>
          <w:docGrid w:linePitch="360"/>
        </w:sectPr>
      </w:pPr>
      <w:r w:rsidRPr="00342987">
        <w:t>Podsumowując, istnieje wiele możliwych do r</w:t>
      </w:r>
      <w:r w:rsidR="003506AA">
        <w:t xml:space="preserve">ozważenia dróg dalszego rozwoju </w:t>
      </w:r>
      <w:r w:rsidR="00B62B2D" w:rsidRPr="00342987">
        <w:t>p</w:t>
      </w:r>
      <w:r w:rsidRPr="00342987">
        <w:t>rogramu malware-scrambler. Projektant dołożył wszelkich starań, aby ułatwić rozszerzanie i modyfikowanie istniejących rozwiązań.</w:t>
      </w:r>
      <w:r w:rsidR="00B62B2D" w:rsidRPr="00342987">
        <w:t xml:space="preserve"> Nowe silniki mutacyjne wymagają jedynie implementację odpowiedniego interfejsu </w:t>
      </w:r>
      <w:r w:rsidR="003506AA">
        <w:br/>
      </w:r>
      <w:r w:rsidR="00B62B2D" w:rsidRPr="00342987">
        <w:t xml:space="preserve">i zapewnienia komunikacji z pozostałymi modułami. Większość logiki związanej </w:t>
      </w:r>
      <w:r w:rsidR="003506AA">
        <w:br/>
      </w:r>
      <w:r w:rsidR="00B62B2D" w:rsidRPr="00342987">
        <w:t xml:space="preserve">z parsowaniem, deserializacją oraz końcową serializacją jest już zrealizowana </w:t>
      </w:r>
      <w:r w:rsidR="003506AA">
        <w:br/>
      </w:r>
      <w:r w:rsidR="00B62B2D" w:rsidRPr="00342987">
        <w:t>i gotowa do użycia. Dodatkowo, projekt kompilowany jest również do postaci biblioteki współdzielonej, dzięki czemu może zostać wykorzystany w innych aplikacjach.</w:t>
      </w:r>
    </w:p>
    <w:bookmarkStart w:id="311" w:name="_Toc395041388" w:displacedByCustomXml="next"/>
    <w:sdt>
      <w:sdtPr>
        <w:rPr>
          <w:rFonts w:eastAsiaTheme="minorHAnsi" w:cstheme="minorBidi"/>
          <w:sz w:val="22"/>
          <w:szCs w:val="22"/>
        </w:rPr>
        <w:id w:val="-1307084480"/>
        <w:docPartObj>
          <w:docPartGallery w:val="Bibliographies"/>
          <w:docPartUnique/>
        </w:docPartObj>
      </w:sdtPr>
      <w:sdtContent>
        <w:p w14:paraId="74E7370D" w14:textId="309180EE" w:rsidR="00396E3E" w:rsidRPr="00342987" w:rsidRDefault="00396E3E">
          <w:pPr>
            <w:pStyle w:val="Nagwek1"/>
          </w:pPr>
          <w:r w:rsidRPr="00342987">
            <w:t>Bibliografia</w:t>
          </w:r>
          <w:bookmarkEnd w:id="311"/>
        </w:p>
        <w:sdt>
          <w:sdtPr>
            <w:rPr>
              <w:rFonts w:asciiTheme="majorHAnsi" w:hAnsiTheme="majorHAnsi"/>
            </w:rPr>
            <w:id w:val="111145805"/>
            <w:bibliography/>
          </w:sdtPr>
          <w:sdtContent>
            <w:p w14:paraId="6E82715E" w14:textId="77777777" w:rsidR="002A1F60" w:rsidRDefault="00396E3E" w:rsidP="00D05F12">
              <w:pPr>
                <w:rPr>
                  <w:noProof/>
                </w:rPr>
              </w:pPr>
              <w:r w:rsidRPr="00342987">
                <w:rPr>
                  <w:rFonts w:asciiTheme="majorHAnsi" w:hAnsiTheme="majorHAnsi"/>
                </w:rPr>
                <w:fldChar w:fldCharType="begin"/>
              </w:r>
              <w:r w:rsidRPr="00342987">
                <w:rPr>
                  <w:rFonts w:asciiTheme="majorHAnsi" w:hAnsiTheme="majorHAnsi"/>
                </w:rPr>
                <w:instrText>BIBLIOGRAPHY</w:instrText>
              </w:r>
              <w:r w:rsidRPr="00342987">
                <w:rPr>
                  <w:rFonts w:asciiTheme="majorHAnsi" w:hAnsiTheme="maj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728"/>
              </w:tblGrid>
              <w:tr w:rsidR="002A1F60" w14:paraId="407DECE6" w14:textId="77777777">
                <w:trPr>
                  <w:divId w:val="754858712"/>
                  <w:tblCellSpacing w:w="15" w:type="dxa"/>
                </w:trPr>
                <w:tc>
                  <w:tcPr>
                    <w:tcW w:w="50" w:type="pct"/>
                    <w:hideMark/>
                  </w:tcPr>
                  <w:p w14:paraId="1D0586E2" w14:textId="77777777" w:rsidR="002A1F60" w:rsidRDefault="002A1F60">
                    <w:pPr>
                      <w:pStyle w:val="Bibliografia"/>
                      <w:rPr>
                        <w:noProof/>
                        <w:sz w:val="24"/>
                        <w:szCs w:val="24"/>
                      </w:rPr>
                    </w:pPr>
                    <w:r>
                      <w:rPr>
                        <w:noProof/>
                      </w:rPr>
                      <w:t xml:space="preserve">[1] </w:t>
                    </w:r>
                  </w:p>
                </w:tc>
                <w:tc>
                  <w:tcPr>
                    <w:tcW w:w="0" w:type="auto"/>
                    <w:hideMark/>
                  </w:tcPr>
                  <w:p w14:paraId="78145E98" w14:textId="77777777" w:rsidR="002A1F60" w:rsidRDefault="002A1F60">
                    <w:pPr>
                      <w:pStyle w:val="Bibliografia"/>
                      <w:rPr>
                        <w:noProof/>
                      </w:rPr>
                    </w:pPr>
                    <w:r>
                      <w:rPr>
                        <w:noProof/>
                      </w:rPr>
                      <w:t>ISO (International Organization for Standarization), „ISO,” 21 Czerwiec 2000. [Online]. Available: http://www.iso.org/iso/iso_catalogue/catalogue_tc/catalogue_detail.htm?csnumber=14256. [Data uzyskania dostępu: 1 Marzec 2014].</w:t>
                    </w:r>
                  </w:p>
                </w:tc>
              </w:tr>
              <w:tr w:rsidR="002A1F60" w14:paraId="230D0D4B" w14:textId="77777777">
                <w:trPr>
                  <w:divId w:val="754858712"/>
                  <w:tblCellSpacing w:w="15" w:type="dxa"/>
                </w:trPr>
                <w:tc>
                  <w:tcPr>
                    <w:tcW w:w="50" w:type="pct"/>
                    <w:hideMark/>
                  </w:tcPr>
                  <w:p w14:paraId="39F5FAD0" w14:textId="77777777" w:rsidR="002A1F60" w:rsidRDefault="002A1F60">
                    <w:pPr>
                      <w:pStyle w:val="Bibliografia"/>
                      <w:rPr>
                        <w:noProof/>
                      </w:rPr>
                    </w:pPr>
                    <w:r>
                      <w:rPr>
                        <w:noProof/>
                      </w:rPr>
                      <w:t xml:space="preserve">[2] </w:t>
                    </w:r>
                  </w:p>
                </w:tc>
                <w:tc>
                  <w:tcPr>
                    <w:tcW w:w="0" w:type="auto"/>
                    <w:hideMark/>
                  </w:tcPr>
                  <w:p w14:paraId="2CA3CD70" w14:textId="77777777" w:rsidR="002A1F60" w:rsidRDefault="002A1F60">
                    <w:pPr>
                      <w:pStyle w:val="Bibliografia"/>
                      <w:rPr>
                        <w:noProof/>
                      </w:rPr>
                    </w:pPr>
                    <w:r>
                      <w:rPr>
                        <w:noProof/>
                      </w:rPr>
                      <w:t xml:space="preserve">K. Mitnick, Sztuka podstępu. Łamałem ludzi, nie hasła., Gliwice: Helion, 2003. </w:t>
                    </w:r>
                  </w:p>
                </w:tc>
              </w:tr>
              <w:tr w:rsidR="002A1F60" w14:paraId="5491B6B6" w14:textId="77777777">
                <w:trPr>
                  <w:divId w:val="754858712"/>
                  <w:tblCellSpacing w:w="15" w:type="dxa"/>
                </w:trPr>
                <w:tc>
                  <w:tcPr>
                    <w:tcW w:w="50" w:type="pct"/>
                    <w:hideMark/>
                  </w:tcPr>
                  <w:p w14:paraId="46C3B449" w14:textId="77777777" w:rsidR="002A1F60" w:rsidRDefault="002A1F60">
                    <w:pPr>
                      <w:pStyle w:val="Bibliografia"/>
                      <w:rPr>
                        <w:noProof/>
                      </w:rPr>
                    </w:pPr>
                    <w:r>
                      <w:rPr>
                        <w:noProof/>
                      </w:rPr>
                      <w:t xml:space="preserve">[3] </w:t>
                    </w:r>
                  </w:p>
                </w:tc>
                <w:tc>
                  <w:tcPr>
                    <w:tcW w:w="0" w:type="auto"/>
                    <w:hideMark/>
                  </w:tcPr>
                  <w:p w14:paraId="5CE83DA4" w14:textId="77777777" w:rsidR="002A1F60" w:rsidRDefault="002A1F60">
                    <w:pPr>
                      <w:pStyle w:val="Bibliografia"/>
                      <w:rPr>
                        <w:noProof/>
                      </w:rPr>
                    </w:pPr>
                    <w:r>
                      <w:rPr>
                        <w:noProof/>
                      </w:rPr>
                      <w:t>S. Venkatachalam, „Detecting undetectable computer viruses,” 2010.</w:t>
                    </w:r>
                  </w:p>
                </w:tc>
              </w:tr>
              <w:tr w:rsidR="002A1F60" w14:paraId="4634CB15" w14:textId="77777777">
                <w:trPr>
                  <w:divId w:val="754858712"/>
                  <w:tblCellSpacing w:w="15" w:type="dxa"/>
                </w:trPr>
                <w:tc>
                  <w:tcPr>
                    <w:tcW w:w="50" w:type="pct"/>
                    <w:hideMark/>
                  </w:tcPr>
                  <w:p w14:paraId="751B40CD" w14:textId="77777777" w:rsidR="002A1F60" w:rsidRDefault="002A1F60">
                    <w:pPr>
                      <w:pStyle w:val="Bibliografia"/>
                      <w:rPr>
                        <w:noProof/>
                      </w:rPr>
                    </w:pPr>
                    <w:r>
                      <w:rPr>
                        <w:noProof/>
                      </w:rPr>
                      <w:t xml:space="preserve">[4] </w:t>
                    </w:r>
                  </w:p>
                </w:tc>
                <w:tc>
                  <w:tcPr>
                    <w:tcW w:w="0" w:type="auto"/>
                    <w:hideMark/>
                  </w:tcPr>
                  <w:p w14:paraId="3191ECC3" w14:textId="77777777" w:rsidR="002A1F60" w:rsidRDefault="002A1F60">
                    <w:pPr>
                      <w:pStyle w:val="Bibliografia"/>
                      <w:rPr>
                        <w:noProof/>
                      </w:rPr>
                    </w:pPr>
                    <w:r>
                      <w:rPr>
                        <w:noProof/>
                      </w:rPr>
                      <w:t>E. Al Daoud, I. Jebril i B. Zaqaibeh, „Computer Virus Strategies and Detection Methods,” 2008.</w:t>
                    </w:r>
                  </w:p>
                </w:tc>
              </w:tr>
              <w:tr w:rsidR="002A1F60" w14:paraId="59C82B57" w14:textId="77777777">
                <w:trPr>
                  <w:divId w:val="754858712"/>
                  <w:tblCellSpacing w:w="15" w:type="dxa"/>
                </w:trPr>
                <w:tc>
                  <w:tcPr>
                    <w:tcW w:w="50" w:type="pct"/>
                    <w:hideMark/>
                  </w:tcPr>
                  <w:p w14:paraId="725FC116" w14:textId="77777777" w:rsidR="002A1F60" w:rsidRDefault="002A1F60">
                    <w:pPr>
                      <w:pStyle w:val="Bibliografia"/>
                      <w:rPr>
                        <w:noProof/>
                      </w:rPr>
                    </w:pPr>
                    <w:r>
                      <w:rPr>
                        <w:noProof/>
                      </w:rPr>
                      <w:t xml:space="preserve">[5] </w:t>
                    </w:r>
                  </w:p>
                </w:tc>
                <w:tc>
                  <w:tcPr>
                    <w:tcW w:w="0" w:type="auto"/>
                    <w:hideMark/>
                  </w:tcPr>
                  <w:p w14:paraId="5E7F6EBD" w14:textId="77777777" w:rsidR="002A1F60" w:rsidRDefault="002A1F60">
                    <w:pPr>
                      <w:pStyle w:val="Bibliografia"/>
                      <w:rPr>
                        <w:noProof/>
                      </w:rPr>
                    </w:pPr>
                    <w:r>
                      <w:rPr>
                        <w:noProof/>
                      </w:rPr>
                      <w:t>F. Parvez, V. Laxmi i G. M, „Mining CFG as API Call-grams to Detect Portable Executable Malware,” Jaipur.</w:t>
                    </w:r>
                  </w:p>
                </w:tc>
              </w:tr>
              <w:tr w:rsidR="002A1F60" w14:paraId="66B6E019" w14:textId="77777777">
                <w:trPr>
                  <w:divId w:val="754858712"/>
                  <w:tblCellSpacing w:w="15" w:type="dxa"/>
                </w:trPr>
                <w:tc>
                  <w:tcPr>
                    <w:tcW w:w="50" w:type="pct"/>
                    <w:hideMark/>
                  </w:tcPr>
                  <w:p w14:paraId="6F338AE9" w14:textId="77777777" w:rsidR="002A1F60" w:rsidRDefault="002A1F60">
                    <w:pPr>
                      <w:pStyle w:val="Bibliografia"/>
                      <w:rPr>
                        <w:noProof/>
                      </w:rPr>
                    </w:pPr>
                    <w:r>
                      <w:rPr>
                        <w:noProof/>
                      </w:rPr>
                      <w:t xml:space="preserve">[6] </w:t>
                    </w:r>
                  </w:p>
                </w:tc>
                <w:tc>
                  <w:tcPr>
                    <w:tcW w:w="0" w:type="auto"/>
                    <w:hideMark/>
                  </w:tcPr>
                  <w:p w14:paraId="2764F279" w14:textId="77777777" w:rsidR="002A1F60" w:rsidRDefault="002A1F60">
                    <w:pPr>
                      <w:pStyle w:val="Bibliografia"/>
                      <w:rPr>
                        <w:noProof/>
                      </w:rPr>
                    </w:pPr>
                    <w:r>
                      <w:rPr>
                        <w:noProof/>
                      </w:rPr>
                      <w:t>R. Perdisci, A. Lanzi i W. Lee, „Classification of packed executables for accurate computer virus detection,” Elsevier, 2008.</w:t>
                    </w:r>
                  </w:p>
                </w:tc>
              </w:tr>
              <w:tr w:rsidR="002A1F60" w14:paraId="37C3492D" w14:textId="77777777">
                <w:trPr>
                  <w:divId w:val="754858712"/>
                  <w:tblCellSpacing w:w="15" w:type="dxa"/>
                </w:trPr>
                <w:tc>
                  <w:tcPr>
                    <w:tcW w:w="50" w:type="pct"/>
                    <w:hideMark/>
                  </w:tcPr>
                  <w:p w14:paraId="10C01E9D" w14:textId="77777777" w:rsidR="002A1F60" w:rsidRDefault="002A1F60">
                    <w:pPr>
                      <w:pStyle w:val="Bibliografia"/>
                      <w:rPr>
                        <w:noProof/>
                      </w:rPr>
                    </w:pPr>
                    <w:r>
                      <w:rPr>
                        <w:noProof/>
                      </w:rPr>
                      <w:t xml:space="preserve">[7] </w:t>
                    </w:r>
                  </w:p>
                </w:tc>
                <w:tc>
                  <w:tcPr>
                    <w:tcW w:w="0" w:type="auto"/>
                    <w:hideMark/>
                  </w:tcPr>
                  <w:p w14:paraId="3563265B" w14:textId="77777777" w:rsidR="002A1F60" w:rsidRDefault="002A1F60">
                    <w:pPr>
                      <w:pStyle w:val="Bibliografia"/>
                      <w:rPr>
                        <w:noProof/>
                      </w:rPr>
                    </w:pPr>
                    <w:r>
                      <w:rPr>
                        <w:noProof/>
                      </w:rPr>
                      <w:t>W. Arnold i G. Tesauro, „Automatically generated Win32 heuristic virus detection,” Virus Bulletin Conference, 2000.</w:t>
                    </w:r>
                  </w:p>
                </w:tc>
              </w:tr>
              <w:tr w:rsidR="002A1F60" w14:paraId="37382D6E" w14:textId="77777777">
                <w:trPr>
                  <w:divId w:val="754858712"/>
                  <w:tblCellSpacing w:w="15" w:type="dxa"/>
                </w:trPr>
                <w:tc>
                  <w:tcPr>
                    <w:tcW w:w="50" w:type="pct"/>
                    <w:hideMark/>
                  </w:tcPr>
                  <w:p w14:paraId="59DB0E33" w14:textId="77777777" w:rsidR="002A1F60" w:rsidRDefault="002A1F60">
                    <w:pPr>
                      <w:pStyle w:val="Bibliografia"/>
                      <w:rPr>
                        <w:noProof/>
                      </w:rPr>
                    </w:pPr>
                    <w:r>
                      <w:rPr>
                        <w:noProof/>
                      </w:rPr>
                      <w:t xml:space="preserve">[8] </w:t>
                    </w:r>
                  </w:p>
                </w:tc>
                <w:tc>
                  <w:tcPr>
                    <w:tcW w:w="0" w:type="auto"/>
                    <w:hideMark/>
                  </w:tcPr>
                  <w:p w14:paraId="43BCA5FA" w14:textId="77777777" w:rsidR="002A1F60" w:rsidRDefault="002A1F60">
                    <w:pPr>
                      <w:pStyle w:val="Bibliografia"/>
                      <w:rPr>
                        <w:noProof/>
                      </w:rPr>
                    </w:pPr>
                    <w:r>
                      <w:rPr>
                        <w:noProof/>
                      </w:rPr>
                      <w:t>Microsoft Corporation, „Virtual Address Space (Windows),” 2014. [Online]. Available: http://msdn.microsoft.com/en-us/library/windows/desktop/aa366912(v=vs.85).aspx. [Data uzyskania dostępu: 3 Marzec 2014].</w:t>
                    </w:r>
                  </w:p>
                </w:tc>
              </w:tr>
              <w:tr w:rsidR="002A1F60" w14:paraId="6D60F527" w14:textId="77777777">
                <w:trPr>
                  <w:divId w:val="754858712"/>
                  <w:tblCellSpacing w:w="15" w:type="dxa"/>
                </w:trPr>
                <w:tc>
                  <w:tcPr>
                    <w:tcW w:w="50" w:type="pct"/>
                    <w:hideMark/>
                  </w:tcPr>
                  <w:p w14:paraId="0133A4FD" w14:textId="77777777" w:rsidR="002A1F60" w:rsidRDefault="002A1F60">
                    <w:pPr>
                      <w:pStyle w:val="Bibliografia"/>
                      <w:rPr>
                        <w:noProof/>
                      </w:rPr>
                    </w:pPr>
                    <w:r>
                      <w:rPr>
                        <w:noProof/>
                      </w:rPr>
                      <w:t xml:space="preserve">[9] </w:t>
                    </w:r>
                  </w:p>
                </w:tc>
                <w:tc>
                  <w:tcPr>
                    <w:tcW w:w="0" w:type="auto"/>
                    <w:hideMark/>
                  </w:tcPr>
                  <w:p w14:paraId="354D3116" w14:textId="77777777" w:rsidR="002A1F60" w:rsidRDefault="002A1F60">
                    <w:pPr>
                      <w:pStyle w:val="Bibliografia"/>
                      <w:rPr>
                        <w:noProof/>
                      </w:rPr>
                    </w:pPr>
                    <w:r>
                      <w:rPr>
                        <w:noProof/>
                      </w:rPr>
                      <w:t>Microsoft Corporation, „4-Gigabyte Tuning (Windows),” 2014. [Online]. Available: http://msdn.microsoft.com/en-us/library/windows/desktop/bb613473(v=vs.85).aspx. [Data uzyskania dostępu: 3 Marzec 2014].</w:t>
                    </w:r>
                  </w:p>
                </w:tc>
              </w:tr>
              <w:tr w:rsidR="002A1F60" w14:paraId="5DD1E611" w14:textId="77777777">
                <w:trPr>
                  <w:divId w:val="754858712"/>
                  <w:tblCellSpacing w:w="15" w:type="dxa"/>
                </w:trPr>
                <w:tc>
                  <w:tcPr>
                    <w:tcW w:w="50" w:type="pct"/>
                    <w:hideMark/>
                  </w:tcPr>
                  <w:p w14:paraId="3BA9CE8B" w14:textId="77777777" w:rsidR="002A1F60" w:rsidRDefault="002A1F60">
                    <w:pPr>
                      <w:pStyle w:val="Bibliografia"/>
                      <w:rPr>
                        <w:noProof/>
                      </w:rPr>
                    </w:pPr>
                    <w:r>
                      <w:rPr>
                        <w:noProof/>
                      </w:rPr>
                      <w:t xml:space="preserve">[10] </w:t>
                    </w:r>
                  </w:p>
                </w:tc>
                <w:tc>
                  <w:tcPr>
                    <w:tcW w:w="0" w:type="auto"/>
                    <w:hideMark/>
                  </w:tcPr>
                  <w:p w14:paraId="7C6585FB" w14:textId="77777777" w:rsidR="002A1F60" w:rsidRDefault="002A1F60">
                    <w:pPr>
                      <w:pStyle w:val="Bibliografia"/>
                      <w:rPr>
                        <w:noProof/>
                      </w:rPr>
                    </w:pPr>
                    <w:r>
                      <w:rPr>
                        <w:noProof/>
                      </w:rPr>
                      <w:t xml:space="preserve">ruined-sec, „Memory Management - Windows part 2,” 1 Kwiecień 2013. [Online]. Available: http://ruinedsec.wordpress.com/2013/04/01/memory-management-windows-part2/. [Data </w:t>
                    </w:r>
                    <w:r>
                      <w:rPr>
                        <w:noProof/>
                      </w:rPr>
                      <w:lastRenderedPageBreak/>
                      <w:t>uzyskania dostępu: 3 Marzec 2014].</w:t>
                    </w:r>
                  </w:p>
                </w:tc>
              </w:tr>
              <w:tr w:rsidR="002A1F60" w14:paraId="5F067506" w14:textId="77777777">
                <w:trPr>
                  <w:divId w:val="754858712"/>
                  <w:tblCellSpacing w:w="15" w:type="dxa"/>
                </w:trPr>
                <w:tc>
                  <w:tcPr>
                    <w:tcW w:w="50" w:type="pct"/>
                    <w:hideMark/>
                  </w:tcPr>
                  <w:p w14:paraId="58740BFE" w14:textId="77777777" w:rsidR="002A1F60" w:rsidRDefault="002A1F60">
                    <w:pPr>
                      <w:pStyle w:val="Bibliografia"/>
                      <w:rPr>
                        <w:noProof/>
                      </w:rPr>
                    </w:pPr>
                    <w:r>
                      <w:rPr>
                        <w:noProof/>
                      </w:rPr>
                      <w:lastRenderedPageBreak/>
                      <w:t xml:space="preserve">[11] </w:t>
                    </w:r>
                  </w:p>
                </w:tc>
                <w:tc>
                  <w:tcPr>
                    <w:tcW w:w="0" w:type="auto"/>
                    <w:hideMark/>
                  </w:tcPr>
                  <w:p w14:paraId="76FCE5BD" w14:textId="77777777" w:rsidR="002A1F60" w:rsidRDefault="002A1F60">
                    <w:pPr>
                      <w:pStyle w:val="Bibliografia"/>
                      <w:rPr>
                        <w:noProof/>
                      </w:rPr>
                    </w:pPr>
                    <w:r>
                      <w:rPr>
                        <w:noProof/>
                      </w:rPr>
                      <w:t>R. Kath, „The Portable Executable File Format from Top to Bottom,” 1997. [Online]. Available: http://www.csn.ul.ie/~caolan/publink/winresdump/winresdump/doc/pefile2.html. [Data uzyskania dostępu: 3 Marzec 2014].</w:t>
                    </w:r>
                  </w:p>
                </w:tc>
              </w:tr>
              <w:tr w:rsidR="002A1F60" w14:paraId="34B9D8A9" w14:textId="77777777">
                <w:trPr>
                  <w:divId w:val="754858712"/>
                  <w:tblCellSpacing w:w="15" w:type="dxa"/>
                </w:trPr>
                <w:tc>
                  <w:tcPr>
                    <w:tcW w:w="50" w:type="pct"/>
                    <w:hideMark/>
                  </w:tcPr>
                  <w:p w14:paraId="15C460A4" w14:textId="77777777" w:rsidR="002A1F60" w:rsidRDefault="002A1F60">
                    <w:pPr>
                      <w:pStyle w:val="Bibliografia"/>
                      <w:rPr>
                        <w:noProof/>
                      </w:rPr>
                    </w:pPr>
                    <w:r>
                      <w:rPr>
                        <w:noProof/>
                      </w:rPr>
                      <w:t xml:space="preserve">[12] </w:t>
                    </w:r>
                  </w:p>
                </w:tc>
                <w:tc>
                  <w:tcPr>
                    <w:tcW w:w="0" w:type="auto"/>
                    <w:hideMark/>
                  </w:tcPr>
                  <w:p w14:paraId="29BC37EA" w14:textId="77777777" w:rsidR="002A1F60" w:rsidRDefault="002A1F60">
                    <w:pPr>
                      <w:pStyle w:val="Bibliografia"/>
                      <w:rPr>
                        <w:noProof/>
                      </w:rPr>
                    </w:pPr>
                    <w:r>
                      <w:rPr>
                        <w:noProof/>
                      </w:rPr>
                      <w:t>M. Pietrek, „An In-Depth Look into the Win32 Portable Executable File Format,” Luty 2002. [Online]. Available: http://msdn.microsoft.com/en-us/magazine/cc301805.aspx. [Data uzyskania dostępu: 3 Marzec 2014].</w:t>
                    </w:r>
                  </w:p>
                </w:tc>
              </w:tr>
              <w:tr w:rsidR="002A1F60" w14:paraId="72C41D26" w14:textId="77777777">
                <w:trPr>
                  <w:divId w:val="754858712"/>
                  <w:tblCellSpacing w:w="15" w:type="dxa"/>
                </w:trPr>
                <w:tc>
                  <w:tcPr>
                    <w:tcW w:w="50" w:type="pct"/>
                    <w:hideMark/>
                  </w:tcPr>
                  <w:p w14:paraId="58B99E44" w14:textId="77777777" w:rsidR="002A1F60" w:rsidRDefault="002A1F60">
                    <w:pPr>
                      <w:pStyle w:val="Bibliografia"/>
                      <w:rPr>
                        <w:noProof/>
                      </w:rPr>
                    </w:pPr>
                    <w:r>
                      <w:rPr>
                        <w:noProof/>
                      </w:rPr>
                      <w:t xml:space="preserve">[13] </w:t>
                    </w:r>
                  </w:p>
                </w:tc>
                <w:tc>
                  <w:tcPr>
                    <w:tcW w:w="0" w:type="auto"/>
                    <w:hideMark/>
                  </w:tcPr>
                  <w:p w14:paraId="63F96C7F" w14:textId="77777777" w:rsidR="002A1F60" w:rsidRDefault="002A1F60">
                    <w:pPr>
                      <w:pStyle w:val="Bibliografia"/>
                      <w:rPr>
                        <w:noProof/>
                      </w:rPr>
                    </w:pPr>
                    <w:r>
                      <w:rPr>
                        <w:noProof/>
                      </w:rPr>
                      <w:t>M. Pietrek, „An In-Depth Look into the Win32 Portable Executable File Format, Part 2,” Marzec 2002. [Online]. Available: http://msdn.microsoft.com/en-us/magazine/cc301808.aspx. [Data uzyskania dostępu: 3 Marzec 2014].</w:t>
                    </w:r>
                  </w:p>
                </w:tc>
              </w:tr>
              <w:tr w:rsidR="002A1F60" w14:paraId="14368F20" w14:textId="77777777">
                <w:trPr>
                  <w:divId w:val="754858712"/>
                  <w:tblCellSpacing w:w="15" w:type="dxa"/>
                </w:trPr>
                <w:tc>
                  <w:tcPr>
                    <w:tcW w:w="50" w:type="pct"/>
                    <w:hideMark/>
                  </w:tcPr>
                  <w:p w14:paraId="689F32EA" w14:textId="77777777" w:rsidR="002A1F60" w:rsidRDefault="002A1F60">
                    <w:pPr>
                      <w:pStyle w:val="Bibliografia"/>
                      <w:rPr>
                        <w:noProof/>
                      </w:rPr>
                    </w:pPr>
                    <w:r>
                      <w:rPr>
                        <w:noProof/>
                      </w:rPr>
                      <w:t xml:space="preserve">[14] </w:t>
                    </w:r>
                  </w:p>
                </w:tc>
                <w:tc>
                  <w:tcPr>
                    <w:tcW w:w="0" w:type="auto"/>
                    <w:hideMark/>
                  </w:tcPr>
                  <w:p w14:paraId="3E711B71" w14:textId="77777777" w:rsidR="002A1F60" w:rsidRDefault="002A1F60">
                    <w:pPr>
                      <w:pStyle w:val="Bibliografia"/>
                      <w:rPr>
                        <w:noProof/>
                      </w:rPr>
                    </w:pPr>
                    <w:r>
                      <w:rPr>
                        <w:noProof/>
                      </w:rPr>
                      <w:t>Microsoft, „Microsoft Portable Executable and Common Object File Format Specification,” Microsoft, Redmong, 2013.</w:t>
                    </w:r>
                  </w:p>
                </w:tc>
              </w:tr>
              <w:tr w:rsidR="002A1F60" w14:paraId="40F3AB54" w14:textId="77777777">
                <w:trPr>
                  <w:divId w:val="754858712"/>
                  <w:tblCellSpacing w:w="15" w:type="dxa"/>
                </w:trPr>
                <w:tc>
                  <w:tcPr>
                    <w:tcW w:w="50" w:type="pct"/>
                    <w:hideMark/>
                  </w:tcPr>
                  <w:p w14:paraId="0C1D86A2" w14:textId="77777777" w:rsidR="002A1F60" w:rsidRDefault="002A1F60">
                    <w:pPr>
                      <w:pStyle w:val="Bibliografia"/>
                      <w:rPr>
                        <w:noProof/>
                      </w:rPr>
                    </w:pPr>
                    <w:r>
                      <w:rPr>
                        <w:noProof/>
                      </w:rPr>
                      <w:t xml:space="preserve">[15] </w:t>
                    </w:r>
                  </w:p>
                </w:tc>
                <w:tc>
                  <w:tcPr>
                    <w:tcW w:w="0" w:type="auto"/>
                    <w:hideMark/>
                  </w:tcPr>
                  <w:p w14:paraId="63C2BDAE" w14:textId="77777777" w:rsidR="002A1F60" w:rsidRDefault="002A1F60">
                    <w:pPr>
                      <w:pStyle w:val="Bibliografia"/>
                      <w:rPr>
                        <w:noProof/>
                      </w:rPr>
                    </w:pPr>
                    <w:r>
                      <w:rPr>
                        <w:noProof/>
                      </w:rPr>
                      <w:t xml:space="preserve">P. Szor, Wirusy - Rozpoznawanie i obrona, Warszawa: Wydawnictwo Naukowe PWN, 2006. </w:t>
                    </w:r>
                  </w:p>
                </w:tc>
              </w:tr>
              <w:tr w:rsidR="002A1F60" w14:paraId="59894B70" w14:textId="77777777">
                <w:trPr>
                  <w:divId w:val="754858712"/>
                  <w:tblCellSpacing w:w="15" w:type="dxa"/>
                </w:trPr>
                <w:tc>
                  <w:tcPr>
                    <w:tcW w:w="50" w:type="pct"/>
                    <w:hideMark/>
                  </w:tcPr>
                  <w:p w14:paraId="5F009DAA" w14:textId="77777777" w:rsidR="002A1F60" w:rsidRDefault="002A1F60">
                    <w:pPr>
                      <w:pStyle w:val="Bibliografia"/>
                      <w:rPr>
                        <w:noProof/>
                      </w:rPr>
                    </w:pPr>
                    <w:r>
                      <w:rPr>
                        <w:noProof/>
                      </w:rPr>
                      <w:t xml:space="preserve">[16] </w:t>
                    </w:r>
                  </w:p>
                </w:tc>
                <w:tc>
                  <w:tcPr>
                    <w:tcW w:w="0" w:type="auto"/>
                    <w:hideMark/>
                  </w:tcPr>
                  <w:p w14:paraId="35AD6F08" w14:textId="77777777" w:rsidR="002A1F60" w:rsidRDefault="002A1F60">
                    <w:pPr>
                      <w:pStyle w:val="Bibliografia"/>
                      <w:rPr>
                        <w:noProof/>
                      </w:rPr>
                    </w:pPr>
                    <w:r>
                      <w:rPr>
                        <w:noProof/>
                      </w:rPr>
                      <w:t>Y. Liao, „PE-header-based Malware Study and Detection”.</w:t>
                    </w:r>
                  </w:p>
                </w:tc>
              </w:tr>
              <w:tr w:rsidR="002A1F60" w14:paraId="494D6B62" w14:textId="77777777">
                <w:trPr>
                  <w:divId w:val="754858712"/>
                  <w:tblCellSpacing w:w="15" w:type="dxa"/>
                </w:trPr>
                <w:tc>
                  <w:tcPr>
                    <w:tcW w:w="50" w:type="pct"/>
                    <w:hideMark/>
                  </w:tcPr>
                  <w:p w14:paraId="031FF71C" w14:textId="77777777" w:rsidR="002A1F60" w:rsidRDefault="002A1F60">
                    <w:pPr>
                      <w:pStyle w:val="Bibliografia"/>
                      <w:rPr>
                        <w:noProof/>
                      </w:rPr>
                    </w:pPr>
                    <w:r>
                      <w:rPr>
                        <w:noProof/>
                      </w:rPr>
                      <w:t xml:space="preserve">[17] </w:t>
                    </w:r>
                  </w:p>
                </w:tc>
                <w:tc>
                  <w:tcPr>
                    <w:tcW w:w="0" w:type="auto"/>
                    <w:hideMark/>
                  </w:tcPr>
                  <w:p w14:paraId="7C57A477" w14:textId="77777777" w:rsidR="002A1F60" w:rsidRDefault="002A1F60">
                    <w:pPr>
                      <w:pStyle w:val="Bibliografia"/>
                      <w:rPr>
                        <w:noProof/>
                      </w:rPr>
                    </w:pPr>
                    <w:r>
                      <w:rPr>
                        <w:noProof/>
                      </w:rPr>
                      <w:t>Z. Shafiq, M. Tabish, F. Mirza i M. Farooq, „PE-Miner: Mining Structural Information to Detect Malicious Executables in Realtime,” Islamabad.</w:t>
                    </w:r>
                  </w:p>
                </w:tc>
              </w:tr>
              <w:tr w:rsidR="002A1F60" w14:paraId="6DBD2479" w14:textId="77777777">
                <w:trPr>
                  <w:divId w:val="754858712"/>
                  <w:tblCellSpacing w:w="15" w:type="dxa"/>
                </w:trPr>
                <w:tc>
                  <w:tcPr>
                    <w:tcW w:w="50" w:type="pct"/>
                    <w:hideMark/>
                  </w:tcPr>
                  <w:p w14:paraId="3A1D6CA3" w14:textId="77777777" w:rsidR="002A1F60" w:rsidRDefault="002A1F60">
                    <w:pPr>
                      <w:pStyle w:val="Bibliografia"/>
                      <w:rPr>
                        <w:noProof/>
                      </w:rPr>
                    </w:pPr>
                    <w:r>
                      <w:rPr>
                        <w:noProof/>
                      </w:rPr>
                      <w:t xml:space="preserve">[18] </w:t>
                    </w:r>
                  </w:p>
                </w:tc>
                <w:tc>
                  <w:tcPr>
                    <w:tcW w:w="0" w:type="auto"/>
                    <w:hideMark/>
                  </w:tcPr>
                  <w:p w14:paraId="15DD817C" w14:textId="77777777" w:rsidR="002A1F60" w:rsidRDefault="002A1F60">
                    <w:pPr>
                      <w:pStyle w:val="Bibliografia"/>
                      <w:rPr>
                        <w:noProof/>
                      </w:rPr>
                    </w:pPr>
                    <w:r>
                      <w:rPr>
                        <w:noProof/>
                      </w:rPr>
                      <w:t xml:space="preserve">J. Sejdak, Analiza podobieństwa shellcode'u na podstawie grafu przebiegu jego wykonania, Warszawa, 2012. </w:t>
                    </w:r>
                  </w:p>
                </w:tc>
              </w:tr>
              <w:tr w:rsidR="002A1F60" w14:paraId="47754461" w14:textId="77777777">
                <w:trPr>
                  <w:divId w:val="754858712"/>
                  <w:tblCellSpacing w:w="15" w:type="dxa"/>
                </w:trPr>
                <w:tc>
                  <w:tcPr>
                    <w:tcW w:w="50" w:type="pct"/>
                    <w:hideMark/>
                  </w:tcPr>
                  <w:p w14:paraId="0C2D192A" w14:textId="77777777" w:rsidR="002A1F60" w:rsidRDefault="002A1F60">
                    <w:pPr>
                      <w:pStyle w:val="Bibliografia"/>
                      <w:rPr>
                        <w:noProof/>
                      </w:rPr>
                    </w:pPr>
                    <w:r>
                      <w:rPr>
                        <w:noProof/>
                      </w:rPr>
                      <w:t xml:space="preserve">[19] </w:t>
                    </w:r>
                  </w:p>
                </w:tc>
                <w:tc>
                  <w:tcPr>
                    <w:tcW w:w="0" w:type="auto"/>
                    <w:hideMark/>
                  </w:tcPr>
                  <w:p w14:paraId="392B269E" w14:textId="77777777" w:rsidR="002A1F60" w:rsidRDefault="002A1F60">
                    <w:pPr>
                      <w:pStyle w:val="Bibliografia"/>
                      <w:rPr>
                        <w:noProof/>
                      </w:rPr>
                    </w:pPr>
                    <w:r>
                      <w:rPr>
                        <w:noProof/>
                      </w:rPr>
                      <w:t>B. Rad, M. Maslin i S. Ibrahim, „Camouflage in Malware: from Encryption ot Metamorphism,” IJCSNS, 2012.</w:t>
                    </w:r>
                  </w:p>
                </w:tc>
              </w:tr>
            </w:tbl>
            <w:p w14:paraId="78CD13ED" w14:textId="77777777" w:rsidR="002A1F60" w:rsidRDefault="002A1F60">
              <w:pPr>
                <w:divId w:val="754858712"/>
                <w:rPr>
                  <w:rFonts w:eastAsia="Times New Roman"/>
                  <w:noProof/>
                </w:rPr>
              </w:pPr>
            </w:p>
            <w:p w14:paraId="6537E9A7" w14:textId="5F984311" w:rsidR="00396E3E" w:rsidRPr="00342987" w:rsidRDefault="00396E3E" w:rsidP="002A1F60">
              <w:pPr>
                <w:rPr>
                  <w:rFonts w:asciiTheme="majorHAnsi" w:hAnsiTheme="majorHAnsi"/>
                  <w:b/>
                  <w:bCs/>
                </w:rPr>
              </w:pPr>
              <w:r w:rsidRPr="00342987">
                <w:rPr>
                  <w:rFonts w:asciiTheme="majorHAnsi" w:hAnsiTheme="majorHAnsi"/>
                  <w:b/>
                  <w:bCs/>
                </w:rPr>
                <w:fldChar w:fldCharType="end"/>
              </w:r>
            </w:p>
          </w:sdtContent>
        </w:sdt>
      </w:sdtContent>
    </w:sdt>
    <w:p w14:paraId="41158F75" w14:textId="357C68E2" w:rsidR="000139D1" w:rsidRPr="00342987" w:rsidRDefault="0073451B" w:rsidP="0073451B">
      <w:pPr>
        <w:pStyle w:val="Nagwek1"/>
      </w:pPr>
      <w:bookmarkStart w:id="312" w:name="_Toc395041389"/>
      <w:r w:rsidRPr="00342987">
        <w:lastRenderedPageBreak/>
        <w:t>Spis obrazków</w:t>
      </w:r>
      <w:bookmarkEnd w:id="312"/>
    </w:p>
    <w:p w14:paraId="085B669E" w14:textId="77777777" w:rsidR="0073451B" w:rsidRPr="00342987" w:rsidRDefault="0073451B" w:rsidP="0073451B">
      <w:pPr>
        <w:pStyle w:val="Bezodstpw"/>
      </w:pPr>
    </w:p>
    <w:p w14:paraId="2B746DBB" w14:textId="77777777" w:rsidR="002A1F60" w:rsidRDefault="0073451B">
      <w:pPr>
        <w:pStyle w:val="Spisilustracji"/>
        <w:tabs>
          <w:tab w:val="right" w:leader="dot" w:pos="9061"/>
        </w:tabs>
        <w:rPr>
          <w:rFonts w:eastAsiaTheme="minorEastAsia"/>
          <w:noProof/>
          <w:lang w:eastAsia="pl-PL"/>
        </w:rPr>
      </w:pPr>
      <w:r w:rsidRPr="00342987">
        <w:rPr>
          <w:rFonts w:asciiTheme="majorHAnsi" w:hAnsiTheme="majorHAnsi"/>
        </w:rPr>
        <w:fldChar w:fldCharType="begin"/>
      </w:r>
      <w:r w:rsidRPr="00342987">
        <w:rPr>
          <w:rFonts w:asciiTheme="majorHAnsi" w:hAnsiTheme="majorHAnsi"/>
        </w:rPr>
        <w:instrText xml:space="preserve"> TOC \h \z \c "Rysunek" </w:instrText>
      </w:r>
      <w:r w:rsidRPr="00342987">
        <w:rPr>
          <w:rFonts w:asciiTheme="majorHAnsi" w:hAnsiTheme="majorHAnsi"/>
        </w:rPr>
        <w:fldChar w:fldCharType="separate"/>
      </w:r>
      <w:hyperlink w:anchor="_Toc395041299" w:history="1">
        <w:r w:rsidR="002A1F60" w:rsidRPr="00C241C3">
          <w:rPr>
            <w:rStyle w:val="Hipercze"/>
            <w:noProof/>
          </w:rPr>
          <w:t>Rysunek 1. Separacja przestrzeni adresowych procesów poprzez pamięć wirtualną</w:t>
        </w:r>
        <w:r w:rsidR="002A1F60">
          <w:rPr>
            <w:noProof/>
            <w:webHidden/>
          </w:rPr>
          <w:tab/>
        </w:r>
        <w:r w:rsidR="002A1F60">
          <w:rPr>
            <w:noProof/>
            <w:webHidden/>
          </w:rPr>
          <w:fldChar w:fldCharType="begin"/>
        </w:r>
        <w:r w:rsidR="002A1F60">
          <w:rPr>
            <w:noProof/>
            <w:webHidden/>
          </w:rPr>
          <w:instrText xml:space="preserve"> PAGEREF _Toc395041299 \h </w:instrText>
        </w:r>
        <w:r w:rsidR="002A1F60">
          <w:rPr>
            <w:noProof/>
            <w:webHidden/>
          </w:rPr>
        </w:r>
        <w:r w:rsidR="002A1F60">
          <w:rPr>
            <w:noProof/>
            <w:webHidden/>
          </w:rPr>
          <w:fldChar w:fldCharType="separate"/>
        </w:r>
        <w:r w:rsidR="002A1F60">
          <w:rPr>
            <w:noProof/>
            <w:webHidden/>
          </w:rPr>
          <w:t>5</w:t>
        </w:r>
        <w:r w:rsidR="002A1F60">
          <w:rPr>
            <w:noProof/>
            <w:webHidden/>
          </w:rPr>
          <w:fldChar w:fldCharType="end"/>
        </w:r>
      </w:hyperlink>
    </w:p>
    <w:p w14:paraId="2CA26C7C" w14:textId="77777777" w:rsidR="002A1F60" w:rsidRDefault="002A1F60">
      <w:pPr>
        <w:pStyle w:val="Spisilustracji"/>
        <w:tabs>
          <w:tab w:val="right" w:leader="dot" w:pos="9061"/>
        </w:tabs>
        <w:rPr>
          <w:rFonts w:eastAsiaTheme="minorEastAsia"/>
          <w:noProof/>
          <w:lang w:eastAsia="pl-PL"/>
        </w:rPr>
      </w:pPr>
      <w:hyperlink r:id="rId47" w:anchor="_Toc395041300" w:history="1">
        <w:r w:rsidRPr="00C241C3">
          <w:rPr>
            <w:rStyle w:val="Hipercze"/>
            <w:noProof/>
          </w:rPr>
          <w:t>Rysunek 2. Mapa pamięci procesu w systemie Windows</w:t>
        </w:r>
        <w:r>
          <w:rPr>
            <w:noProof/>
            <w:webHidden/>
          </w:rPr>
          <w:tab/>
        </w:r>
        <w:r>
          <w:rPr>
            <w:noProof/>
            <w:webHidden/>
          </w:rPr>
          <w:fldChar w:fldCharType="begin"/>
        </w:r>
        <w:r>
          <w:rPr>
            <w:noProof/>
            <w:webHidden/>
          </w:rPr>
          <w:instrText xml:space="preserve"> PAGEREF _Toc395041300 \h </w:instrText>
        </w:r>
        <w:r>
          <w:rPr>
            <w:noProof/>
            <w:webHidden/>
          </w:rPr>
        </w:r>
        <w:r>
          <w:rPr>
            <w:noProof/>
            <w:webHidden/>
          </w:rPr>
          <w:fldChar w:fldCharType="separate"/>
        </w:r>
        <w:r>
          <w:rPr>
            <w:noProof/>
            <w:webHidden/>
          </w:rPr>
          <w:t>8</w:t>
        </w:r>
        <w:r>
          <w:rPr>
            <w:noProof/>
            <w:webHidden/>
          </w:rPr>
          <w:fldChar w:fldCharType="end"/>
        </w:r>
      </w:hyperlink>
    </w:p>
    <w:p w14:paraId="6E28AACF" w14:textId="77777777" w:rsidR="002A1F60" w:rsidRDefault="002A1F60">
      <w:pPr>
        <w:pStyle w:val="Spisilustracji"/>
        <w:tabs>
          <w:tab w:val="right" w:leader="dot" w:pos="9061"/>
        </w:tabs>
        <w:rPr>
          <w:rFonts w:eastAsiaTheme="minorEastAsia"/>
          <w:noProof/>
          <w:lang w:eastAsia="pl-PL"/>
        </w:rPr>
      </w:pPr>
      <w:hyperlink r:id="rId48" w:anchor="_Toc395041301" w:history="1">
        <w:r w:rsidRPr="00C241C3">
          <w:rPr>
            <w:rStyle w:val="Hipercze"/>
            <w:noProof/>
          </w:rPr>
          <w:t>Rysunek 3. Odwzorowanie bibliotek współdzielonych w przestrzeni procesów</w:t>
        </w:r>
        <w:r>
          <w:rPr>
            <w:noProof/>
            <w:webHidden/>
          </w:rPr>
          <w:tab/>
        </w:r>
        <w:r>
          <w:rPr>
            <w:noProof/>
            <w:webHidden/>
          </w:rPr>
          <w:fldChar w:fldCharType="begin"/>
        </w:r>
        <w:r>
          <w:rPr>
            <w:noProof/>
            <w:webHidden/>
          </w:rPr>
          <w:instrText xml:space="preserve"> PAGEREF _Toc395041301 \h </w:instrText>
        </w:r>
        <w:r>
          <w:rPr>
            <w:noProof/>
            <w:webHidden/>
          </w:rPr>
        </w:r>
        <w:r>
          <w:rPr>
            <w:noProof/>
            <w:webHidden/>
          </w:rPr>
          <w:fldChar w:fldCharType="separate"/>
        </w:r>
        <w:r>
          <w:rPr>
            <w:noProof/>
            <w:webHidden/>
          </w:rPr>
          <w:t>9</w:t>
        </w:r>
        <w:r>
          <w:rPr>
            <w:noProof/>
            <w:webHidden/>
          </w:rPr>
          <w:fldChar w:fldCharType="end"/>
        </w:r>
      </w:hyperlink>
    </w:p>
    <w:p w14:paraId="292DB845" w14:textId="77777777" w:rsidR="002A1F60" w:rsidRDefault="002A1F60">
      <w:pPr>
        <w:pStyle w:val="Spisilustracji"/>
        <w:tabs>
          <w:tab w:val="right" w:leader="dot" w:pos="9061"/>
        </w:tabs>
        <w:rPr>
          <w:rFonts w:eastAsiaTheme="minorEastAsia"/>
          <w:noProof/>
          <w:lang w:eastAsia="pl-PL"/>
        </w:rPr>
      </w:pPr>
      <w:hyperlink r:id="rId49" w:anchor="_Toc395041302" w:history="1">
        <w:r w:rsidRPr="00C241C3">
          <w:rPr>
            <w:rStyle w:val="Hipercze"/>
            <w:noProof/>
          </w:rPr>
          <w:t>Rysunek 4. Struktura pliku Portable Executable</w:t>
        </w:r>
        <w:r>
          <w:rPr>
            <w:noProof/>
            <w:webHidden/>
          </w:rPr>
          <w:tab/>
        </w:r>
        <w:r>
          <w:rPr>
            <w:noProof/>
            <w:webHidden/>
          </w:rPr>
          <w:fldChar w:fldCharType="begin"/>
        </w:r>
        <w:r>
          <w:rPr>
            <w:noProof/>
            <w:webHidden/>
          </w:rPr>
          <w:instrText xml:space="preserve"> PAGEREF _Toc395041302 \h </w:instrText>
        </w:r>
        <w:r>
          <w:rPr>
            <w:noProof/>
            <w:webHidden/>
          </w:rPr>
        </w:r>
        <w:r>
          <w:rPr>
            <w:noProof/>
            <w:webHidden/>
          </w:rPr>
          <w:fldChar w:fldCharType="separate"/>
        </w:r>
        <w:r>
          <w:rPr>
            <w:noProof/>
            <w:webHidden/>
          </w:rPr>
          <w:t>10</w:t>
        </w:r>
        <w:r>
          <w:rPr>
            <w:noProof/>
            <w:webHidden/>
          </w:rPr>
          <w:fldChar w:fldCharType="end"/>
        </w:r>
      </w:hyperlink>
    </w:p>
    <w:p w14:paraId="5A02E64A" w14:textId="77777777" w:rsidR="002A1F60" w:rsidRDefault="002A1F60">
      <w:pPr>
        <w:pStyle w:val="Spisilustracji"/>
        <w:tabs>
          <w:tab w:val="right" w:leader="dot" w:pos="9061"/>
        </w:tabs>
        <w:rPr>
          <w:rFonts w:eastAsiaTheme="minorEastAsia"/>
          <w:noProof/>
          <w:lang w:eastAsia="pl-PL"/>
        </w:rPr>
      </w:pPr>
      <w:hyperlink r:id="rId50" w:anchor="_Toc395041303" w:history="1">
        <w:r w:rsidRPr="00C241C3">
          <w:rPr>
            <w:rStyle w:val="Hipercze"/>
            <w:noProof/>
          </w:rPr>
          <w:t>Rysunek 5. Definicja nagłówka DOS</w:t>
        </w:r>
        <w:r>
          <w:rPr>
            <w:noProof/>
            <w:webHidden/>
          </w:rPr>
          <w:tab/>
        </w:r>
        <w:r>
          <w:rPr>
            <w:noProof/>
            <w:webHidden/>
          </w:rPr>
          <w:fldChar w:fldCharType="begin"/>
        </w:r>
        <w:r>
          <w:rPr>
            <w:noProof/>
            <w:webHidden/>
          </w:rPr>
          <w:instrText xml:space="preserve"> PAGEREF _Toc395041303 \h </w:instrText>
        </w:r>
        <w:r>
          <w:rPr>
            <w:noProof/>
            <w:webHidden/>
          </w:rPr>
        </w:r>
        <w:r>
          <w:rPr>
            <w:noProof/>
            <w:webHidden/>
          </w:rPr>
          <w:fldChar w:fldCharType="separate"/>
        </w:r>
        <w:r>
          <w:rPr>
            <w:noProof/>
            <w:webHidden/>
          </w:rPr>
          <w:t>11</w:t>
        </w:r>
        <w:r>
          <w:rPr>
            <w:noProof/>
            <w:webHidden/>
          </w:rPr>
          <w:fldChar w:fldCharType="end"/>
        </w:r>
      </w:hyperlink>
    </w:p>
    <w:p w14:paraId="3C4979B4" w14:textId="77777777" w:rsidR="002A1F60" w:rsidRDefault="002A1F60">
      <w:pPr>
        <w:pStyle w:val="Spisilustracji"/>
        <w:tabs>
          <w:tab w:val="right" w:leader="dot" w:pos="9061"/>
        </w:tabs>
        <w:rPr>
          <w:rFonts w:eastAsiaTheme="minorEastAsia"/>
          <w:noProof/>
          <w:lang w:eastAsia="pl-PL"/>
        </w:rPr>
      </w:pPr>
      <w:hyperlink r:id="rId51" w:anchor="_Toc395041304" w:history="1">
        <w:r w:rsidRPr="00C241C3">
          <w:rPr>
            <w:rStyle w:val="Hipercze"/>
            <w:noProof/>
          </w:rPr>
          <w:t>Rysunek 6. Struktura nagłówka PE</w:t>
        </w:r>
        <w:r>
          <w:rPr>
            <w:noProof/>
            <w:webHidden/>
          </w:rPr>
          <w:tab/>
        </w:r>
        <w:r>
          <w:rPr>
            <w:noProof/>
            <w:webHidden/>
          </w:rPr>
          <w:fldChar w:fldCharType="begin"/>
        </w:r>
        <w:r>
          <w:rPr>
            <w:noProof/>
            <w:webHidden/>
          </w:rPr>
          <w:instrText xml:space="preserve"> PAGEREF _Toc395041304 \h </w:instrText>
        </w:r>
        <w:r>
          <w:rPr>
            <w:noProof/>
            <w:webHidden/>
          </w:rPr>
        </w:r>
        <w:r>
          <w:rPr>
            <w:noProof/>
            <w:webHidden/>
          </w:rPr>
          <w:fldChar w:fldCharType="separate"/>
        </w:r>
        <w:r>
          <w:rPr>
            <w:noProof/>
            <w:webHidden/>
          </w:rPr>
          <w:t>12</w:t>
        </w:r>
        <w:r>
          <w:rPr>
            <w:noProof/>
            <w:webHidden/>
          </w:rPr>
          <w:fldChar w:fldCharType="end"/>
        </w:r>
      </w:hyperlink>
    </w:p>
    <w:p w14:paraId="69CEB98B" w14:textId="77777777" w:rsidR="002A1F60" w:rsidRDefault="002A1F60">
      <w:pPr>
        <w:pStyle w:val="Spisilustracji"/>
        <w:tabs>
          <w:tab w:val="right" w:leader="dot" w:pos="9061"/>
        </w:tabs>
        <w:rPr>
          <w:rFonts w:eastAsiaTheme="minorEastAsia"/>
          <w:noProof/>
          <w:lang w:eastAsia="pl-PL"/>
        </w:rPr>
      </w:pPr>
      <w:hyperlink r:id="rId52" w:anchor="_Toc395041305" w:history="1">
        <w:r w:rsidRPr="00C241C3">
          <w:rPr>
            <w:rStyle w:val="Hipercze"/>
            <w:noProof/>
          </w:rPr>
          <w:t>Rysunek 7. Nagłówek pliku</w:t>
        </w:r>
        <w:r>
          <w:rPr>
            <w:noProof/>
            <w:webHidden/>
          </w:rPr>
          <w:tab/>
        </w:r>
        <w:r>
          <w:rPr>
            <w:noProof/>
            <w:webHidden/>
          </w:rPr>
          <w:fldChar w:fldCharType="begin"/>
        </w:r>
        <w:r>
          <w:rPr>
            <w:noProof/>
            <w:webHidden/>
          </w:rPr>
          <w:instrText xml:space="preserve"> PAGEREF _Toc395041305 \h </w:instrText>
        </w:r>
        <w:r>
          <w:rPr>
            <w:noProof/>
            <w:webHidden/>
          </w:rPr>
        </w:r>
        <w:r>
          <w:rPr>
            <w:noProof/>
            <w:webHidden/>
          </w:rPr>
          <w:fldChar w:fldCharType="separate"/>
        </w:r>
        <w:r>
          <w:rPr>
            <w:noProof/>
            <w:webHidden/>
          </w:rPr>
          <w:t>12</w:t>
        </w:r>
        <w:r>
          <w:rPr>
            <w:noProof/>
            <w:webHidden/>
          </w:rPr>
          <w:fldChar w:fldCharType="end"/>
        </w:r>
      </w:hyperlink>
    </w:p>
    <w:p w14:paraId="3AB0EA74" w14:textId="77777777" w:rsidR="002A1F60" w:rsidRDefault="002A1F60">
      <w:pPr>
        <w:pStyle w:val="Spisilustracji"/>
        <w:tabs>
          <w:tab w:val="right" w:leader="dot" w:pos="9061"/>
        </w:tabs>
        <w:rPr>
          <w:rFonts w:eastAsiaTheme="minorEastAsia"/>
          <w:noProof/>
          <w:lang w:eastAsia="pl-PL"/>
        </w:rPr>
      </w:pPr>
      <w:hyperlink w:anchor="_Toc395041306" w:history="1">
        <w:r w:rsidRPr="00C241C3">
          <w:rPr>
            <w:rStyle w:val="Hipercze"/>
            <w:noProof/>
          </w:rPr>
          <w:t>Rysunek 8 IMAGE_OPTIONAL_HEADER</w:t>
        </w:r>
        <w:r>
          <w:rPr>
            <w:noProof/>
            <w:webHidden/>
          </w:rPr>
          <w:tab/>
        </w:r>
        <w:r>
          <w:rPr>
            <w:noProof/>
            <w:webHidden/>
          </w:rPr>
          <w:fldChar w:fldCharType="begin"/>
        </w:r>
        <w:r>
          <w:rPr>
            <w:noProof/>
            <w:webHidden/>
          </w:rPr>
          <w:instrText xml:space="preserve"> PAGEREF _Toc395041306 \h </w:instrText>
        </w:r>
        <w:r>
          <w:rPr>
            <w:noProof/>
            <w:webHidden/>
          </w:rPr>
        </w:r>
        <w:r>
          <w:rPr>
            <w:noProof/>
            <w:webHidden/>
          </w:rPr>
          <w:fldChar w:fldCharType="separate"/>
        </w:r>
        <w:r>
          <w:rPr>
            <w:noProof/>
            <w:webHidden/>
          </w:rPr>
          <w:t>14</w:t>
        </w:r>
        <w:r>
          <w:rPr>
            <w:noProof/>
            <w:webHidden/>
          </w:rPr>
          <w:fldChar w:fldCharType="end"/>
        </w:r>
      </w:hyperlink>
    </w:p>
    <w:p w14:paraId="301F3FA1" w14:textId="77777777" w:rsidR="002A1F60" w:rsidRDefault="002A1F60">
      <w:pPr>
        <w:pStyle w:val="Spisilustracji"/>
        <w:tabs>
          <w:tab w:val="right" w:leader="dot" w:pos="9061"/>
        </w:tabs>
        <w:rPr>
          <w:rFonts w:eastAsiaTheme="minorEastAsia"/>
          <w:noProof/>
          <w:lang w:eastAsia="pl-PL"/>
        </w:rPr>
      </w:pPr>
      <w:hyperlink r:id="rId53" w:anchor="_Toc395041307" w:history="1">
        <w:r w:rsidRPr="00C241C3">
          <w:rPr>
            <w:rStyle w:val="Hipercze"/>
            <w:noProof/>
          </w:rPr>
          <w:t>Rysunek 9. Porównanie wyrównania sekcji w pliku i w pamięci</w:t>
        </w:r>
        <w:r>
          <w:rPr>
            <w:noProof/>
            <w:webHidden/>
          </w:rPr>
          <w:tab/>
        </w:r>
        <w:r>
          <w:rPr>
            <w:noProof/>
            <w:webHidden/>
          </w:rPr>
          <w:fldChar w:fldCharType="begin"/>
        </w:r>
        <w:r>
          <w:rPr>
            <w:noProof/>
            <w:webHidden/>
          </w:rPr>
          <w:instrText xml:space="preserve"> PAGEREF _Toc395041307 \h </w:instrText>
        </w:r>
        <w:r>
          <w:rPr>
            <w:noProof/>
            <w:webHidden/>
          </w:rPr>
        </w:r>
        <w:r>
          <w:rPr>
            <w:noProof/>
            <w:webHidden/>
          </w:rPr>
          <w:fldChar w:fldCharType="separate"/>
        </w:r>
        <w:r>
          <w:rPr>
            <w:noProof/>
            <w:webHidden/>
          </w:rPr>
          <w:t>16</w:t>
        </w:r>
        <w:r>
          <w:rPr>
            <w:noProof/>
            <w:webHidden/>
          </w:rPr>
          <w:fldChar w:fldCharType="end"/>
        </w:r>
      </w:hyperlink>
    </w:p>
    <w:p w14:paraId="39D8D503" w14:textId="77777777" w:rsidR="002A1F60" w:rsidRDefault="002A1F60">
      <w:pPr>
        <w:pStyle w:val="Spisilustracji"/>
        <w:tabs>
          <w:tab w:val="right" w:leader="dot" w:pos="9061"/>
        </w:tabs>
        <w:rPr>
          <w:rFonts w:eastAsiaTheme="minorEastAsia"/>
          <w:noProof/>
          <w:lang w:eastAsia="pl-PL"/>
        </w:rPr>
      </w:pPr>
      <w:hyperlink r:id="rId54" w:anchor="_Toc395041308" w:history="1">
        <w:r w:rsidRPr="00C241C3">
          <w:rPr>
            <w:rStyle w:val="Hipercze"/>
            <w:noProof/>
          </w:rPr>
          <w:t>Rysunek 10. Nagłówek sekcji</w:t>
        </w:r>
        <w:r>
          <w:rPr>
            <w:noProof/>
            <w:webHidden/>
          </w:rPr>
          <w:tab/>
        </w:r>
        <w:r>
          <w:rPr>
            <w:noProof/>
            <w:webHidden/>
          </w:rPr>
          <w:fldChar w:fldCharType="begin"/>
        </w:r>
        <w:r>
          <w:rPr>
            <w:noProof/>
            <w:webHidden/>
          </w:rPr>
          <w:instrText xml:space="preserve"> PAGEREF _Toc395041308 \h </w:instrText>
        </w:r>
        <w:r>
          <w:rPr>
            <w:noProof/>
            <w:webHidden/>
          </w:rPr>
        </w:r>
        <w:r>
          <w:rPr>
            <w:noProof/>
            <w:webHidden/>
          </w:rPr>
          <w:fldChar w:fldCharType="separate"/>
        </w:r>
        <w:r>
          <w:rPr>
            <w:noProof/>
            <w:webHidden/>
          </w:rPr>
          <w:t>18</w:t>
        </w:r>
        <w:r>
          <w:rPr>
            <w:noProof/>
            <w:webHidden/>
          </w:rPr>
          <w:fldChar w:fldCharType="end"/>
        </w:r>
      </w:hyperlink>
    </w:p>
    <w:p w14:paraId="4E709F8B" w14:textId="77777777" w:rsidR="002A1F60" w:rsidRDefault="002A1F60">
      <w:pPr>
        <w:pStyle w:val="Spisilustracji"/>
        <w:tabs>
          <w:tab w:val="right" w:leader="dot" w:pos="9061"/>
        </w:tabs>
        <w:rPr>
          <w:rFonts w:eastAsiaTheme="minorEastAsia"/>
          <w:noProof/>
          <w:lang w:eastAsia="pl-PL"/>
        </w:rPr>
      </w:pPr>
      <w:hyperlink r:id="rId55" w:anchor="_Toc395041309" w:history="1">
        <w:r w:rsidRPr="00C241C3">
          <w:rPr>
            <w:rStyle w:val="Hipercze"/>
            <w:noProof/>
          </w:rPr>
          <w:t>Rysunek 11. IMAGE_EXPORT_DIRECTORY</w:t>
        </w:r>
        <w:r>
          <w:rPr>
            <w:noProof/>
            <w:webHidden/>
          </w:rPr>
          <w:tab/>
        </w:r>
        <w:r>
          <w:rPr>
            <w:noProof/>
            <w:webHidden/>
          </w:rPr>
          <w:fldChar w:fldCharType="begin"/>
        </w:r>
        <w:r>
          <w:rPr>
            <w:noProof/>
            <w:webHidden/>
          </w:rPr>
          <w:instrText xml:space="preserve"> PAGEREF _Toc395041309 \h </w:instrText>
        </w:r>
        <w:r>
          <w:rPr>
            <w:noProof/>
            <w:webHidden/>
          </w:rPr>
        </w:r>
        <w:r>
          <w:rPr>
            <w:noProof/>
            <w:webHidden/>
          </w:rPr>
          <w:fldChar w:fldCharType="separate"/>
        </w:r>
        <w:r>
          <w:rPr>
            <w:noProof/>
            <w:webHidden/>
          </w:rPr>
          <w:t>21</w:t>
        </w:r>
        <w:r>
          <w:rPr>
            <w:noProof/>
            <w:webHidden/>
          </w:rPr>
          <w:fldChar w:fldCharType="end"/>
        </w:r>
      </w:hyperlink>
    </w:p>
    <w:p w14:paraId="51A56DF6" w14:textId="77777777" w:rsidR="002A1F60" w:rsidRDefault="002A1F60">
      <w:pPr>
        <w:pStyle w:val="Spisilustracji"/>
        <w:tabs>
          <w:tab w:val="right" w:leader="dot" w:pos="9061"/>
        </w:tabs>
        <w:rPr>
          <w:rFonts w:eastAsiaTheme="minorEastAsia"/>
          <w:noProof/>
          <w:lang w:eastAsia="pl-PL"/>
        </w:rPr>
      </w:pPr>
      <w:hyperlink w:anchor="_Toc395041310" w:history="1">
        <w:r w:rsidRPr="00C241C3">
          <w:rPr>
            <w:rStyle w:val="Hipercze"/>
            <w:rFonts w:asciiTheme="majorHAnsi" w:hAnsiTheme="majorHAnsi"/>
            <w:noProof/>
          </w:rPr>
          <w:t>Rysunek 12. Eksportowanie symboli przez moduł PE</w:t>
        </w:r>
        <w:r>
          <w:rPr>
            <w:noProof/>
            <w:webHidden/>
          </w:rPr>
          <w:tab/>
        </w:r>
        <w:r>
          <w:rPr>
            <w:noProof/>
            <w:webHidden/>
          </w:rPr>
          <w:fldChar w:fldCharType="begin"/>
        </w:r>
        <w:r>
          <w:rPr>
            <w:noProof/>
            <w:webHidden/>
          </w:rPr>
          <w:instrText xml:space="preserve"> PAGEREF _Toc395041310 \h </w:instrText>
        </w:r>
        <w:r>
          <w:rPr>
            <w:noProof/>
            <w:webHidden/>
          </w:rPr>
        </w:r>
        <w:r>
          <w:rPr>
            <w:noProof/>
            <w:webHidden/>
          </w:rPr>
          <w:fldChar w:fldCharType="separate"/>
        </w:r>
        <w:r>
          <w:rPr>
            <w:noProof/>
            <w:webHidden/>
          </w:rPr>
          <w:t>22</w:t>
        </w:r>
        <w:r>
          <w:rPr>
            <w:noProof/>
            <w:webHidden/>
          </w:rPr>
          <w:fldChar w:fldCharType="end"/>
        </w:r>
      </w:hyperlink>
    </w:p>
    <w:p w14:paraId="527867BC" w14:textId="77777777" w:rsidR="002A1F60" w:rsidRDefault="002A1F60">
      <w:pPr>
        <w:pStyle w:val="Spisilustracji"/>
        <w:tabs>
          <w:tab w:val="right" w:leader="dot" w:pos="9061"/>
        </w:tabs>
        <w:rPr>
          <w:rFonts w:eastAsiaTheme="minorEastAsia"/>
          <w:noProof/>
          <w:lang w:eastAsia="pl-PL"/>
        </w:rPr>
      </w:pPr>
      <w:hyperlink r:id="rId56" w:anchor="_Toc395041311" w:history="1">
        <w:r w:rsidRPr="00C241C3">
          <w:rPr>
            <w:rStyle w:val="Hipercze"/>
            <w:noProof/>
          </w:rPr>
          <w:t>Rysunek 13. Struktura IMAGE_IMPORT_DESCRIPTOR</w:t>
        </w:r>
        <w:r>
          <w:rPr>
            <w:noProof/>
            <w:webHidden/>
          </w:rPr>
          <w:tab/>
        </w:r>
        <w:r>
          <w:rPr>
            <w:noProof/>
            <w:webHidden/>
          </w:rPr>
          <w:fldChar w:fldCharType="begin"/>
        </w:r>
        <w:r>
          <w:rPr>
            <w:noProof/>
            <w:webHidden/>
          </w:rPr>
          <w:instrText xml:space="preserve"> PAGEREF _Toc395041311 \h </w:instrText>
        </w:r>
        <w:r>
          <w:rPr>
            <w:noProof/>
            <w:webHidden/>
          </w:rPr>
        </w:r>
        <w:r>
          <w:rPr>
            <w:noProof/>
            <w:webHidden/>
          </w:rPr>
          <w:fldChar w:fldCharType="separate"/>
        </w:r>
        <w:r>
          <w:rPr>
            <w:noProof/>
            <w:webHidden/>
          </w:rPr>
          <w:t>23</w:t>
        </w:r>
        <w:r>
          <w:rPr>
            <w:noProof/>
            <w:webHidden/>
          </w:rPr>
          <w:fldChar w:fldCharType="end"/>
        </w:r>
      </w:hyperlink>
    </w:p>
    <w:p w14:paraId="70306A51" w14:textId="77777777" w:rsidR="002A1F60" w:rsidRDefault="002A1F60">
      <w:pPr>
        <w:pStyle w:val="Spisilustracji"/>
        <w:tabs>
          <w:tab w:val="right" w:leader="dot" w:pos="9061"/>
        </w:tabs>
        <w:rPr>
          <w:rFonts w:eastAsiaTheme="minorEastAsia"/>
          <w:noProof/>
          <w:lang w:eastAsia="pl-PL"/>
        </w:rPr>
      </w:pPr>
      <w:hyperlink r:id="rId57" w:anchor="_Toc395041312" w:history="1">
        <w:r w:rsidRPr="00C241C3">
          <w:rPr>
            <w:rStyle w:val="Hipercze"/>
            <w:noProof/>
          </w:rPr>
          <w:t>Rysunek 14. IMAGE_THUNK_DATA</w:t>
        </w:r>
        <w:r>
          <w:rPr>
            <w:noProof/>
            <w:webHidden/>
          </w:rPr>
          <w:tab/>
        </w:r>
        <w:r>
          <w:rPr>
            <w:noProof/>
            <w:webHidden/>
          </w:rPr>
          <w:fldChar w:fldCharType="begin"/>
        </w:r>
        <w:r>
          <w:rPr>
            <w:noProof/>
            <w:webHidden/>
          </w:rPr>
          <w:instrText xml:space="preserve"> PAGEREF _Toc395041312 \h </w:instrText>
        </w:r>
        <w:r>
          <w:rPr>
            <w:noProof/>
            <w:webHidden/>
          </w:rPr>
        </w:r>
        <w:r>
          <w:rPr>
            <w:noProof/>
            <w:webHidden/>
          </w:rPr>
          <w:fldChar w:fldCharType="separate"/>
        </w:r>
        <w:r>
          <w:rPr>
            <w:noProof/>
            <w:webHidden/>
          </w:rPr>
          <w:t>24</w:t>
        </w:r>
        <w:r>
          <w:rPr>
            <w:noProof/>
            <w:webHidden/>
          </w:rPr>
          <w:fldChar w:fldCharType="end"/>
        </w:r>
      </w:hyperlink>
    </w:p>
    <w:p w14:paraId="0C6B8929" w14:textId="77777777" w:rsidR="002A1F60" w:rsidRDefault="002A1F60">
      <w:pPr>
        <w:pStyle w:val="Spisilustracji"/>
        <w:tabs>
          <w:tab w:val="right" w:leader="dot" w:pos="9061"/>
        </w:tabs>
        <w:rPr>
          <w:rFonts w:eastAsiaTheme="minorEastAsia"/>
          <w:noProof/>
          <w:lang w:eastAsia="pl-PL"/>
        </w:rPr>
      </w:pPr>
      <w:hyperlink r:id="rId58" w:anchor="_Toc395041313" w:history="1">
        <w:r w:rsidRPr="00C241C3">
          <w:rPr>
            <w:rStyle w:val="Hipercze"/>
            <w:noProof/>
          </w:rPr>
          <w:t>Rysunek 15. Schemat importowania symboli</w:t>
        </w:r>
        <w:r>
          <w:rPr>
            <w:noProof/>
            <w:webHidden/>
          </w:rPr>
          <w:tab/>
        </w:r>
        <w:r>
          <w:rPr>
            <w:noProof/>
            <w:webHidden/>
          </w:rPr>
          <w:fldChar w:fldCharType="begin"/>
        </w:r>
        <w:r>
          <w:rPr>
            <w:noProof/>
            <w:webHidden/>
          </w:rPr>
          <w:instrText xml:space="preserve"> PAGEREF _Toc395041313 \h </w:instrText>
        </w:r>
        <w:r>
          <w:rPr>
            <w:noProof/>
            <w:webHidden/>
          </w:rPr>
        </w:r>
        <w:r>
          <w:rPr>
            <w:noProof/>
            <w:webHidden/>
          </w:rPr>
          <w:fldChar w:fldCharType="separate"/>
        </w:r>
        <w:r>
          <w:rPr>
            <w:noProof/>
            <w:webHidden/>
          </w:rPr>
          <w:t>25</w:t>
        </w:r>
        <w:r>
          <w:rPr>
            <w:noProof/>
            <w:webHidden/>
          </w:rPr>
          <w:fldChar w:fldCharType="end"/>
        </w:r>
      </w:hyperlink>
    </w:p>
    <w:p w14:paraId="14799462" w14:textId="77777777" w:rsidR="002A1F60" w:rsidRDefault="002A1F60">
      <w:pPr>
        <w:pStyle w:val="Spisilustracji"/>
        <w:tabs>
          <w:tab w:val="right" w:leader="dot" w:pos="9061"/>
        </w:tabs>
        <w:rPr>
          <w:rFonts w:eastAsiaTheme="minorEastAsia"/>
          <w:noProof/>
          <w:lang w:eastAsia="pl-PL"/>
        </w:rPr>
      </w:pPr>
      <w:hyperlink r:id="rId59" w:anchor="_Toc395041314" w:history="1">
        <w:r w:rsidRPr="00C241C3">
          <w:rPr>
            <w:rStyle w:val="Hipercze"/>
            <w:noProof/>
          </w:rPr>
          <w:t>Rysunek 16. Struktura używana w procesie weryfikacji importowanych symboli</w:t>
        </w:r>
        <w:r>
          <w:rPr>
            <w:noProof/>
            <w:webHidden/>
          </w:rPr>
          <w:tab/>
        </w:r>
        <w:r>
          <w:rPr>
            <w:noProof/>
            <w:webHidden/>
          </w:rPr>
          <w:fldChar w:fldCharType="begin"/>
        </w:r>
        <w:r>
          <w:rPr>
            <w:noProof/>
            <w:webHidden/>
          </w:rPr>
          <w:instrText xml:space="preserve"> PAGEREF _Toc395041314 \h </w:instrText>
        </w:r>
        <w:r>
          <w:rPr>
            <w:noProof/>
            <w:webHidden/>
          </w:rPr>
        </w:r>
        <w:r>
          <w:rPr>
            <w:noProof/>
            <w:webHidden/>
          </w:rPr>
          <w:fldChar w:fldCharType="separate"/>
        </w:r>
        <w:r>
          <w:rPr>
            <w:noProof/>
            <w:webHidden/>
          </w:rPr>
          <w:t>25</w:t>
        </w:r>
        <w:r>
          <w:rPr>
            <w:noProof/>
            <w:webHidden/>
          </w:rPr>
          <w:fldChar w:fldCharType="end"/>
        </w:r>
      </w:hyperlink>
    </w:p>
    <w:p w14:paraId="173E26B5" w14:textId="77777777" w:rsidR="002A1F60" w:rsidRDefault="002A1F60">
      <w:pPr>
        <w:pStyle w:val="Spisilustracji"/>
        <w:tabs>
          <w:tab w:val="right" w:leader="dot" w:pos="9061"/>
        </w:tabs>
        <w:rPr>
          <w:rFonts w:eastAsiaTheme="minorEastAsia"/>
          <w:noProof/>
          <w:lang w:eastAsia="pl-PL"/>
        </w:rPr>
      </w:pPr>
      <w:hyperlink r:id="rId60" w:anchor="_Toc395041315" w:history="1">
        <w:r w:rsidRPr="00C241C3">
          <w:rPr>
            <w:rStyle w:val="Hipercze"/>
            <w:noProof/>
          </w:rPr>
          <w:t>Rysunek 17. Przykłady instrukcji martwego kodu [19]</w:t>
        </w:r>
        <w:r>
          <w:rPr>
            <w:noProof/>
            <w:webHidden/>
          </w:rPr>
          <w:tab/>
        </w:r>
        <w:r>
          <w:rPr>
            <w:noProof/>
            <w:webHidden/>
          </w:rPr>
          <w:fldChar w:fldCharType="begin"/>
        </w:r>
        <w:r>
          <w:rPr>
            <w:noProof/>
            <w:webHidden/>
          </w:rPr>
          <w:instrText xml:space="preserve"> PAGEREF _Toc395041315 \h </w:instrText>
        </w:r>
        <w:r>
          <w:rPr>
            <w:noProof/>
            <w:webHidden/>
          </w:rPr>
        </w:r>
        <w:r>
          <w:rPr>
            <w:noProof/>
            <w:webHidden/>
          </w:rPr>
          <w:fldChar w:fldCharType="separate"/>
        </w:r>
        <w:r>
          <w:rPr>
            <w:noProof/>
            <w:webHidden/>
          </w:rPr>
          <w:t>31</w:t>
        </w:r>
        <w:r>
          <w:rPr>
            <w:noProof/>
            <w:webHidden/>
          </w:rPr>
          <w:fldChar w:fldCharType="end"/>
        </w:r>
      </w:hyperlink>
    </w:p>
    <w:p w14:paraId="465F9C96" w14:textId="77777777" w:rsidR="002A1F60" w:rsidRDefault="002A1F60">
      <w:pPr>
        <w:pStyle w:val="Spisilustracji"/>
        <w:tabs>
          <w:tab w:val="right" w:leader="dot" w:pos="9061"/>
        </w:tabs>
        <w:rPr>
          <w:rFonts w:eastAsiaTheme="minorEastAsia"/>
          <w:noProof/>
          <w:lang w:eastAsia="pl-PL"/>
        </w:rPr>
      </w:pPr>
      <w:hyperlink w:anchor="_Toc395041316" w:history="1">
        <w:r w:rsidRPr="00C241C3">
          <w:rPr>
            <w:rStyle w:val="Hipercze"/>
            <w:rFonts w:asciiTheme="majorHAnsi" w:hAnsiTheme="majorHAnsi"/>
            <w:noProof/>
          </w:rPr>
          <w:t>Rysunek 18. Przykładowy plik konfigurujący potok mutacyjny</w:t>
        </w:r>
        <w:r>
          <w:rPr>
            <w:noProof/>
            <w:webHidden/>
          </w:rPr>
          <w:tab/>
        </w:r>
        <w:r>
          <w:rPr>
            <w:noProof/>
            <w:webHidden/>
          </w:rPr>
          <w:fldChar w:fldCharType="begin"/>
        </w:r>
        <w:r>
          <w:rPr>
            <w:noProof/>
            <w:webHidden/>
          </w:rPr>
          <w:instrText xml:space="preserve"> PAGEREF _Toc395041316 \h </w:instrText>
        </w:r>
        <w:r>
          <w:rPr>
            <w:noProof/>
            <w:webHidden/>
          </w:rPr>
        </w:r>
        <w:r>
          <w:rPr>
            <w:noProof/>
            <w:webHidden/>
          </w:rPr>
          <w:fldChar w:fldCharType="separate"/>
        </w:r>
        <w:r>
          <w:rPr>
            <w:noProof/>
            <w:webHidden/>
          </w:rPr>
          <w:t>40</w:t>
        </w:r>
        <w:r>
          <w:rPr>
            <w:noProof/>
            <w:webHidden/>
          </w:rPr>
          <w:fldChar w:fldCharType="end"/>
        </w:r>
      </w:hyperlink>
    </w:p>
    <w:p w14:paraId="5D06EE1F" w14:textId="77777777" w:rsidR="002A1F60" w:rsidRDefault="002A1F60">
      <w:pPr>
        <w:pStyle w:val="Spisilustracji"/>
        <w:tabs>
          <w:tab w:val="right" w:leader="dot" w:pos="9061"/>
        </w:tabs>
        <w:rPr>
          <w:rFonts w:eastAsiaTheme="minorEastAsia"/>
          <w:noProof/>
          <w:lang w:eastAsia="pl-PL"/>
        </w:rPr>
      </w:pPr>
      <w:hyperlink r:id="rId61" w:anchor="_Toc395041317" w:history="1">
        <w:r w:rsidRPr="00C241C3">
          <w:rPr>
            <w:rStyle w:val="Hipercze"/>
            <w:noProof/>
          </w:rPr>
          <w:t>Rysunek 19. Fragment szablonu kodu modułu CodeProvider</w:t>
        </w:r>
        <w:r>
          <w:rPr>
            <w:noProof/>
            <w:webHidden/>
          </w:rPr>
          <w:tab/>
        </w:r>
        <w:r>
          <w:rPr>
            <w:noProof/>
            <w:webHidden/>
          </w:rPr>
          <w:fldChar w:fldCharType="begin"/>
        </w:r>
        <w:r>
          <w:rPr>
            <w:noProof/>
            <w:webHidden/>
          </w:rPr>
          <w:instrText xml:space="preserve"> PAGEREF _Toc395041317 \h </w:instrText>
        </w:r>
        <w:r>
          <w:rPr>
            <w:noProof/>
            <w:webHidden/>
          </w:rPr>
        </w:r>
        <w:r>
          <w:rPr>
            <w:noProof/>
            <w:webHidden/>
          </w:rPr>
          <w:fldChar w:fldCharType="separate"/>
        </w:r>
        <w:r>
          <w:rPr>
            <w:noProof/>
            <w:webHidden/>
          </w:rPr>
          <w:t>45</w:t>
        </w:r>
        <w:r>
          <w:rPr>
            <w:noProof/>
            <w:webHidden/>
          </w:rPr>
          <w:fldChar w:fldCharType="end"/>
        </w:r>
      </w:hyperlink>
    </w:p>
    <w:p w14:paraId="6DEA0DF9" w14:textId="77777777" w:rsidR="002A1F60" w:rsidRDefault="002A1F60">
      <w:pPr>
        <w:pStyle w:val="Spisilustracji"/>
        <w:tabs>
          <w:tab w:val="right" w:leader="dot" w:pos="9061"/>
        </w:tabs>
        <w:rPr>
          <w:rFonts w:eastAsiaTheme="minorEastAsia"/>
          <w:noProof/>
          <w:lang w:eastAsia="pl-PL"/>
        </w:rPr>
      </w:pPr>
      <w:hyperlink r:id="rId62" w:anchor="_Toc395041318" w:history="1">
        <w:r w:rsidRPr="00C241C3">
          <w:rPr>
            <w:rStyle w:val="Hipercze"/>
            <w:noProof/>
          </w:rPr>
          <w:t>Rysunek 20. Efekt szyfrowania jednokrotnego z doklejaniem deszyfratora</w:t>
        </w:r>
        <w:r>
          <w:rPr>
            <w:noProof/>
            <w:webHidden/>
          </w:rPr>
          <w:tab/>
        </w:r>
        <w:r>
          <w:rPr>
            <w:noProof/>
            <w:webHidden/>
          </w:rPr>
          <w:fldChar w:fldCharType="begin"/>
        </w:r>
        <w:r>
          <w:rPr>
            <w:noProof/>
            <w:webHidden/>
          </w:rPr>
          <w:instrText xml:space="preserve"> PAGEREF _Toc395041318 \h </w:instrText>
        </w:r>
        <w:r>
          <w:rPr>
            <w:noProof/>
            <w:webHidden/>
          </w:rPr>
        </w:r>
        <w:r>
          <w:rPr>
            <w:noProof/>
            <w:webHidden/>
          </w:rPr>
          <w:fldChar w:fldCharType="separate"/>
        </w:r>
        <w:r>
          <w:rPr>
            <w:noProof/>
            <w:webHidden/>
          </w:rPr>
          <w:t>48</w:t>
        </w:r>
        <w:r>
          <w:rPr>
            <w:noProof/>
            <w:webHidden/>
          </w:rPr>
          <w:fldChar w:fldCharType="end"/>
        </w:r>
      </w:hyperlink>
    </w:p>
    <w:p w14:paraId="47270D2E" w14:textId="77777777" w:rsidR="002A1F60" w:rsidRDefault="002A1F60">
      <w:pPr>
        <w:pStyle w:val="Spisilustracji"/>
        <w:tabs>
          <w:tab w:val="right" w:leader="dot" w:pos="9061"/>
        </w:tabs>
        <w:rPr>
          <w:rFonts w:eastAsiaTheme="minorEastAsia"/>
          <w:noProof/>
          <w:lang w:eastAsia="pl-PL"/>
        </w:rPr>
      </w:pPr>
      <w:hyperlink r:id="rId63" w:anchor="_Toc395041319" w:history="1">
        <w:r w:rsidRPr="00C241C3">
          <w:rPr>
            <w:rStyle w:val="Hipercze"/>
            <w:noProof/>
          </w:rPr>
          <w:t>Rysunek 21. Deszyfrowanie wielokrotne</w:t>
        </w:r>
        <w:r>
          <w:rPr>
            <w:noProof/>
            <w:webHidden/>
          </w:rPr>
          <w:tab/>
        </w:r>
        <w:r>
          <w:rPr>
            <w:noProof/>
            <w:webHidden/>
          </w:rPr>
          <w:fldChar w:fldCharType="begin"/>
        </w:r>
        <w:r>
          <w:rPr>
            <w:noProof/>
            <w:webHidden/>
          </w:rPr>
          <w:instrText xml:space="preserve"> PAGEREF _Toc395041319 \h </w:instrText>
        </w:r>
        <w:r>
          <w:rPr>
            <w:noProof/>
            <w:webHidden/>
          </w:rPr>
        </w:r>
        <w:r>
          <w:rPr>
            <w:noProof/>
            <w:webHidden/>
          </w:rPr>
          <w:fldChar w:fldCharType="separate"/>
        </w:r>
        <w:r>
          <w:rPr>
            <w:noProof/>
            <w:webHidden/>
          </w:rPr>
          <w:t>49</w:t>
        </w:r>
        <w:r>
          <w:rPr>
            <w:noProof/>
            <w:webHidden/>
          </w:rPr>
          <w:fldChar w:fldCharType="end"/>
        </w:r>
      </w:hyperlink>
    </w:p>
    <w:p w14:paraId="40318423" w14:textId="77777777" w:rsidR="002A1F60" w:rsidRDefault="002A1F60">
      <w:pPr>
        <w:pStyle w:val="Spisilustracji"/>
        <w:tabs>
          <w:tab w:val="right" w:leader="dot" w:pos="9061"/>
        </w:tabs>
        <w:rPr>
          <w:rFonts w:eastAsiaTheme="minorEastAsia"/>
          <w:noProof/>
          <w:lang w:eastAsia="pl-PL"/>
        </w:rPr>
      </w:pPr>
      <w:hyperlink r:id="rId64" w:anchor="_Toc395041320" w:history="1">
        <w:r w:rsidRPr="00C241C3">
          <w:rPr>
            <w:rStyle w:val="Hipercze"/>
            <w:noProof/>
          </w:rPr>
          <w:t>Rysunek 22. Efekt szyfrowania sekcji kodu metodą nadpisywania</w:t>
        </w:r>
        <w:r>
          <w:rPr>
            <w:noProof/>
            <w:webHidden/>
          </w:rPr>
          <w:tab/>
        </w:r>
        <w:r>
          <w:rPr>
            <w:noProof/>
            <w:webHidden/>
          </w:rPr>
          <w:fldChar w:fldCharType="begin"/>
        </w:r>
        <w:r>
          <w:rPr>
            <w:noProof/>
            <w:webHidden/>
          </w:rPr>
          <w:instrText xml:space="preserve"> PAGEREF _Toc395041320 \h </w:instrText>
        </w:r>
        <w:r>
          <w:rPr>
            <w:noProof/>
            <w:webHidden/>
          </w:rPr>
        </w:r>
        <w:r>
          <w:rPr>
            <w:noProof/>
            <w:webHidden/>
          </w:rPr>
          <w:fldChar w:fldCharType="separate"/>
        </w:r>
        <w:r>
          <w:rPr>
            <w:noProof/>
            <w:webHidden/>
          </w:rPr>
          <w:t>51</w:t>
        </w:r>
        <w:r>
          <w:rPr>
            <w:noProof/>
            <w:webHidden/>
          </w:rPr>
          <w:fldChar w:fldCharType="end"/>
        </w:r>
      </w:hyperlink>
    </w:p>
    <w:p w14:paraId="46A7182B" w14:textId="77777777" w:rsidR="002A1F60" w:rsidRDefault="002A1F60">
      <w:pPr>
        <w:pStyle w:val="Spisilustracji"/>
        <w:tabs>
          <w:tab w:val="right" w:leader="dot" w:pos="9061"/>
        </w:tabs>
        <w:rPr>
          <w:rFonts w:eastAsiaTheme="minorEastAsia"/>
          <w:noProof/>
          <w:lang w:eastAsia="pl-PL"/>
        </w:rPr>
      </w:pPr>
      <w:hyperlink r:id="rId65" w:anchor="_Toc395041321" w:history="1">
        <w:r w:rsidRPr="00C241C3">
          <w:rPr>
            <w:rStyle w:val="Hipercze"/>
            <w:noProof/>
          </w:rPr>
          <w:t>Rysunek 23. Proces deszyfrowania wielokrotnego deszyfratorem nadpisującym</w:t>
        </w:r>
        <w:r>
          <w:rPr>
            <w:noProof/>
            <w:webHidden/>
          </w:rPr>
          <w:tab/>
        </w:r>
        <w:r>
          <w:rPr>
            <w:noProof/>
            <w:webHidden/>
          </w:rPr>
          <w:fldChar w:fldCharType="begin"/>
        </w:r>
        <w:r>
          <w:rPr>
            <w:noProof/>
            <w:webHidden/>
          </w:rPr>
          <w:instrText xml:space="preserve"> PAGEREF _Toc395041321 \h </w:instrText>
        </w:r>
        <w:r>
          <w:rPr>
            <w:noProof/>
            <w:webHidden/>
          </w:rPr>
        </w:r>
        <w:r>
          <w:rPr>
            <w:noProof/>
            <w:webHidden/>
          </w:rPr>
          <w:fldChar w:fldCharType="separate"/>
        </w:r>
        <w:r>
          <w:rPr>
            <w:noProof/>
            <w:webHidden/>
          </w:rPr>
          <w:t>52</w:t>
        </w:r>
        <w:r>
          <w:rPr>
            <w:noProof/>
            <w:webHidden/>
          </w:rPr>
          <w:fldChar w:fldCharType="end"/>
        </w:r>
      </w:hyperlink>
    </w:p>
    <w:p w14:paraId="13570137" w14:textId="77777777" w:rsidR="002A1F60" w:rsidRDefault="002A1F60">
      <w:pPr>
        <w:pStyle w:val="Spisilustracji"/>
        <w:tabs>
          <w:tab w:val="right" w:leader="dot" w:pos="9061"/>
        </w:tabs>
        <w:rPr>
          <w:rFonts w:eastAsiaTheme="minorEastAsia"/>
          <w:noProof/>
          <w:lang w:eastAsia="pl-PL"/>
        </w:rPr>
      </w:pPr>
      <w:hyperlink r:id="rId66" w:anchor="_Toc395041322" w:history="1">
        <w:r w:rsidRPr="00C241C3">
          <w:rPr>
            <w:rStyle w:val="Hipercze"/>
            <w:noProof/>
          </w:rPr>
          <w:t>Rysunek 24. Szablon kodu opóźniającego</w:t>
        </w:r>
        <w:r>
          <w:rPr>
            <w:noProof/>
            <w:webHidden/>
          </w:rPr>
          <w:tab/>
        </w:r>
        <w:r>
          <w:rPr>
            <w:noProof/>
            <w:webHidden/>
          </w:rPr>
          <w:fldChar w:fldCharType="begin"/>
        </w:r>
        <w:r>
          <w:rPr>
            <w:noProof/>
            <w:webHidden/>
          </w:rPr>
          <w:instrText xml:space="preserve"> PAGEREF _Toc395041322 \h </w:instrText>
        </w:r>
        <w:r>
          <w:rPr>
            <w:noProof/>
            <w:webHidden/>
          </w:rPr>
        </w:r>
        <w:r>
          <w:rPr>
            <w:noProof/>
            <w:webHidden/>
          </w:rPr>
          <w:fldChar w:fldCharType="separate"/>
        </w:r>
        <w:r>
          <w:rPr>
            <w:noProof/>
            <w:webHidden/>
          </w:rPr>
          <w:t>54</w:t>
        </w:r>
        <w:r>
          <w:rPr>
            <w:noProof/>
            <w:webHidden/>
          </w:rPr>
          <w:fldChar w:fldCharType="end"/>
        </w:r>
      </w:hyperlink>
    </w:p>
    <w:p w14:paraId="0BD65B6C" w14:textId="77777777" w:rsidR="002A1F60" w:rsidRDefault="002A1F60">
      <w:pPr>
        <w:pStyle w:val="Spisilustracji"/>
        <w:tabs>
          <w:tab w:val="right" w:leader="dot" w:pos="9061"/>
        </w:tabs>
        <w:rPr>
          <w:rFonts w:eastAsiaTheme="minorEastAsia"/>
          <w:noProof/>
          <w:lang w:eastAsia="pl-PL"/>
        </w:rPr>
      </w:pPr>
      <w:hyperlink r:id="rId67" w:anchor="_Toc395041323" w:history="1">
        <w:r w:rsidRPr="00C241C3">
          <w:rPr>
            <w:rStyle w:val="Hipercze"/>
            <w:noProof/>
          </w:rPr>
          <w:t>Rysunek 25. Wykrywalność wirusów wg. zestawów mutacyjnych</w:t>
        </w:r>
        <w:r>
          <w:rPr>
            <w:noProof/>
            <w:webHidden/>
          </w:rPr>
          <w:tab/>
        </w:r>
        <w:r>
          <w:rPr>
            <w:noProof/>
            <w:webHidden/>
          </w:rPr>
          <w:fldChar w:fldCharType="begin"/>
        </w:r>
        <w:r>
          <w:rPr>
            <w:noProof/>
            <w:webHidden/>
          </w:rPr>
          <w:instrText xml:space="preserve"> PAGEREF _Toc395041323 \h </w:instrText>
        </w:r>
        <w:r>
          <w:rPr>
            <w:noProof/>
            <w:webHidden/>
          </w:rPr>
        </w:r>
        <w:r>
          <w:rPr>
            <w:noProof/>
            <w:webHidden/>
          </w:rPr>
          <w:fldChar w:fldCharType="separate"/>
        </w:r>
        <w:r>
          <w:rPr>
            <w:noProof/>
            <w:webHidden/>
          </w:rPr>
          <w:t>71</w:t>
        </w:r>
        <w:r>
          <w:rPr>
            <w:noProof/>
            <w:webHidden/>
          </w:rPr>
          <w:fldChar w:fldCharType="end"/>
        </w:r>
      </w:hyperlink>
    </w:p>
    <w:p w14:paraId="397DF9CE" w14:textId="77777777" w:rsidR="002A1F60" w:rsidRDefault="002A1F60">
      <w:pPr>
        <w:pStyle w:val="Spisilustracji"/>
        <w:tabs>
          <w:tab w:val="right" w:leader="dot" w:pos="9061"/>
        </w:tabs>
        <w:rPr>
          <w:rFonts w:eastAsiaTheme="minorEastAsia"/>
          <w:noProof/>
          <w:lang w:eastAsia="pl-PL"/>
        </w:rPr>
      </w:pPr>
      <w:hyperlink r:id="rId68" w:anchor="_Toc395041324" w:history="1">
        <w:r w:rsidRPr="00C241C3">
          <w:rPr>
            <w:rStyle w:val="Hipercze"/>
            <w:noProof/>
          </w:rPr>
          <w:t>Rysunek 26. Ranking programów antywirusowych</w:t>
        </w:r>
        <w:r>
          <w:rPr>
            <w:noProof/>
            <w:webHidden/>
          </w:rPr>
          <w:tab/>
        </w:r>
        <w:r>
          <w:rPr>
            <w:noProof/>
            <w:webHidden/>
          </w:rPr>
          <w:fldChar w:fldCharType="begin"/>
        </w:r>
        <w:r>
          <w:rPr>
            <w:noProof/>
            <w:webHidden/>
          </w:rPr>
          <w:instrText xml:space="preserve"> PAGEREF _Toc395041324 \h </w:instrText>
        </w:r>
        <w:r>
          <w:rPr>
            <w:noProof/>
            <w:webHidden/>
          </w:rPr>
        </w:r>
        <w:r>
          <w:rPr>
            <w:noProof/>
            <w:webHidden/>
          </w:rPr>
          <w:fldChar w:fldCharType="separate"/>
        </w:r>
        <w:r>
          <w:rPr>
            <w:noProof/>
            <w:webHidden/>
          </w:rPr>
          <w:t>75</w:t>
        </w:r>
        <w:r>
          <w:rPr>
            <w:noProof/>
            <w:webHidden/>
          </w:rPr>
          <w:fldChar w:fldCharType="end"/>
        </w:r>
      </w:hyperlink>
    </w:p>
    <w:p w14:paraId="30E516D3" w14:textId="77777777" w:rsidR="002A1F60" w:rsidRDefault="002A1F60">
      <w:pPr>
        <w:pStyle w:val="Spisilustracji"/>
        <w:tabs>
          <w:tab w:val="right" w:leader="dot" w:pos="9061"/>
        </w:tabs>
        <w:rPr>
          <w:rFonts w:eastAsiaTheme="minorEastAsia"/>
          <w:noProof/>
          <w:lang w:eastAsia="pl-PL"/>
        </w:rPr>
      </w:pPr>
      <w:hyperlink r:id="rId69" w:anchor="_Toc395041325" w:history="1">
        <w:r w:rsidRPr="00C241C3">
          <w:rPr>
            <w:rStyle w:val="Hipercze"/>
            <w:noProof/>
          </w:rPr>
          <w:t>Rysunek 27. Procent zgłaszanych fałszywych alarmów przez antywirusy</w:t>
        </w:r>
        <w:r>
          <w:rPr>
            <w:noProof/>
            <w:webHidden/>
          </w:rPr>
          <w:tab/>
        </w:r>
        <w:r>
          <w:rPr>
            <w:noProof/>
            <w:webHidden/>
          </w:rPr>
          <w:fldChar w:fldCharType="begin"/>
        </w:r>
        <w:r>
          <w:rPr>
            <w:noProof/>
            <w:webHidden/>
          </w:rPr>
          <w:instrText xml:space="preserve"> PAGEREF _Toc395041325 \h </w:instrText>
        </w:r>
        <w:r>
          <w:rPr>
            <w:noProof/>
            <w:webHidden/>
          </w:rPr>
        </w:r>
        <w:r>
          <w:rPr>
            <w:noProof/>
            <w:webHidden/>
          </w:rPr>
          <w:fldChar w:fldCharType="separate"/>
        </w:r>
        <w:r>
          <w:rPr>
            <w:noProof/>
            <w:webHidden/>
          </w:rPr>
          <w:t>77</w:t>
        </w:r>
        <w:r>
          <w:rPr>
            <w:noProof/>
            <w:webHidden/>
          </w:rPr>
          <w:fldChar w:fldCharType="end"/>
        </w:r>
      </w:hyperlink>
    </w:p>
    <w:p w14:paraId="5FA95EF6" w14:textId="77777777" w:rsidR="002A1F60" w:rsidRDefault="002A1F60">
      <w:pPr>
        <w:pStyle w:val="Spisilustracji"/>
        <w:tabs>
          <w:tab w:val="right" w:leader="dot" w:pos="9061"/>
        </w:tabs>
        <w:rPr>
          <w:rFonts w:eastAsiaTheme="minorEastAsia"/>
          <w:noProof/>
          <w:lang w:eastAsia="pl-PL"/>
        </w:rPr>
      </w:pPr>
      <w:hyperlink w:anchor="_Toc395041326" w:history="1">
        <w:r w:rsidRPr="00C241C3">
          <w:rPr>
            <w:rStyle w:val="Hipercze"/>
            <w:noProof/>
          </w:rPr>
          <w:t>Rysunek 28. Procent fałszywych alarmów dla zestawów mutacyjnych</w:t>
        </w:r>
        <w:r>
          <w:rPr>
            <w:noProof/>
            <w:webHidden/>
          </w:rPr>
          <w:tab/>
        </w:r>
        <w:r>
          <w:rPr>
            <w:noProof/>
            <w:webHidden/>
          </w:rPr>
          <w:fldChar w:fldCharType="begin"/>
        </w:r>
        <w:r>
          <w:rPr>
            <w:noProof/>
            <w:webHidden/>
          </w:rPr>
          <w:instrText xml:space="preserve"> PAGEREF _Toc395041326 \h </w:instrText>
        </w:r>
        <w:r>
          <w:rPr>
            <w:noProof/>
            <w:webHidden/>
          </w:rPr>
        </w:r>
        <w:r>
          <w:rPr>
            <w:noProof/>
            <w:webHidden/>
          </w:rPr>
          <w:fldChar w:fldCharType="separate"/>
        </w:r>
        <w:r>
          <w:rPr>
            <w:noProof/>
            <w:webHidden/>
          </w:rPr>
          <w:t>78</w:t>
        </w:r>
        <w:r>
          <w:rPr>
            <w:noProof/>
            <w:webHidden/>
          </w:rPr>
          <w:fldChar w:fldCharType="end"/>
        </w:r>
      </w:hyperlink>
    </w:p>
    <w:p w14:paraId="7A238730" w14:textId="77777777" w:rsidR="00C60BC5" w:rsidRDefault="0073451B" w:rsidP="00C60BC5">
      <w:pPr>
        <w:pStyle w:val="Nagwek1"/>
      </w:pPr>
      <w:r w:rsidRPr="00342987">
        <w:lastRenderedPageBreak/>
        <w:fldChar w:fldCharType="end"/>
      </w:r>
      <w:bookmarkStart w:id="313" w:name="_Toc395041390"/>
      <w:r w:rsidR="00C60BC5" w:rsidRPr="00342987">
        <w:t>Spis tabel</w:t>
      </w:r>
      <w:bookmarkEnd w:id="313"/>
    </w:p>
    <w:p w14:paraId="6A251E12" w14:textId="77777777" w:rsidR="00E11855" w:rsidRPr="00E11855" w:rsidRDefault="00E11855" w:rsidP="00E11855">
      <w:pPr>
        <w:pStyle w:val="Bezodstpw"/>
      </w:pPr>
    </w:p>
    <w:p w14:paraId="5FB2FC20" w14:textId="77777777" w:rsidR="002A1F60" w:rsidRDefault="00C60BC5">
      <w:pPr>
        <w:pStyle w:val="Spisilustracji"/>
        <w:tabs>
          <w:tab w:val="right" w:leader="dot" w:pos="9061"/>
        </w:tabs>
        <w:rPr>
          <w:rFonts w:eastAsiaTheme="minorEastAsia"/>
          <w:noProof/>
          <w:lang w:eastAsia="pl-PL"/>
        </w:rPr>
      </w:pPr>
      <w:r w:rsidRPr="00342987">
        <w:fldChar w:fldCharType="begin"/>
      </w:r>
      <w:r w:rsidRPr="00342987">
        <w:instrText xml:space="preserve"> TOC \h \z \c "Tabela" </w:instrText>
      </w:r>
      <w:r w:rsidRPr="00342987">
        <w:fldChar w:fldCharType="separate"/>
      </w:r>
      <w:hyperlink w:anchor="_Toc395041327" w:history="1">
        <w:r w:rsidR="002A1F60" w:rsidRPr="004E25D5">
          <w:rPr>
            <w:rStyle w:val="Hipercze"/>
            <w:rFonts w:asciiTheme="majorHAnsi" w:hAnsiTheme="majorHAnsi"/>
            <w:noProof/>
          </w:rPr>
          <w:t>Tabela 1. Procent detekcji zmutowanych wirusów dla zestawów 1 - 12</w:t>
        </w:r>
        <w:r w:rsidR="002A1F60">
          <w:rPr>
            <w:noProof/>
            <w:webHidden/>
          </w:rPr>
          <w:tab/>
        </w:r>
        <w:r w:rsidR="002A1F60">
          <w:rPr>
            <w:noProof/>
            <w:webHidden/>
          </w:rPr>
          <w:fldChar w:fldCharType="begin"/>
        </w:r>
        <w:r w:rsidR="002A1F60">
          <w:rPr>
            <w:noProof/>
            <w:webHidden/>
          </w:rPr>
          <w:instrText xml:space="preserve"> PAGEREF _Toc395041327 \h </w:instrText>
        </w:r>
        <w:r w:rsidR="002A1F60">
          <w:rPr>
            <w:noProof/>
            <w:webHidden/>
          </w:rPr>
        </w:r>
        <w:r w:rsidR="002A1F60">
          <w:rPr>
            <w:noProof/>
            <w:webHidden/>
          </w:rPr>
          <w:fldChar w:fldCharType="separate"/>
        </w:r>
        <w:r w:rsidR="002A1F60">
          <w:rPr>
            <w:noProof/>
            <w:webHidden/>
          </w:rPr>
          <w:t>63</w:t>
        </w:r>
        <w:r w:rsidR="002A1F60">
          <w:rPr>
            <w:noProof/>
            <w:webHidden/>
          </w:rPr>
          <w:fldChar w:fldCharType="end"/>
        </w:r>
      </w:hyperlink>
    </w:p>
    <w:p w14:paraId="707F4398" w14:textId="77777777" w:rsidR="002A1F60" w:rsidRDefault="002A1F60">
      <w:pPr>
        <w:pStyle w:val="Spisilustracji"/>
        <w:tabs>
          <w:tab w:val="right" w:leader="dot" w:pos="9061"/>
        </w:tabs>
        <w:rPr>
          <w:rFonts w:eastAsiaTheme="minorEastAsia"/>
          <w:noProof/>
          <w:lang w:eastAsia="pl-PL"/>
        </w:rPr>
      </w:pPr>
      <w:hyperlink w:anchor="_Toc395041328" w:history="1">
        <w:r w:rsidRPr="004E25D5">
          <w:rPr>
            <w:rStyle w:val="Hipercze"/>
            <w:rFonts w:asciiTheme="majorHAnsi" w:hAnsiTheme="majorHAnsi"/>
            <w:noProof/>
          </w:rPr>
          <w:t>Tabela 2. Procent detekcji zmutowanych wirusów dla zestawów 13 - 24</w:t>
        </w:r>
        <w:r>
          <w:rPr>
            <w:noProof/>
            <w:webHidden/>
          </w:rPr>
          <w:tab/>
        </w:r>
        <w:r>
          <w:rPr>
            <w:noProof/>
            <w:webHidden/>
          </w:rPr>
          <w:fldChar w:fldCharType="begin"/>
        </w:r>
        <w:r>
          <w:rPr>
            <w:noProof/>
            <w:webHidden/>
          </w:rPr>
          <w:instrText xml:space="preserve"> PAGEREF _Toc395041328 \h </w:instrText>
        </w:r>
        <w:r>
          <w:rPr>
            <w:noProof/>
            <w:webHidden/>
          </w:rPr>
        </w:r>
        <w:r>
          <w:rPr>
            <w:noProof/>
            <w:webHidden/>
          </w:rPr>
          <w:fldChar w:fldCharType="separate"/>
        </w:r>
        <w:r>
          <w:rPr>
            <w:noProof/>
            <w:webHidden/>
          </w:rPr>
          <w:t>66</w:t>
        </w:r>
        <w:r>
          <w:rPr>
            <w:noProof/>
            <w:webHidden/>
          </w:rPr>
          <w:fldChar w:fldCharType="end"/>
        </w:r>
      </w:hyperlink>
    </w:p>
    <w:p w14:paraId="5D51149B" w14:textId="77777777" w:rsidR="002A1F60" w:rsidRDefault="002A1F60">
      <w:pPr>
        <w:pStyle w:val="Spisilustracji"/>
        <w:tabs>
          <w:tab w:val="right" w:leader="dot" w:pos="9061"/>
        </w:tabs>
        <w:rPr>
          <w:rFonts w:eastAsiaTheme="minorEastAsia"/>
          <w:noProof/>
          <w:lang w:eastAsia="pl-PL"/>
        </w:rPr>
      </w:pPr>
      <w:hyperlink w:anchor="_Toc395041329" w:history="1">
        <w:r w:rsidRPr="004E25D5">
          <w:rPr>
            <w:rStyle w:val="Hipercze"/>
            <w:rFonts w:asciiTheme="majorHAnsi" w:hAnsiTheme="majorHAnsi"/>
            <w:noProof/>
          </w:rPr>
          <w:t>Tabela 3. Średnia wykrywalność wirusów mutowanych przez dany zestaw</w:t>
        </w:r>
        <w:r>
          <w:rPr>
            <w:noProof/>
            <w:webHidden/>
          </w:rPr>
          <w:tab/>
        </w:r>
        <w:r>
          <w:rPr>
            <w:noProof/>
            <w:webHidden/>
          </w:rPr>
          <w:fldChar w:fldCharType="begin"/>
        </w:r>
        <w:r>
          <w:rPr>
            <w:noProof/>
            <w:webHidden/>
          </w:rPr>
          <w:instrText xml:space="preserve"> PAGEREF _Toc395041329 \h </w:instrText>
        </w:r>
        <w:r>
          <w:rPr>
            <w:noProof/>
            <w:webHidden/>
          </w:rPr>
        </w:r>
        <w:r>
          <w:rPr>
            <w:noProof/>
            <w:webHidden/>
          </w:rPr>
          <w:fldChar w:fldCharType="separate"/>
        </w:r>
        <w:r>
          <w:rPr>
            <w:noProof/>
            <w:webHidden/>
          </w:rPr>
          <w:t>70</w:t>
        </w:r>
        <w:r>
          <w:rPr>
            <w:noProof/>
            <w:webHidden/>
          </w:rPr>
          <w:fldChar w:fldCharType="end"/>
        </w:r>
      </w:hyperlink>
    </w:p>
    <w:p w14:paraId="0A9057DA" w14:textId="77777777" w:rsidR="002A1F60" w:rsidRDefault="002A1F60">
      <w:pPr>
        <w:pStyle w:val="Spisilustracji"/>
        <w:tabs>
          <w:tab w:val="right" w:leader="dot" w:pos="9061"/>
        </w:tabs>
        <w:rPr>
          <w:rFonts w:eastAsiaTheme="minorEastAsia"/>
          <w:noProof/>
          <w:lang w:eastAsia="pl-PL"/>
        </w:rPr>
      </w:pPr>
      <w:hyperlink w:anchor="_Toc395041330" w:history="1">
        <w:r w:rsidRPr="004E25D5">
          <w:rPr>
            <w:rStyle w:val="Hipercze"/>
            <w:rFonts w:asciiTheme="majorHAnsi" w:hAnsiTheme="majorHAnsi"/>
            <w:noProof/>
          </w:rPr>
          <w:t>Tabela 4. Skuteczność wykrywania poszczególnych skanerów antywirusowych</w:t>
        </w:r>
        <w:r>
          <w:rPr>
            <w:noProof/>
            <w:webHidden/>
          </w:rPr>
          <w:tab/>
        </w:r>
        <w:r>
          <w:rPr>
            <w:noProof/>
            <w:webHidden/>
          </w:rPr>
          <w:fldChar w:fldCharType="begin"/>
        </w:r>
        <w:r>
          <w:rPr>
            <w:noProof/>
            <w:webHidden/>
          </w:rPr>
          <w:instrText xml:space="preserve"> PAGEREF _Toc395041330 \h </w:instrText>
        </w:r>
        <w:r>
          <w:rPr>
            <w:noProof/>
            <w:webHidden/>
          </w:rPr>
        </w:r>
        <w:r>
          <w:rPr>
            <w:noProof/>
            <w:webHidden/>
          </w:rPr>
          <w:fldChar w:fldCharType="separate"/>
        </w:r>
        <w:r>
          <w:rPr>
            <w:noProof/>
            <w:webHidden/>
          </w:rPr>
          <w:t>73</w:t>
        </w:r>
        <w:r>
          <w:rPr>
            <w:noProof/>
            <w:webHidden/>
          </w:rPr>
          <w:fldChar w:fldCharType="end"/>
        </w:r>
      </w:hyperlink>
    </w:p>
    <w:p w14:paraId="5A74D9AB" w14:textId="77777777" w:rsidR="0073451B" w:rsidRPr="00342987" w:rsidRDefault="00C60BC5" w:rsidP="00396E3E">
      <w:pPr>
        <w:rPr>
          <w:rFonts w:asciiTheme="majorHAnsi" w:hAnsiTheme="majorHAnsi"/>
        </w:rPr>
      </w:pPr>
      <w:r w:rsidRPr="00342987">
        <w:rPr>
          <w:rFonts w:asciiTheme="majorHAnsi" w:hAnsiTheme="majorHAnsi"/>
        </w:rPr>
        <w:fldChar w:fldCharType="end"/>
      </w:r>
    </w:p>
    <w:sectPr w:rsidR="0073451B" w:rsidRPr="00342987" w:rsidSect="006341E7">
      <w:pgSz w:w="11906" w:h="16838" w:code="9"/>
      <w:pgMar w:top="3402" w:right="567" w:bottom="3402"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6" w:author="kcabaj" w:date="2014-07-18T11:39:00Z" w:initials="k">
    <w:p w14:paraId="28AA2002" w14:textId="05CC835F" w:rsidR="00342987" w:rsidRDefault="00342987">
      <w:pPr>
        <w:pStyle w:val="Tekstkomentarza"/>
      </w:pPr>
      <w:r>
        <w:rPr>
          <w:rStyle w:val="Odwoaniedokomentarza"/>
        </w:rPr>
        <w:annotationRef/>
      </w:r>
      <w:r>
        <w:t>przydał by się przykład – np. z dokumentacji ClamAV-a</w:t>
      </w:r>
    </w:p>
  </w:comment>
  <w:comment w:id="127" w:author="Kuba Sejdak" w:date="2014-07-28T19:29:00Z" w:initials="KS">
    <w:p w14:paraId="25EC8C32" w14:textId="25448AD4" w:rsidR="00342987" w:rsidRDefault="00342987">
      <w:pPr>
        <w:pStyle w:val="Tekstkomentarza"/>
      </w:pPr>
      <w:r>
        <w:rPr>
          <w:rStyle w:val="Odwoaniedokomentarza"/>
        </w:rPr>
        <w:annotationRef/>
      </w:r>
      <w:r>
        <w:t>Tzn. jaki przykład? Szukałem czegoś w dokumentacji ClamAV ale tam tylko jest o sposobie użycia.</w:t>
      </w:r>
    </w:p>
  </w:comment>
  <w:comment w:id="137" w:author="kcabaj" w:date="2014-07-18T12:14:00Z" w:initials="k">
    <w:p w14:paraId="7AAF8044" w14:textId="749B778E" w:rsidR="00342987" w:rsidRDefault="00342987">
      <w:pPr>
        <w:pStyle w:val="Tekstkomentarza"/>
      </w:pPr>
      <w:r>
        <w:rPr>
          <w:rStyle w:val="Odwoaniedokomentarza"/>
        </w:rPr>
        <w:annotationRef/>
      </w:r>
      <w:r>
        <w:t>Tu przydał by się rysunek tego kodu – ma Pan go? Czy poszukać w moich archiwach</w:t>
      </w:r>
    </w:p>
  </w:comment>
  <w:comment w:id="138" w:author="Kuba Sejdak" w:date="2014-07-22T17:55:00Z" w:initials="KS">
    <w:p w14:paraId="741A28E7" w14:textId="5016E5BB" w:rsidR="00342987" w:rsidRDefault="00342987">
      <w:pPr>
        <w:pStyle w:val="Tekstkomentarza"/>
      </w:pPr>
      <w:r>
        <w:rPr>
          <w:rStyle w:val="Odwoaniedokomentarza"/>
        </w:rPr>
        <w:annotationRef/>
      </w:r>
      <w:r>
        <w:rPr>
          <w:rStyle w:val="Odwoaniedokomentarza"/>
        </w:rPr>
        <w:t>Przeszukałem wszystko co mi do głowy przyszło, i nic…</w:t>
      </w:r>
    </w:p>
  </w:comment>
  <w:comment w:id="290" w:author="kcabaj" w:date="2014-07-18T13:34:00Z" w:initials="k">
    <w:p w14:paraId="410749A6" w14:textId="2EE8D2F5" w:rsidR="00342987" w:rsidRDefault="00342987">
      <w:pPr>
        <w:pStyle w:val="Tekstkomentarza"/>
      </w:pPr>
      <w:r>
        <w:rPr>
          <w:rStyle w:val="Odwoaniedokomentarza"/>
        </w:rPr>
        <w:annotationRef/>
      </w:r>
      <w:r>
        <w:t>Przez Pana -&gt; to dodać informacje, że dalsze szczegóły tych badań znajdują się w sekcji x.y.z</w:t>
      </w:r>
    </w:p>
  </w:comment>
  <w:comment w:id="291" w:author="Kuba Sejdak" w:date="2014-07-23T11:14:00Z" w:initials="KS">
    <w:p w14:paraId="40D3A506" w14:textId="28F1C834" w:rsidR="00342987" w:rsidRDefault="00342987">
      <w:pPr>
        <w:pStyle w:val="Tekstkomentarza"/>
      </w:pPr>
      <w:r>
        <w:rPr>
          <w:rStyle w:val="Odwoaniedokomentarza"/>
        </w:rPr>
        <w:annotationRef/>
      </w:r>
      <w:r>
        <w:t xml:space="preserve">Tego nigdzie indziej w tekście nie ma.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AA2002" w15:done="0"/>
  <w15:commentEx w15:paraId="25EC8C32" w15:paraIdParent="28AA2002" w15:done="0"/>
  <w15:commentEx w15:paraId="7AAF8044" w15:done="0"/>
  <w15:commentEx w15:paraId="741A28E7" w15:paraIdParent="7AAF8044" w15:done="0"/>
  <w15:commentEx w15:paraId="410749A6" w15:done="0"/>
  <w15:commentEx w15:paraId="40D3A506" w15:paraIdParent="410749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CC685" w14:textId="77777777" w:rsidR="004A0C25" w:rsidRDefault="004A0C25" w:rsidP="00A721D4">
      <w:pPr>
        <w:spacing w:after="0" w:line="240" w:lineRule="auto"/>
      </w:pPr>
      <w:r>
        <w:separator/>
      </w:r>
    </w:p>
  </w:endnote>
  <w:endnote w:type="continuationSeparator" w:id="0">
    <w:p w14:paraId="4C63DEA1" w14:textId="77777777" w:rsidR="004A0C25" w:rsidRDefault="004A0C25" w:rsidP="00A721D4">
      <w:pPr>
        <w:spacing w:after="0" w:line="240" w:lineRule="auto"/>
      </w:pPr>
      <w:r>
        <w:continuationSeparator/>
      </w:r>
    </w:p>
  </w:endnote>
  <w:endnote w:type="continuationNotice" w:id="1">
    <w:p w14:paraId="49D440A1" w14:textId="77777777" w:rsidR="004A0C25" w:rsidRDefault="004A0C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altName w:val="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87002"/>
      <w:docPartObj>
        <w:docPartGallery w:val="Page Numbers (Bottom of Page)"/>
        <w:docPartUnique/>
      </w:docPartObj>
    </w:sdtPr>
    <w:sdtContent>
      <w:p w14:paraId="5A7FA135" w14:textId="6DDE3D61" w:rsidR="00342987" w:rsidRDefault="00342987">
        <w:pPr>
          <w:pStyle w:val="Stopka"/>
          <w:jc w:val="center"/>
        </w:pPr>
        <w:r>
          <w:fldChar w:fldCharType="begin"/>
        </w:r>
        <w:r>
          <w:instrText>PAGE   \* MERGEFORMAT</w:instrText>
        </w:r>
        <w:r>
          <w:fldChar w:fldCharType="separate"/>
        </w:r>
        <w:r>
          <w:rPr>
            <w:noProof/>
          </w:rPr>
          <w:t>2</w:t>
        </w:r>
        <w:r>
          <w:fldChar w:fldCharType="end"/>
        </w:r>
      </w:p>
    </w:sdtContent>
  </w:sdt>
  <w:p w14:paraId="13CCFE4B" w14:textId="77777777" w:rsidR="00342987" w:rsidRDefault="00342987">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F1221" w14:textId="14BA7DD9" w:rsidR="00342987" w:rsidRDefault="00342987">
    <w:pPr>
      <w:pStyle w:val="Stopka"/>
      <w:jc w:val="center"/>
    </w:pPr>
  </w:p>
  <w:p w14:paraId="6A2B88F1" w14:textId="77777777" w:rsidR="00342987" w:rsidRDefault="00342987">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B2465" w14:textId="7366CCC5" w:rsidR="00342987" w:rsidRDefault="00342987">
    <w:pPr>
      <w:pStyle w:val="Stopka"/>
      <w:jc w:val="center"/>
    </w:pPr>
  </w:p>
  <w:p w14:paraId="0070F1B6" w14:textId="77777777" w:rsidR="00342987" w:rsidRDefault="00342987">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400EC" w14:textId="12E83122" w:rsidR="00342987" w:rsidRDefault="00342987">
    <w:pPr>
      <w:pStyle w:val="Stopka"/>
      <w:jc w:val="center"/>
    </w:pPr>
  </w:p>
  <w:p w14:paraId="23342FEF" w14:textId="77777777" w:rsidR="00342987" w:rsidRDefault="00342987">
    <w:pPr>
      <w:pStyle w:val="Stopk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7514715"/>
      <w:docPartObj>
        <w:docPartGallery w:val="Page Numbers (Bottom of Page)"/>
        <w:docPartUnique/>
      </w:docPartObj>
    </w:sdtPr>
    <w:sdtContent>
      <w:p w14:paraId="4C370854" w14:textId="77777777" w:rsidR="00342987" w:rsidRDefault="00342987">
        <w:pPr>
          <w:pStyle w:val="Stopka"/>
          <w:jc w:val="center"/>
        </w:pPr>
        <w:r>
          <w:fldChar w:fldCharType="begin"/>
        </w:r>
        <w:r>
          <w:instrText>PAGE   \* MERGEFORMAT</w:instrText>
        </w:r>
        <w:r>
          <w:fldChar w:fldCharType="separate"/>
        </w:r>
        <w:r w:rsidR="002917E3">
          <w:rPr>
            <w:noProof/>
          </w:rPr>
          <w:t>2</w:t>
        </w:r>
        <w:r>
          <w:fldChar w:fldCharType="end"/>
        </w:r>
      </w:p>
    </w:sdtContent>
  </w:sdt>
  <w:p w14:paraId="7647622B" w14:textId="77777777" w:rsidR="00342987" w:rsidRDefault="00342987">
    <w:pPr>
      <w:pStyle w:val="Stopk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3150053"/>
      <w:docPartObj>
        <w:docPartGallery w:val="Page Numbers (Bottom of Page)"/>
        <w:docPartUnique/>
      </w:docPartObj>
    </w:sdtPr>
    <w:sdtContent>
      <w:p w14:paraId="2E96276E" w14:textId="52FC59DD" w:rsidR="00342987" w:rsidRDefault="00342987">
        <w:pPr>
          <w:pStyle w:val="Stopka"/>
          <w:jc w:val="center"/>
        </w:pPr>
        <w:r>
          <w:fldChar w:fldCharType="begin"/>
        </w:r>
        <w:r>
          <w:instrText>PAGE   \* MERGEFORMAT</w:instrText>
        </w:r>
        <w:r>
          <w:fldChar w:fldCharType="separate"/>
        </w:r>
        <w:r>
          <w:rPr>
            <w:noProof/>
          </w:rPr>
          <w:t>3</w:t>
        </w:r>
        <w:r>
          <w:fldChar w:fldCharType="end"/>
        </w:r>
      </w:p>
    </w:sdtContent>
  </w:sdt>
  <w:p w14:paraId="20335D82" w14:textId="77777777" w:rsidR="00342987" w:rsidRDefault="00342987">
    <w:pPr>
      <w:pStyle w:val="Stopk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467914"/>
      <w:docPartObj>
        <w:docPartGallery w:val="Page Numbers (Bottom of Page)"/>
        <w:docPartUnique/>
      </w:docPartObj>
    </w:sdtPr>
    <w:sdtContent>
      <w:p w14:paraId="38283E4E" w14:textId="77777777" w:rsidR="00342987" w:rsidRDefault="00342987">
        <w:pPr>
          <w:pStyle w:val="Stopka"/>
          <w:jc w:val="center"/>
        </w:pPr>
        <w:r>
          <w:fldChar w:fldCharType="begin"/>
        </w:r>
        <w:r>
          <w:instrText>PAGE   \* MERGEFORMAT</w:instrText>
        </w:r>
        <w:r>
          <w:fldChar w:fldCharType="separate"/>
        </w:r>
        <w:r w:rsidR="002917E3">
          <w:rPr>
            <w:noProof/>
          </w:rPr>
          <w:t>1</w:t>
        </w:r>
        <w:r>
          <w:fldChar w:fldCharType="end"/>
        </w:r>
      </w:p>
    </w:sdtContent>
  </w:sdt>
  <w:p w14:paraId="7AEB01B6" w14:textId="77777777" w:rsidR="00342987" w:rsidRDefault="0034298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A801D" w14:textId="77777777" w:rsidR="004A0C25" w:rsidRDefault="004A0C25" w:rsidP="00A721D4">
      <w:pPr>
        <w:spacing w:after="0" w:line="240" w:lineRule="auto"/>
      </w:pPr>
      <w:r>
        <w:separator/>
      </w:r>
    </w:p>
  </w:footnote>
  <w:footnote w:type="continuationSeparator" w:id="0">
    <w:p w14:paraId="7DE7DF85" w14:textId="77777777" w:rsidR="004A0C25" w:rsidRDefault="004A0C25" w:rsidP="00A721D4">
      <w:pPr>
        <w:spacing w:after="0" w:line="240" w:lineRule="auto"/>
      </w:pPr>
      <w:r>
        <w:continuationSeparator/>
      </w:r>
    </w:p>
  </w:footnote>
  <w:footnote w:type="continuationNotice" w:id="1">
    <w:p w14:paraId="474CD3EB" w14:textId="77777777" w:rsidR="004A0C25" w:rsidRDefault="004A0C2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1E4B"/>
    <w:multiLevelType w:val="hybridMultilevel"/>
    <w:tmpl w:val="D86890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A4537A0"/>
    <w:multiLevelType w:val="hybridMultilevel"/>
    <w:tmpl w:val="456E218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nsid w:val="0C891B43"/>
    <w:multiLevelType w:val="hybridMultilevel"/>
    <w:tmpl w:val="181A26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0C7585"/>
    <w:multiLevelType w:val="hybridMultilevel"/>
    <w:tmpl w:val="971CA4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38430E9"/>
    <w:multiLevelType w:val="hybridMultilevel"/>
    <w:tmpl w:val="1ACC6E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D223064"/>
    <w:multiLevelType w:val="hybridMultilevel"/>
    <w:tmpl w:val="77C08F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EFB056C"/>
    <w:multiLevelType w:val="hybridMultilevel"/>
    <w:tmpl w:val="6420BB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0282814"/>
    <w:multiLevelType w:val="hybridMultilevel"/>
    <w:tmpl w:val="9AA678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1E141E5"/>
    <w:multiLevelType w:val="hybridMultilevel"/>
    <w:tmpl w:val="4C3C319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47E4315A"/>
    <w:multiLevelType w:val="multilevel"/>
    <w:tmpl w:val="87F66706"/>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0">
    <w:nsid w:val="49CB2B5A"/>
    <w:multiLevelType w:val="hybridMultilevel"/>
    <w:tmpl w:val="888602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B8A2072"/>
    <w:multiLevelType w:val="hybridMultilevel"/>
    <w:tmpl w:val="E872DE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F8E13E7"/>
    <w:multiLevelType w:val="hybridMultilevel"/>
    <w:tmpl w:val="72602C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04B69F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5E67D15"/>
    <w:multiLevelType w:val="hybridMultilevel"/>
    <w:tmpl w:val="EA787A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7CD64EB"/>
    <w:multiLevelType w:val="hybridMultilevel"/>
    <w:tmpl w:val="AF54B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4646A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8B3387B"/>
    <w:multiLevelType w:val="hybridMultilevel"/>
    <w:tmpl w:val="054C973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nsid w:val="7A0C7CEC"/>
    <w:multiLevelType w:val="hybridMultilevel"/>
    <w:tmpl w:val="7360BE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8"/>
  </w:num>
  <w:num w:numId="4">
    <w:abstractNumId w:val="9"/>
  </w:num>
  <w:num w:numId="5">
    <w:abstractNumId w:val="16"/>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5"/>
  </w:num>
  <w:num w:numId="12">
    <w:abstractNumId w:val="0"/>
  </w:num>
  <w:num w:numId="13">
    <w:abstractNumId w:val="15"/>
  </w:num>
  <w:num w:numId="14">
    <w:abstractNumId w:val="2"/>
  </w:num>
  <w:num w:numId="15">
    <w:abstractNumId w:val="14"/>
  </w:num>
  <w:num w:numId="16">
    <w:abstractNumId w:val="10"/>
  </w:num>
  <w:num w:numId="17">
    <w:abstractNumId w:val="1"/>
  </w:num>
  <w:num w:numId="18">
    <w:abstractNumId w:val="6"/>
  </w:num>
  <w:num w:numId="19">
    <w:abstractNumId w:val="18"/>
  </w:num>
  <w:num w:numId="20">
    <w:abstractNumId w:val="7"/>
  </w:num>
  <w:num w:numId="21">
    <w:abstractNumId w:val="11"/>
  </w:num>
  <w:num w:numId="22">
    <w:abstractNumId w:val="3"/>
  </w:num>
  <w:num w:numId="2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ba Sejdak">
    <w15:presenceInfo w15:providerId="Windows Live" w15:userId="06abc96c2a2e3b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5D2"/>
    <w:rsid w:val="00002355"/>
    <w:rsid w:val="00010FAC"/>
    <w:rsid w:val="000139D1"/>
    <w:rsid w:val="00017C0C"/>
    <w:rsid w:val="000255D2"/>
    <w:rsid w:val="0002764D"/>
    <w:rsid w:val="00035B0D"/>
    <w:rsid w:val="00036C26"/>
    <w:rsid w:val="00043F48"/>
    <w:rsid w:val="000502B2"/>
    <w:rsid w:val="00055919"/>
    <w:rsid w:val="00065FAD"/>
    <w:rsid w:val="00066AA8"/>
    <w:rsid w:val="000754FB"/>
    <w:rsid w:val="00081516"/>
    <w:rsid w:val="00083CC8"/>
    <w:rsid w:val="00090302"/>
    <w:rsid w:val="00097D1D"/>
    <w:rsid w:val="000A7875"/>
    <w:rsid w:val="000B6E06"/>
    <w:rsid w:val="000C400C"/>
    <w:rsid w:val="000D37F6"/>
    <w:rsid w:val="000D79BE"/>
    <w:rsid w:val="000E2722"/>
    <w:rsid w:val="000E4934"/>
    <w:rsid w:val="000E6624"/>
    <w:rsid w:val="000E6DCB"/>
    <w:rsid w:val="001063C3"/>
    <w:rsid w:val="001107E7"/>
    <w:rsid w:val="00110FF0"/>
    <w:rsid w:val="00111083"/>
    <w:rsid w:val="00112C83"/>
    <w:rsid w:val="001141FE"/>
    <w:rsid w:val="00114B4F"/>
    <w:rsid w:val="00114D01"/>
    <w:rsid w:val="00115068"/>
    <w:rsid w:val="00122B08"/>
    <w:rsid w:val="0013069D"/>
    <w:rsid w:val="001343E9"/>
    <w:rsid w:val="001353AF"/>
    <w:rsid w:val="00136B9E"/>
    <w:rsid w:val="0014178D"/>
    <w:rsid w:val="001539EC"/>
    <w:rsid w:val="00154EAF"/>
    <w:rsid w:val="00157630"/>
    <w:rsid w:val="0016070F"/>
    <w:rsid w:val="001717B6"/>
    <w:rsid w:val="00172CD9"/>
    <w:rsid w:val="00177D87"/>
    <w:rsid w:val="001823CA"/>
    <w:rsid w:val="00184556"/>
    <w:rsid w:val="00187422"/>
    <w:rsid w:val="001877AA"/>
    <w:rsid w:val="00187909"/>
    <w:rsid w:val="00190191"/>
    <w:rsid w:val="00191DE3"/>
    <w:rsid w:val="00195F28"/>
    <w:rsid w:val="001979EA"/>
    <w:rsid w:val="001A0B91"/>
    <w:rsid w:val="001A1728"/>
    <w:rsid w:val="001A300C"/>
    <w:rsid w:val="001A65ED"/>
    <w:rsid w:val="001B562B"/>
    <w:rsid w:val="001B6105"/>
    <w:rsid w:val="001B61CE"/>
    <w:rsid w:val="001B7D04"/>
    <w:rsid w:val="001B7DC7"/>
    <w:rsid w:val="001C053F"/>
    <w:rsid w:val="001C516F"/>
    <w:rsid w:val="001F42A7"/>
    <w:rsid w:val="001F7296"/>
    <w:rsid w:val="001F772F"/>
    <w:rsid w:val="00204491"/>
    <w:rsid w:val="002052D6"/>
    <w:rsid w:val="00215310"/>
    <w:rsid w:val="0021697B"/>
    <w:rsid w:val="00224C62"/>
    <w:rsid w:val="00241B79"/>
    <w:rsid w:val="00246D41"/>
    <w:rsid w:val="00250575"/>
    <w:rsid w:val="00253595"/>
    <w:rsid w:val="0025621C"/>
    <w:rsid w:val="00257FF3"/>
    <w:rsid w:val="002910A1"/>
    <w:rsid w:val="0029120B"/>
    <w:rsid w:val="002917E3"/>
    <w:rsid w:val="002A0988"/>
    <w:rsid w:val="002A1F60"/>
    <w:rsid w:val="002A1FFE"/>
    <w:rsid w:val="002C2E19"/>
    <w:rsid w:val="002C4200"/>
    <w:rsid w:val="002C6727"/>
    <w:rsid w:val="002D0EB1"/>
    <w:rsid w:val="002D191A"/>
    <w:rsid w:val="002D2DE2"/>
    <w:rsid w:val="002D529B"/>
    <w:rsid w:val="002E1582"/>
    <w:rsid w:val="002E3694"/>
    <w:rsid w:val="002E66BA"/>
    <w:rsid w:val="002F167E"/>
    <w:rsid w:val="002F16AB"/>
    <w:rsid w:val="002F2507"/>
    <w:rsid w:val="002F4D35"/>
    <w:rsid w:val="002F77D6"/>
    <w:rsid w:val="002F7E52"/>
    <w:rsid w:val="00301C42"/>
    <w:rsid w:val="003057A8"/>
    <w:rsid w:val="00306C27"/>
    <w:rsid w:val="00310EF2"/>
    <w:rsid w:val="00316501"/>
    <w:rsid w:val="0031758D"/>
    <w:rsid w:val="003201DD"/>
    <w:rsid w:val="0032398B"/>
    <w:rsid w:val="0032465E"/>
    <w:rsid w:val="0032606C"/>
    <w:rsid w:val="00330840"/>
    <w:rsid w:val="00333CB3"/>
    <w:rsid w:val="00340A7E"/>
    <w:rsid w:val="00342987"/>
    <w:rsid w:val="003506AA"/>
    <w:rsid w:val="0035297E"/>
    <w:rsid w:val="003617D9"/>
    <w:rsid w:val="00365026"/>
    <w:rsid w:val="00376D20"/>
    <w:rsid w:val="00380D12"/>
    <w:rsid w:val="0038194D"/>
    <w:rsid w:val="0038396C"/>
    <w:rsid w:val="00385169"/>
    <w:rsid w:val="00396E3E"/>
    <w:rsid w:val="00397818"/>
    <w:rsid w:val="003A1C4D"/>
    <w:rsid w:val="003A2D42"/>
    <w:rsid w:val="003A37F1"/>
    <w:rsid w:val="003B636A"/>
    <w:rsid w:val="003C142A"/>
    <w:rsid w:val="003C341E"/>
    <w:rsid w:val="003C71BA"/>
    <w:rsid w:val="003C72C3"/>
    <w:rsid w:val="003E7358"/>
    <w:rsid w:val="00401275"/>
    <w:rsid w:val="00410020"/>
    <w:rsid w:val="00413B1E"/>
    <w:rsid w:val="004257C5"/>
    <w:rsid w:val="00425E9D"/>
    <w:rsid w:val="0042725A"/>
    <w:rsid w:val="0043095C"/>
    <w:rsid w:val="00443053"/>
    <w:rsid w:val="00447F05"/>
    <w:rsid w:val="004513F2"/>
    <w:rsid w:val="00456974"/>
    <w:rsid w:val="00461AC3"/>
    <w:rsid w:val="00464855"/>
    <w:rsid w:val="0047040C"/>
    <w:rsid w:val="0047166D"/>
    <w:rsid w:val="00480A09"/>
    <w:rsid w:val="00484518"/>
    <w:rsid w:val="0048725A"/>
    <w:rsid w:val="00490DFF"/>
    <w:rsid w:val="00491FF8"/>
    <w:rsid w:val="004951FD"/>
    <w:rsid w:val="004A08B7"/>
    <w:rsid w:val="004A0C25"/>
    <w:rsid w:val="004A17EB"/>
    <w:rsid w:val="004A305D"/>
    <w:rsid w:val="004A339E"/>
    <w:rsid w:val="004A6B2E"/>
    <w:rsid w:val="004A6E6A"/>
    <w:rsid w:val="004B1035"/>
    <w:rsid w:val="004B5268"/>
    <w:rsid w:val="004C4060"/>
    <w:rsid w:val="004D34CA"/>
    <w:rsid w:val="004D51BF"/>
    <w:rsid w:val="004D6F41"/>
    <w:rsid w:val="004D6FF4"/>
    <w:rsid w:val="004D7DD1"/>
    <w:rsid w:val="004F75FC"/>
    <w:rsid w:val="005021B2"/>
    <w:rsid w:val="00503804"/>
    <w:rsid w:val="00513621"/>
    <w:rsid w:val="0052500A"/>
    <w:rsid w:val="00531DAB"/>
    <w:rsid w:val="00533727"/>
    <w:rsid w:val="0053553D"/>
    <w:rsid w:val="005435D4"/>
    <w:rsid w:val="0054408A"/>
    <w:rsid w:val="0054452A"/>
    <w:rsid w:val="005455E3"/>
    <w:rsid w:val="00545E84"/>
    <w:rsid w:val="00546F0F"/>
    <w:rsid w:val="005471F7"/>
    <w:rsid w:val="005652B2"/>
    <w:rsid w:val="0057249E"/>
    <w:rsid w:val="00573437"/>
    <w:rsid w:val="00575507"/>
    <w:rsid w:val="00580ACC"/>
    <w:rsid w:val="00582BE4"/>
    <w:rsid w:val="00583C57"/>
    <w:rsid w:val="00591005"/>
    <w:rsid w:val="005970F3"/>
    <w:rsid w:val="005A0E85"/>
    <w:rsid w:val="005A5950"/>
    <w:rsid w:val="005A5F79"/>
    <w:rsid w:val="005A7AF4"/>
    <w:rsid w:val="005B3ADA"/>
    <w:rsid w:val="005B52C1"/>
    <w:rsid w:val="005C109C"/>
    <w:rsid w:val="005C2EDF"/>
    <w:rsid w:val="005C3311"/>
    <w:rsid w:val="005C3B42"/>
    <w:rsid w:val="005C49D6"/>
    <w:rsid w:val="005C7711"/>
    <w:rsid w:val="005D1258"/>
    <w:rsid w:val="005D5FD8"/>
    <w:rsid w:val="005E050F"/>
    <w:rsid w:val="005F38E9"/>
    <w:rsid w:val="005F4C1E"/>
    <w:rsid w:val="0060650F"/>
    <w:rsid w:val="00622005"/>
    <w:rsid w:val="006263B5"/>
    <w:rsid w:val="00631E81"/>
    <w:rsid w:val="006341E7"/>
    <w:rsid w:val="006375BA"/>
    <w:rsid w:val="00641457"/>
    <w:rsid w:val="006668D6"/>
    <w:rsid w:val="006707AC"/>
    <w:rsid w:val="0067705A"/>
    <w:rsid w:val="00685B3D"/>
    <w:rsid w:val="00686C61"/>
    <w:rsid w:val="00690AB9"/>
    <w:rsid w:val="00693AC2"/>
    <w:rsid w:val="006941CF"/>
    <w:rsid w:val="006975FA"/>
    <w:rsid w:val="006A0E2C"/>
    <w:rsid w:val="006A626C"/>
    <w:rsid w:val="006B04C0"/>
    <w:rsid w:val="006B159F"/>
    <w:rsid w:val="006B18A5"/>
    <w:rsid w:val="006B2884"/>
    <w:rsid w:val="006B6183"/>
    <w:rsid w:val="006C0F65"/>
    <w:rsid w:val="006C7718"/>
    <w:rsid w:val="006D54BB"/>
    <w:rsid w:val="006D5CD0"/>
    <w:rsid w:val="006E0A54"/>
    <w:rsid w:val="006E652C"/>
    <w:rsid w:val="00701097"/>
    <w:rsid w:val="007018FB"/>
    <w:rsid w:val="007032DB"/>
    <w:rsid w:val="00704BF4"/>
    <w:rsid w:val="00707183"/>
    <w:rsid w:val="007145D1"/>
    <w:rsid w:val="00714DB0"/>
    <w:rsid w:val="0071599C"/>
    <w:rsid w:val="00716A3C"/>
    <w:rsid w:val="00721144"/>
    <w:rsid w:val="00722091"/>
    <w:rsid w:val="00723586"/>
    <w:rsid w:val="00726627"/>
    <w:rsid w:val="00727955"/>
    <w:rsid w:val="0073451B"/>
    <w:rsid w:val="0073506C"/>
    <w:rsid w:val="0073554E"/>
    <w:rsid w:val="00737761"/>
    <w:rsid w:val="007427B8"/>
    <w:rsid w:val="00753C62"/>
    <w:rsid w:val="00762A81"/>
    <w:rsid w:val="0076466E"/>
    <w:rsid w:val="00764D31"/>
    <w:rsid w:val="00772E86"/>
    <w:rsid w:val="00776CAA"/>
    <w:rsid w:val="00777C3B"/>
    <w:rsid w:val="007914CB"/>
    <w:rsid w:val="007919EE"/>
    <w:rsid w:val="007923ED"/>
    <w:rsid w:val="00792741"/>
    <w:rsid w:val="00793639"/>
    <w:rsid w:val="007A13D7"/>
    <w:rsid w:val="007A2A30"/>
    <w:rsid w:val="007A4D5E"/>
    <w:rsid w:val="007B0C0E"/>
    <w:rsid w:val="007B1D73"/>
    <w:rsid w:val="007B604F"/>
    <w:rsid w:val="007C0251"/>
    <w:rsid w:val="007C1FF7"/>
    <w:rsid w:val="007C4D06"/>
    <w:rsid w:val="007C51F5"/>
    <w:rsid w:val="007D05E7"/>
    <w:rsid w:val="007D35CE"/>
    <w:rsid w:val="007D52D0"/>
    <w:rsid w:val="007D575D"/>
    <w:rsid w:val="007E6677"/>
    <w:rsid w:val="007F0CA3"/>
    <w:rsid w:val="007F34DA"/>
    <w:rsid w:val="007F3CAB"/>
    <w:rsid w:val="007F635C"/>
    <w:rsid w:val="00802366"/>
    <w:rsid w:val="00803729"/>
    <w:rsid w:val="00815257"/>
    <w:rsid w:val="00831204"/>
    <w:rsid w:val="00831F06"/>
    <w:rsid w:val="00836EE2"/>
    <w:rsid w:val="00842A94"/>
    <w:rsid w:val="00844E43"/>
    <w:rsid w:val="008465F9"/>
    <w:rsid w:val="00846C59"/>
    <w:rsid w:val="008506BD"/>
    <w:rsid w:val="0085267E"/>
    <w:rsid w:val="00853847"/>
    <w:rsid w:val="008538F6"/>
    <w:rsid w:val="008626ED"/>
    <w:rsid w:val="00872C98"/>
    <w:rsid w:val="00874C1D"/>
    <w:rsid w:val="00877E80"/>
    <w:rsid w:val="008831AD"/>
    <w:rsid w:val="0089230E"/>
    <w:rsid w:val="00894EF8"/>
    <w:rsid w:val="008952BE"/>
    <w:rsid w:val="008A14E6"/>
    <w:rsid w:val="008A2565"/>
    <w:rsid w:val="008A5B4C"/>
    <w:rsid w:val="008B3F0B"/>
    <w:rsid w:val="008B6D5D"/>
    <w:rsid w:val="008B7EB5"/>
    <w:rsid w:val="008C2577"/>
    <w:rsid w:val="008C4256"/>
    <w:rsid w:val="008C4474"/>
    <w:rsid w:val="008D63E5"/>
    <w:rsid w:val="008E2051"/>
    <w:rsid w:val="008E55B1"/>
    <w:rsid w:val="008E5DB6"/>
    <w:rsid w:val="008E7106"/>
    <w:rsid w:val="008F1C45"/>
    <w:rsid w:val="008F2848"/>
    <w:rsid w:val="008F5050"/>
    <w:rsid w:val="0090038F"/>
    <w:rsid w:val="009003A4"/>
    <w:rsid w:val="00900684"/>
    <w:rsid w:val="00901BE9"/>
    <w:rsid w:val="00917835"/>
    <w:rsid w:val="00922242"/>
    <w:rsid w:val="0092422B"/>
    <w:rsid w:val="00931C21"/>
    <w:rsid w:val="00935F88"/>
    <w:rsid w:val="0093780F"/>
    <w:rsid w:val="0094091D"/>
    <w:rsid w:val="00940D0B"/>
    <w:rsid w:val="00941F19"/>
    <w:rsid w:val="00957056"/>
    <w:rsid w:val="00960F4D"/>
    <w:rsid w:val="00961895"/>
    <w:rsid w:val="00963519"/>
    <w:rsid w:val="00967F62"/>
    <w:rsid w:val="00972050"/>
    <w:rsid w:val="00976C74"/>
    <w:rsid w:val="009820BF"/>
    <w:rsid w:val="00982606"/>
    <w:rsid w:val="00984B17"/>
    <w:rsid w:val="00997018"/>
    <w:rsid w:val="009A13D2"/>
    <w:rsid w:val="009A43AC"/>
    <w:rsid w:val="009A463B"/>
    <w:rsid w:val="009A6368"/>
    <w:rsid w:val="009B34AB"/>
    <w:rsid w:val="009B7512"/>
    <w:rsid w:val="009C1D68"/>
    <w:rsid w:val="009C6BAD"/>
    <w:rsid w:val="009D313A"/>
    <w:rsid w:val="009D74B5"/>
    <w:rsid w:val="009E0501"/>
    <w:rsid w:val="009E129A"/>
    <w:rsid w:val="009F14DA"/>
    <w:rsid w:val="009F28BC"/>
    <w:rsid w:val="009F2925"/>
    <w:rsid w:val="009F3BFE"/>
    <w:rsid w:val="009F6D73"/>
    <w:rsid w:val="00A06D62"/>
    <w:rsid w:val="00A20AAE"/>
    <w:rsid w:val="00A230A5"/>
    <w:rsid w:val="00A23F26"/>
    <w:rsid w:val="00A246F4"/>
    <w:rsid w:val="00A42A74"/>
    <w:rsid w:val="00A512D2"/>
    <w:rsid w:val="00A5164F"/>
    <w:rsid w:val="00A61F2C"/>
    <w:rsid w:val="00A721D4"/>
    <w:rsid w:val="00A80BAC"/>
    <w:rsid w:val="00A83AA1"/>
    <w:rsid w:val="00AA0E46"/>
    <w:rsid w:val="00AB2407"/>
    <w:rsid w:val="00AB7E27"/>
    <w:rsid w:val="00AC4BC7"/>
    <w:rsid w:val="00AC6C3C"/>
    <w:rsid w:val="00AD57A8"/>
    <w:rsid w:val="00AE00C4"/>
    <w:rsid w:val="00B017A8"/>
    <w:rsid w:val="00B01A9D"/>
    <w:rsid w:val="00B22C01"/>
    <w:rsid w:val="00B31C6F"/>
    <w:rsid w:val="00B32CED"/>
    <w:rsid w:val="00B33226"/>
    <w:rsid w:val="00B33B8D"/>
    <w:rsid w:val="00B45D19"/>
    <w:rsid w:val="00B62B2D"/>
    <w:rsid w:val="00B6469F"/>
    <w:rsid w:val="00B7194D"/>
    <w:rsid w:val="00B7286A"/>
    <w:rsid w:val="00B93885"/>
    <w:rsid w:val="00BA04BE"/>
    <w:rsid w:val="00BA69EE"/>
    <w:rsid w:val="00BB5A36"/>
    <w:rsid w:val="00BB724B"/>
    <w:rsid w:val="00BC1A61"/>
    <w:rsid w:val="00BC4515"/>
    <w:rsid w:val="00BD3776"/>
    <w:rsid w:val="00BD4DE3"/>
    <w:rsid w:val="00BE1111"/>
    <w:rsid w:val="00BF1BE1"/>
    <w:rsid w:val="00BF1CA6"/>
    <w:rsid w:val="00C01642"/>
    <w:rsid w:val="00C01C11"/>
    <w:rsid w:val="00C06B70"/>
    <w:rsid w:val="00C21AD8"/>
    <w:rsid w:val="00C22091"/>
    <w:rsid w:val="00C24E0F"/>
    <w:rsid w:val="00C26997"/>
    <w:rsid w:val="00C27246"/>
    <w:rsid w:val="00C3124A"/>
    <w:rsid w:val="00C32A9A"/>
    <w:rsid w:val="00C35A35"/>
    <w:rsid w:val="00C41752"/>
    <w:rsid w:val="00C46E42"/>
    <w:rsid w:val="00C47FE4"/>
    <w:rsid w:val="00C57835"/>
    <w:rsid w:val="00C60BC5"/>
    <w:rsid w:val="00C6148F"/>
    <w:rsid w:val="00C64641"/>
    <w:rsid w:val="00C763E3"/>
    <w:rsid w:val="00C874FA"/>
    <w:rsid w:val="00C91494"/>
    <w:rsid w:val="00C93B21"/>
    <w:rsid w:val="00C966F1"/>
    <w:rsid w:val="00C968C6"/>
    <w:rsid w:val="00CA175D"/>
    <w:rsid w:val="00CA1BD2"/>
    <w:rsid w:val="00CA7033"/>
    <w:rsid w:val="00CB47E6"/>
    <w:rsid w:val="00CC1A7F"/>
    <w:rsid w:val="00CC360F"/>
    <w:rsid w:val="00CD4DB1"/>
    <w:rsid w:val="00CD5615"/>
    <w:rsid w:val="00CD5B31"/>
    <w:rsid w:val="00CD7012"/>
    <w:rsid w:val="00CF1B31"/>
    <w:rsid w:val="00CF237D"/>
    <w:rsid w:val="00CF4900"/>
    <w:rsid w:val="00CF6058"/>
    <w:rsid w:val="00D03DEE"/>
    <w:rsid w:val="00D04CFF"/>
    <w:rsid w:val="00D05F12"/>
    <w:rsid w:val="00D076AE"/>
    <w:rsid w:val="00D14115"/>
    <w:rsid w:val="00D15765"/>
    <w:rsid w:val="00D179F3"/>
    <w:rsid w:val="00D21030"/>
    <w:rsid w:val="00D22E16"/>
    <w:rsid w:val="00D27651"/>
    <w:rsid w:val="00D3505B"/>
    <w:rsid w:val="00D36F0C"/>
    <w:rsid w:val="00D40536"/>
    <w:rsid w:val="00D4130B"/>
    <w:rsid w:val="00D417C0"/>
    <w:rsid w:val="00D42C70"/>
    <w:rsid w:val="00D440AE"/>
    <w:rsid w:val="00D44694"/>
    <w:rsid w:val="00D466C1"/>
    <w:rsid w:val="00D5041C"/>
    <w:rsid w:val="00D56476"/>
    <w:rsid w:val="00D57A43"/>
    <w:rsid w:val="00D6074B"/>
    <w:rsid w:val="00D67191"/>
    <w:rsid w:val="00D679F3"/>
    <w:rsid w:val="00D73148"/>
    <w:rsid w:val="00D8225E"/>
    <w:rsid w:val="00D83018"/>
    <w:rsid w:val="00D83818"/>
    <w:rsid w:val="00D84F9A"/>
    <w:rsid w:val="00D86E17"/>
    <w:rsid w:val="00D93DB2"/>
    <w:rsid w:val="00D940E7"/>
    <w:rsid w:val="00DA5694"/>
    <w:rsid w:val="00DB3081"/>
    <w:rsid w:val="00DC32B0"/>
    <w:rsid w:val="00DD431F"/>
    <w:rsid w:val="00DE3D19"/>
    <w:rsid w:val="00DE438A"/>
    <w:rsid w:val="00DE77EE"/>
    <w:rsid w:val="00DF069C"/>
    <w:rsid w:val="00DF6AEA"/>
    <w:rsid w:val="00DF72D6"/>
    <w:rsid w:val="00E03669"/>
    <w:rsid w:val="00E10125"/>
    <w:rsid w:val="00E11855"/>
    <w:rsid w:val="00E159B1"/>
    <w:rsid w:val="00E239E8"/>
    <w:rsid w:val="00E33EC0"/>
    <w:rsid w:val="00E3518E"/>
    <w:rsid w:val="00E45EC8"/>
    <w:rsid w:val="00E4641B"/>
    <w:rsid w:val="00E466BC"/>
    <w:rsid w:val="00E52D50"/>
    <w:rsid w:val="00E5336A"/>
    <w:rsid w:val="00E60226"/>
    <w:rsid w:val="00E63177"/>
    <w:rsid w:val="00E645BE"/>
    <w:rsid w:val="00E6588C"/>
    <w:rsid w:val="00E66295"/>
    <w:rsid w:val="00E712C5"/>
    <w:rsid w:val="00E72560"/>
    <w:rsid w:val="00E72A97"/>
    <w:rsid w:val="00E736D6"/>
    <w:rsid w:val="00E77E8A"/>
    <w:rsid w:val="00E80313"/>
    <w:rsid w:val="00E80B2A"/>
    <w:rsid w:val="00E93D86"/>
    <w:rsid w:val="00EB10A9"/>
    <w:rsid w:val="00EB5AFE"/>
    <w:rsid w:val="00EC45F7"/>
    <w:rsid w:val="00EC5EF7"/>
    <w:rsid w:val="00EC76DC"/>
    <w:rsid w:val="00ED10C2"/>
    <w:rsid w:val="00ED38AB"/>
    <w:rsid w:val="00EF0E49"/>
    <w:rsid w:val="00EF2A15"/>
    <w:rsid w:val="00EF7C94"/>
    <w:rsid w:val="00F01327"/>
    <w:rsid w:val="00F01A2F"/>
    <w:rsid w:val="00F050F1"/>
    <w:rsid w:val="00F12430"/>
    <w:rsid w:val="00F14229"/>
    <w:rsid w:val="00F25F28"/>
    <w:rsid w:val="00F332D3"/>
    <w:rsid w:val="00F363A0"/>
    <w:rsid w:val="00F43776"/>
    <w:rsid w:val="00F4695D"/>
    <w:rsid w:val="00F57B79"/>
    <w:rsid w:val="00F62D78"/>
    <w:rsid w:val="00F635B7"/>
    <w:rsid w:val="00F64C32"/>
    <w:rsid w:val="00F6697B"/>
    <w:rsid w:val="00F741A9"/>
    <w:rsid w:val="00F8006A"/>
    <w:rsid w:val="00F81342"/>
    <w:rsid w:val="00F8605E"/>
    <w:rsid w:val="00F87F55"/>
    <w:rsid w:val="00F91FF3"/>
    <w:rsid w:val="00F93E0E"/>
    <w:rsid w:val="00F96AF1"/>
    <w:rsid w:val="00FB0059"/>
    <w:rsid w:val="00FB0CE1"/>
    <w:rsid w:val="00FB42CF"/>
    <w:rsid w:val="00FC239E"/>
    <w:rsid w:val="00FC5126"/>
    <w:rsid w:val="00FD1DDF"/>
    <w:rsid w:val="00FD295F"/>
    <w:rsid w:val="00FD388F"/>
    <w:rsid w:val="00FD5B27"/>
    <w:rsid w:val="00FE3194"/>
    <w:rsid w:val="00FE66DE"/>
    <w:rsid w:val="00FE6BA5"/>
    <w:rsid w:val="00FF2C10"/>
    <w:rsid w:val="00FF33B6"/>
    <w:rsid w:val="00FF364D"/>
    <w:rsid w:val="00FF4783"/>
    <w:rsid w:val="00FF486D"/>
    <w:rsid w:val="00FF5F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11837"/>
  <w15:docId w15:val="{9EE8E4F3-209D-4496-8DC1-A2A2E6FE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139D1"/>
    <w:pPr>
      <w:keepNext/>
      <w:keepLines/>
      <w:numPr>
        <w:numId w:val="8"/>
      </w:numPr>
      <w:spacing w:before="240" w:after="0"/>
      <w:outlineLvl w:val="0"/>
    </w:pPr>
    <w:rPr>
      <w:rFonts w:asciiTheme="majorHAnsi" w:eastAsiaTheme="majorEastAsia" w:hAnsiTheme="majorHAnsi" w:cstheme="majorBidi"/>
      <w:sz w:val="32"/>
      <w:szCs w:val="32"/>
    </w:rPr>
  </w:style>
  <w:style w:type="paragraph" w:styleId="Nagwek2">
    <w:name w:val="heading 2"/>
    <w:basedOn w:val="Normalny"/>
    <w:next w:val="Normalny"/>
    <w:link w:val="Nagwek2Znak"/>
    <w:uiPriority w:val="9"/>
    <w:unhideWhenUsed/>
    <w:qFormat/>
    <w:rsid w:val="00FD388F"/>
    <w:pPr>
      <w:keepNext/>
      <w:keepLines/>
      <w:numPr>
        <w:ilvl w:val="1"/>
        <w:numId w:val="8"/>
      </w:numPr>
      <w:spacing w:before="40" w:after="0"/>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139D1"/>
    <w:pPr>
      <w:keepNext/>
      <w:keepLines/>
      <w:numPr>
        <w:ilvl w:val="2"/>
        <w:numId w:val="8"/>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unhideWhenUsed/>
    <w:qFormat/>
    <w:rsid w:val="000139D1"/>
    <w:pPr>
      <w:keepNext/>
      <w:keepLines/>
      <w:numPr>
        <w:ilvl w:val="3"/>
        <w:numId w:val="8"/>
      </w:numPr>
      <w:spacing w:before="40" w:after="0"/>
      <w:outlineLvl w:val="3"/>
    </w:pPr>
    <w:rPr>
      <w:rFonts w:asciiTheme="majorHAnsi" w:eastAsiaTheme="majorEastAsia" w:hAnsiTheme="majorHAnsi" w:cstheme="majorBidi"/>
      <w:iCs/>
    </w:rPr>
  </w:style>
  <w:style w:type="paragraph" w:styleId="Nagwek5">
    <w:name w:val="heading 5"/>
    <w:basedOn w:val="Normalny"/>
    <w:next w:val="Normalny"/>
    <w:link w:val="Nagwek5Znak"/>
    <w:uiPriority w:val="9"/>
    <w:semiHidden/>
    <w:unhideWhenUsed/>
    <w:qFormat/>
    <w:rsid w:val="00D076AE"/>
    <w:pPr>
      <w:keepNext/>
      <w:keepLines/>
      <w:numPr>
        <w:ilvl w:val="4"/>
        <w:numId w:val="8"/>
      </w:numPr>
      <w:spacing w:before="40" w:after="0"/>
      <w:outlineLvl w:val="4"/>
    </w:pPr>
    <w:rPr>
      <w:rFonts w:asciiTheme="majorHAnsi" w:eastAsiaTheme="majorEastAsia" w:hAnsiTheme="majorHAnsi" w:cstheme="majorBidi"/>
    </w:rPr>
  </w:style>
  <w:style w:type="paragraph" w:styleId="Nagwek6">
    <w:name w:val="heading 6"/>
    <w:basedOn w:val="Normalny"/>
    <w:next w:val="Normalny"/>
    <w:link w:val="Nagwek6Znak"/>
    <w:uiPriority w:val="9"/>
    <w:semiHidden/>
    <w:unhideWhenUsed/>
    <w:qFormat/>
    <w:rsid w:val="007032DB"/>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Nagwek7">
    <w:name w:val="heading 7"/>
    <w:basedOn w:val="Normalny"/>
    <w:next w:val="Normalny"/>
    <w:link w:val="Nagwek7Znak"/>
    <w:uiPriority w:val="9"/>
    <w:semiHidden/>
    <w:unhideWhenUsed/>
    <w:qFormat/>
    <w:rsid w:val="007032DB"/>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Nagwek8">
    <w:name w:val="heading 8"/>
    <w:basedOn w:val="Normalny"/>
    <w:next w:val="Normalny"/>
    <w:link w:val="Nagwek8Znak"/>
    <w:uiPriority w:val="9"/>
    <w:semiHidden/>
    <w:unhideWhenUsed/>
    <w:qFormat/>
    <w:rsid w:val="007032D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032D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E369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E3694"/>
    <w:rPr>
      <w:rFonts w:ascii="Tahoma" w:hAnsi="Tahoma" w:cs="Tahoma"/>
      <w:sz w:val="16"/>
      <w:szCs w:val="16"/>
    </w:rPr>
  </w:style>
  <w:style w:type="paragraph" w:styleId="Bezodstpw">
    <w:name w:val="No Spacing"/>
    <w:uiPriority w:val="1"/>
    <w:qFormat/>
    <w:rsid w:val="002D529B"/>
    <w:pPr>
      <w:spacing w:after="0" w:line="240" w:lineRule="auto"/>
    </w:pPr>
  </w:style>
  <w:style w:type="character" w:customStyle="1" w:styleId="Nagwek1Znak">
    <w:name w:val="Nagłówek 1 Znak"/>
    <w:basedOn w:val="Domylnaczcionkaakapitu"/>
    <w:link w:val="Nagwek1"/>
    <w:uiPriority w:val="9"/>
    <w:rsid w:val="00FD388F"/>
    <w:rPr>
      <w:rFonts w:asciiTheme="majorHAnsi" w:eastAsiaTheme="majorEastAsia" w:hAnsiTheme="majorHAnsi" w:cstheme="majorBidi"/>
      <w:sz w:val="32"/>
      <w:szCs w:val="32"/>
    </w:rPr>
  </w:style>
  <w:style w:type="paragraph" w:styleId="Nagwekspisutreci">
    <w:name w:val="TOC Heading"/>
    <w:basedOn w:val="Nagwek1"/>
    <w:next w:val="Normalny"/>
    <w:uiPriority w:val="39"/>
    <w:unhideWhenUsed/>
    <w:qFormat/>
    <w:rsid w:val="00EF7C94"/>
    <w:pPr>
      <w:numPr>
        <w:numId w:val="0"/>
      </w:numPr>
      <w:spacing w:line="259" w:lineRule="auto"/>
      <w:outlineLvl w:val="9"/>
    </w:pPr>
    <w:rPr>
      <w:lang w:eastAsia="pl-PL"/>
    </w:rPr>
  </w:style>
  <w:style w:type="paragraph" w:styleId="Spistreci1">
    <w:name w:val="toc 1"/>
    <w:basedOn w:val="Normalny"/>
    <w:next w:val="Normalny"/>
    <w:autoRedefine/>
    <w:uiPriority w:val="39"/>
    <w:unhideWhenUsed/>
    <w:rsid w:val="00FD388F"/>
    <w:pPr>
      <w:spacing w:after="100"/>
    </w:pPr>
  </w:style>
  <w:style w:type="character" w:styleId="Hipercze">
    <w:name w:val="Hyperlink"/>
    <w:basedOn w:val="Domylnaczcionkaakapitu"/>
    <w:uiPriority w:val="99"/>
    <w:unhideWhenUsed/>
    <w:rsid w:val="00FD388F"/>
    <w:rPr>
      <w:color w:val="0000FF" w:themeColor="hyperlink"/>
      <w:u w:val="single"/>
    </w:rPr>
  </w:style>
  <w:style w:type="character" w:customStyle="1" w:styleId="Nagwek2Znak">
    <w:name w:val="Nagłówek 2 Znak"/>
    <w:basedOn w:val="Domylnaczcionkaakapitu"/>
    <w:link w:val="Nagwek2"/>
    <w:uiPriority w:val="9"/>
    <w:rsid w:val="00FD388F"/>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139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rsid w:val="000139D1"/>
    <w:rPr>
      <w:rFonts w:asciiTheme="majorHAnsi" w:eastAsiaTheme="majorEastAsia" w:hAnsiTheme="majorHAnsi" w:cstheme="majorBidi"/>
      <w:iCs/>
    </w:rPr>
  </w:style>
  <w:style w:type="character" w:customStyle="1" w:styleId="Nagwek5Znak">
    <w:name w:val="Nagłówek 5 Znak"/>
    <w:basedOn w:val="Domylnaczcionkaakapitu"/>
    <w:link w:val="Nagwek5"/>
    <w:uiPriority w:val="9"/>
    <w:semiHidden/>
    <w:rsid w:val="00D076AE"/>
    <w:rPr>
      <w:rFonts w:asciiTheme="majorHAnsi" w:eastAsiaTheme="majorEastAsia" w:hAnsiTheme="majorHAnsi" w:cstheme="majorBidi"/>
    </w:rPr>
  </w:style>
  <w:style w:type="character" w:customStyle="1" w:styleId="Nagwek6Znak">
    <w:name w:val="Nagłówek 6 Znak"/>
    <w:basedOn w:val="Domylnaczcionkaakapitu"/>
    <w:link w:val="Nagwek6"/>
    <w:uiPriority w:val="9"/>
    <w:semiHidden/>
    <w:rsid w:val="007032DB"/>
    <w:rPr>
      <w:rFonts w:asciiTheme="majorHAnsi" w:eastAsiaTheme="majorEastAsia" w:hAnsiTheme="majorHAnsi" w:cstheme="majorBidi"/>
      <w:color w:val="243F60" w:themeColor="accent1" w:themeShade="7F"/>
    </w:rPr>
  </w:style>
  <w:style w:type="character" w:customStyle="1" w:styleId="Nagwek7Znak">
    <w:name w:val="Nagłówek 7 Znak"/>
    <w:basedOn w:val="Domylnaczcionkaakapitu"/>
    <w:link w:val="Nagwek7"/>
    <w:uiPriority w:val="9"/>
    <w:semiHidden/>
    <w:rsid w:val="007032DB"/>
    <w:rPr>
      <w:rFonts w:asciiTheme="majorHAnsi" w:eastAsiaTheme="majorEastAsia" w:hAnsiTheme="majorHAnsi" w:cstheme="majorBidi"/>
      <w:i/>
      <w:iCs/>
      <w:color w:val="243F60" w:themeColor="accent1" w:themeShade="7F"/>
    </w:rPr>
  </w:style>
  <w:style w:type="character" w:customStyle="1" w:styleId="Nagwek8Znak">
    <w:name w:val="Nagłówek 8 Znak"/>
    <w:basedOn w:val="Domylnaczcionkaakapitu"/>
    <w:link w:val="Nagwek8"/>
    <w:uiPriority w:val="9"/>
    <w:semiHidden/>
    <w:rsid w:val="007032DB"/>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7032DB"/>
    <w:rPr>
      <w:rFonts w:asciiTheme="majorHAnsi" w:eastAsiaTheme="majorEastAsia" w:hAnsiTheme="majorHAnsi" w:cstheme="majorBidi"/>
      <w:i/>
      <w:iCs/>
      <w:color w:val="272727" w:themeColor="text1" w:themeTint="D8"/>
      <w:sz w:val="21"/>
      <w:szCs w:val="21"/>
    </w:rPr>
  </w:style>
  <w:style w:type="paragraph" w:styleId="Spistreci2">
    <w:name w:val="toc 2"/>
    <w:basedOn w:val="Normalny"/>
    <w:next w:val="Normalny"/>
    <w:autoRedefine/>
    <w:uiPriority w:val="39"/>
    <w:unhideWhenUsed/>
    <w:rsid w:val="005C2EDF"/>
    <w:pPr>
      <w:spacing w:after="100"/>
      <w:ind w:left="220"/>
    </w:pPr>
  </w:style>
  <w:style w:type="paragraph" w:styleId="Nagwek">
    <w:name w:val="header"/>
    <w:basedOn w:val="Normalny"/>
    <w:link w:val="NagwekZnak"/>
    <w:uiPriority w:val="99"/>
    <w:unhideWhenUsed/>
    <w:rsid w:val="00A721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721D4"/>
  </w:style>
  <w:style w:type="paragraph" w:styleId="Stopka">
    <w:name w:val="footer"/>
    <w:basedOn w:val="Normalny"/>
    <w:link w:val="StopkaZnak"/>
    <w:uiPriority w:val="99"/>
    <w:unhideWhenUsed/>
    <w:rsid w:val="00A721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721D4"/>
  </w:style>
  <w:style w:type="paragraph" w:styleId="Akapitzlist">
    <w:name w:val="List Paragraph"/>
    <w:basedOn w:val="Normalny"/>
    <w:uiPriority w:val="34"/>
    <w:qFormat/>
    <w:rsid w:val="00BA04BE"/>
    <w:pPr>
      <w:ind w:left="720"/>
      <w:contextualSpacing/>
    </w:pPr>
  </w:style>
  <w:style w:type="paragraph" w:styleId="Spistreci3">
    <w:name w:val="toc 3"/>
    <w:basedOn w:val="Normalny"/>
    <w:next w:val="Normalny"/>
    <w:autoRedefine/>
    <w:uiPriority w:val="39"/>
    <w:unhideWhenUsed/>
    <w:rsid w:val="000139D1"/>
    <w:pPr>
      <w:spacing w:after="100"/>
      <w:ind w:left="440"/>
    </w:pPr>
  </w:style>
  <w:style w:type="paragraph" w:styleId="Spistreci4">
    <w:name w:val="toc 4"/>
    <w:basedOn w:val="Normalny"/>
    <w:next w:val="Normalny"/>
    <w:autoRedefine/>
    <w:uiPriority w:val="39"/>
    <w:unhideWhenUsed/>
    <w:rsid w:val="00396E3E"/>
    <w:pPr>
      <w:spacing w:after="100"/>
      <w:ind w:left="660"/>
    </w:pPr>
  </w:style>
  <w:style w:type="paragraph" w:styleId="Bibliografia">
    <w:name w:val="Bibliography"/>
    <w:basedOn w:val="Normalny"/>
    <w:next w:val="Normalny"/>
    <w:uiPriority w:val="37"/>
    <w:unhideWhenUsed/>
    <w:rsid w:val="00396E3E"/>
  </w:style>
  <w:style w:type="character" w:styleId="Tekstzastpczy">
    <w:name w:val="Placeholder Text"/>
    <w:basedOn w:val="Domylnaczcionkaakapitu"/>
    <w:uiPriority w:val="99"/>
    <w:semiHidden/>
    <w:rsid w:val="00480A09"/>
    <w:rPr>
      <w:color w:val="808080"/>
    </w:rPr>
  </w:style>
  <w:style w:type="paragraph" w:styleId="Legenda">
    <w:name w:val="caption"/>
    <w:basedOn w:val="Normalny"/>
    <w:next w:val="Normalny"/>
    <w:uiPriority w:val="35"/>
    <w:unhideWhenUsed/>
    <w:qFormat/>
    <w:rsid w:val="002F16AB"/>
    <w:pPr>
      <w:spacing w:line="240" w:lineRule="auto"/>
    </w:pPr>
    <w:rPr>
      <w:i/>
      <w:iCs/>
      <w:color w:val="1F497D" w:themeColor="text2"/>
      <w:sz w:val="18"/>
      <w:szCs w:val="18"/>
    </w:rPr>
  </w:style>
  <w:style w:type="paragraph" w:customStyle="1" w:styleId="Default">
    <w:name w:val="Default"/>
    <w:rsid w:val="00E33EC0"/>
    <w:pPr>
      <w:autoSpaceDE w:val="0"/>
      <w:autoSpaceDN w:val="0"/>
      <w:adjustRightInd w:val="0"/>
      <w:spacing w:after="0" w:line="240" w:lineRule="auto"/>
    </w:pPr>
    <w:rPr>
      <w:rFonts w:ascii="Verdana" w:hAnsi="Verdana" w:cs="Verdana"/>
      <w:color w:val="000000"/>
      <w:sz w:val="24"/>
      <w:szCs w:val="24"/>
    </w:rPr>
  </w:style>
  <w:style w:type="paragraph" w:styleId="Tekstprzypisukocowego">
    <w:name w:val="endnote text"/>
    <w:basedOn w:val="Normalny"/>
    <w:link w:val="TekstprzypisukocowegoZnak"/>
    <w:uiPriority w:val="99"/>
    <w:semiHidden/>
    <w:unhideWhenUsed/>
    <w:rsid w:val="00935F8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35F88"/>
    <w:rPr>
      <w:sz w:val="20"/>
      <w:szCs w:val="20"/>
    </w:rPr>
  </w:style>
  <w:style w:type="character" w:styleId="Odwoanieprzypisukocowego">
    <w:name w:val="endnote reference"/>
    <w:basedOn w:val="Domylnaczcionkaakapitu"/>
    <w:uiPriority w:val="99"/>
    <w:semiHidden/>
    <w:unhideWhenUsed/>
    <w:rsid w:val="00935F88"/>
    <w:rPr>
      <w:vertAlign w:val="superscript"/>
    </w:rPr>
  </w:style>
  <w:style w:type="paragraph" w:styleId="Spisilustracji">
    <w:name w:val="table of figures"/>
    <w:basedOn w:val="Normalny"/>
    <w:next w:val="Normalny"/>
    <w:uiPriority w:val="99"/>
    <w:unhideWhenUsed/>
    <w:rsid w:val="0073451B"/>
    <w:pPr>
      <w:spacing w:after="0"/>
    </w:pPr>
  </w:style>
  <w:style w:type="table" w:styleId="Tabela-Siatka">
    <w:name w:val="Table Grid"/>
    <w:basedOn w:val="Standardowy"/>
    <w:uiPriority w:val="59"/>
    <w:rsid w:val="000502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i1jasna1">
    <w:name w:val="Tabela siatki 1 — jasna1"/>
    <w:basedOn w:val="Standardowy"/>
    <w:uiPriority w:val="46"/>
    <w:rsid w:val="00F1243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Zwykatabela51">
    <w:name w:val="Zwykła tabela 51"/>
    <w:basedOn w:val="Standardowy"/>
    <w:uiPriority w:val="45"/>
    <w:rsid w:val="00F124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Zwykatabela31">
    <w:name w:val="Zwykła tabela 31"/>
    <w:basedOn w:val="Standardowy"/>
    <w:uiPriority w:val="43"/>
    <w:rsid w:val="00F124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siatki31">
    <w:name w:val="Tabela siatki 31"/>
    <w:basedOn w:val="Standardowy"/>
    <w:uiPriority w:val="48"/>
    <w:rsid w:val="00F1243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siatki21">
    <w:name w:val="Tabela siatki 21"/>
    <w:basedOn w:val="Standardowy"/>
    <w:uiPriority w:val="47"/>
    <w:rsid w:val="00F1243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atki2akcent51">
    <w:name w:val="Tabela siatki 2 — akcent 51"/>
    <w:basedOn w:val="Standardowy"/>
    <w:uiPriority w:val="47"/>
    <w:rsid w:val="00DF72D6"/>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asiatki2akcent11">
    <w:name w:val="Tabela siatki 2 — akcent 11"/>
    <w:basedOn w:val="Standardowy"/>
    <w:uiPriority w:val="47"/>
    <w:rsid w:val="00DF72D6"/>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siatki2akcent21">
    <w:name w:val="Tabela siatki 2 — akcent 21"/>
    <w:basedOn w:val="Standardowy"/>
    <w:uiPriority w:val="47"/>
    <w:rsid w:val="00DF72D6"/>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elasiatki2akcent31">
    <w:name w:val="Tabela siatki 2 — akcent 31"/>
    <w:basedOn w:val="Standardowy"/>
    <w:uiPriority w:val="47"/>
    <w:rsid w:val="00DF72D6"/>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siatki2akcent41">
    <w:name w:val="Tabela siatki 2 — akcent 41"/>
    <w:basedOn w:val="Standardowy"/>
    <w:uiPriority w:val="47"/>
    <w:rsid w:val="00DF72D6"/>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elasiatki41">
    <w:name w:val="Tabela siatki 41"/>
    <w:basedOn w:val="Standardowy"/>
    <w:uiPriority w:val="49"/>
    <w:rsid w:val="00DF72D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atki5ciemna1">
    <w:name w:val="Tabela siatki 5 — ciemna1"/>
    <w:basedOn w:val="Standardowy"/>
    <w:uiPriority w:val="50"/>
    <w:rsid w:val="00DF72D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atki7kolorowa1">
    <w:name w:val="Tabela siatki 7 — kolorowa1"/>
    <w:basedOn w:val="Standardowy"/>
    <w:uiPriority w:val="52"/>
    <w:rsid w:val="00DF72D6"/>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siatki6kolorowa1">
    <w:name w:val="Tabela siatki 6 — kolorowa1"/>
    <w:basedOn w:val="Standardowy"/>
    <w:uiPriority w:val="51"/>
    <w:rsid w:val="00DF72D6"/>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listy21">
    <w:name w:val="Tabela listy 21"/>
    <w:basedOn w:val="Standardowy"/>
    <w:uiPriority w:val="47"/>
    <w:rsid w:val="00DF72D6"/>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listy1jasna1">
    <w:name w:val="Tabela listy 1 — jasna1"/>
    <w:basedOn w:val="Standardowy"/>
    <w:uiPriority w:val="46"/>
    <w:rsid w:val="00DF72D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listy41">
    <w:name w:val="Tabela listy 41"/>
    <w:basedOn w:val="Standardowy"/>
    <w:uiPriority w:val="49"/>
    <w:rsid w:val="00DF72D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Zwykatabela11">
    <w:name w:val="Zwykła tabela 11"/>
    <w:basedOn w:val="Standardowy"/>
    <w:uiPriority w:val="41"/>
    <w:rsid w:val="00DF72D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iatkatabelijasna1">
    <w:name w:val="Siatka tabeli — jasna1"/>
    <w:basedOn w:val="Standardowy"/>
    <w:uiPriority w:val="40"/>
    <w:rsid w:val="00DF72D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elasiatki6kolorowaakcent31">
    <w:name w:val="Tabela siatki 6 — kolorowa — akcent 31"/>
    <w:basedOn w:val="Standardowy"/>
    <w:uiPriority w:val="51"/>
    <w:rsid w:val="0047040C"/>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siatki6kolorowaakcent11">
    <w:name w:val="Tabela siatki 6 — kolorowa — akcent 11"/>
    <w:basedOn w:val="Standardowy"/>
    <w:uiPriority w:val="51"/>
    <w:rsid w:val="00BF1BE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Odwoaniedokomentarza">
    <w:name w:val="annotation reference"/>
    <w:basedOn w:val="Domylnaczcionkaakapitu"/>
    <w:uiPriority w:val="99"/>
    <w:semiHidden/>
    <w:unhideWhenUsed/>
    <w:rsid w:val="00E80B2A"/>
    <w:rPr>
      <w:sz w:val="16"/>
      <w:szCs w:val="16"/>
    </w:rPr>
  </w:style>
  <w:style w:type="paragraph" w:styleId="Tekstkomentarza">
    <w:name w:val="annotation text"/>
    <w:basedOn w:val="Normalny"/>
    <w:link w:val="TekstkomentarzaZnak"/>
    <w:uiPriority w:val="99"/>
    <w:semiHidden/>
    <w:unhideWhenUsed/>
    <w:rsid w:val="00E80B2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0B2A"/>
    <w:rPr>
      <w:sz w:val="20"/>
      <w:szCs w:val="20"/>
    </w:rPr>
  </w:style>
  <w:style w:type="paragraph" w:styleId="Tematkomentarza">
    <w:name w:val="annotation subject"/>
    <w:basedOn w:val="Tekstkomentarza"/>
    <w:next w:val="Tekstkomentarza"/>
    <w:link w:val="TematkomentarzaZnak"/>
    <w:uiPriority w:val="99"/>
    <w:semiHidden/>
    <w:unhideWhenUsed/>
    <w:rsid w:val="00E80B2A"/>
    <w:rPr>
      <w:b/>
      <w:bCs/>
    </w:rPr>
  </w:style>
  <w:style w:type="character" w:customStyle="1" w:styleId="TematkomentarzaZnak">
    <w:name w:val="Temat komentarza Znak"/>
    <w:basedOn w:val="TekstkomentarzaZnak"/>
    <w:link w:val="Tematkomentarza"/>
    <w:uiPriority w:val="99"/>
    <w:semiHidden/>
    <w:rsid w:val="00E80B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5877">
      <w:bodyDiv w:val="1"/>
      <w:marLeft w:val="0"/>
      <w:marRight w:val="0"/>
      <w:marTop w:val="0"/>
      <w:marBottom w:val="0"/>
      <w:divBdr>
        <w:top w:val="none" w:sz="0" w:space="0" w:color="auto"/>
        <w:left w:val="none" w:sz="0" w:space="0" w:color="auto"/>
        <w:bottom w:val="none" w:sz="0" w:space="0" w:color="auto"/>
        <w:right w:val="none" w:sz="0" w:space="0" w:color="auto"/>
      </w:divBdr>
    </w:div>
    <w:div w:id="15355257">
      <w:bodyDiv w:val="1"/>
      <w:marLeft w:val="0"/>
      <w:marRight w:val="0"/>
      <w:marTop w:val="0"/>
      <w:marBottom w:val="0"/>
      <w:divBdr>
        <w:top w:val="none" w:sz="0" w:space="0" w:color="auto"/>
        <w:left w:val="none" w:sz="0" w:space="0" w:color="auto"/>
        <w:bottom w:val="none" w:sz="0" w:space="0" w:color="auto"/>
        <w:right w:val="none" w:sz="0" w:space="0" w:color="auto"/>
      </w:divBdr>
    </w:div>
    <w:div w:id="17048729">
      <w:bodyDiv w:val="1"/>
      <w:marLeft w:val="0"/>
      <w:marRight w:val="0"/>
      <w:marTop w:val="0"/>
      <w:marBottom w:val="0"/>
      <w:divBdr>
        <w:top w:val="none" w:sz="0" w:space="0" w:color="auto"/>
        <w:left w:val="none" w:sz="0" w:space="0" w:color="auto"/>
        <w:bottom w:val="none" w:sz="0" w:space="0" w:color="auto"/>
        <w:right w:val="none" w:sz="0" w:space="0" w:color="auto"/>
      </w:divBdr>
    </w:div>
    <w:div w:id="17854235">
      <w:bodyDiv w:val="1"/>
      <w:marLeft w:val="0"/>
      <w:marRight w:val="0"/>
      <w:marTop w:val="0"/>
      <w:marBottom w:val="0"/>
      <w:divBdr>
        <w:top w:val="none" w:sz="0" w:space="0" w:color="auto"/>
        <w:left w:val="none" w:sz="0" w:space="0" w:color="auto"/>
        <w:bottom w:val="none" w:sz="0" w:space="0" w:color="auto"/>
        <w:right w:val="none" w:sz="0" w:space="0" w:color="auto"/>
      </w:divBdr>
    </w:div>
    <w:div w:id="23409819">
      <w:bodyDiv w:val="1"/>
      <w:marLeft w:val="0"/>
      <w:marRight w:val="0"/>
      <w:marTop w:val="0"/>
      <w:marBottom w:val="0"/>
      <w:divBdr>
        <w:top w:val="none" w:sz="0" w:space="0" w:color="auto"/>
        <w:left w:val="none" w:sz="0" w:space="0" w:color="auto"/>
        <w:bottom w:val="none" w:sz="0" w:space="0" w:color="auto"/>
        <w:right w:val="none" w:sz="0" w:space="0" w:color="auto"/>
      </w:divBdr>
    </w:div>
    <w:div w:id="35131152">
      <w:bodyDiv w:val="1"/>
      <w:marLeft w:val="0"/>
      <w:marRight w:val="0"/>
      <w:marTop w:val="0"/>
      <w:marBottom w:val="0"/>
      <w:divBdr>
        <w:top w:val="none" w:sz="0" w:space="0" w:color="auto"/>
        <w:left w:val="none" w:sz="0" w:space="0" w:color="auto"/>
        <w:bottom w:val="none" w:sz="0" w:space="0" w:color="auto"/>
        <w:right w:val="none" w:sz="0" w:space="0" w:color="auto"/>
      </w:divBdr>
    </w:div>
    <w:div w:id="38475431">
      <w:bodyDiv w:val="1"/>
      <w:marLeft w:val="0"/>
      <w:marRight w:val="0"/>
      <w:marTop w:val="0"/>
      <w:marBottom w:val="0"/>
      <w:divBdr>
        <w:top w:val="none" w:sz="0" w:space="0" w:color="auto"/>
        <w:left w:val="none" w:sz="0" w:space="0" w:color="auto"/>
        <w:bottom w:val="none" w:sz="0" w:space="0" w:color="auto"/>
        <w:right w:val="none" w:sz="0" w:space="0" w:color="auto"/>
      </w:divBdr>
    </w:div>
    <w:div w:id="39789325">
      <w:bodyDiv w:val="1"/>
      <w:marLeft w:val="0"/>
      <w:marRight w:val="0"/>
      <w:marTop w:val="0"/>
      <w:marBottom w:val="0"/>
      <w:divBdr>
        <w:top w:val="none" w:sz="0" w:space="0" w:color="auto"/>
        <w:left w:val="none" w:sz="0" w:space="0" w:color="auto"/>
        <w:bottom w:val="none" w:sz="0" w:space="0" w:color="auto"/>
        <w:right w:val="none" w:sz="0" w:space="0" w:color="auto"/>
      </w:divBdr>
    </w:div>
    <w:div w:id="41054690">
      <w:bodyDiv w:val="1"/>
      <w:marLeft w:val="0"/>
      <w:marRight w:val="0"/>
      <w:marTop w:val="0"/>
      <w:marBottom w:val="0"/>
      <w:divBdr>
        <w:top w:val="none" w:sz="0" w:space="0" w:color="auto"/>
        <w:left w:val="none" w:sz="0" w:space="0" w:color="auto"/>
        <w:bottom w:val="none" w:sz="0" w:space="0" w:color="auto"/>
        <w:right w:val="none" w:sz="0" w:space="0" w:color="auto"/>
      </w:divBdr>
    </w:div>
    <w:div w:id="49771721">
      <w:bodyDiv w:val="1"/>
      <w:marLeft w:val="0"/>
      <w:marRight w:val="0"/>
      <w:marTop w:val="0"/>
      <w:marBottom w:val="0"/>
      <w:divBdr>
        <w:top w:val="none" w:sz="0" w:space="0" w:color="auto"/>
        <w:left w:val="none" w:sz="0" w:space="0" w:color="auto"/>
        <w:bottom w:val="none" w:sz="0" w:space="0" w:color="auto"/>
        <w:right w:val="none" w:sz="0" w:space="0" w:color="auto"/>
      </w:divBdr>
    </w:div>
    <w:div w:id="50152501">
      <w:bodyDiv w:val="1"/>
      <w:marLeft w:val="0"/>
      <w:marRight w:val="0"/>
      <w:marTop w:val="0"/>
      <w:marBottom w:val="0"/>
      <w:divBdr>
        <w:top w:val="none" w:sz="0" w:space="0" w:color="auto"/>
        <w:left w:val="none" w:sz="0" w:space="0" w:color="auto"/>
        <w:bottom w:val="none" w:sz="0" w:space="0" w:color="auto"/>
        <w:right w:val="none" w:sz="0" w:space="0" w:color="auto"/>
      </w:divBdr>
    </w:div>
    <w:div w:id="55125494">
      <w:bodyDiv w:val="1"/>
      <w:marLeft w:val="0"/>
      <w:marRight w:val="0"/>
      <w:marTop w:val="0"/>
      <w:marBottom w:val="0"/>
      <w:divBdr>
        <w:top w:val="none" w:sz="0" w:space="0" w:color="auto"/>
        <w:left w:val="none" w:sz="0" w:space="0" w:color="auto"/>
        <w:bottom w:val="none" w:sz="0" w:space="0" w:color="auto"/>
        <w:right w:val="none" w:sz="0" w:space="0" w:color="auto"/>
      </w:divBdr>
    </w:div>
    <w:div w:id="61762144">
      <w:bodyDiv w:val="1"/>
      <w:marLeft w:val="0"/>
      <w:marRight w:val="0"/>
      <w:marTop w:val="0"/>
      <w:marBottom w:val="0"/>
      <w:divBdr>
        <w:top w:val="none" w:sz="0" w:space="0" w:color="auto"/>
        <w:left w:val="none" w:sz="0" w:space="0" w:color="auto"/>
        <w:bottom w:val="none" w:sz="0" w:space="0" w:color="auto"/>
        <w:right w:val="none" w:sz="0" w:space="0" w:color="auto"/>
      </w:divBdr>
    </w:div>
    <w:div w:id="66802247">
      <w:bodyDiv w:val="1"/>
      <w:marLeft w:val="0"/>
      <w:marRight w:val="0"/>
      <w:marTop w:val="0"/>
      <w:marBottom w:val="0"/>
      <w:divBdr>
        <w:top w:val="none" w:sz="0" w:space="0" w:color="auto"/>
        <w:left w:val="none" w:sz="0" w:space="0" w:color="auto"/>
        <w:bottom w:val="none" w:sz="0" w:space="0" w:color="auto"/>
        <w:right w:val="none" w:sz="0" w:space="0" w:color="auto"/>
      </w:divBdr>
    </w:div>
    <w:div w:id="107239106">
      <w:bodyDiv w:val="1"/>
      <w:marLeft w:val="0"/>
      <w:marRight w:val="0"/>
      <w:marTop w:val="0"/>
      <w:marBottom w:val="0"/>
      <w:divBdr>
        <w:top w:val="none" w:sz="0" w:space="0" w:color="auto"/>
        <w:left w:val="none" w:sz="0" w:space="0" w:color="auto"/>
        <w:bottom w:val="none" w:sz="0" w:space="0" w:color="auto"/>
        <w:right w:val="none" w:sz="0" w:space="0" w:color="auto"/>
      </w:divBdr>
    </w:div>
    <w:div w:id="111940140">
      <w:bodyDiv w:val="1"/>
      <w:marLeft w:val="0"/>
      <w:marRight w:val="0"/>
      <w:marTop w:val="0"/>
      <w:marBottom w:val="0"/>
      <w:divBdr>
        <w:top w:val="none" w:sz="0" w:space="0" w:color="auto"/>
        <w:left w:val="none" w:sz="0" w:space="0" w:color="auto"/>
        <w:bottom w:val="none" w:sz="0" w:space="0" w:color="auto"/>
        <w:right w:val="none" w:sz="0" w:space="0" w:color="auto"/>
      </w:divBdr>
    </w:div>
    <w:div w:id="123812883">
      <w:bodyDiv w:val="1"/>
      <w:marLeft w:val="0"/>
      <w:marRight w:val="0"/>
      <w:marTop w:val="0"/>
      <w:marBottom w:val="0"/>
      <w:divBdr>
        <w:top w:val="none" w:sz="0" w:space="0" w:color="auto"/>
        <w:left w:val="none" w:sz="0" w:space="0" w:color="auto"/>
        <w:bottom w:val="none" w:sz="0" w:space="0" w:color="auto"/>
        <w:right w:val="none" w:sz="0" w:space="0" w:color="auto"/>
      </w:divBdr>
    </w:div>
    <w:div w:id="126559008">
      <w:bodyDiv w:val="1"/>
      <w:marLeft w:val="0"/>
      <w:marRight w:val="0"/>
      <w:marTop w:val="0"/>
      <w:marBottom w:val="0"/>
      <w:divBdr>
        <w:top w:val="none" w:sz="0" w:space="0" w:color="auto"/>
        <w:left w:val="none" w:sz="0" w:space="0" w:color="auto"/>
        <w:bottom w:val="none" w:sz="0" w:space="0" w:color="auto"/>
        <w:right w:val="none" w:sz="0" w:space="0" w:color="auto"/>
      </w:divBdr>
    </w:div>
    <w:div w:id="129905743">
      <w:bodyDiv w:val="1"/>
      <w:marLeft w:val="0"/>
      <w:marRight w:val="0"/>
      <w:marTop w:val="0"/>
      <w:marBottom w:val="0"/>
      <w:divBdr>
        <w:top w:val="none" w:sz="0" w:space="0" w:color="auto"/>
        <w:left w:val="none" w:sz="0" w:space="0" w:color="auto"/>
        <w:bottom w:val="none" w:sz="0" w:space="0" w:color="auto"/>
        <w:right w:val="none" w:sz="0" w:space="0" w:color="auto"/>
      </w:divBdr>
    </w:div>
    <w:div w:id="132868368">
      <w:bodyDiv w:val="1"/>
      <w:marLeft w:val="0"/>
      <w:marRight w:val="0"/>
      <w:marTop w:val="0"/>
      <w:marBottom w:val="0"/>
      <w:divBdr>
        <w:top w:val="none" w:sz="0" w:space="0" w:color="auto"/>
        <w:left w:val="none" w:sz="0" w:space="0" w:color="auto"/>
        <w:bottom w:val="none" w:sz="0" w:space="0" w:color="auto"/>
        <w:right w:val="none" w:sz="0" w:space="0" w:color="auto"/>
      </w:divBdr>
    </w:div>
    <w:div w:id="135487374">
      <w:bodyDiv w:val="1"/>
      <w:marLeft w:val="0"/>
      <w:marRight w:val="0"/>
      <w:marTop w:val="0"/>
      <w:marBottom w:val="0"/>
      <w:divBdr>
        <w:top w:val="none" w:sz="0" w:space="0" w:color="auto"/>
        <w:left w:val="none" w:sz="0" w:space="0" w:color="auto"/>
        <w:bottom w:val="none" w:sz="0" w:space="0" w:color="auto"/>
        <w:right w:val="none" w:sz="0" w:space="0" w:color="auto"/>
      </w:divBdr>
    </w:div>
    <w:div w:id="144206833">
      <w:bodyDiv w:val="1"/>
      <w:marLeft w:val="0"/>
      <w:marRight w:val="0"/>
      <w:marTop w:val="0"/>
      <w:marBottom w:val="0"/>
      <w:divBdr>
        <w:top w:val="none" w:sz="0" w:space="0" w:color="auto"/>
        <w:left w:val="none" w:sz="0" w:space="0" w:color="auto"/>
        <w:bottom w:val="none" w:sz="0" w:space="0" w:color="auto"/>
        <w:right w:val="none" w:sz="0" w:space="0" w:color="auto"/>
      </w:divBdr>
    </w:div>
    <w:div w:id="147673370">
      <w:bodyDiv w:val="1"/>
      <w:marLeft w:val="0"/>
      <w:marRight w:val="0"/>
      <w:marTop w:val="0"/>
      <w:marBottom w:val="0"/>
      <w:divBdr>
        <w:top w:val="none" w:sz="0" w:space="0" w:color="auto"/>
        <w:left w:val="none" w:sz="0" w:space="0" w:color="auto"/>
        <w:bottom w:val="none" w:sz="0" w:space="0" w:color="auto"/>
        <w:right w:val="none" w:sz="0" w:space="0" w:color="auto"/>
      </w:divBdr>
    </w:div>
    <w:div w:id="152918981">
      <w:bodyDiv w:val="1"/>
      <w:marLeft w:val="0"/>
      <w:marRight w:val="0"/>
      <w:marTop w:val="0"/>
      <w:marBottom w:val="0"/>
      <w:divBdr>
        <w:top w:val="none" w:sz="0" w:space="0" w:color="auto"/>
        <w:left w:val="none" w:sz="0" w:space="0" w:color="auto"/>
        <w:bottom w:val="none" w:sz="0" w:space="0" w:color="auto"/>
        <w:right w:val="none" w:sz="0" w:space="0" w:color="auto"/>
      </w:divBdr>
    </w:div>
    <w:div w:id="180901021">
      <w:bodyDiv w:val="1"/>
      <w:marLeft w:val="0"/>
      <w:marRight w:val="0"/>
      <w:marTop w:val="0"/>
      <w:marBottom w:val="0"/>
      <w:divBdr>
        <w:top w:val="none" w:sz="0" w:space="0" w:color="auto"/>
        <w:left w:val="none" w:sz="0" w:space="0" w:color="auto"/>
        <w:bottom w:val="none" w:sz="0" w:space="0" w:color="auto"/>
        <w:right w:val="none" w:sz="0" w:space="0" w:color="auto"/>
      </w:divBdr>
    </w:div>
    <w:div w:id="195435532">
      <w:bodyDiv w:val="1"/>
      <w:marLeft w:val="0"/>
      <w:marRight w:val="0"/>
      <w:marTop w:val="0"/>
      <w:marBottom w:val="0"/>
      <w:divBdr>
        <w:top w:val="none" w:sz="0" w:space="0" w:color="auto"/>
        <w:left w:val="none" w:sz="0" w:space="0" w:color="auto"/>
        <w:bottom w:val="none" w:sz="0" w:space="0" w:color="auto"/>
        <w:right w:val="none" w:sz="0" w:space="0" w:color="auto"/>
      </w:divBdr>
    </w:div>
    <w:div w:id="196895664">
      <w:bodyDiv w:val="1"/>
      <w:marLeft w:val="0"/>
      <w:marRight w:val="0"/>
      <w:marTop w:val="0"/>
      <w:marBottom w:val="0"/>
      <w:divBdr>
        <w:top w:val="none" w:sz="0" w:space="0" w:color="auto"/>
        <w:left w:val="none" w:sz="0" w:space="0" w:color="auto"/>
        <w:bottom w:val="none" w:sz="0" w:space="0" w:color="auto"/>
        <w:right w:val="none" w:sz="0" w:space="0" w:color="auto"/>
      </w:divBdr>
    </w:div>
    <w:div w:id="201091803">
      <w:bodyDiv w:val="1"/>
      <w:marLeft w:val="0"/>
      <w:marRight w:val="0"/>
      <w:marTop w:val="0"/>
      <w:marBottom w:val="0"/>
      <w:divBdr>
        <w:top w:val="none" w:sz="0" w:space="0" w:color="auto"/>
        <w:left w:val="none" w:sz="0" w:space="0" w:color="auto"/>
        <w:bottom w:val="none" w:sz="0" w:space="0" w:color="auto"/>
        <w:right w:val="none" w:sz="0" w:space="0" w:color="auto"/>
      </w:divBdr>
    </w:div>
    <w:div w:id="209417493">
      <w:bodyDiv w:val="1"/>
      <w:marLeft w:val="0"/>
      <w:marRight w:val="0"/>
      <w:marTop w:val="0"/>
      <w:marBottom w:val="0"/>
      <w:divBdr>
        <w:top w:val="none" w:sz="0" w:space="0" w:color="auto"/>
        <w:left w:val="none" w:sz="0" w:space="0" w:color="auto"/>
        <w:bottom w:val="none" w:sz="0" w:space="0" w:color="auto"/>
        <w:right w:val="none" w:sz="0" w:space="0" w:color="auto"/>
      </w:divBdr>
    </w:div>
    <w:div w:id="209459536">
      <w:bodyDiv w:val="1"/>
      <w:marLeft w:val="0"/>
      <w:marRight w:val="0"/>
      <w:marTop w:val="0"/>
      <w:marBottom w:val="0"/>
      <w:divBdr>
        <w:top w:val="none" w:sz="0" w:space="0" w:color="auto"/>
        <w:left w:val="none" w:sz="0" w:space="0" w:color="auto"/>
        <w:bottom w:val="none" w:sz="0" w:space="0" w:color="auto"/>
        <w:right w:val="none" w:sz="0" w:space="0" w:color="auto"/>
      </w:divBdr>
    </w:div>
    <w:div w:id="218518408">
      <w:bodyDiv w:val="1"/>
      <w:marLeft w:val="0"/>
      <w:marRight w:val="0"/>
      <w:marTop w:val="0"/>
      <w:marBottom w:val="0"/>
      <w:divBdr>
        <w:top w:val="none" w:sz="0" w:space="0" w:color="auto"/>
        <w:left w:val="none" w:sz="0" w:space="0" w:color="auto"/>
        <w:bottom w:val="none" w:sz="0" w:space="0" w:color="auto"/>
        <w:right w:val="none" w:sz="0" w:space="0" w:color="auto"/>
      </w:divBdr>
    </w:div>
    <w:div w:id="219827361">
      <w:bodyDiv w:val="1"/>
      <w:marLeft w:val="0"/>
      <w:marRight w:val="0"/>
      <w:marTop w:val="0"/>
      <w:marBottom w:val="0"/>
      <w:divBdr>
        <w:top w:val="none" w:sz="0" w:space="0" w:color="auto"/>
        <w:left w:val="none" w:sz="0" w:space="0" w:color="auto"/>
        <w:bottom w:val="none" w:sz="0" w:space="0" w:color="auto"/>
        <w:right w:val="none" w:sz="0" w:space="0" w:color="auto"/>
      </w:divBdr>
    </w:div>
    <w:div w:id="221991039">
      <w:bodyDiv w:val="1"/>
      <w:marLeft w:val="0"/>
      <w:marRight w:val="0"/>
      <w:marTop w:val="0"/>
      <w:marBottom w:val="0"/>
      <w:divBdr>
        <w:top w:val="none" w:sz="0" w:space="0" w:color="auto"/>
        <w:left w:val="none" w:sz="0" w:space="0" w:color="auto"/>
        <w:bottom w:val="none" w:sz="0" w:space="0" w:color="auto"/>
        <w:right w:val="none" w:sz="0" w:space="0" w:color="auto"/>
      </w:divBdr>
    </w:div>
    <w:div w:id="226190389">
      <w:bodyDiv w:val="1"/>
      <w:marLeft w:val="0"/>
      <w:marRight w:val="0"/>
      <w:marTop w:val="0"/>
      <w:marBottom w:val="0"/>
      <w:divBdr>
        <w:top w:val="none" w:sz="0" w:space="0" w:color="auto"/>
        <w:left w:val="none" w:sz="0" w:space="0" w:color="auto"/>
        <w:bottom w:val="none" w:sz="0" w:space="0" w:color="auto"/>
        <w:right w:val="none" w:sz="0" w:space="0" w:color="auto"/>
      </w:divBdr>
    </w:div>
    <w:div w:id="230195031">
      <w:bodyDiv w:val="1"/>
      <w:marLeft w:val="0"/>
      <w:marRight w:val="0"/>
      <w:marTop w:val="0"/>
      <w:marBottom w:val="0"/>
      <w:divBdr>
        <w:top w:val="none" w:sz="0" w:space="0" w:color="auto"/>
        <w:left w:val="none" w:sz="0" w:space="0" w:color="auto"/>
        <w:bottom w:val="none" w:sz="0" w:space="0" w:color="auto"/>
        <w:right w:val="none" w:sz="0" w:space="0" w:color="auto"/>
      </w:divBdr>
    </w:div>
    <w:div w:id="231014860">
      <w:bodyDiv w:val="1"/>
      <w:marLeft w:val="0"/>
      <w:marRight w:val="0"/>
      <w:marTop w:val="0"/>
      <w:marBottom w:val="0"/>
      <w:divBdr>
        <w:top w:val="none" w:sz="0" w:space="0" w:color="auto"/>
        <w:left w:val="none" w:sz="0" w:space="0" w:color="auto"/>
        <w:bottom w:val="none" w:sz="0" w:space="0" w:color="auto"/>
        <w:right w:val="none" w:sz="0" w:space="0" w:color="auto"/>
      </w:divBdr>
    </w:div>
    <w:div w:id="240020368">
      <w:bodyDiv w:val="1"/>
      <w:marLeft w:val="0"/>
      <w:marRight w:val="0"/>
      <w:marTop w:val="0"/>
      <w:marBottom w:val="0"/>
      <w:divBdr>
        <w:top w:val="none" w:sz="0" w:space="0" w:color="auto"/>
        <w:left w:val="none" w:sz="0" w:space="0" w:color="auto"/>
        <w:bottom w:val="none" w:sz="0" w:space="0" w:color="auto"/>
        <w:right w:val="none" w:sz="0" w:space="0" w:color="auto"/>
      </w:divBdr>
    </w:div>
    <w:div w:id="261374164">
      <w:bodyDiv w:val="1"/>
      <w:marLeft w:val="0"/>
      <w:marRight w:val="0"/>
      <w:marTop w:val="0"/>
      <w:marBottom w:val="0"/>
      <w:divBdr>
        <w:top w:val="none" w:sz="0" w:space="0" w:color="auto"/>
        <w:left w:val="none" w:sz="0" w:space="0" w:color="auto"/>
        <w:bottom w:val="none" w:sz="0" w:space="0" w:color="auto"/>
        <w:right w:val="none" w:sz="0" w:space="0" w:color="auto"/>
      </w:divBdr>
    </w:div>
    <w:div w:id="265190373">
      <w:bodyDiv w:val="1"/>
      <w:marLeft w:val="0"/>
      <w:marRight w:val="0"/>
      <w:marTop w:val="0"/>
      <w:marBottom w:val="0"/>
      <w:divBdr>
        <w:top w:val="none" w:sz="0" w:space="0" w:color="auto"/>
        <w:left w:val="none" w:sz="0" w:space="0" w:color="auto"/>
        <w:bottom w:val="none" w:sz="0" w:space="0" w:color="auto"/>
        <w:right w:val="none" w:sz="0" w:space="0" w:color="auto"/>
      </w:divBdr>
    </w:div>
    <w:div w:id="265697839">
      <w:bodyDiv w:val="1"/>
      <w:marLeft w:val="0"/>
      <w:marRight w:val="0"/>
      <w:marTop w:val="0"/>
      <w:marBottom w:val="0"/>
      <w:divBdr>
        <w:top w:val="none" w:sz="0" w:space="0" w:color="auto"/>
        <w:left w:val="none" w:sz="0" w:space="0" w:color="auto"/>
        <w:bottom w:val="none" w:sz="0" w:space="0" w:color="auto"/>
        <w:right w:val="none" w:sz="0" w:space="0" w:color="auto"/>
      </w:divBdr>
    </w:div>
    <w:div w:id="269817840">
      <w:bodyDiv w:val="1"/>
      <w:marLeft w:val="0"/>
      <w:marRight w:val="0"/>
      <w:marTop w:val="0"/>
      <w:marBottom w:val="0"/>
      <w:divBdr>
        <w:top w:val="none" w:sz="0" w:space="0" w:color="auto"/>
        <w:left w:val="none" w:sz="0" w:space="0" w:color="auto"/>
        <w:bottom w:val="none" w:sz="0" w:space="0" w:color="auto"/>
        <w:right w:val="none" w:sz="0" w:space="0" w:color="auto"/>
      </w:divBdr>
    </w:div>
    <w:div w:id="282658719">
      <w:bodyDiv w:val="1"/>
      <w:marLeft w:val="0"/>
      <w:marRight w:val="0"/>
      <w:marTop w:val="0"/>
      <w:marBottom w:val="0"/>
      <w:divBdr>
        <w:top w:val="none" w:sz="0" w:space="0" w:color="auto"/>
        <w:left w:val="none" w:sz="0" w:space="0" w:color="auto"/>
        <w:bottom w:val="none" w:sz="0" w:space="0" w:color="auto"/>
        <w:right w:val="none" w:sz="0" w:space="0" w:color="auto"/>
      </w:divBdr>
    </w:div>
    <w:div w:id="291718125">
      <w:bodyDiv w:val="1"/>
      <w:marLeft w:val="0"/>
      <w:marRight w:val="0"/>
      <w:marTop w:val="0"/>
      <w:marBottom w:val="0"/>
      <w:divBdr>
        <w:top w:val="none" w:sz="0" w:space="0" w:color="auto"/>
        <w:left w:val="none" w:sz="0" w:space="0" w:color="auto"/>
        <w:bottom w:val="none" w:sz="0" w:space="0" w:color="auto"/>
        <w:right w:val="none" w:sz="0" w:space="0" w:color="auto"/>
      </w:divBdr>
    </w:div>
    <w:div w:id="293877812">
      <w:bodyDiv w:val="1"/>
      <w:marLeft w:val="0"/>
      <w:marRight w:val="0"/>
      <w:marTop w:val="0"/>
      <w:marBottom w:val="0"/>
      <w:divBdr>
        <w:top w:val="none" w:sz="0" w:space="0" w:color="auto"/>
        <w:left w:val="none" w:sz="0" w:space="0" w:color="auto"/>
        <w:bottom w:val="none" w:sz="0" w:space="0" w:color="auto"/>
        <w:right w:val="none" w:sz="0" w:space="0" w:color="auto"/>
      </w:divBdr>
    </w:div>
    <w:div w:id="294406597">
      <w:bodyDiv w:val="1"/>
      <w:marLeft w:val="0"/>
      <w:marRight w:val="0"/>
      <w:marTop w:val="0"/>
      <w:marBottom w:val="0"/>
      <w:divBdr>
        <w:top w:val="none" w:sz="0" w:space="0" w:color="auto"/>
        <w:left w:val="none" w:sz="0" w:space="0" w:color="auto"/>
        <w:bottom w:val="none" w:sz="0" w:space="0" w:color="auto"/>
        <w:right w:val="none" w:sz="0" w:space="0" w:color="auto"/>
      </w:divBdr>
    </w:div>
    <w:div w:id="294721117">
      <w:bodyDiv w:val="1"/>
      <w:marLeft w:val="0"/>
      <w:marRight w:val="0"/>
      <w:marTop w:val="0"/>
      <w:marBottom w:val="0"/>
      <w:divBdr>
        <w:top w:val="none" w:sz="0" w:space="0" w:color="auto"/>
        <w:left w:val="none" w:sz="0" w:space="0" w:color="auto"/>
        <w:bottom w:val="none" w:sz="0" w:space="0" w:color="auto"/>
        <w:right w:val="none" w:sz="0" w:space="0" w:color="auto"/>
      </w:divBdr>
    </w:div>
    <w:div w:id="304090018">
      <w:bodyDiv w:val="1"/>
      <w:marLeft w:val="0"/>
      <w:marRight w:val="0"/>
      <w:marTop w:val="0"/>
      <w:marBottom w:val="0"/>
      <w:divBdr>
        <w:top w:val="none" w:sz="0" w:space="0" w:color="auto"/>
        <w:left w:val="none" w:sz="0" w:space="0" w:color="auto"/>
        <w:bottom w:val="none" w:sz="0" w:space="0" w:color="auto"/>
        <w:right w:val="none" w:sz="0" w:space="0" w:color="auto"/>
      </w:divBdr>
    </w:div>
    <w:div w:id="315650230">
      <w:bodyDiv w:val="1"/>
      <w:marLeft w:val="0"/>
      <w:marRight w:val="0"/>
      <w:marTop w:val="0"/>
      <w:marBottom w:val="0"/>
      <w:divBdr>
        <w:top w:val="none" w:sz="0" w:space="0" w:color="auto"/>
        <w:left w:val="none" w:sz="0" w:space="0" w:color="auto"/>
        <w:bottom w:val="none" w:sz="0" w:space="0" w:color="auto"/>
        <w:right w:val="none" w:sz="0" w:space="0" w:color="auto"/>
      </w:divBdr>
    </w:div>
    <w:div w:id="318271284">
      <w:bodyDiv w:val="1"/>
      <w:marLeft w:val="0"/>
      <w:marRight w:val="0"/>
      <w:marTop w:val="0"/>
      <w:marBottom w:val="0"/>
      <w:divBdr>
        <w:top w:val="none" w:sz="0" w:space="0" w:color="auto"/>
        <w:left w:val="none" w:sz="0" w:space="0" w:color="auto"/>
        <w:bottom w:val="none" w:sz="0" w:space="0" w:color="auto"/>
        <w:right w:val="none" w:sz="0" w:space="0" w:color="auto"/>
      </w:divBdr>
    </w:div>
    <w:div w:id="324818847">
      <w:bodyDiv w:val="1"/>
      <w:marLeft w:val="0"/>
      <w:marRight w:val="0"/>
      <w:marTop w:val="0"/>
      <w:marBottom w:val="0"/>
      <w:divBdr>
        <w:top w:val="none" w:sz="0" w:space="0" w:color="auto"/>
        <w:left w:val="none" w:sz="0" w:space="0" w:color="auto"/>
        <w:bottom w:val="none" w:sz="0" w:space="0" w:color="auto"/>
        <w:right w:val="none" w:sz="0" w:space="0" w:color="auto"/>
      </w:divBdr>
    </w:div>
    <w:div w:id="347682213">
      <w:bodyDiv w:val="1"/>
      <w:marLeft w:val="0"/>
      <w:marRight w:val="0"/>
      <w:marTop w:val="0"/>
      <w:marBottom w:val="0"/>
      <w:divBdr>
        <w:top w:val="none" w:sz="0" w:space="0" w:color="auto"/>
        <w:left w:val="none" w:sz="0" w:space="0" w:color="auto"/>
        <w:bottom w:val="none" w:sz="0" w:space="0" w:color="auto"/>
        <w:right w:val="none" w:sz="0" w:space="0" w:color="auto"/>
      </w:divBdr>
    </w:div>
    <w:div w:id="350451627">
      <w:bodyDiv w:val="1"/>
      <w:marLeft w:val="0"/>
      <w:marRight w:val="0"/>
      <w:marTop w:val="0"/>
      <w:marBottom w:val="0"/>
      <w:divBdr>
        <w:top w:val="none" w:sz="0" w:space="0" w:color="auto"/>
        <w:left w:val="none" w:sz="0" w:space="0" w:color="auto"/>
        <w:bottom w:val="none" w:sz="0" w:space="0" w:color="auto"/>
        <w:right w:val="none" w:sz="0" w:space="0" w:color="auto"/>
      </w:divBdr>
    </w:div>
    <w:div w:id="354616279">
      <w:bodyDiv w:val="1"/>
      <w:marLeft w:val="0"/>
      <w:marRight w:val="0"/>
      <w:marTop w:val="0"/>
      <w:marBottom w:val="0"/>
      <w:divBdr>
        <w:top w:val="none" w:sz="0" w:space="0" w:color="auto"/>
        <w:left w:val="none" w:sz="0" w:space="0" w:color="auto"/>
        <w:bottom w:val="none" w:sz="0" w:space="0" w:color="auto"/>
        <w:right w:val="none" w:sz="0" w:space="0" w:color="auto"/>
      </w:divBdr>
    </w:div>
    <w:div w:id="378432615">
      <w:bodyDiv w:val="1"/>
      <w:marLeft w:val="0"/>
      <w:marRight w:val="0"/>
      <w:marTop w:val="0"/>
      <w:marBottom w:val="0"/>
      <w:divBdr>
        <w:top w:val="none" w:sz="0" w:space="0" w:color="auto"/>
        <w:left w:val="none" w:sz="0" w:space="0" w:color="auto"/>
        <w:bottom w:val="none" w:sz="0" w:space="0" w:color="auto"/>
        <w:right w:val="none" w:sz="0" w:space="0" w:color="auto"/>
      </w:divBdr>
    </w:div>
    <w:div w:id="429737121">
      <w:bodyDiv w:val="1"/>
      <w:marLeft w:val="0"/>
      <w:marRight w:val="0"/>
      <w:marTop w:val="0"/>
      <w:marBottom w:val="0"/>
      <w:divBdr>
        <w:top w:val="none" w:sz="0" w:space="0" w:color="auto"/>
        <w:left w:val="none" w:sz="0" w:space="0" w:color="auto"/>
        <w:bottom w:val="none" w:sz="0" w:space="0" w:color="auto"/>
        <w:right w:val="none" w:sz="0" w:space="0" w:color="auto"/>
      </w:divBdr>
    </w:div>
    <w:div w:id="432673725">
      <w:bodyDiv w:val="1"/>
      <w:marLeft w:val="0"/>
      <w:marRight w:val="0"/>
      <w:marTop w:val="0"/>
      <w:marBottom w:val="0"/>
      <w:divBdr>
        <w:top w:val="none" w:sz="0" w:space="0" w:color="auto"/>
        <w:left w:val="none" w:sz="0" w:space="0" w:color="auto"/>
        <w:bottom w:val="none" w:sz="0" w:space="0" w:color="auto"/>
        <w:right w:val="none" w:sz="0" w:space="0" w:color="auto"/>
      </w:divBdr>
    </w:div>
    <w:div w:id="436293174">
      <w:bodyDiv w:val="1"/>
      <w:marLeft w:val="0"/>
      <w:marRight w:val="0"/>
      <w:marTop w:val="0"/>
      <w:marBottom w:val="0"/>
      <w:divBdr>
        <w:top w:val="none" w:sz="0" w:space="0" w:color="auto"/>
        <w:left w:val="none" w:sz="0" w:space="0" w:color="auto"/>
        <w:bottom w:val="none" w:sz="0" w:space="0" w:color="auto"/>
        <w:right w:val="none" w:sz="0" w:space="0" w:color="auto"/>
      </w:divBdr>
    </w:div>
    <w:div w:id="440295482">
      <w:bodyDiv w:val="1"/>
      <w:marLeft w:val="0"/>
      <w:marRight w:val="0"/>
      <w:marTop w:val="0"/>
      <w:marBottom w:val="0"/>
      <w:divBdr>
        <w:top w:val="none" w:sz="0" w:space="0" w:color="auto"/>
        <w:left w:val="none" w:sz="0" w:space="0" w:color="auto"/>
        <w:bottom w:val="none" w:sz="0" w:space="0" w:color="auto"/>
        <w:right w:val="none" w:sz="0" w:space="0" w:color="auto"/>
      </w:divBdr>
    </w:div>
    <w:div w:id="444617757">
      <w:bodyDiv w:val="1"/>
      <w:marLeft w:val="0"/>
      <w:marRight w:val="0"/>
      <w:marTop w:val="0"/>
      <w:marBottom w:val="0"/>
      <w:divBdr>
        <w:top w:val="none" w:sz="0" w:space="0" w:color="auto"/>
        <w:left w:val="none" w:sz="0" w:space="0" w:color="auto"/>
        <w:bottom w:val="none" w:sz="0" w:space="0" w:color="auto"/>
        <w:right w:val="none" w:sz="0" w:space="0" w:color="auto"/>
      </w:divBdr>
    </w:div>
    <w:div w:id="445738313">
      <w:bodyDiv w:val="1"/>
      <w:marLeft w:val="0"/>
      <w:marRight w:val="0"/>
      <w:marTop w:val="0"/>
      <w:marBottom w:val="0"/>
      <w:divBdr>
        <w:top w:val="none" w:sz="0" w:space="0" w:color="auto"/>
        <w:left w:val="none" w:sz="0" w:space="0" w:color="auto"/>
        <w:bottom w:val="none" w:sz="0" w:space="0" w:color="auto"/>
        <w:right w:val="none" w:sz="0" w:space="0" w:color="auto"/>
      </w:divBdr>
    </w:div>
    <w:div w:id="447969203">
      <w:bodyDiv w:val="1"/>
      <w:marLeft w:val="0"/>
      <w:marRight w:val="0"/>
      <w:marTop w:val="0"/>
      <w:marBottom w:val="0"/>
      <w:divBdr>
        <w:top w:val="none" w:sz="0" w:space="0" w:color="auto"/>
        <w:left w:val="none" w:sz="0" w:space="0" w:color="auto"/>
        <w:bottom w:val="none" w:sz="0" w:space="0" w:color="auto"/>
        <w:right w:val="none" w:sz="0" w:space="0" w:color="auto"/>
      </w:divBdr>
    </w:div>
    <w:div w:id="449589218">
      <w:bodyDiv w:val="1"/>
      <w:marLeft w:val="0"/>
      <w:marRight w:val="0"/>
      <w:marTop w:val="0"/>
      <w:marBottom w:val="0"/>
      <w:divBdr>
        <w:top w:val="none" w:sz="0" w:space="0" w:color="auto"/>
        <w:left w:val="none" w:sz="0" w:space="0" w:color="auto"/>
        <w:bottom w:val="none" w:sz="0" w:space="0" w:color="auto"/>
        <w:right w:val="none" w:sz="0" w:space="0" w:color="auto"/>
      </w:divBdr>
    </w:div>
    <w:div w:id="450444215">
      <w:bodyDiv w:val="1"/>
      <w:marLeft w:val="0"/>
      <w:marRight w:val="0"/>
      <w:marTop w:val="0"/>
      <w:marBottom w:val="0"/>
      <w:divBdr>
        <w:top w:val="none" w:sz="0" w:space="0" w:color="auto"/>
        <w:left w:val="none" w:sz="0" w:space="0" w:color="auto"/>
        <w:bottom w:val="none" w:sz="0" w:space="0" w:color="auto"/>
        <w:right w:val="none" w:sz="0" w:space="0" w:color="auto"/>
      </w:divBdr>
    </w:div>
    <w:div w:id="466825515">
      <w:bodyDiv w:val="1"/>
      <w:marLeft w:val="0"/>
      <w:marRight w:val="0"/>
      <w:marTop w:val="0"/>
      <w:marBottom w:val="0"/>
      <w:divBdr>
        <w:top w:val="none" w:sz="0" w:space="0" w:color="auto"/>
        <w:left w:val="none" w:sz="0" w:space="0" w:color="auto"/>
        <w:bottom w:val="none" w:sz="0" w:space="0" w:color="auto"/>
        <w:right w:val="none" w:sz="0" w:space="0" w:color="auto"/>
      </w:divBdr>
    </w:div>
    <w:div w:id="467090940">
      <w:bodyDiv w:val="1"/>
      <w:marLeft w:val="0"/>
      <w:marRight w:val="0"/>
      <w:marTop w:val="0"/>
      <w:marBottom w:val="0"/>
      <w:divBdr>
        <w:top w:val="none" w:sz="0" w:space="0" w:color="auto"/>
        <w:left w:val="none" w:sz="0" w:space="0" w:color="auto"/>
        <w:bottom w:val="none" w:sz="0" w:space="0" w:color="auto"/>
        <w:right w:val="none" w:sz="0" w:space="0" w:color="auto"/>
      </w:divBdr>
    </w:div>
    <w:div w:id="469910024">
      <w:bodyDiv w:val="1"/>
      <w:marLeft w:val="0"/>
      <w:marRight w:val="0"/>
      <w:marTop w:val="0"/>
      <w:marBottom w:val="0"/>
      <w:divBdr>
        <w:top w:val="none" w:sz="0" w:space="0" w:color="auto"/>
        <w:left w:val="none" w:sz="0" w:space="0" w:color="auto"/>
        <w:bottom w:val="none" w:sz="0" w:space="0" w:color="auto"/>
        <w:right w:val="none" w:sz="0" w:space="0" w:color="auto"/>
      </w:divBdr>
    </w:div>
    <w:div w:id="478182971">
      <w:bodyDiv w:val="1"/>
      <w:marLeft w:val="0"/>
      <w:marRight w:val="0"/>
      <w:marTop w:val="0"/>
      <w:marBottom w:val="0"/>
      <w:divBdr>
        <w:top w:val="none" w:sz="0" w:space="0" w:color="auto"/>
        <w:left w:val="none" w:sz="0" w:space="0" w:color="auto"/>
        <w:bottom w:val="none" w:sz="0" w:space="0" w:color="auto"/>
        <w:right w:val="none" w:sz="0" w:space="0" w:color="auto"/>
      </w:divBdr>
    </w:div>
    <w:div w:id="479880945">
      <w:bodyDiv w:val="1"/>
      <w:marLeft w:val="0"/>
      <w:marRight w:val="0"/>
      <w:marTop w:val="0"/>
      <w:marBottom w:val="0"/>
      <w:divBdr>
        <w:top w:val="none" w:sz="0" w:space="0" w:color="auto"/>
        <w:left w:val="none" w:sz="0" w:space="0" w:color="auto"/>
        <w:bottom w:val="none" w:sz="0" w:space="0" w:color="auto"/>
        <w:right w:val="none" w:sz="0" w:space="0" w:color="auto"/>
      </w:divBdr>
    </w:div>
    <w:div w:id="488400643">
      <w:bodyDiv w:val="1"/>
      <w:marLeft w:val="0"/>
      <w:marRight w:val="0"/>
      <w:marTop w:val="0"/>
      <w:marBottom w:val="0"/>
      <w:divBdr>
        <w:top w:val="none" w:sz="0" w:space="0" w:color="auto"/>
        <w:left w:val="none" w:sz="0" w:space="0" w:color="auto"/>
        <w:bottom w:val="none" w:sz="0" w:space="0" w:color="auto"/>
        <w:right w:val="none" w:sz="0" w:space="0" w:color="auto"/>
      </w:divBdr>
    </w:div>
    <w:div w:id="494538460">
      <w:bodyDiv w:val="1"/>
      <w:marLeft w:val="0"/>
      <w:marRight w:val="0"/>
      <w:marTop w:val="0"/>
      <w:marBottom w:val="0"/>
      <w:divBdr>
        <w:top w:val="none" w:sz="0" w:space="0" w:color="auto"/>
        <w:left w:val="none" w:sz="0" w:space="0" w:color="auto"/>
        <w:bottom w:val="none" w:sz="0" w:space="0" w:color="auto"/>
        <w:right w:val="none" w:sz="0" w:space="0" w:color="auto"/>
      </w:divBdr>
    </w:div>
    <w:div w:id="502013322">
      <w:bodyDiv w:val="1"/>
      <w:marLeft w:val="0"/>
      <w:marRight w:val="0"/>
      <w:marTop w:val="0"/>
      <w:marBottom w:val="0"/>
      <w:divBdr>
        <w:top w:val="none" w:sz="0" w:space="0" w:color="auto"/>
        <w:left w:val="none" w:sz="0" w:space="0" w:color="auto"/>
        <w:bottom w:val="none" w:sz="0" w:space="0" w:color="auto"/>
        <w:right w:val="none" w:sz="0" w:space="0" w:color="auto"/>
      </w:divBdr>
    </w:div>
    <w:div w:id="509418437">
      <w:bodyDiv w:val="1"/>
      <w:marLeft w:val="0"/>
      <w:marRight w:val="0"/>
      <w:marTop w:val="0"/>
      <w:marBottom w:val="0"/>
      <w:divBdr>
        <w:top w:val="none" w:sz="0" w:space="0" w:color="auto"/>
        <w:left w:val="none" w:sz="0" w:space="0" w:color="auto"/>
        <w:bottom w:val="none" w:sz="0" w:space="0" w:color="auto"/>
        <w:right w:val="none" w:sz="0" w:space="0" w:color="auto"/>
      </w:divBdr>
    </w:div>
    <w:div w:id="511801027">
      <w:bodyDiv w:val="1"/>
      <w:marLeft w:val="0"/>
      <w:marRight w:val="0"/>
      <w:marTop w:val="0"/>
      <w:marBottom w:val="0"/>
      <w:divBdr>
        <w:top w:val="none" w:sz="0" w:space="0" w:color="auto"/>
        <w:left w:val="none" w:sz="0" w:space="0" w:color="auto"/>
        <w:bottom w:val="none" w:sz="0" w:space="0" w:color="auto"/>
        <w:right w:val="none" w:sz="0" w:space="0" w:color="auto"/>
      </w:divBdr>
    </w:div>
    <w:div w:id="512688434">
      <w:bodyDiv w:val="1"/>
      <w:marLeft w:val="0"/>
      <w:marRight w:val="0"/>
      <w:marTop w:val="0"/>
      <w:marBottom w:val="0"/>
      <w:divBdr>
        <w:top w:val="none" w:sz="0" w:space="0" w:color="auto"/>
        <w:left w:val="none" w:sz="0" w:space="0" w:color="auto"/>
        <w:bottom w:val="none" w:sz="0" w:space="0" w:color="auto"/>
        <w:right w:val="none" w:sz="0" w:space="0" w:color="auto"/>
      </w:divBdr>
    </w:div>
    <w:div w:id="513157017">
      <w:bodyDiv w:val="1"/>
      <w:marLeft w:val="0"/>
      <w:marRight w:val="0"/>
      <w:marTop w:val="0"/>
      <w:marBottom w:val="0"/>
      <w:divBdr>
        <w:top w:val="none" w:sz="0" w:space="0" w:color="auto"/>
        <w:left w:val="none" w:sz="0" w:space="0" w:color="auto"/>
        <w:bottom w:val="none" w:sz="0" w:space="0" w:color="auto"/>
        <w:right w:val="none" w:sz="0" w:space="0" w:color="auto"/>
      </w:divBdr>
    </w:div>
    <w:div w:id="514728489">
      <w:bodyDiv w:val="1"/>
      <w:marLeft w:val="0"/>
      <w:marRight w:val="0"/>
      <w:marTop w:val="0"/>
      <w:marBottom w:val="0"/>
      <w:divBdr>
        <w:top w:val="none" w:sz="0" w:space="0" w:color="auto"/>
        <w:left w:val="none" w:sz="0" w:space="0" w:color="auto"/>
        <w:bottom w:val="none" w:sz="0" w:space="0" w:color="auto"/>
        <w:right w:val="none" w:sz="0" w:space="0" w:color="auto"/>
      </w:divBdr>
    </w:div>
    <w:div w:id="515073729">
      <w:bodyDiv w:val="1"/>
      <w:marLeft w:val="0"/>
      <w:marRight w:val="0"/>
      <w:marTop w:val="0"/>
      <w:marBottom w:val="0"/>
      <w:divBdr>
        <w:top w:val="none" w:sz="0" w:space="0" w:color="auto"/>
        <w:left w:val="none" w:sz="0" w:space="0" w:color="auto"/>
        <w:bottom w:val="none" w:sz="0" w:space="0" w:color="auto"/>
        <w:right w:val="none" w:sz="0" w:space="0" w:color="auto"/>
      </w:divBdr>
    </w:div>
    <w:div w:id="534388070">
      <w:bodyDiv w:val="1"/>
      <w:marLeft w:val="0"/>
      <w:marRight w:val="0"/>
      <w:marTop w:val="0"/>
      <w:marBottom w:val="0"/>
      <w:divBdr>
        <w:top w:val="none" w:sz="0" w:space="0" w:color="auto"/>
        <w:left w:val="none" w:sz="0" w:space="0" w:color="auto"/>
        <w:bottom w:val="none" w:sz="0" w:space="0" w:color="auto"/>
        <w:right w:val="none" w:sz="0" w:space="0" w:color="auto"/>
      </w:divBdr>
    </w:div>
    <w:div w:id="541752787">
      <w:bodyDiv w:val="1"/>
      <w:marLeft w:val="0"/>
      <w:marRight w:val="0"/>
      <w:marTop w:val="0"/>
      <w:marBottom w:val="0"/>
      <w:divBdr>
        <w:top w:val="none" w:sz="0" w:space="0" w:color="auto"/>
        <w:left w:val="none" w:sz="0" w:space="0" w:color="auto"/>
        <w:bottom w:val="none" w:sz="0" w:space="0" w:color="auto"/>
        <w:right w:val="none" w:sz="0" w:space="0" w:color="auto"/>
      </w:divBdr>
    </w:div>
    <w:div w:id="556744758">
      <w:bodyDiv w:val="1"/>
      <w:marLeft w:val="0"/>
      <w:marRight w:val="0"/>
      <w:marTop w:val="0"/>
      <w:marBottom w:val="0"/>
      <w:divBdr>
        <w:top w:val="none" w:sz="0" w:space="0" w:color="auto"/>
        <w:left w:val="none" w:sz="0" w:space="0" w:color="auto"/>
        <w:bottom w:val="none" w:sz="0" w:space="0" w:color="auto"/>
        <w:right w:val="none" w:sz="0" w:space="0" w:color="auto"/>
      </w:divBdr>
    </w:div>
    <w:div w:id="569003293">
      <w:bodyDiv w:val="1"/>
      <w:marLeft w:val="0"/>
      <w:marRight w:val="0"/>
      <w:marTop w:val="0"/>
      <w:marBottom w:val="0"/>
      <w:divBdr>
        <w:top w:val="none" w:sz="0" w:space="0" w:color="auto"/>
        <w:left w:val="none" w:sz="0" w:space="0" w:color="auto"/>
        <w:bottom w:val="none" w:sz="0" w:space="0" w:color="auto"/>
        <w:right w:val="none" w:sz="0" w:space="0" w:color="auto"/>
      </w:divBdr>
    </w:div>
    <w:div w:id="577710515">
      <w:bodyDiv w:val="1"/>
      <w:marLeft w:val="0"/>
      <w:marRight w:val="0"/>
      <w:marTop w:val="0"/>
      <w:marBottom w:val="0"/>
      <w:divBdr>
        <w:top w:val="none" w:sz="0" w:space="0" w:color="auto"/>
        <w:left w:val="none" w:sz="0" w:space="0" w:color="auto"/>
        <w:bottom w:val="none" w:sz="0" w:space="0" w:color="auto"/>
        <w:right w:val="none" w:sz="0" w:space="0" w:color="auto"/>
      </w:divBdr>
    </w:div>
    <w:div w:id="587884394">
      <w:bodyDiv w:val="1"/>
      <w:marLeft w:val="0"/>
      <w:marRight w:val="0"/>
      <w:marTop w:val="0"/>
      <w:marBottom w:val="0"/>
      <w:divBdr>
        <w:top w:val="none" w:sz="0" w:space="0" w:color="auto"/>
        <w:left w:val="none" w:sz="0" w:space="0" w:color="auto"/>
        <w:bottom w:val="none" w:sz="0" w:space="0" w:color="auto"/>
        <w:right w:val="none" w:sz="0" w:space="0" w:color="auto"/>
      </w:divBdr>
    </w:div>
    <w:div w:id="598030610">
      <w:bodyDiv w:val="1"/>
      <w:marLeft w:val="0"/>
      <w:marRight w:val="0"/>
      <w:marTop w:val="0"/>
      <w:marBottom w:val="0"/>
      <w:divBdr>
        <w:top w:val="none" w:sz="0" w:space="0" w:color="auto"/>
        <w:left w:val="none" w:sz="0" w:space="0" w:color="auto"/>
        <w:bottom w:val="none" w:sz="0" w:space="0" w:color="auto"/>
        <w:right w:val="none" w:sz="0" w:space="0" w:color="auto"/>
      </w:divBdr>
    </w:div>
    <w:div w:id="606735446">
      <w:bodyDiv w:val="1"/>
      <w:marLeft w:val="0"/>
      <w:marRight w:val="0"/>
      <w:marTop w:val="0"/>
      <w:marBottom w:val="0"/>
      <w:divBdr>
        <w:top w:val="none" w:sz="0" w:space="0" w:color="auto"/>
        <w:left w:val="none" w:sz="0" w:space="0" w:color="auto"/>
        <w:bottom w:val="none" w:sz="0" w:space="0" w:color="auto"/>
        <w:right w:val="none" w:sz="0" w:space="0" w:color="auto"/>
      </w:divBdr>
    </w:div>
    <w:div w:id="610404012">
      <w:bodyDiv w:val="1"/>
      <w:marLeft w:val="0"/>
      <w:marRight w:val="0"/>
      <w:marTop w:val="0"/>
      <w:marBottom w:val="0"/>
      <w:divBdr>
        <w:top w:val="none" w:sz="0" w:space="0" w:color="auto"/>
        <w:left w:val="none" w:sz="0" w:space="0" w:color="auto"/>
        <w:bottom w:val="none" w:sz="0" w:space="0" w:color="auto"/>
        <w:right w:val="none" w:sz="0" w:space="0" w:color="auto"/>
      </w:divBdr>
    </w:div>
    <w:div w:id="616840638">
      <w:bodyDiv w:val="1"/>
      <w:marLeft w:val="0"/>
      <w:marRight w:val="0"/>
      <w:marTop w:val="0"/>
      <w:marBottom w:val="0"/>
      <w:divBdr>
        <w:top w:val="none" w:sz="0" w:space="0" w:color="auto"/>
        <w:left w:val="none" w:sz="0" w:space="0" w:color="auto"/>
        <w:bottom w:val="none" w:sz="0" w:space="0" w:color="auto"/>
        <w:right w:val="none" w:sz="0" w:space="0" w:color="auto"/>
      </w:divBdr>
    </w:div>
    <w:div w:id="621687795">
      <w:bodyDiv w:val="1"/>
      <w:marLeft w:val="0"/>
      <w:marRight w:val="0"/>
      <w:marTop w:val="0"/>
      <w:marBottom w:val="0"/>
      <w:divBdr>
        <w:top w:val="none" w:sz="0" w:space="0" w:color="auto"/>
        <w:left w:val="none" w:sz="0" w:space="0" w:color="auto"/>
        <w:bottom w:val="none" w:sz="0" w:space="0" w:color="auto"/>
        <w:right w:val="none" w:sz="0" w:space="0" w:color="auto"/>
      </w:divBdr>
    </w:div>
    <w:div w:id="636644980">
      <w:bodyDiv w:val="1"/>
      <w:marLeft w:val="0"/>
      <w:marRight w:val="0"/>
      <w:marTop w:val="0"/>
      <w:marBottom w:val="0"/>
      <w:divBdr>
        <w:top w:val="none" w:sz="0" w:space="0" w:color="auto"/>
        <w:left w:val="none" w:sz="0" w:space="0" w:color="auto"/>
        <w:bottom w:val="none" w:sz="0" w:space="0" w:color="auto"/>
        <w:right w:val="none" w:sz="0" w:space="0" w:color="auto"/>
      </w:divBdr>
    </w:div>
    <w:div w:id="639068573">
      <w:bodyDiv w:val="1"/>
      <w:marLeft w:val="0"/>
      <w:marRight w:val="0"/>
      <w:marTop w:val="0"/>
      <w:marBottom w:val="0"/>
      <w:divBdr>
        <w:top w:val="none" w:sz="0" w:space="0" w:color="auto"/>
        <w:left w:val="none" w:sz="0" w:space="0" w:color="auto"/>
        <w:bottom w:val="none" w:sz="0" w:space="0" w:color="auto"/>
        <w:right w:val="none" w:sz="0" w:space="0" w:color="auto"/>
      </w:divBdr>
    </w:div>
    <w:div w:id="639113705">
      <w:bodyDiv w:val="1"/>
      <w:marLeft w:val="0"/>
      <w:marRight w:val="0"/>
      <w:marTop w:val="0"/>
      <w:marBottom w:val="0"/>
      <w:divBdr>
        <w:top w:val="none" w:sz="0" w:space="0" w:color="auto"/>
        <w:left w:val="none" w:sz="0" w:space="0" w:color="auto"/>
        <w:bottom w:val="none" w:sz="0" w:space="0" w:color="auto"/>
        <w:right w:val="none" w:sz="0" w:space="0" w:color="auto"/>
      </w:divBdr>
    </w:div>
    <w:div w:id="640575360">
      <w:bodyDiv w:val="1"/>
      <w:marLeft w:val="0"/>
      <w:marRight w:val="0"/>
      <w:marTop w:val="0"/>
      <w:marBottom w:val="0"/>
      <w:divBdr>
        <w:top w:val="none" w:sz="0" w:space="0" w:color="auto"/>
        <w:left w:val="none" w:sz="0" w:space="0" w:color="auto"/>
        <w:bottom w:val="none" w:sz="0" w:space="0" w:color="auto"/>
        <w:right w:val="none" w:sz="0" w:space="0" w:color="auto"/>
      </w:divBdr>
    </w:div>
    <w:div w:id="644091073">
      <w:bodyDiv w:val="1"/>
      <w:marLeft w:val="0"/>
      <w:marRight w:val="0"/>
      <w:marTop w:val="0"/>
      <w:marBottom w:val="0"/>
      <w:divBdr>
        <w:top w:val="none" w:sz="0" w:space="0" w:color="auto"/>
        <w:left w:val="none" w:sz="0" w:space="0" w:color="auto"/>
        <w:bottom w:val="none" w:sz="0" w:space="0" w:color="auto"/>
        <w:right w:val="none" w:sz="0" w:space="0" w:color="auto"/>
      </w:divBdr>
    </w:div>
    <w:div w:id="649098536">
      <w:bodyDiv w:val="1"/>
      <w:marLeft w:val="0"/>
      <w:marRight w:val="0"/>
      <w:marTop w:val="0"/>
      <w:marBottom w:val="0"/>
      <w:divBdr>
        <w:top w:val="none" w:sz="0" w:space="0" w:color="auto"/>
        <w:left w:val="none" w:sz="0" w:space="0" w:color="auto"/>
        <w:bottom w:val="none" w:sz="0" w:space="0" w:color="auto"/>
        <w:right w:val="none" w:sz="0" w:space="0" w:color="auto"/>
      </w:divBdr>
    </w:div>
    <w:div w:id="651326578">
      <w:bodyDiv w:val="1"/>
      <w:marLeft w:val="0"/>
      <w:marRight w:val="0"/>
      <w:marTop w:val="0"/>
      <w:marBottom w:val="0"/>
      <w:divBdr>
        <w:top w:val="none" w:sz="0" w:space="0" w:color="auto"/>
        <w:left w:val="none" w:sz="0" w:space="0" w:color="auto"/>
        <w:bottom w:val="none" w:sz="0" w:space="0" w:color="auto"/>
        <w:right w:val="none" w:sz="0" w:space="0" w:color="auto"/>
      </w:divBdr>
    </w:div>
    <w:div w:id="664162697">
      <w:bodyDiv w:val="1"/>
      <w:marLeft w:val="0"/>
      <w:marRight w:val="0"/>
      <w:marTop w:val="0"/>
      <w:marBottom w:val="0"/>
      <w:divBdr>
        <w:top w:val="none" w:sz="0" w:space="0" w:color="auto"/>
        <w:left w:val="none" w:sz="0" w:space="0" w:color="auto"/>
        <w:bottom w:val="none" w:sz="0" w:space="0" w:color="auto"/>
        <w:right w:val="none" w:sz="0" w:space="0" w:color="auto"/>
      </w:divBdr>
    </w:div>
    <w:div w:id="667362392">
      <w:bodyDiv w:val="1"/>
      <w:marLeft w:val="0"/>
      <w:marRight w:val="0"/>
      <w:marTop w:val="0"/>
      <w:marBottom w:val="0"/>
      <w:divBdr>
        <w:top w:val="none" w:sz="0" w:space="0" w:color="auto"/>
        <w:left w:val="none" w:sz="0" w:space="0" w:color="auto"/>
        <w:bottom w:val="none" w:sz="0" w:space="0" w:color="auto"/>
        <w:right w:val="none" w:sz="0" w:space="0" w:color="auto"/>
      </w:divBdr>
    </w:div>
    <w:div w:id="670723159">
      <w:bodyDiv w:val="1"/>
      <w:marLeft w:val="0"/>
      <w:marRight w:val="0"/>
      <w:marTop w:val="0"/>
      <w:marBottom w:val="0"/>
      <w:divBdr>
        <w:top w:val="none" w:sz="0" w:space="0" w:color="auto"/>
        <w:left w:val="none" w:sz="0" w:space="0" w:color="auto"/>
        <w:bottom w:val="none" w:sz="0" w:space="0" w:color="auto"/>
        <w:right w:val="none" w:sz="0" w:space="0" w:color="auto"/>
      </w:divBdr>
    </w:div>
    <w:div w:id="686565908">
      <w:bodyDiv w:val="1"/>
      <w:marLeft w:val="0"/>
      <w:marRight w:val="0"/>
      <w:marTop w:val="0"/>
      <w:marBottom w:val="0"/>
      <w:divBdr>
        <w:top w:val="none" w:sz="0" w:space="0" w:color="auto"/>
        <w:left w:val="none" w:sz="0" w:space="0" w:color="auto"/>
        <w:bottom w:val="none" w:sz="0" w:space="0" w:color="auto"/>
        <w:right w:val="none" w:sz="0" w:space="0" w:color="auto"/>
      </w:divBdr>
    </w:div>
    <w:div w:id="713122417">
      <w:bodyDiv w:val="1"/>
      <w:marLeft w:val="0"/>
      <w:marRight w:val="0"/>
      <w:marTop w:val="0"/>
      <w:marBottom w:val="0"/>
      <w:divBdr>
        <w:top w:val="none" w:sz="0" w:space="0" w:color="auto"/>
        <w:left w:val="none" w:sz="0" w:space="0" w:color="auto"/>
        <w:bottom w:val="none" w:sz="0" w:space="0" w:color="auto"/>
        <w:right w:val="none" w:sz="0" w:space="0" w:color="auto"/>
      </w:divBdr>
    </w:div>
    <w:div w:id="714044027">
      <w:bodyDiv w:val="1"/>
      <w:marLeft w:val="0"/>
      <w:marRight w:val="0"/>
      <w:marTop w:val="0"/>
      <w:marBottom w:val="0"/>
      <w:divBdr>
        <w:top w:val="none" w:sz="0" w:space="0" w:color="auto"/>
        <w:left w:val="none" w:sz="0" w:space="0" w:color="auto"/>
        <w:bottom w:val="none" w:sz="0" w:space="0" w:color="auto"/>
        <w:right w:val="none" w:sz="0" w:space="0" w:color="auto"/>
      </w:divBdr>
    </w:div>
    <w:div w:id="714696351">
      <w:bodyDiv w:val="1"/>
      <w:marLeft w:val="0"/>
      <w:marRight w:val="0"/>
      <w:marTop w:val="0"/>
      <w:marBottom w:val="0"/>
      <w:divBdr>
        <w:top w:val="none" w:sz="0" w:space="0" w:color="auto"/>
        <w:left w:val="none" w:sz="0" w:space="0" w:color="auto"/>
        <w:bottom w:val="none" w:sz="0" w:space="0" w:color="auto"/>
        <w:right w:val="none" w:sz="0" w:space="0" w:color="auto"/>
      </w:divBdr>
    </w:div>
    <w:div w:id="718016864">
      <w:bodyDiv w:val="1"/>
      <w:marLeft w:val="0"/>
      <w:marRight w:val="0"/>
      <w:marTop w:val="0"/>
      <w:marBottom w:val="0"/>
      <w:divBdr>
        <w:top w:val="none" w:sz="0" w:space="0" w:color="auto"/>
        <w:left w:val="none" w:sz="0" w:space="0" w:color="auto"/>
        <w:bottom w:val="none" w:sz="0" w:space="0" w:color="auto"/>
        <w:right w:val="none" w:sz="0" w:space="0" w:color="auto"/>
      </w:divBdr>
    </w:div>
    <w:div w:id="737216450">
      <w:bodyDiv w:val="1"/>
      <w:marLeft w:val="0"/>
      <w:marRight w:val="0"/>
      <w:marTop w:val="0"/>
      <w:marBottom w:val="0"/>
      <w:divBdr>
        <w:top w:val="none" w:sz="0" w:space="0" w:color="auto"/>
        <w:left w:val="none" w:sz="0" w:space="0" w:color="auto"/>
        <w:bottom w:val="none" w:sz="0" w:space="0" w:color="auto"/>
        <w:right w:val="none" w:sz="0" w:space="0" w:color="auto"/>
      </w:divBdr>
    </w:div>
    <w:div w:id="737636537">
      <w:bodyDiv w:val="1"/>
      <w:marLeft w:val="0"/>
      <w:marRight w:val="0"/>
      <w:marTop w:val="0"/>
      <w:marBottom w:val="0"/>
      <w:divBdr>
        <w:top w:val="none" w:sz="0" w:space="0" w:color="auto"/>
        <w:left w:val="none" w:sz="0" w:space="0" w:color="auto"/>
        <w:bottom w:val="none" w:sz="0" w:space="0" w:color="auto"/>
        <w:right w:val="none" w:sz="0" w:space="0" w:color="auto"/>
      </w:divBdr>
    </w:div>
    <w:div w:id="737750606">
      <w:bodyDiv w:val="1"/>
      <w:marLeft w:val="0"/>
      <w:marRight w:val="0"/>
      <w:marTop w:val="0"/>
      <w:marBottom w:val="0"/>
      <w:divBdr>
        <w:top w:val="none" w:sz="0" w:space="0" w:color="auto"/>
        <w:left w:val="none" w:sz="0" w:space="0" w:color="auto"/>
        <w:bottom w:val="none" w:sz="0" w:space="0" w:color="auto"/>
        <w:right w:val="none" w:sz="0" w:space="0" w:color="auto"/>
      </w:divBdr>
    </w:div>
    <w:div w:id="745110981">
      <w:bodyDiv w:val="1"/>
      <w:marLeft w:val="0"/>
      <w:marRight w:val="0"/>
      <w:marTop w:val="0"/>
      <w:marBottom w:val="0"/>
      <w:divBdr>
        <w:top w:val="none" w:sz="0" w:space="0" w:color="auto"/>
        <w:left w:val="none" w:sz="0" w:space="0" w:color="auto"/>
        <w:bottom w:val="none" w:sz="0" w:space="0" w:color="auto"/>
        <w:right w:val="none" w:sz="0" w:space="0" w:color="auto"/>
      </w:divBdr>
    </w:div>
    <w:div w:id="754858712">
      <w:bodyDiv w:val="1"/>
      <w:marLeft w:val="0"/>
      <w:marRight w:val="0"/>
      <w:marTop w:val="0"/>
      <w:marBottom w:val="0"/>
      <w:divBdr>
        <w:top w:val="none" w:sz="0" w:space="0" w:color="auto"/>
        <w:left w:val="none" w:sz="0" w:space="0" w:color="auto"/>
        <w:bottom w:val="none" w:sz="0" w:space="0" w:color="auto"/>
        <w:right w:val="none" w:sz="0" w:space="0" w:color="auto"/>
      </w:divBdr>
    </w:div>
    <w:div w:id="754938664">
      <w:bodyDiv w:val="1"/>
      <w:marLeft w:val="0"/>
      <w:marRight w:val="0"/>
      <w:marTop w:val="0"/>
      <w:marBottom w:val="0"/>
      <w:divBdr>
        <w:top w:val="none" w:sz="0" w:space="0" w:color="auto"/>
        <w:left w:val="none" w:sz="0" w:space="0" w:color="auto"/>
        <w:bottom w:val="none" w:sz="0" w:space="0" w:color="auto"/>
        <w:right w:val="none" w:sz="0" w:space="0" w:color="auto"/>
      </w:divBdr>
    </w:div>
    <w:div w:id="768309153">
      <w:bodyDiv w:val="1"/>
      <w:marLeft w:val="0"/>
      <w:marRight w:val="0"/>
      <w:marTop w:val="0"/>
      <w:marBottom w:val="0"/>
      <w:divBdr>
        <w:top w:val="none" w:sz="0" w:space="0" w:color="auto"/>
        <w:left w:val="none" w:sz="0" w:space="0" w:color="auto"/>
        <w:bottom w:val="none" w:sz="0" w:space="0" w:color="auto"/>
        <w:right w:val="none" w:sz="0" w:space="0" w:color="auto"/>
      </w:divBdr>
    </w:div>
    <w:div w:id="771708029">
      <w:bodyDiv w:val="1"/>
      <w:marLeft w:val="0"/>
      <w:marRight w:val="0"/>
      <w:marTop w:val="0"/>
      <w:marBottom w:val="0"/>
      <w:divBdr>
        <w:top w:val="none" w:sz="0" w:space="0" w:color="auto"/>
        <w:left w:val="none" w:sz="0" w:space="0" w:color="auto"/>
        <w:bottom w:val="none" w:sz="0" w:space="0" w:color="auto"/>
        <w:right w:val="none" w:sz="0" w:space="0" w:color="auto"/>
      </w:divBdr>
    </w:div>
    <w:div w:id="772554152">
      <w:bodyDiv w:val="1"/>
      <w:marLeft w:val="0"/>
      <w:marRight w:val="0"/>
      <w:marTop w:val="0"/>
      <w:marBottom w:val="0"/>
      <w:divBdr>
        <w:top w:val="none" w:sz="0" w:space="0" w:color="auto"/>
        <w:left w:val="none" w:sz="0" w:space="0" w:color="auto"/>
        <w:bottom w:val="none" w:sz="0" w:space="0" w:color="auto"/>
        <w:right w:val="none" w:sz="0" w:space="0" w:color="auto"/>
      </w:divBdr>
    </w:div>
    <w:div w:id="779376367">
      <w:bodyDiv w:val="1"/>
      <w:marLeft w:val="0"/>
      <w:marRight w:val="0"/>
      <w:marTop w:val="0"/>
      <w:marBottom w:val="0"/>
      <w:divBdr>
        <w:top w:val="none" w:sz="0" w:space="0" w:color="auto"/>
        <w:left w:val="none" w:sz="0" w:space="0" w:color="auto"/>
        <w:bottom w:val="none" w:sz="0" w:space="0" w:color="auto"/>
        <w:right w:val="none" w:sz="0" w:space="0" w:color="auto"/>
      </w:divBdr>
    </w:div>
    <w:div w:id="799569936">
      <w:bodyDiv w:val="1"/>
      <w:marLeft w:val="0"/>
      <w:marRight w:val="0"/>
      <w:marTop w:val="0"/>
      <w:marBottom w:val="0"/>
      <w:divBdr>
        <w:top w:val="none" w:sz="0" w:space="0" w:color="auto"/>
        <w:left w:val="none" w:sz="0" w:space="0" w:color="auto"/>
        <w:bottom w:val="none" w:sz="0" w:space="0" w:color="auto"/>
        <w:right w:val="none" w:sz="0" w:space="0" w:color="auto"/>
      </w:divBdr>
    </w:div>
    <w:div w:id="803622841">
      <w:bodyDiv w:val="1"/>
      <w:marLeft w:val="0"/>
      <w:marRight w:val="0"/>
      <w:marTop w:val="0"/>
      <w:marBottom w:val="0"/>
      <w:divBdr>
        <w:top w:val="none" w:sz="0" w:space="0" w:color="auto"/>
        <w:left w:val="none" w:sz="0" w:space="0" w:color="auto"/>
        <w:bottom w:val="none" w:sz="0" w:space="0" w:color="auto"/>
        <w:right w:val="none" w:sz="0" w:space="0" w:color="auto"/>
      </w:divBdr>
    </w:div>
    <w:div w:id="821310540">
      <w:bodyDiv w:val="1"/>
      <w:marLeft w:val="0"/>
      <w:marRight w:val="0"/>
      <w:marTop w:val="0"/>
      <w:marBottom w:val="0"/>
      <w:divBdr>
        <w:top w:val="none" w:sz="0" w:space="0" w:color="auto"/>
        <w:left w:val="none" w:sz="0" w:space="0" w:color="auto"/>
        <w:bottom w:val="none" w:sz="0" w:space="0" w:color="auto"/>
        <w:right w:val="none" w:sz="0" w:space="0" w:color="auto"/>
      </w:divBdr>
    </w:div>
    <w:div w:id="822963229">
      <w:bodyDiv w:val="1"/>
      <w:marLeft w:val="0"/>
      <w:marRight w:val="0"/>
      <w:marTop w:val="0"/>
      <w:marBottom w:val="0"/>
      <w:divBdr>
        <w:top w:val="none" w:sz="0" w:space="0" w:color="auto"/>
        <w:left w:val="none" w:sz="0" w:space="0" w:color="auto"/>
        <w:bottom w:val="none" w:sz="0" w:space="0" w:color="auto"/>
        <w:right w:val="none" w:sz="0" w:space="0" w:color="auto"/>
      </w:divBdr>
    </w:div>
    <w:div w:id="823163821">
      <w:bodyDiv w:val="1"/>
      <w:marLeft w:val="0"/>
      <w:marRight w:val="0"/>
      <w:marTop w:val="0"/>
      <w:marBottom w:val="0"/>
      <w:divBdr>
        <w:top w:val="none" w:sz="0" w:space="0" w:color="auto"/>
        <w:left w:val="none" w:sz="0" w:space="0" w:color="auto"/>
        <w:bottom w:val="none" w:sz="0" w:space="0" w:color="auto"/>
        <w:right w:val="none" w:sz="0" w:space="0" w:color="auto"/>
      </w:divBdr>
    </w:div>
    <w:div w:id="824201211">
      <w:bodyDiv w:val="1"/>
      <w:marLeft w:val="0"/>
      <w:marRight w:val="0"/>
      <w:marTop w:val="0"/>
      <w:marBottom w:val="0"/>
      <w:divBdr>
        <w:top w:val="none" w:sz="0" w:space="0" w:color="auto"/>
        <w:left w:val="none" w:sz="0" w:space="0" w:color="auto"/>
        <w:bottom w:val="none" w:sz="0" w:space="0" w:color="auto"/>
        <w:right w:val="none" w:sz="0" w:space="0" w:color="auto"/>
      </w:divBdr>
    </w:div>
    <w:div w:id="826941195">
      <w:bodyDiv w:val="1"/>
      <w:marLeft w:val="0"/>
      <w:marRight w:val="0"/>
      <w:marTop w:val="0"/>
      <w:marBottom w:val="0"/>
      <w:divBdr>
        <w:top w:val="none" w:sz="0" w:space="0" w:color="auto"/>
        <w:left w:val="none" w:sz="0" w:space="0" w:color="auto"/>
        <w:bottom w:val="none" w:sz="0" w:space="0" w:color="auto"/>
        <w:right w:val="none" w:sz="0" w:space="0" w:color="auto"/>
      </w:divBdr>
    </w:div>
    <w:div w:id="829247788">
      <w:bodyDiv w:val="1"/>
      <w:marLeft w:val="0"/>
      <w:marRight w:val="0"/>
      <w:marTop w:val="0"/>
      <w:marBottom w:val="0"/>
      <w:divBdr>
        <w:top w:val="none" w:sz="0" w:space="0" w:color="auto"/>
        <w:left w:val="none" w:sz="0" w:space="0" w:color="auto"/>
        <w:bottom w:val="none" w:sz="0" w:space="0" w:color="auto"/>
        <w:right w:val="none" w:sz="0" w:space="0" w:color="auto"/>
      </w:divBdr>
    </w:div>
    <w:div w:id="831798250">
      <w:bodyDiv w:val="1"/>
      <w:marLeft w:val="0"/>
      <w:marRight w:val="0"/>
      <w:marTop w:val="0"/>
      <w:marBottom w:val="0"/>
      <w:divBdr>
        <w:top w:val="none" w:sz="0" w:space="0" w:color="auto"/>
        <w:left w:val="none" w:sz="0" w:space="0" w:color="auto"/>
        <w:bottom w:val="none" w:sz="0" w:space="0" w:color="auto"/>
        <w:right w:val="none" w:sz="0" w:space="0" w:color="auto"/>
      </w:divBdr>
    </w:div>
    <w:div w:id="842168301">
      <w:bodyDiv w:val="1"/>
      <w:marLeft w:val="0"/>
      <w:marRight w:val="0"/>
      <w:marTop w:val="0"/>
      <w:marBottom w:val="0"/>
      <w:divBdr>
        <w:top w:val="none" w:sz="0" w:space="0" w:color="auto"/>
        <w:left w:val="none" w:sz="0" w:space="0" w:color="auto"/>
        <w:bottom w:val="none" w:sz="0" w:space="0" w:color="auto"/>
        <w:right w:val="none" w:sz="0" w:space="0" w:color="auto"/>
      </w:divBdr>
    </w:div>
    <w:div w:id="862329318">
      <w:bodyDiv w:val="1"/>
      <w:marLeft w:val="0"/>
      <w:marRight w:val="0"/>
      <w:marTop w:val="0"/>
      <w:marBottom w:val="0"/>
      <w:divBdr>
        <w:top w:val="none" w:sz="0" w:space="0" w:color="auto"/>
        <w:left w:val="none" w:sz="0" w:space="0" w:color="auto"/>
        <w:bottom w:val="none" w:sz="0" w:space="0" w:color="auto"/>
        <w:right w:val="none" w:sz="0" w:space="0" w:color="auto"/>
      </w:divBdr>
    </w:div>
    <w:div w:id="863976837">
      <w:bodyDiv w:val="1"/>
      <w:marLeft w:val="0"/>
      <w:marRight w:val="0"/>
      <w:marTop w:val="0"/>
      <w:marBottom w:val="0"/>
      <w:divBdr>
        <w:top w:val="none" w:sz="0" w:space="0" w:color="auto"/>
        <w:left w:val="none" w:sz="0" w:space="0" w:color="auto"/>
        <w:bottom w:val="none" w:sz="0" w:space="0" w:color="auto"/>
        <w:right w:val="none" w:sz="0" w:space="0" w:color="auto"/>
      </w:divBdr>
    </w:div>
    <w:div w:id="865220224">
      <w:bodyDiv w:val="1"/>
      <w:marLeft w:val="0"/>
      <w:marRight w:val="0"/>
      <w:marTop w:val="0"/>
      <w:marBottom w:val="0"/>
      <w:divBdr>
        <w:top w:val="none" w:sz="0" w:space="0" w:color="auto"/>
        <w:left w:val="none" w:sz="0" w:space="0" w:color="auto"/>
        <w:bottom w:val="none" w:sz="0" w:space="0" w:color="auto"/>
        <w:right w:val="none" w:sz="0" w:space="0" w:color="auto"/>
      </w:divBdr>
    </w:div>
    <w:div w:id="868103930">
      <w:bodyDiv w:val="1"/>
      <w:marLeft w:val="0"/>
      <w:marRight w:val="0"/>
      <w:marTop w:val="0"/>
      <w:marBottom w:val="0"/>
      <w:divBdr>
        <w:top w:val="none" w:sz="0" w:space="0" w:color="auto"/>
        <w:left w:val="none" w:sz="0" w:space="0" w:color="auto"/>
        <w:bottom w:val="none" w:sz="0" w:space="0" w:color="auto"/>
        <w:right w:val="none" w:sz="0" w:space="0" w:color="auto"/>
      </w:divBdr>
    </w:div>
    <w:div w:id="870191149">
      <w:bodyDiv w:val="1"/>
      <w:marLeft w:val="0"/>
      <w:marRight w:val="0"/>
      <w:marTop w:val="0"/>
      <w:marBottom w:val="0"/>
      <w:divBdr>
        <w:top w:val="none" w:sz="0" w:space="0" w:color="auto"/>
        <w:left w:val="none" w:sz="0" w:space="0" w:color="auto"/>
        <w:bottom w:val="none" w:sz="0" w:space="0" w:color="auto"/>
        <w:right w:val="none" w:sz="0" w:space="0" w:color="auto"/>
      </w:divBdr>
    </w:div>
    <w:div w:id="873270460">
      <w:bodyDiv w:val="1"/>
      <w:marLeft w:val="0"/>
      <w:marRight w:val="0"/>
      <w:marTop w:val="0"/>
      <w:marBottom w:val="0"/>
      <w:divBdr>
        <w:top w:val="none" w:sz="0" w:space="0" w:color="auto"/>
        <w:left w:val="none" w:sz="0" w:space="0" w:color="auto"/>
        <w:bottom w:val="none" w:sz="0" w:space="0" w:color="auto"/>
        <w:right w:val="none" w:sz="0" w:space="0" w:color="auto"/>
      </w:divBdr>
    </w:div>
    <w:div w:id="882449791">
      <w:bodyDiv w:val="1"/>
      <w:marLeft w:val="0"/>
      <w:marRight w:val="0"/>
      <w:marTop w:val="0"/>
      <w:marBottom w:val="0"/>
      <w:divBdr>
        <w:top w:val="none" w:sz="0" w:space="0" w:color="auto"/>
        <w:left w:val="none" w:sz="0" w:space="0" w:color="auto"/>
        <w:bottom w:val="none" w:sz="0" w:space="0" w:color="auto"/>
        <w:right w:val="none" w:sz="0" w:space="0" w:color="auto"/>
      </w:divBdr>
    </w:div>
    <w:div w:id="886726087">
      <w:bodyDiv w:val="1"/>
      <w:marLeft w:val="0"/>
      <w:marRight w:val="0"/>
      <w:marTop w:val="0"/>
      <w:marBottom w:val="0"/>
      <w:divBdr>
        <w:top w:val="none" w:sz="0" w:space="0" w:color="auto"/>
        <w:left w:val="none" w:sz="0" w:space="0" w:color="auto"/>
        <w:bottom w:val="none" w:sz="0" w:space="0" w:color="auto"/>
        <w:right w:val="none" w:sz="0" w:space="0" w:color="auto"/>
      </w:divBdr>
    </w:div>
    <w:div w:id="888958838">
      <w:bodyDiv w:val="1"/>
      <w:marLeft w:val="0"/>
      <w:marRight w:val="0"/>
      <w:marTop w:val="0"/>
      <w:marBottom w:val="0"/>
      <w:divBdr>
        <w:top w:val="none" w:sz="0" w:space="0" w:color="auto"/>
        <w:left w:val="none" w:sz="0" w:space="0" w:color="auto"/>
        <w:bottom w:val="none" w:sz="0" w:space="0" w:color="auto"/>
        <w:right w:val="none" w:sz="0" w:space="0" w:color="auto"/>
      </w:divBdr>
    </w:div>
    <w:div w:id="893007316">
      <w:bodyDiv w:val="1"/>
      <w:marLeft w:val="0"/>
      <w:marRight w:val="0"/>
      <w:marTop w:val="0"/>
      <w:marBottom w:val="0"/>
      <w:divBdr>
        <w:top w:val="none" w:sz="0" w:space="0" w:color="auto"/>
        <w:left w:val="none" w:sz="0" w:space="0" w:color="auto"/>
        <w:bottom w:val="none" w:sz="0" w:space="0" w:color="auto"/>
        <w:right w:val="none" w:sz="0" w:space="0" w:color="auto"/>
      </w:divBdr>
    </w:div>
    <w:div w:id="903099423">
      <w:bodyDiv w:val="1"/>
      <w:marLeft w:val="0"/>
      <w:marRight w:val="0"/>
      <w:marTop w:val="0"/>
      <w:marBottom w:val="0"/>
      <w:divBdr>
        <w:top w:val="none" w:sz="0" w:space="0" w:color="auto"/>
        <w:left w:val="none" w:sz="0" w:space="0" w:color="auto"/>
        <w:bottom w:val="none" w:sz="0" w:space="0" w:color="auto"/>
        <w:right w:val="none" w:sz="0" w:space="0" w:color="auto"/>
      </w:divBdr>
    </w:div>
    <w:div w:id="914822564">
      <w:bodyDiv w:val="1"/>
      <w:marLeft w:val="0"/>
      <w:marRight w:val="0"/>
      <w:marTop w:val="0"/>
      <w:marBottom w:val="0"/>
      <w:divBdr>
        <w:top w:val="none" w:sz="0" w:space="0" w:color="auto"/>
        <w:left w:val="none" w:sz="0" w:space="0" w:color="auto"/>
        <w:bottom w:val="none" w:sz="0" w:space="0" w:color="auto"/>
        <w:right w:val="none" w:sz="0" w:space="0" w:color="auto"/>
      </w:divBdr>
    </w:div>
    <w:div w:id="932512321">
      <w:bodyDiv w:val="1"/>
      <w:marLeft w:val="0"/>
      <w:marRight w:val="0"/>
      <w:marTop w:val="0"/>
      <w:marBottom w:val="0"/>
      <w:divBdr>
        <w:top w:val="none" w:sz="0" w:space="0" w:color="auto"/>
        <w:left w:val="none" w:sz="0" w:space="0" w:color="auto"/>
        <w:bottom w:val="none" w:sz="0" w:space="0" w:color="auto"/>
        <w:right w:val="none" w:sz="0" w:space="0" w:color="auto"/>
      </w:divBdr>
    </w:div>
    <w:div w:id="942153722">
      <w:bodyDiv w:val="1"/>
      <w:marLeft w:val="0"/>
      <w:marRight w:val="0"/>
      <w:marTop w:val="0"/>
      <w:marBottom w:val="0"/>
      <w:divBdr>
        <w:top w:val="none" w:sz="0" w:space="0" w:color="auto"/>
        <w:left w:val="none" w:sz="0" w:space="0" w:color="auto"/>
        <w:bottom w:val="none" w:sz="0" w:space="0" w:color="auto"/>
        <w:right w:val="none" w:sz="0" w:space="0" w:color="auto"/>
      </w:divBdr>
    </w:div>
    <w:div w:id="942231217">
      <w:bodyDiv w:val="1"/>
      <w:marLeft w:val="0"/>
      <w:marRight w:val="0"/>
      <w:marTop w:val="0"/>
      <w:marBottom w:val="0"/>
      <w:divBdr>
        <w:top w:val="none" w:sz="0" w:space="0" w:color="auto"/>
        <w:left w:val="none" w:sz="0" w:space="0" w:color="auto"/>
        <w:bottom w:val="none" w:sz="0" w:space="0" w:color="auto"/>
        <w:right w:val="none" w:sz="0" w:space="0" w:color="auto"/>
      </w:divBdr>
    </w:div>
    <w:div w:id="952135322">
      <w:bodyDiv w:val="1"/>
      <w:marLeft w:val="0"/>
      <w:marRight w:val="0"/>
      <w:marTop w:val="0"/>
      <w:marBottom w:val="0"/>
      <w:divBdr>
        <w:top w:val="none" w:sz="0" w:space="0" w:color="auto"/>
        <w:left w:val="none" w:sz="0" w:space="0" w:color="auto"/>
        <w:bottom w:val="none" w:sz="0" w:space="0" w:color="auto"/>
        <w:right w:val="none" w:sz="0" w:space="0" w:color="auto"/>
      </w:divBdr>
    </w:div>
    <w:div w:id="957566256">
      <w:bodyDiv w:val="1"/>
      <w:marLeft w:val="0"/>
      <w:marRight w:val="0"/>
      <w:marTop w:val="0"/>
      <w:marBottom w:val="0"/>
      <w:divBdr>
        <w:top w:val="none" w:sz="0" w:space="0" w:color="auto"/>
        <w:left w:val="none" w:sz="0" w:space="0" w:color="auto"/>
        <w:bottom w:val="none" w:sz="0" w:space="0" w:color="auto"/>
        <w:right w:val="none" w:sz="0" w:space="0" w:color="auto"/>
      </w:divBdr>
    </w:div>
    <w:div w:id="960185673">
      <w:bodyDiv w:val="1"/>
      <w:marLeft w:val="0"/>
      <w:marRight w:val="0"/>
      <w:marTop w:val="0"/>
      <w:marBottom w:val="0"/>
      <w:divBdr>
        <w:top w:val="none" w:sz="0" w:space="0" w:color="auto"/>
        <w:left w:val="none" w:sz="0" w:space="0" w:color="auto"/>
        <w:bottom w:val="none" w:sz="0" w:space="0" w:color="auto"/>
        <w:right w:val="none" w:sz="0" w:space="0" w:color="auto"/>
      </w:divBdr>
    </w:div>
    <w:div w:id="965280637">
      <w:bodyDiv w:val="1"/>
      <w:marLeft w:val="0"/>
      <w:marRight w:val="0"/>
      <w:marTop w:val="0"/>
      <w:marBottom w:val="0"/>
      <w:divBdr>
        <w:top w:val="none" w:sz="0" w:space="0" w:color="auto"/>
        <w:left w:val="none" w:sz="0" w:space="0" w:color="auto"/>
        <w:bottom w:val="none" w:sz="0" w:space="0" w:color="auto"/>
        <w:right w:val="none" w:sz="0" w:space="0" w:color="auto"/>
      </w:divBdr>
    </w:div>
    <w:div w:id="972251155">
      <w:bodyDiv w:val="1"/>
      <w:marLeft w:val="0"/>
      <w:marRight w:val="0"/>
      <w:marTop w:val="0"/>
      <w:marBottom w:val="0"/>
      <w:divBdr>
        <w:top w:val="none" w:sz="0" w:space="0" w:color="auto"/>
        <w:left w:val="none" w:sz="0" w:space="0" w:color="auto"/>
        <w:bottom w:val="none" w:sz="0" w:space="0" w:color="auto"/>
        <w:right w:val="none" w:sz="0" w:space="0" w:color="auto"/>
      </w:divBdr>
    </w:div>
    <w:div w:id="974146010">
      <w:bodyDiv w:val="1"/>
      <w:marLeft w:val="0"/>
      <w:marRight w:val="0"/>
      <w:marTop w:val="0"/>
      <w:marBottom w:val="0"/>
      <w:divBdr>
        <w:top w:val="none" w:sz="0" w:space="0" w:color="auto"/>
        <w:left w:val="none" w:sz="0" w:space="0" w:color="auto"/>
        <w:bottom w:val="none" w:sz="0" w:space="0" w:color="auto"/>
        <w:right w:val="none" w:sz="0" w:space="0" w:color="auto"/>
      </w:divBdr>
    </w:div>
    <w:div w:id="974994319">
      <w:bodyDiv w:val="1"/>
      <w:marLeft w:val="0"/>
      <w:marRight w:val="0"/>
      <w:marTop w:val="0"/>
      <w:marBottom w:val="0"/>
      <w:divBdr>
        <w:top w:val="none" w:sz="0" w:space="0" w:color="auto"/>
        <w:left w:val="none" w:sz="0" w:space="0" w:color="auto"/>
        <w:bottom w:val="none" w:sz="0" w:space="0" w:color="auto"/>
        <w:right w:val="none" w:sz="0" w:space="0" w:color="auto"/>
      </w:divBdr>
    </w:div>
    <w:div w:id="980353216">
      <w:bodyDiv w:val="1"/>
      <w:marLeft w:val="0"/>
      <w:marRight w:val="0"/>
      <w:marTop w:val="0"/>
      <w:marBottom w:val="0"/>
      <w:divBdr>
        <w:top w:val="none" w:sz="0" w:space="0" w:color="auto"/>
        <w:left w:val="none" w:sz="0" w:space="0" w:color="auto"/>
        <w:bottom w:val="none" w:sz="0" w:space="0" w:color="auto"/>
        <w:right w:val="none" w:sz="0" w:space="0" w:color="auto"/>
      </w:divBdr>
    </w:div>
    <w:div w:id="993293748">
      <w:bodyDiv w:val="1"/>
      <w:marLeft w:val="0"/>
      <w:marRight w:val="0"/>
      <w:marTop w:val="0"/>
      <w:marBottom w:val="0"/>
      <w:divBdr>
        <w:top w:val="none" w:sz="0" w:space="0" w:color="auto"/>
        <w:left w:val="none" w:sz="0" w:space="0" w:color="auto"/>
        <w:bottom w:val="none" w:sz="0" w:space="0" w:color="auto"/>
        <w:right w:val="none" w:sz="0" w:space="0" w:color="auto"/>
      </w:divBdr>
    </w:div>
    <w:div w:id="1010715331">
      <w:bodyDiv w:val="1"/>
      <w:marLeft w:val="0"/>
      <w:marRight w:val="0"/>
      <w:marTop w:val="0"/>
      <w:marBottom w:val="0"/>
      <w:divBdr>
        <w:top w:val="none" w:sz="0" w:space="0" w:color="auto"/>
        <w:left w:val="none" w:sz="0" w:space="0" w:color="auto"/>
        <w:bottom w:val="none" w:sz="0" w:space="0" w:color="auto"/>
        <w:right w:val="none" w:sz="0" w:space="0" w:color="auto"/>
      </w:divBdr>
    </w:div>
    <w:div w:id="1022054704">
      <w:bodyDiv w:val="1"/>
      <w:marLeft w:val="0"/>
      <w:marRight w:val="0"/>
      <w:marTop w:val="0"/>
      <w:marBottom w:val="0"/>
      <w:divBdr>
        <w:top w:val="none" w:sz="0" w:space="0" w:color="auto"/>
        <w:left w:val="none" w:sz="0" w:space="0" w:color="auto"/>
        <w:bottom w:val="none" w:sz="0" w:space="0" w:color="auto"/>
        <w:right w:val="none" w:sz="0" w:space="0" w:color="auto"/>
      </w:divBdr>
    </w:div>
    <w:div w:id="1028484236">
      <w:bodyDiv w:val="1"/>
      <w:marLeft w:val="0"/>
      <w:marRight w:val="0"/>
      <w:marTop w:val="0"/>
      <w:marBottom w:val="0"/>
      <w:divBdr>
        <w:top w:val="none" w:sz="0" w:space="0" w:color="auto"/>
        <w:left w:val="none" w:sz="0" w:space="0" w:color="auto"/>
        <w:bottom w:val="none" w:sz="0" w:space="0" w:color="auto"/>
        <w:right w:val="none" w:sz="0" w:space="0" w:color="auto"/>
      </w:divBdr>
    </w:div>
    <w:div w:id="1032807739">
      <w:bodyDiv w:val="1"/>
      <w:marLeft w:val="0"/>
      <w:marRight w:val="0"/>
      <w:marTop w:val="0"/>
      <w:marBottom w:val="0"/>
      <w:divBdr>
        <w:top w:val="none" w:sz="0" w:space="0" w:color="auto"/>
        <w:left w:val="none" w:sz="0" w:space="0" w:color="auto"/>
        <w:bottom w:val="none" w:sz="0" w:space="0" w:color="auto"/>
        <w:right w:val="none" w:sz="0" w:space="0" w:color="auto"/>
      </w:divBdr>
    </w:div>
    <w:div w:id="1041905657">
      <w:bodyDiv w:val="1"/>
      <w:marLeft w:val="0"/>
      <w:marRight w:val="0"/>
      <w:marTop w:val="0"/>
      <w:marBottom w:val="0"/>
      <w:divBdr>
        <w:top w:val="none" w:sz="0" w:space="0" w:color="auto"/>
        <w:left w:val="none" w:sz="0" w:space="0" w:color="auto"/>
        <w:bottom w:val="none" w:sz="0" w:space="0" w:color="auto"/>
        <w:right w:val="none" w:sz="0" w:space="0" w:color="auto"/>
      </w:divBdr>
    </w:div>
    <w:div w:id="1061754963">
      <w:bodyDiv w:val="1"/>
      <w:marLeft w:val="0"/>
      <w:marRight w:val="0"/>
      <w:marTop w:val="0"/>
      <w:marBottom w:val="0"/>
      <w:divBdr>
        <w:top w:val="none" w:sz="0" w:space="0" w:color="auto"/>
        <w:left w:val="none" w:sz="0" w:space="0" w:color="auto"/>
        <w:bottom w:val="none" w:sz="0" w:space="0" w:color="auto"/>
        <w:right w:val="none" w:sz="0" w:space="0" w:color="auto"/>
      </w:divBdr>
    </w:div>
    <w:div w:id="1070885086">
      <w:bodyDiv w:val="1"/>
      <w:marLeft w:val="0"/>
      <w:marRight w:val="0"/>
      <w:marTop w:val="0"/>
      <w:marBottom w:val="0"/>
      <w:divBdr>
        <w:top w:val="none" w:sz="0" w:space="0" w:color="auto"/>
        <w:left w:val="none" w:sz="0" w:space="0" w:color="auto"/>
        <w:bottom w:val="none" w:sz="0" w:space="0" w:color="auto"/>
        <w:right w:val="none" w:sz="0" w:space="0" w:color="auto"/>
      </w:divBdr>
    </w:div>
    <w:div w:id="1071582255">
      <w:bodyDiv w:val="1"/>
      <w:marLeft w:val="0"/>
      <w:marRight w:val="0"/>
      <w:marTop w:val="0"/>
      <w:marBottom w:val="0"/>
      <w:divBdr>
        <w:top w:val="none" w:sz="0" w:space="0" w:color="auto"/>
        <w:left w:val="none" w:sz="0" w:space="0" w:color="auto"/>
        <w:bottom w:val="none" w:sz="0" w:space="0" w:color="auto"/>
        <w:right w:val="none" w:sz="0" w:space="0" w:color="auto"/>
      </w:divBdr>
    </w:div>
    <w:div w:id="1072242088">
      <w:bodyDiv w:val="1"/>
      <w:marLeft w:val="0"/>
      <w:marRight w:val="0"/>
      <w:marTop w:val="0"/>
      <w:marBottom w:val="0"/>
      <w:divBdr>
        <w:top w:val="none" w:sz="0" w:space="0" w:color="auto"/>
        <w:left w:val="none" w:sz="0" w:space="0" w:color="auto"/>
        <w:bottom w:val="none" w:sz="0" w:space="0" w:color="auto"/>
        <w:right w:val="none" w:sz="0" w:space="0" w:color="auto"/>
      </w:divBdr>
    </w:div>
    <w:div w:id="1072660118">
      <w:bodyDiv w:val="1"/>
      <w:marLeft w:val="0"/>
      <w:marRight w:val="0"/>
      <w:marTop w:val="0"/>
      <w:marBottom w:val="0"/>
      <w:divBdr>
        <w:top w:val="none" w:sz="0" w:space="0" w:color="auto"/>
        <w:left w:val="none" w:sz="0" w:space="0" w:color="auto"/>
        <w:bottom w:val="none" w:sz="0" w:space="0" w:color="auto"/>
        <w:right w:val="none" w:sz="0" w:space="0" w:color="auto"/>
      </w:divBdr>
    </w:div>
    <w:div w:id="1079793823">
      <w:bodyDiv w:val="1"/>
      <w:marLeft w:val="0"/>
      <w:marRight w:val="0"/>
      <w:marTop w:val="0"/>
      <w:marBottom w:val="0"/>
      <w:divBdr>
        <w:top w:val="none" w:sz="0" w:space="0" w:color="auto"/>
        <w:left w:val="none" w:sz="0" w:space="0" w:color="auto"/>
        <w:bottom w:val="none" w:sz="0" w:space="0" w:color="auto"/>
        <w:right w:val="none" w:sz="0" w:space="0" w:color="auto"/>
      </w:divBdr>
    </w:div>
    <w:div w:id="1098255692">
      <w:bodyDiv w:val="1"/>
      <w:marLeft w:val="0"/>
      <w:marRight w:val="0"/>
      <w:marTop w:val="0"/>
      <w:marBottom w:val="0"/>
      <w:divBdr>
        <w:top w:val="none" w:sz="0" w:space="0" w:color="auto"/>
        <w:left w:val="none" w:sz="0" w:space="0" w:color="auto"/>
        <w:bottom w:val="none" w:sz="0" w:space="0" w:color="auto"/>
        <w:right w:val="none" w:sz="0" w:space="0" w:color="auto"/>
      </w:divBdr>
    </w:div>
    <w:div w:id="1112212549">
      <w:bodyDiv w:val="1"/>
      <w:marLeft w:val="0"/>
      <w:marRight w:val="0"/>
      <w:marTop w:val="0"/>
      <w:marBottom w:val="0"/>
      <w:divBdr>
        <w:top w:val="none" w:sz="0" w:space="0" w:color="auto"/>
        <w:left w:val="none" w:sz="0" w:space="0" w:color="auto"/>
        <w:bottom w:val="none" w:sz="0" w:space="0" w:color="auto"/>
        <w:right w:val="none" w:sz="0" w:space="0" w:color="auto"/>
      </w:divBdr>
    </w:div>
    <w:div w:id="1115445419">
      <w:bodyDiv w:val="1"/>
      <w:marLeft w:val="0"/>
      <w:marRight w:val="0"/>
      <w:marTop w:val="0"/>
      <w:marBottom w:val="0"/>
      <w:divBdr>
        <w:top w:val="none" w:sz="0" w:space="0" w:color="auto"/>
        <w:left w:val="none" w:sz="0" w:space="0" w:color="auto"/>
        <w:bottom w:val="none" w:sz="0" w:space="0" w:color="auto"/>
        <w:right w:val="none" w:sz="0" w:space="0" w:color="auto"/>
      </w:divBdr>
    </w:div>
    <w:div w:id="1118569020">
      <w:bodyDiv w:val="1"/>
      <w:marLeft w:val="0"/>
      <w:marRight w:val="0"/>
      <w:marTop w:val="0"/>
      <w:marBottom w:val="0"/>
      <w:divBdr>
        <w:top w:val="none" w:sz="0" w:space="0" w:color="auto"/>
        <w:left w:val="none" w:sz="0" w:space="0" w:color="auto"/>
        <w:bottom w:val="none" w:sz="0" w:space="0" w:color="auto"/>
        <w:right w:val="none" w:sz="0" w:space="0" w:color="auto"/>
      </w:divBdr>
    </w:div>
    <w:div w:id="1131940761">
      <w:bodyDiv w:val="1"/>
      <w:marLeft w:val="0"/>
      <w:marRight w:val="0"/>
      <w:marTop w:val="0"/>
      <w:marBottom w:val="0"/>
      <w:divBdr>
        <w:top w:val="none" w:sz="0" w:space="0" w:color="auto"/>
        <w:left w:val="none" w:sz="0" w:space="0" w:color="auto"/>
        <w:bottom w:val="none" w:sz="0" w:space="0" w:color="auto"/>
        <w:right w:val="none" w:sz="0" w:space="0" w:color="auto"/>
      </w:divBdr>
    </w:div>
    <w:div w:id="1137798947">
      <w:bodyDiv w:val="1"/>
      <w:marLeft w:val="0"/>
      <w:marRight w:val="0"/>
      <w:marTop w:val="0"/>
      <w:marBottom w:val="0"/>
      <w:divBdr>
        <w:top w:val="none" w:sz="0" w:space="0" w:color="auto"/>
        <w:left w:val="none" w:sz="0" w:space="0" w:color="auto"/>
        <w:bottom w:val="none" w:sz="0" w:space="0" w:color="auto"/>
        <w:right w:val="none" w:sz="0" w:space="0" w:color="auto"/>
      </w:divBdr>
    </w:div>
    <w:div w:id="1143231867">
      <w:bodyDiv w:val="1"/>
      <w:marLeft w:val="0"/>
      <w:marRight w:val="0"/>
      <w:marTop w:val="0"/>
      <w:marBottom w:val="0"/>
      <w:divBdr>
        <w:top w:val="none" w:sz="0" w:space="0" w:color="auto"/>
        <w:left w:val="none" w:sz="0" w:space="0" w:color="auto"/>
        <w:bottom w:val="none" w:sz="0" w:space="0" w:color="auto"/>
        <w:right w:val="none" w:sz="0" w:space="0" w:color="auto"/>
      </w:divBdr>
    </w:div>
    <w:div w:id="1144470793">
      <w:bodyDiv w:val="1"/>
      <w:marLeft w:val="0"/>
      <w:marRight w:val="0"/>
      <w:marTop w:val="0"/>
      <w:marBottom w:val="0"/>
      <w:divBdr>
        <w:top w:val="none" w:sz="0" w:space="0" w:color="auto"/>
        <w:left w:val="none" w:sz="0" w:space="0" w:color="auto"/>
        <w:bottom w:val="none" w:sz="0" w:space="0" w:color="auto"/>
        <w:right w:val="none" w:sz="0" w:space="0" w:color="auto"/>
      </w:divBdr>
    </w:div>
    <w:div w:id="1165510231">
      <w:bodyDiv w:val="1"/>
      <w:marLeft w:val="0"/>
      <w:marRight w:val="0"/>
      <w:marTop w:val="0"/>
      <w:marBottom w:val="0"/>
      <w:divBdr>
        <w:top w:val="none" w:sz="0" w:space="0" w:color="auto"/>
        <w:left w:val="none" w:sz="0" w:space="0" w:color="auto"/>
        <w:bottom w:val="none" w:sz="0" w:space="0" w:color="auto"/>
        <w:right w:val="none" w:sz="0" w:space="0" w:color="auto"/>
      </w:divBdr>
    </w:div>
    <w:div w:id="1186672177">
      <w:bodyDiv w:val="1"/>
      <w:marLeft w:val="0"/>
      <w:marRight w:val="0"/>
      <w:marTop w:val="0"/>
      <w:marBottom w:val="0"/>
      <w:divBdr>
        <w:top w:val="none" w:sz="0" w:space="0" w:color="auto"/>
        <w:left w:val="none" w:sz="0" w:space="0" w:color="auto"/>
        <w:bottom w:val="none" w:sz="0" w:space="0" w:color="auto"/>
        <w:right w:val="none" w:sz="0" w:space="0" w:color="auto"/>
      </w:divBdr>
    </w:div>
    <w:div w:id="1214149866">
      <w:bodyDiv w:val="1"/>
      <w:marLeft w:val="0"/>
      <w:marRight w:val="0"/>
      <w:marTop w:val="0"/>
      <w:marBottom w:val="0"/>
      <w:divBdr>
        <w:top w:val="none" w:sz="0" w:space="0" w:color="auto"/>
        <w:left w:val="none" w:sz="0" w:space="0" w:color="auto"/>
        <w:bottom w:val="none" w:sz="0" w:space="0" w:color="auto"/>
        <w:right w:val="none" w:sz="0" w:space="0" w:color="auto"/>
      </w:divBdr>
    </w:div>
    <w:div w:id="1223637225">
      <w:bodyDiv w:val="1"/>
      <w:marLeft w:val="0"/>
      <w:marRight w:val="0"/>
      <w:marTop w:val="0"/>
      <w:marBottom w:val="0"/>
      <w:divBdr>
        <w:top w:val="none" w:sz="0" w:space="0" w:color="auto"/>
        <w:left w:val="none" w:sz="0" w:space="0" w:color="auto"/>
        <w:bottom w:val="none" w:sz="0" w:space="0" w:color="auto"/>
        <w:right w:val="none" w:sz="0" w:space="0" w:color="auto"/>
      </w:divBdr>
    </w:div>
    <w:div w:id="1237014867">
      <w:bodyDiv w:val="1"/>
      <w:marLeft w:val="0"/>
      <w:marRight w:val="0"/>
      <w:marTop w:val="0"/>
      <w:marBottom w:val="0"/>
      <w:divBdr>
        <w:top w:val="none" w:sz="0" w:space="0" w:color="auto"/>
        <w:left w:val="none" w:sz="0" w:space="0" w:color="auto"/>
        <w:bottom w:val="none" w:sz="0" w:space="0" w:color="auto"/>
        <w:right w:val="none" w:sz="0" w:space="0" w:color="auto"/>
      </w:divBdr>
    </w:div>
    <w:div w:id="1241332830">
      <w:bodyDiv w:val="1"/>
      <w:marLeft w:val="0"/>
      <w:marRight w:val="0"/>
      <w:marTop w:val="0"/>
      <w:marBottom w:val="0"/>
      <w:divBdr>
        <w:top w:val="none" w:sz="0" w:space="0" w:color="auto"/>
        <w:left w:val="none" w:sz="0" w:space="0" w:color="auto"/>
        <w:bottom w:val="none" w:sz="0" w:space="0" w:color="auto"/>
        <w:right w:val="none" w:sz="0" w:space="0" w:color="auto"/>
      </w:divBdr>
    </w:div>
    <w:div w:id="1254365006">
      <w:bodyDiv w:val="1"/>
      <w:marLeft w:val="0"/>
      <w:marRight w:val="0"/>
      <w:marTop w:val="0"/>
      <w:marBottom w:val="0"/>
      <w:divBdr>
        <w:top w:val="none" w:sz="0" w:space="0" w:color="auto"/>
        <w:left w:val="none" w:sz="0" w:space="0" w:color="auto"/>
        <w:bottom w:val="none" w:sz="0" w:space="0" w:color="auto"/>
        <w:right w:val="none" w:sz="0" w:space="0" w:color="auto"/>
      </w:divBdr>
    </w:div>
    <w:div w:id="1267541602">
      <w:bodyDiv w:val="1"/>
      <w:marLeft w:val="0"/>
      <w:marRight w:val="0"/>
      <w:marTop w:val="0"/>
      <w:marBottom w:val="0"/>
      <w:divBdr>
        <w:top w:val="none" w:sz="0" w:space="0" w:color="auto"/>
        <w:left w:val="none" w:sz="0" w:space="0" w:color="auto"/>
        <w:bottom w:val="none" w:sz="0" w:space="0" w:color="auto"/>
        <w:right w:val="none" w:sz="0" w:space="0" w:color="auto"/>
      </w:divBdr>
    </w:div>
    <w:div w:id="1267998737">
      <w:bodyDiv w:val="1"/>
      <w:marLeft w:val="0"/>
      <w:marRight w:val="0"/>
      <w:marTop w:val="0"/>
      <w:marBottom w:val="0"/>
      <w:divBdr>
        <w:top w:val="none" w:sz="0" w:space="0" w:color="auto"/>
        <w:left w:val="none" w:sz="0" w:space="0" w:color="auto"/>
        <w:bottom w:val="none" w:sz="0" w:space="0" w:color="auto"/>
        <w:right w:val="none" w:sz="0" w:space="0" w:color="auto"/>
      </w:divBdr>
    </w:div>
    <w:div w:id="1285962675">
      <w:bodyDiv w:val="1"/>
      <w:marLeft w:val="0"/>
      <w:marRight w:val="0"/>
      <w:marTop w:val="0"/>
      <w:marBottom w:val="0"/>
      <w:divBdr>
        <w:top w:val="none" w:sz="0" w:space="0" w:color="auto"/>
        <w:left w:val="none" w:sz="0" w:space="0" w:color="auto"/>
        <w:bottom w:val="none" w:sz="0" w:space="0" w:color="auto"/>
        <w:right w:val="none" w:sz="0" w:space="0" w:color="auto"/>
      </w:divBdr>
    </w:div>
    <w:div w:id="1288390694">
      <w:bodyDiv w:val="1"/>
      <w:marLeft w:val="0"/>
      <w:marRight w:val="0"/>
      <w:marTop w:val="0"/>
      <w:marBottom w:val="0"/>
      <w:divBdr>
        <w:top w:val="none" w:sz="0" w:space="0" w:color="auto"/>
        <w:left w:val="none" w:sz="0" w:space="0" w:color="auto"/>
        <w:bottom w:val="none" w:sz="0" w:space="0" w:color="auto"/>
        <w:right w:val="none" w:sz="0" w:space="0" w:color="auto"/>
      </w:divBdr>
    </w:div>
    <w:div w:id="1294945130">
      <w:bodyDiv w:val="1"/>
      <w:marLeft w:val="0"/>
      <w:marRight w:val="0"/>
      <w:marTop w:val="0"/>
      <w:marBottom w:val="0"/>
      <w:divBdr>
        <w:top w:val="none" w:sz="0" w:space="0" w:color="auto"/>
        <w:left w:val="none" w:sz="0" w:space="0" w:color="auto"/>
        <w:bottom w:val="none" w:sz="0" w:space="0" w:color="auto"/>
        <w:right w:val="none" w:sz="0" w:space="0" w:color="auto"/>
      </w:divBdr>
    </w:div>
    <w:div w:id="1300920465">
      <w:bodyDiv w:val="1"/>
      <w:marLeft w:val="0"/>
      <w:marRight w:val="0"/>
      <w:marTop w:val="0"/>
      <w:marBottom w:val="0"/>
      <w:divBdr>
        <w:top w:val="none" w:sz="0" w:space="0" w:color="auto"/>
        <w:left w:val="none" w:sz="0" w:space="0" w:color="auto"/>
        <w:bottom w:val="none" w:sz="0" w:space="0" w:color="auto"/>
        <w:right w:val="none" w:sz="0" w:space="0" w:color="auto"/>
      </w:divBdr>
    </w:div>
    <w:div w:id="1309554786">
      <w:bodyDiv w:val="1"/>
      <w:marLeft w:val="0"/>
      <w:marRight w:val="0"/>
      <w:marTop w:val="0"/>
      <w:marBottom w:val="0"/>
      <w:divBdr>
        <w:top w:val="none" w:sz="0" w:space="0" w:color="auto"/>
        <w:left w:val="none" w:sz="0" w:space="0" w:color="auto"/>
        <w:bottom w:val="none" w:sz="0" w:space="0" w:color="auto"/>
        <w:right w:val="none" w:sz="0" w:space="0" w:color="auto"/>
      </w:divBdr>
    </w:div>
    <w:div w:id="1326590157">
      <w:bodyDiv w:val="1"/>
      <w:marLeft w:val="0"/>
      <w:marRight w:val="0"/>
      <w:marTop w:val="0"/>
      <w:marBottom w:val="0"/>
      <w:divBdr>
        <w:top w:val="none" w:sz="0" w:space="0" w:color="auto"/>
        <w:left w:val="none" w:sz="0" w:space="0" w:color="auto"/>
        <w:bottom w:val="none" w:sz="0" w:space="0" w:color="auto"/>
        <w:right w:val="none" w:sz="0" w:space="0" w:color="auto"/>
      </w:divBdr>
    </w:div>
    <w:div w:id="1327587675">
      <w:bodyDiv w:val="1"/>
      <w:marLeft w:val="0"/>
      <w:marRight w:val="0"/>
      <w:marTop w:val="0"/>
      <w:marBottom w:val="0"/>
      <w:divBdr>
        <w:top w:val="none" w:sz="0" w:space="0" w:color="auto"/>
        <w:left w:val="none" w:sz="0" w:space="0" w:color="auto"/>
        <w:bottom w:val="none" w:sz="0" w:space="0" w:color="auto"/>
        <w:right w:val="none" w:sz="0" w:space="0" w:color="auto"/>
      </w:divBdr>
    </w:div>
    <w:div w:id="1334182032">
      <w:bodyDiv w:val="1"/>
      <w:marLeft w:val="0"/>
      <w:marRight w:val="0"/>
      <w:marTop w:val="0"/>
      <w:marBottom w:val="0"/>
      <w:divBdr>
        <w:top w:val="none" w:sz="0" w:space="0" w:color="auto"/>
        <w:left w:val="none" w:sz="0" w:space="0" w:color="auto"/>
        <w:bottom w:val="none" w:sz="0" w:space="0" w:color="auto"/>
        <w:right w:val="none" w:sz="0" w:space="0" w:color="auto"/>
      </w:divBdr>
    </w:div>
    <w:div w:id="1349983513">
      <w:bodyDiv w:val="1"/>
      <w:marLeft w:val="0"/>
      <w:marRight w:val="0"/>
      <w:marTop w:val="0"/>
      <w:marBottom w:val="0"/>
      <w:divBdr>
        <w:top w:val="none" w:sz="0" w:space="0" w:color="auto"/>
        <w:left w:val="none" w:sz="0" w:space="0" w:color="auto"/>
        <w:bottom w:val="none" w:sz="0" w:space="0" w:color="auto"/>
        <w:right w:val="none" w:sz="0" w:space="0" w:color="auto"/>
      </w:divBdr>
    </w:div>
    <w:div w:id="1351294485">
      <w:bodyDiv w:val="1"/>
      <w:marLeft w:val="0"/>
      <w:marRight w:val="0"/>
      <w:marTop w:val="0"/>
      <w:marBottom w:val="0"/>
      <w:divBdr>
        <w:top w:val="none" w:sz="0" w:space="0" w:color="auto"/>
        <w:left w:val="none" w:sz="0" w:space="0" w:color="auto"/>
        <w:bottom w:val="none" w:sz="0" w:space="0" w:color="auto"/>
        <w:right w:val="none" w:sz="0" w:space="0" w:color="auto"/>
      </w:divBdr>
    </w:div>
    <w:div w:id="1366491307">
      <w:bodyDiv w:val="1"/>
      <w:marLeft w:val="0"/>
      <w:marRight w:val="0"/>
      <w:marTop w:val="0"/>
      <w:marBottom w:val="0"/>
      <w:divBdr>
        <w:top w:val="none" w:sz="0" w:space="0" w:color="auto"/>
        <w:left w:val="none" w:sz="0" w:space="0" w:color="auto"/>
        <w:bottom w:val="none" w:sz="0" w:space="0" w:color="auto"/>
        <w:right w:val="none" w:sz="0" w:space="0" w:color="auto"/>
      </w:divBdr>
    </w:div>
    <w:div w:id="1366633710">
      <w:bodyDiv w:val="1"/>
      <w:marLeft w:val="0"/>
      <w:marRight w:val="0"/>
      <w:marTop w:val="0"/>
      <w:marBottom w:val="0"/>
      <w:divBdr>
        <w:top w:val="none" w:sz="0" w:space="0" w:color="auto"/>
        <w:left w:val="none" w:sz="0" w:space="0" w:color="auto"/>
        <w:bottom w:val="none" w:sz="0" w:space="0" w:color="auto"/>
        <w:right w:val="none" w:sz="0" w:space="0" w:color="auto"/>
      </w:divBdr>
    </w:div>
    <w:div w:id="1372077715">
      <w:bodyDiv w:val="1"/>
      <w:marLeft w:val="0"/>
      <w:marRight w:val="0"/>
      <w:marTop w:val="0"/>
      <w:marBottom w:val="0"/>
      <w:divBdr>
        <w:top w:val="none" w:sz="0" w:space="0" w:color="auto"/>
        <w:left w:val="none" w:sz="0" w:space="0" w:color="auto"/>
        <w:bottom w:val="none" w:sz="0" w:space="0" w:color="auto"/>
        <w:right w:val="none" w:sz="0" w:space="0" w:color="auto"/>
      </w:divBdr>
    </w:div>
    <w:div w:id="1379822898">
      <w:bodyDiv w:val="1"/>
      <w:marLeft w:val="0"/>
      <w:marRight w:val="0"/>
      <w:marTop w:val="0"/>
      <w:marBottom w:val="0"/>
      <w:divBdr>
        <w:top w:val="none" w:sz="0" w:space="0" w:color="auto"/>
        <w:left w:val="none" w:sz="0" w:space="0" w:color="auto"/>
        <w:bottom w:val="none" w:sz="0" w:space="0" w:color="auto"/>
        <w:right w:val="none" w:sz="0" w:space="0" w:color="auto"/>
      </w:divBdr>
    </w:div>
    <w:div w:id="1387101551">
      <w:bodyDiv w:val="1"/>
      <w:marLeft w:val="0"/>
      <w:marRight w:val="0"/>
      <w:marTop w:val="0"/>
      <w:marBottom w:val="0"/>
      <w:divBdr>
        <w:top w:val="none" w:sz="0" w:space="0" w:color="auto"/>
        <w:left w:val="none" w:sz="0" w:space="0" w:color="auto"/>
        <w:bottom w:val="none" w:sz="0" w:space="0" w:color="auto"/>
        <w:right w:val="none" w:sz="0" w:space="0" w:color="auto"/>
      </w:divBdr>
    </w:div>
    <w:div w:id="1393041840">
      <w:bodyDiv w:val="1"/>
      <w:marLeft w:val="0"/>
      <w:marRight w:val="0"/>
      <w:marTop w:val="0"/>
      <w:marBottom w:val="0"/>
      <w:divBdr>
        <w:top w:val="none" w:sz="0" w:space="0" w:color="auto"/>
        <w:left w:val="none" w:sz="0" w:space="0" w:color="auto"/>
        <w:bottom w:val="none" w:sz="0" w:space="0" w:color="auto"/>
        <w:right w:val="none" w:sz="0" w:space="0" w:color="auto"/>
      </w:divBdr>
    </w:div>
    <w:div w:id="1408916507">
      <w:bodyDiv w:val="1"/>
      <w:marLeft w:val="0"/>
      <w:marRight w:val="0"/>
      <w:marTop w:val="0"/>
      <w:marBottom w:val="0"/>
      <w:divBdr>
        <w:top w:val="none" w:sz="0" w:space="0" w:color="auto"/>
        <w:left w:val="none" w:sz="0" w:space="0" w:color="auto"/>
        <w:bottom w:val="none" w:sz="0" w:space="0" w:color="auto"/>
        <w:right w:val="none" w:sz="0" w:space="0" w:color="auto"/>
      </w:divBdr>
    </w:div>
    <w:div w:id="1410541295">
      <w:bodyDiv w:val="1"/>
      <w:marLeft w:val="0"/>
      <w:marRight w:val="0"/>
      <w:marTop w:val="0"/>
      <w:marBottom w:val="0"/>
      <w:divBdr>
        <w:top w:val="none" w:sz="0" w:space="0" w:color="auto"/>
        <w:left w:val="none" w:sz="0" w:space="0" w:color="auto"/>
        <w:bottom w:val="none" w:sz="0" w:space="0" w:color="auto"/>
        <w:right w:val="none" w:sz="0" w:space="0" w:color="auto"/>
      </w:divBdr>
    </w:div>
    <w:div w:id="1411924649">
      <w:bodyDiv w:val="1"/>
      <w:marLeft w:val="0"/>
      <w:marRight w:val="0"/>
      <w:marTop w:val="0"/>
      <w:marBottom w:val="0"/>
      <w:divBdr>
        <w:top w:val="none" w:sz="0" w:space="0" w:color="auto"/>
        <w:left w:val="none" w:sz="0" w:space="0" w:color="auto"/>
        <w:bottom w:val="none" w:sz="0" w:space="0" w:color="auto"/>
        <w:right w:val="none" w:sz="0" w:space="0" w:color="auto"/>
      </w:divBdr>
    </w:div>
    <w:div w:id="1412460334">
      <w:bodyDiv w:val="1"/>
      <w:marLeft w:val="0"/>
      <w:marRight w:val="0"/>
      <w:marTop w:val="0"/>
      <w:marBottom w:val="0"/>
      <w:divBdr>
        <w:top w:val="none" w:sz="0" w:space="0" w:color="auto"/>
        <w:left w:val="none" w:sz="0" w:space="0" w:color="auto"/>
        <w:bottom w:val="none" w:sz="0" w:space="0" w:color="auto"/>
        <w:right w:val="none" w:sz="0" w:space="0" w:color="auto"/>
      </w:divBdr>
    </w:div>
    <w:div w:id="1416590332">
      <w:bodyDiv w:val="1"/>
      <w:marLeft w:val="0"/>
      <w:marRight w:val="0"/>
      <w:marTop w:val="0"/>
      <w:marBottom w:val="0"/>
      <w:divBdr>
        <w:top w:val="none" w:sz="0" w:space="0" w:color="auto"/>
        <w:left w:val="none" w:sz="0" w:space="0" w:color="auto"/>
        <w:bottom w:val="none" w:sz="0" w:space="0" w:color="auto"/>
        <w:right w:val="none" w:sz="0" w:space="0" w:color="auto"/>
      </w:divBdr>
    </w:div>
    <w:div w:id="1427581157">
      <w:bodyDiv w:val="1"/>
      <w:marLeft w:val="0"/>
      <w:marRight w:val="0"/>
      <w:marTop w:val="0"/>
      <w:marBottom w:val="0"/>
      <w:divBdr>
        <w:top w:val="none" w:sz="0" w:space="0" w:color="auto"/>
        <w:left w:val="none" w:sz="0" w:space="0" w:color="auto"/>
        <w:bottom w:val="none" w:sz="0" w:space="0" w:color="auto"/>
        <w:right w:val="none" w:sz="0" w:space="0" w:color="auto"/>
      </w:divBdr>
    </w:div>
    <w:div w:id="1431313224">
      <w:bodyDiv w:val="1"/>
      <w:marLeft w:val="0"/>
      <w:marRight w:val="0"/>
      <w:marTop w:val="0"/>
      <w:marBottom w:val="0"/>
      <w:divBdr>
        <w:top w:val="none" w:sz="0" w:space="0" w:color="auto"/>
        <w:left w:val="none" w:sz="0" w:space="0" w:color="auto"/>
        <w:bottom w:val="none" w:sz="0" w:space="0" w:color="auto"/>
        <w:right w:val="none" w:sz="0" w:space="0" w:color="auto"/>
      </w:divBdr>
    </w:div>
    <w:div w:id="1432314022">
      <w:bodyDiv w:val="1"/>
      <w:marLeft w:val="0"/>
      <w:marRight w:val="0"/>
      <w:marTop w:val="0"/>
      <w:marBottom w:val="0"/>
      <w:divBdr>
        <w:top w:val="none" w:sz="0" w:space="0" w:color="auto"/>
        <w:left w:val="none" w:sz="0" w:space="0" w:color="auto"/>
        <w:bottom w:val="none" w:sz="0" w:space="0" w:color="auto"/>
        <w:right w:val="none" w:sz="0" w:space="0" w:color="auto"/>
      </w:divBdr>
    </w:div>
    <w:div w:id="1440687868">
      <w:bodyDiv w:val="1"/>
      <w:marLeft w:val="0"/>
      <w:marRight w:val="0"/>
      <w:marTop w:val="0"/>
      <w:marBottom w:val="0"/>
      <w:divBdr>
        <w:top w:val="none" w:sz="0" w:space="0" w:color="auto"/>
        <w:left w:val="none" w:sz="0" w:space="0" w:color="auto"/>
        <w:bottom w:val="none" w:sz="0" w:space="0" w:color="auto"/>
        <w:right w:val="none" w:sz="0" w:space="0" w:color="auto"/>
      </w:divBdr>
    </w:div>
    <w:div w:id="1444612543">
      <w:bodyDiv w:val="1"/>
      <w:marLeft w:val="0"/>
      <w:marRight w:val="0"/>
      <w:marTop w:val="0"/>
      <w:marBottom w:val="0"/>
      <w:divBdr>
        <w:top w:val="none" w:sz="0" w:space="0" w:color="auto"/>
        <w:left w:val="none" w:sz="0" w:space="0" w:color="auto"/>
        <w:bottom w:val="none" w:sz="0" w:space="0" w:color="auto"/>
        <w:right w:val="none" w:sz="0" w:space="0" w:color="auto"/>
      </w:divBdr>
    </w:div>
    <w:div w:id="1458569969">
      <w:bodyDiv w:val="1"/>
      <w:marLeft w:val="0"/>
      <w:marRight w:val="0"/>
      <w:marTop w:val="0"/>
      <w:marBottom w:val="0"/>
      <w:divBdr>
        <w:top w:val="none" w:sz="0" w:space="0" w:color="auto"/>
        <w:left w:val="none" w:sz="0" w:space="0" w:color="auto"/>
        <w:bottom w:val="none" w:sz="0" w:space="0" w:color="auto"/>
        <w:right w:val="none" w:sz="0" w:space="0" w:color="auto"/>
      </w:divBdr>
    </w:div>
    <w:div w:id="1460805478">
      <w:bodyDiv w:val="1"/>
      <w:marLeft w:val="0"/>
      <w:marRight w:val="0"/>
      <w:marTop w:val="0"/>
      <w:marBottom w:val="0"/>
      <w:divBdr>
        <w:top w:val="none" w:sz="0" w:space="0" w:color="auto"/>
        <w:left w:val="none" w:sz="0" w:space="0" w:color="auto"/>
        <w:bottom w:val="none" w:sz="0" w:space="0" w:color="auto"/>
        <w:right w:val="none" w:sz="0" w:space="0" w:color="auto"/>
      </w:divBdr>
    </w:div>
    <w:div w:id="1465152206">
      <w:bodyDiv w:val="1"/>
      <w:marLeft w:val="0"/>
      <w:marRight w:val="0"/>
      <w:marTop w:val="0"/>
      <w:marBottom w:val="0"/>
      <w:divBdr>
        <w:top w:val="none" w:sz="0" w:space="0" w:color="auto"/>
        <w:left w:val="none" w:sz="0" w:space="0" w:color="auto"/>
        <w:bottom w:val="none" w:sz="0" w:space="0" w:color="auto"/>
        <w:right w:val="none" w:sz="0" w:space="0" w:color="auto"/>
      </w:divBdr>
    </w:div>
    <w:div w:id="1465856022">
      <w:bodyDiv w:val="1"/>
      <w:marLeft w:val="0"/>
      <w:marRight w:val="0"/>
      <w:marTop w:val="0"/>
      <w:marBottom w:val="0"/>
      <w:divBdr>
        <w:top w:val="none" w:sz="0" w:space="0" w:color="auto"/>
        <w:left w:val="none" w:sz="0" w:space="0" w:color="auto"/>
        <w:bottom w:val="none" w:sz="0" w:space="0" w:color="auto"/>
        <w:right w:val="none" w:sz="0" w:space="0" w:color="auto"/>
      </w:divBdr>
    </w:div>
    <w:div w:id="1475640747">
      <w:bodyDiv w:val="1"/>
      <w:marLeft w:val="0"/>
      <w:marRight w:val="0"/>
      <w:marTop w:val="0"/>
      <w:marBottom w:val="0"/>
      <w:divBdr>
        <w:top w:val="none" w:sz="0" w:space="0" w:color="auto"/>
        <w:left w:val="none" w:sz="0" w:space="0" w:color="auto"/>
        <w:bottom w:val="none" w:sz="0" w:space="0" w:color="auto"/>
        <w:right w:val="none" w:sz="0" w:space="0" w:color="auto"/>
      </w:divBdr>
    </w:div>
    <w:div w:id="1483503747">
      <w:bodyDiv w:val="1"/>
      <w:marLeft w:val="0"/>
      <w:marRight w:val="0"/>
      <w:marTop w:val="0"/>
      <w:marBottom w:val="0"/>
      <w:divBdr>
        <w:top w:val="none" w:sz="0" w:space="0" w:color="auto"/>
        <w:left w:val="none" w:sz="0" w:space="0" w:color="auto"/>
        <w:bottom w:val="none" w:sz="0" w:space="0" w:color="auto"/>
        <w:right w:val="none" w:sz="0" w:space="0" w:color="auto"/>
      </w:divBdr>
    </w:div>
    <w:div w:id="1492403013">
      <w:bodyDiv w:val="1"/>
      <w:marLeft w:val="0"/>
      <w:marRight w:val="0"/>
      <w:marTop w:val="0"/>
      <w:marBottom w:val="0"/>
      <w:divBdr>
        <w:top w:val="none" w:sz="0" w:space="0" w:color="auto"/>
        <w:left w:val="none" w:sz="0" w:space="0" w:color="auto"/>
        <w:bottom w:val="none" w:sz="0" w:space="0" w:color="auto"/>
        <w:right w:val="none" w:sz="0" w:space="0" w:color="auto"/>
      </w:divBdr>
    </w:div>
    <w:div w:id="1500731245">
      <w:bodyDiv w:val="1"/>
      <w:marLeft w:val="0"/>
      <w:marRight w:val="0"/>
      <w:marTop w:val="0"/>
      <w:marBottom w:val="0"/>
      <w:divBdr>
        <w:top w:val="none" w:sz="0" w:space="0" w:color="auto"/>
        <w:left w:val="none" w:sz="0" w:space="0" w:color="auto"/>
        <w:bottom w:val="none" w:sz="0" w:space="0" w:color="auto"/>
        <w:right w:val="none" w:sz="0" w:space="0" w:color="auto"/>
      </w:divBdr>
    </w:div>
    <w:div w:id="1502231891">
      <w:bodyDiv w:val="1"/>
      <w:marLeft w:val="0"/>
      <w:marRight w:val="0"/>
      <w:marTop w:val="0"/>
      <w:marBottom w:val="0"/>
      <w:divBdr>
        <w:top w:val="none" w:sz="0" w:space="0" w:color="auto"/>
        <w:left w:val="none" w:sz="0" w:space="0" w:color="auto"/>
        <w:bottom w:val="none" w:sz="0" w:space="0" w:color="auto"/>
        <w:right w:val="none" w:sz="0" w:space="0" w:color="auto"/>
      </w:divBdr>
    </w:div>
    <w:div w:id="1511527183">
      <w:bodyDiv w:val="1"/>
      <w:marLeft w:val="0"/>
      <w:marRight w:val="0"/>
      <w:marTop w:val="0"/>
      <w:marBottom w:val="0"/>
      <w:divBdr>
        <w:top w:val="none" w:sz="0" w:space="0" w:color="auto"/>
        <w:left w:val="none" w:sz="0" w:space="0" w:color="auto"/>
        <w:bottom w:val="none" w:sz="0" w:space="0" w:color="auto"/>
        <w:right w:val="none" w:sz="0" w:space="0" w:color="auto"/>
      </w:divBdr>
    </w:div>
    <w:div w:id="1543055196">
      <w:bodyDiv w:val="1"/>
      <w:marLeft w:val="0"/>
      <w:marRight w:val="0"/>
      <w:marTop w:val="0"/>
      <w:marBottom w:val="0"/>
      <w:divBdr>
        <w:top w:val="none" w:sz="0" w:space="0" w:color="auto"/>
        <w:left w:val="none" w:sz="0" w:space="0" w:color="auto"/>
        <w:bottom w:val="none" w:sz="0" w:space="0" w:color="auto"/>
        <w:right w:val="none" w:sz="0" w:space="0" w:color="auto"/>
      </w:divBdr>
    </w:div>
    <w:div w:id="1554124391">
      <w:bodyDiv w:val="1"/>
      <w:marLeft w:val="0"/>
      <w:marRight w:val="0"/>
      <w:marTop w:val="0"/>
      <w:marBottom w:val="0"/>
      <w:divBdr>
        <w:top w:val="none" w:sz="0" w:space="0" w:color="auto"/>
        <w:left w:val="none" w:sz="0" w:space="0" w:color="auto"/>
        <w:bottom w:val="none" w:sz="0" w:space="0" w:color="auto"/>
        <w:right w:val="none" w:sz="0" w:space="0" w:color="auto"/>
      </w:divBdr>
    </w:div>
    <w:div w:id="1559583641">
      <w:bodyDiv w:val="1"/>
      <w:marLeft w:val="0"/>
      <w:marRight w:val="0"/>
      <w:marTop w:val="0"/>
      <w:marBottom w:val="0"/>
      <w:divBdr>
        <w:top w:val="none" w:sz="0" w:space="0" w:color="auto"/>
        <w:left w:val="none" w:sz="0" w:space="0" w:color="auto"/>
        <w:bottom w:val="none" w:sz="0" w:space="0" w:color="auto"/>
        <w:right w:val="none" w:sz="0" w:space="0" w:color="auto"/>
      </w:divBdr>
    </w:div>
    <w:div w:id="1583180433">
      <w:bodyDiv w:val="1"/>
      <w:marLeft w:val="0"/>
      <w:marRight w:val="0"/>
      <w:marTop w:val="0"/>
      <w:marBottom w:val="0"/>
      <w:divBdr>
        <w:top w:val="none" w:sz="0" w:space="0" w:color="auto"/>
        <w:left w:val="none" w:sz="0" w:space="0" w:color="auto"/>
        <w:bottom w:val="none" w:sz="0" w:space="0" w:color="auto"/>
        <w:right w:val="none" w:sz="0" w:space="0" w:color="auto"/>
      </w:divBdr>
    </w:div>
    <w:div w:id="1585185474">
      <w:bodyDiv w:val="1"/>
      <w:marLeft w:val="0"/>
      <w:marRight w:val="0"/>
      <w:marTop w:val="0"/>
      <w:marBottom w:val="0"/>
      <w:divBdr>
        <w:top w:val="none" w:sz="0" w:space="0" w:color="auto"/>
        <w:left w:val="none" w:sz="0" w:space="0" w:color="auto"/>
        <w:bottom w:val="none" w:sz="0" w:space="0" w:color="auto"/>
        <w:right w:val="none" w:sz="0" w:space="0" w:color="auto"/>
      </w:divBdr>
    </w:div>
    <w:div w:id="1593853853">
      <w:bodyDiv w:val="1"/>
      <w:marLeft w:val="0"/>
      <w:marRight w:val="0"/>
      <w:marTop w:val="0"/>
      <w:marBottom w:val="0"/>
      <w:divBdr>
        <w:top w:val="none" w:sz="0" w:space="0" w:color="auto"/>
        <w:left w:val="none" w:sz="0" w:space="0" w:color="auto"/>
        <w:bottom w:val="none" w:sz="0" w:space="0" w:color="auto"/>
        <w:right w:val="none" w:sz="0" w:space="0" w:color="auto"/>
      </w:divBdr>
    </w:div>
    <w:div w:id="1594581553">
      <w:bodyDiv w:val="1"/>
      <w:marLeft w:val="0"/>
      <w:marRight w:val="0"/>
      <w:marTop w:val="0"/>
      <w:marBottom w:val="0"/>
      <w:divBdr>
        <w:top w:val="none" w:sz="0" w:space="0" w:color="auto"/>
        <w:left w:val="none" w:sz="0" w:space="0" w:color="auto"/>
        <w:bottom w:val="none" w:sz="0" w:space="0" w:color="auto"/>
        <w:right w:val="none" w:sz="0" w:space="0" w:color="auto"/>
      </w:divBdr>
    </w:div>
    <w:div w:id="1612126386">
      <w:bodyDiv w:val="1"/>
      <w:marLeft w:val="0"/>
      <w:marRight w:val="0"/>
      <w:marTop w:val="0"/>
      <w:marBottom w:val="0"/>
      <w:divBdr>
        <w:top w:val="none" w:sz="0" w:space="0" w:color="auto"/>
        <w:left w:val="none" w:sz="0" w:space="0" w:color="auto"/>
        <w:bottom w:val="none" w:sz="0" w:space="0" w:color="auto"/>
        <w:right w:val="none" w:sz="0" w:space="0" w:color="auto"/>
      </w:divBdr>
    </w:div>
    <w:div w:id="1638954332">
      <w:bodyDiv w:val="1"/>
      <w:marLeft w:val="0"/>
      <w:marRight w:val="0"/>
      <w:marTop w:val="0"/>
      <w:marBottom w:val="0"/>
      <w:divBdr>
        <w:top w:val="none" w:sz="0" w:space="0" w:color="auto"/>
        <w:left w:val="none" w:sz="0" w:space="0" w:color="auto"/>
        <w:bottom w:val="none" w:sz="0" w:space="0" w:color="auto"/>
        <w:right w:val="none" w:sz="0" w:space="0" w:color="auto"/>
      </w:divBdr>
    </w:div>
    <w:div w:id="1655335497">
      <w:bodyDiv w:val="1"/>
      <w:marLeft w:val="0"/>
      <w:marRight w:val="0"/>
      <w:marTop w:val="0"/>
      <w:marBottom w:val="0"/>
      <w:divBdr>
        <w:top w:val="none" w:sz="0" w:space="0" w:color="auto"/>
        <w:left w:val="none" w:sz="0" w:space="0" w:color="auto"/>
        <w:bottom w:val="none" w:sz="0" w:space="0" w:color="auto"/>
        <w:right w:val="none" w:sz="0" w:space="0" w:color="auto"/>
      </w:divBdr>
    </w:div>
    <w:div w:id="1659072677">
      <w:bodyDiv w:val="1"/>
      <w:marLeft w:val="0"/>
      <w:marRight w:val="0"/>
      <w:marTop w:val="0"/>
      <w:marBottom w:val="0"/>
      <w:divBdr>
        <w:top w:val="none" w:sz="0" w:space="0" w:color="auto"/>
        <w:left w:val="none" w:sz="0" w:space="0" w:color="auto"/>
        <w:bottom w:val="none" w:sz="0" w:space="0" w:color="auto"/>
        <w:right w:val="none" w:sz="0" w:space="0" w:color="auto"/>
      </w:divBdr>
    </w:div>
    <w:div w:id="1677271414">
      <w:bodyDiv w:val="1"/>
      <w:marLeft w:val="0"/>
      <w:marRight w:val="0"/>
      <w:marTop w:val="0"/>
      <w:marBottom w:val="0"/>
      <w:divBdr>
        <w:top w:val="none" w:sz="0" w:space="0" w:color="auto"/>
        <w:left w:val="none" w:sz="0" w:space="0" w:color="auto"/>
        <w:bottom w:val="none" w:sz="0" w:space="0" w:color="auto"/>
        <w:right w:val="none" w:sz="0" w:space="0" w:color="auto"/>
      </w:divBdr>
    </w:div>
    <w:div w:id="1681734801">
      <w:bodyDiv w:val="1"/>
      <w:marLeft w:val="0"/>
      <w:marRight w:val="0"/>
      <w:marTop w:val="0"/>
      <w:marBottom w:val="0"/>
      <w:divBdr>
        <w:top w:val="none" w:sz="0" w:space="0" w:color="auto"/>
        <w:left w:val="none" w:sz="0" w:space="0" w:color="auto"/>
        <w:bottom w:val="none" w:sz="0" w:space="0" w:color="auto"/>
        <w:right w:val="none" w:sz="0" w:space="0" w:color="auto"/>
      </w:divBdr>
    </w:div>
    <w:div w:id="1682200264">
      <w:bodyDiv w:val="1"/>
      <w:marLeft w:val="0"/>
      <w:marRight w:val="0"/>
      <w:marTop w:val="0"/>
      <w:marBottom w:val="0"/>
      <w:divBdr>
        <w:top w:val="none" w:sz="0" w:space="0" w:color="auto"/>
        <w:left w:val="none" w:sz="0" w:space="0" w:color="auto"/>
        <w:bottom w:val="none" w:sz="0" w:space="0" w:color="auto"/>
        <w:right w:val="none" w:sz="0" w:space="0" w:color="auto"/>
      </w:divBdr>
    </w:div>
    <w:div w:id="1688867666">
      <w:bodyDiv w:val="1"/>
      <w:marLeft w:val="0"/>
      <w:marRight w:val="0"/>
      <w:marTop w:val="0"/>
      <w:marBottom w:val="0"/>
      <w:divBdr>
        <w:top w:val="none" w:sz="0" w:space="0" w:color="auto"/>
        <w:left w:val="none" w:sz="0" w:space="0" w:color="auto"/>
        <w:bottom w:val="none" w:sz="0" w:space="0" w:color="auto"/>
        <w:right w:val="none" w:sz="0" w:space="0" w:color="auto"/>
      </w:divBdr>
    </w:div>
    <w:div w:id="1691560958">
      <w:bodyDiv w:val="1"/>
      <w:marLeft w:val="0"/>
      <w:marRight w:val="0"/>
      <w:marTop w:val="0"/>
      <w:marBottom w:val="0"/>
      <w:divBdr>
        <w:top w:val="none" w:sz="0" w:space="0" w:color="auto"/>
        <w:left w:val="none" w:sz="0" w:space="0" w:color="auto"/>
        <w:bottom w:val="none" w:sz="0" w:space="0" w:color="auto"/>
        <w:right w:val="none" w:sz="0" w:space="0" w:color="auto"/>
      </w:divBdr>
    </w:div>
    <w:div w:id="1707757905">
      <w:bodyDiv w:val="1"/>
      <w:marLeft w:val="0"/>
      <w:marRight w:val="0"/>
      <w:marTop w:val="0"/>
      <w:marBottom w:val="0"/>
      <w:divBdr>
        <w:top w:val="none" w:sz="0" w:space="0" w:color="auto"/>
        <w:left w:val="none" w:sz="0" w:space="0" w:color="auto"/>
        <w:bottom w:val="none" w:sz="0" w:space="0" w:color="auto"/>
        <w:right w:val="none" w:sz="0" w:space="0" w:color="auto"/>
      </w:divBdr>
    </w:div>
    <w:div w:id="1721174995">
      <w:bodyDiv w:val="1"/>
      <w:marLeft w:val="0"/>
      <w:marRight w:val="0"/>
      <w:marTop w:val="0"/>
      <w:marBottom w:val="0"/>
      <w:divBdr>
        <w:top w:val="none" w:sz="0" w:space="0" w:color="auto"/>
        <w:left w:val="none" w:sz="0" w:space="0" w:color="auto"/>
        <w:bottom w:val="none" w:sz="0" w:space="0" w:color="auto"/>
        <w:right w:val="none" w:sz="0" w:space="0" w:color="auto"/>
      </w:divBdr>
    </w:div>
    <w:div w:id="1728381793">
      <w:bodyDiv w:val="1"/>
      <w:marLeft w:val="0"/>
      <w:marRight w:val="0"/>
      <w:marTop w:val="0"/>
      <w:marBottom w:val="0"/>
      <w:divBdr>
        <w:top w:val="none" w:sz="0" w:space="0" w:color="auto"/>
        <w:left w:val="none" w:sz="0" w:space="0" w:color="auto"/>
        <w:bottom w:val="none" w:sz="0" w:space="0" w:color="auto"/>
        <w:right w:val="none" w:sz="0" w:space="0" w:color="auto"/>
      </w:divBdr>
    </w:div>
    <w:div w:id="1732265298">
      <w:bodyDiv w:val="1"/>
      <w:marLeft w:val="0"/>
      <w:marRight w:val="0"/>
      <w:marTop w:val="0"/>
      <w:marBottom w:val="0"/>
      <w:divBdr>
        <w:top w:val="none" w:sz="0" w:space="0" w:color="auto"/>
        <w:left w:val="none" w:sz="0" w:space="0" w:color="auto"/>
        <w:bottom w:val="none" w:sz="0" w:space="0" w:color="auto"/>
        <w:right w:val="none" w:sz="0" w:space="0" w:color="auto"/>
      </w:divBdr>
    </w:div>
    <w:div w:id="1738168348">
      <w:bodyDiv w:val="1"/>
      <w:marLeft w:val="0"/>
      <w:marRight w:val="0"/>
      <w:marTop w:val="0"/>
      <w:marBottom w:val="0"/>
      <w:divBdr>
        <w:top w:val="none" w:sz="0" w:space="0" w:color="auto"/>
        <w:left w:val="none" w:sz="0" w:space="0" w:color="auto"/>
        <w:bottom w:val="none" w:sz="0" w:space="0" w:color="auto"/>
        <w:right w:val="none" w:sz="0" w:space="0" w:color="auto"/>
      </w:divBdr>
    </w:div>
    <w:div w:id="1764646122">
      <w:bodyDiv w:val="1"/>
      <w:marLeft w:val="0"/>
      <w:marRight w:val="0"/>
      <w:marTop w:val="0"/>
      <w:marBottom w:val="0"/>
      <w:divBdr>
        <w:top w:val="none" w:sz="0" w:space="0" w:color="auto"/>
        <w:left w:val="none" w:sz="0" w:space="0" w:color="auto"/>
        <w:bottom w:val="none" w:sz="0" w:space="0" w:color="auto"/>
        <w:right w:val="none" w:sz="0" w:space="0" w:color="auto"/>
      </w:divBdr>
    </w:div>
    <w:div w:id="1778868891">
      <w:bodyDiv w:val="1"/>
      <w:marLeft w:val="0"/>
      <w:marRight w:val="0"/>
      <w:marTop w:val="0"/>
      <w:marBottom w:val="0"/>
      <w:divBdr>
        <w:top w:val="none" w:sz="0" w:space="0" w:color="auto"/>
        <w:left w:val="none" w:sz="0" w:space="0" w:color="auto"/>
        <w:bottom w:val="none" w:sz="0" w:space="0" w:color="auto"/>
        <w:right w:val="none" w:sz="0" w:space="0" w:color="auto"/>
      </w:divBdr>
    </w:div>
    <w:div w:id="1807548862">
      <w:bodyDiv w:val="1"/>
      <w:marLeft w:val="0"/>
      <w:marRight w:val="0"/>
      <w:marTop w:val="0"/>
      <w:marBottom w:val="0"/>
      <w:divBdr>
        <w:top w:val="none" w:sz="0" w:space="0" w:color="auto"/>
        <w:left w:val="none" w:sz="0" w:space="0" w:color="auto"/>
        <w:bottom w:val="none" w:sz="0" w:space="0" w:color="auto"/>
        <w:right w:val="none" w:sz="0" w:space="0" w:color="auto"/>
      </w:divBdr>
    </w:div>
    <w:div w:id="1808861417">
      <w:bodyDiv w:val="1"/>
      <w:marLeft w:val="0"/>
      <w:marRight w:val="0"/>
      <w:marTop w:val="0"/>
      <w:marBottom w:val="0"/>
      <w:divBdr>
        <w:top w:val="none" w:sz="0" w:space="0" w:color="auto"/>
        <w:left w:val="none" w:sz="0" w:space="0" w:color="auto"/>
        <w:bottom w:val="none" w:sz="0" w:space="0" w:color="auto"/>
        <w:right w:val="none" w:sz="0" w:space="0" w:color="auto"/>
      </w:divBdr>
    </w:div>
    <w:div w:id="1812290416">
      <w:bodyDiv w:val="1"/>
      <w:marLeft w:val="0"/>
      <w:marRight w:val="0"/>
      <w:marTop w:val="0"/>
      <w:marBottom w:val="0"/>
      <w:divBdr>
        <w:top w:val="none" w:sz="0" w:space="0" w:color="auto"/>
        <w:left w:val="none" w:sz="0" w:space="0" w:color="auto"/>
        <w:bottom w:val="none" w:sz="0" w:space="0" w:color="auto"/>
        <w:right w:val="none" w:sz="0" w:space="0" w:color="auto"/>
      </w:divBdr>
    </w:div>
    <w:div w:id="1823154128">
      <w:bodyDiv w:val="1"/>
      <w:marLeft w:val="0"/>
      <w:marRight w:val="0"/>
      <w:marTop w:val="0"/>
      <w:marBottom w:val="0"/>
      <w:divBdr>
        <w:top w:val="none" w:sz="0" w:space="0" w:color="auto"/>
        <w:left w:val="none" w:sz="0" w:space="0" w:color="auto"/>
        <w:bottom w:val="none" w:sz="0" w:space="0" w:color="auto"/>
        <w:right w:val="none" w:sz="0" w:space="0" w:color="auto"/>
      </w:divBdr>
    </w:div>
    <w:div w:id="1823346351">
      <w:bodyDiv w:val="1"/>
      <w:marLeft w:val="0"/>
      <w:marRight w:val="0"/>
      <w:marTop w:val="0"/>
      <w:marBottom w:val="0"/>
      <w:divBdr>
        <w:top w:val="none" w:sz="0" w:space="0" w:color="auto"/>
        <w:left w:val="none" w:sz="0" w:space="0" w:color="auto"/>
        <w:bottom w:val="none" w:sz="0" w:space="0" w:color="auto"/>
        <w:right w:val="none" w:sz="0" w:space="0" w:color="auto"/>
      </w:divBdr>
    </w:div>
    <w:div w:id="1823767462">
      <w:bodyDiv w:val="1"/>
      <w:marLeft w:val="0"/>
      <w:marRight w:val="0"/>
      <w:marTop w:val="0"/>
      <w:marBottom w:val="0"/>
      <w:divBdr>
        <w:top w:val="none" w:sz="0" w:space="0" w:color="auto"/>
        <w:left w:val="none" w:sz="0" w:space="0" w:color="auto"/>
        <w:bottom w:val="none" w:sz="0" w:space="0" w:color="auto"/>
        <w:right w:val="none" w:sz="0" w:space="0" w:color="auto"/>
      </w:divBdr>
    </w:div>
    <w:div w:id="1841650895">
      <w:bodyDiv w:val="1"/>
      <w:marLeft w:val="0"/>
      <w:marRight w:val="0"/>
      <w:marTop w:val="0"/>
      <w:marBottom w:val="0"/>
      <w:divBdr>
        <w:top w:val="none" w:sz="0" w:space="0" w:color="auto"/>
        <w:left w:val="none" w:sz="0" w:space="0" w:color="auto"/>
        <w:bottom w:val="none" w:sz="0" w:space="0" w:color="auto"/>
        <w:right w:val="none" w:sz="0" w:space="0" w:color="auto"/>
      </w:divBdr>
    </w:div>
    <w:div w:id="1856184919">
      <w:bodyDiv w:val="1"/>
      <w:marLeft w:val="0"/>
      <w:marRight w:val="0"/>
      <w:marTop w:val="0"/>
      <w:marBottom w:val="0"/>
      <w:divBdr>
        <w:top w:val="none" w:sz="0" w:space="0" w:color="auto"/>
        <w:left w:val="none" w:sz="0" w:space="0" w:color="auto"/>
        <w:bottom w:val="none" w:sz="0" w:space="0" w:color="auto"/>
        <w:right w:val="none" w:sz="0" w:space="0" w:color="auto"/>
      </w:divBdr>
    </w:div>
    <w:div w:id="1860581185">
      <w:bodyDiv w:val="1"/>
      <w:marLeft w:val="0"/>
      <w:marRight w:val="0"/>
      <w:marTop w:val="0"/>
      <w:marBottom w:val="0"/>
      <w:divBdr>
        <w:top w:val="none" w:sz="0" w:space="0" w:color="auto"/>
        <w:left w:val="none" w:sz="0" w:space="0" w:color="auto"/>
        <w:bottom w:val="none" w:sz="0" w:space="0" w:color="auto"/>
        <w:right w:val="none" w:sz="0" w:space="0" w:color="auto"/>
      </w:divBdr>
    </w:div>
    <w:div w:id="1865749798">
      <w:bodyDiv w:val="1"/>
      <w:marLeft w:val="0"/>
      <w:marRight w:val="0"/>
      <w:marTop w:val="0"/>
      <w:marBottom w:val="0"/>
      <w:divBdr>
        <w:top w:val="none" w:sz="0" w:space="0" w:color="auto"/>
        <w:left w:val="none" w:sz="0" w:space="0" w:color="auto"/>
        <w:bottom w:val="none" w:sz="0" w:space="0" w:color="auto"/>
        <w:right w:val="none" w:sz="0" w:space="0" w:color="auto"/>
      </w:divBdr>
    </w:div>
    <w:div w:id="1900242970">
      <w:bodyDiv w:val="1"/>
      <w:marLeft w:val="0"/>
      <w:marRight w:val="0"/>
      <w:marTop w:val="0"/>
      <w:marBottom w:val="0"/>
      <w:divBdr>
        <w:top w:val="none" w:sz="0" w:space="0" w:color="auto"/>
        <w:left w:val="none" w:sz="0" w:space="0" w:color="auto"/>
        <w:bottom w:val="none" w:sz="0" w:space="0" w:color="auto"/>
        <w:right w:val="none" w:sz="0" w:space="0" w:color="auto"/>
      </w:divBdr>
    </w:div>
    <w:div w:id="1900355958">
      <w:bodyDiv w:val="1"/>
      <w:marLeft w:val="0"/>
      <w:marRight w:val="0"/>
      <w:marTop w:val="0"/>
      <w:marBottom w:val="0"/>
      <w:divBdr>
        <w:top w:val="none" w:sz="0" w:space="0" w:color="auto"/>
        <w:left w:val="none" w:sz="0" w:space="0" w:color="auto"/>
        <w:bottom w:val="none" w:sz="0" w:space="0" w:color="auto"/>
        <w:right w:val="none" w:sz="0" w:space="0" w:color="auto"/>
      </w:divBdr>
    </w:div>
    <w:div w:id="1914470215">
      <w:bodyDiv w:val="1"/>
      <w:marLeft w:val="0"/>
      <w:marRight w:val="0"/>
      <w:marTop w:val="0"/>
      <w:marBottom w:val="0"/>
      <w:divBdr>
        <w:top w:val="none" w:sz="0" w:space="0" w:color="auto"/>
        <w:left w:val="none" w:sz="0" w:space="0" w:color="auto"/>
        <w:bottom w:val="none" w:sz="0" w:space="0" w:color="auto"/>
        <w:right w:val="none" w:sz="0" w:space="0" w:color="auto"/>
      </w:divBdr>
    </w:div>
    <w:div w:id="1926500608">
      <w:bodyDiv w:val="1"/>
      <w:marLeft w:val="0"/>
      <w:marRight w:val="0"/>
      <w:marTop w:val="0"/>
      <w:marBottom w:val="0"/>
      <w:divBdr>
        <w:top w:val="none" w:sz="0" w:space="0" w:color="auto"/>
        <w:left w:val="none" w:sz="0" w:space="0" w:color="auto"/>
        <w:bottom w:val="none" w:sz="0" w:space="0" w:color="auto"/>
        <w:right w:val="none" w:sz="0" w:space="0" w:color="auto"/>
      </w:divBdr>
    </w:div>
    <w:div w:id="1935284067">
      <w:bodyDiv w:val="1"/>
      <w:marLeft w:val="0"/>
      <w:marRight w:val="0"/>
      <w:marTop w:val="0"/>
      <w:marBottom w:val="0"/>
      <w:divBdr>
        <w:top w:val="none" w:sz="0" w:space="0" w:color="auto"/>
        <w:left w:val="none" w:sz="0" w:space="0" w:color="auto"/>
        <w:bottom w:val="none" w:sz="0" w:space="0" w:color="auto"/>
        <w:right w:val="none" w:sz="0" w:space="0" w:color="auto"/>
      </w:divBdr>
    </w:div>
    <w:div w:id="1938323944">
      <w:bodyDiv w:val="1"/>
      <w:marLeft w:val="0"/>
      <w:marRight w:val="0"/>
      <w:marTop w:val="0"/>
      <w:marBottom w:val="0"/>
      <w:divBdr>
        <w:top w:val="none" w:sz="0" w:space="0" w:color="auto"/>
        <w:left w:val="none" w:sz="0" w:space="0" w:color="auto"/>
        <w:bottom w:val="none" w:sz="0" w:space="0" w:color="auto"/>
        <w:right w:val="none" w:sz="0" w:space="0" w:color="auto"/>
      </w:divBdr>
    </w:div>
    <w:div w:id="1947080796">
      <w:bodyDiv w:val="1"/>
      <w:marLeft w:val="0"/>
      <w:marRight w:val="0"/>
      <w:marTop w:val="0"/>
      <w:marBottom w:val="0"/>
      <w:divBdr>
        <w:top w:val="none" w:sz="0" w:space="0" w:color="auto"/>
        <w:left w:val="none" w:sz="0" w:space="0" w:color="auto"/>
        <w:bottom w:val="none" w:sz="0" w:space="0" w:color="auto"/>
        <w:right w:val="none" w:sz="0" w:space="0" w:color="auto"/>
      </w:divBdr>
    </w:div>
    <w:div w:id="1952668127">
      <w:bodyDiv w:val="1"/>
      <w:marLeft w:val="0"/>
      <w:marRight w:val="0"/>
      <w:marTop w:val="0"/>
      <w:marBottom w:val="0"/>
      <w:divBdr>
        <w:top w:val="none" w:sz="0" w:space="0" w:color="auto"/>
        <w:left w:val="none" w:sz="0" w:space="0" w:color="auto"/>
        <w:bottom w:val="none" w:sz="0" w:space="0" w:color="auto"/>
        <w:right w:val="none" w:sz="0" w:space="0" w:color="auto"/>
      </w:divBdr>
    </w:div>
    <w:div w:id="1956132044">
      <w:bodyDiv w:val="1"/>
      <w:marLeft w:val="0"/>
      <w:marRight w:val="0"/>
      <w:marTop w:val="0"/>
      <w:marBottom w:val="0"/>
      <w:divBdr>
        <w:top w:val="none" w:sz="0" w:space="0" w:color="auto"/>
        <w:left w:val="none" w:sz="0" w:space="0" w:color="auto"/>
        <w:bottom w:val="none" w:sz="0" w:space="0" w:color="auto"/>
        <w:right w:val="none" w:sz="0" w:space="0" w:color="auto"/>
      </w:divBdr>
    </w:div>
    <w:div w:id="1963032158">
      <w:bodyDiv w:val="1"/>
      <w:marLeft w:val="0"/>
      <w:marRight w:val="0"/>
      <w:marTop w:val="0"/>
      <w:marBottom w:val="0"/>
      <w:divBdr>
        <w:top w:val="none" w:sz="0" w:space="0" w:color="auto"/>
        <w:left w:val="none" w:sz="0" w:space="0" w:color="auto"/>
        <w:bottom w:val="none" w:sz="0" w:space="0" w:color="auto"/>
        <w:right w:val="none" w:sz="0" w:space="0" w:color="auto"/>
      </w:divBdr>
    </w:div>
    <w:div w:id="1968316984">
      <w:bodyDiv w:val="1"/>
      <w:marLeft w:val="0"/>
      <w:marRight w:val="0"/>
      <w:marTop w:val="0"/>
      <w:marBottom w:val="0"/>
      <w:divBdr>
        <w:top w:val="none" w:sz="0" w:space="0" w:color="auto"/>
        <w:left w:val="none" w:sz="0" w:space="0" w:color="auto"/>
        <w:bottom w:val="none" w:sz="0" w:space="0" w:color="auto"/>
        <w:right w:val="none" w:sz="0" w:space="0" w:color="auto"/>
      </w:divBdr>
    </w:div>
    <w:div w:id="1971520611">
      <w:bodyDiv w:val="1"/>
      <w:marLeft w:val="0"/>
      <w:marRight w:val="0"/>
      <w:marTop w:val="0"/>
      <w:marBottom w:val="0"/>
      <w:divBdr>
        <w:top w:val="none" w:sz="0" w:space="0" w:color="auto"/>
        <w:left w:val="none" w:sz="0" w:space="0" w:color="auto"/>
        <w:bottom w:val="none" w:sz="0" w:space="0" w:color="auto"/>
        <w:right w:val="none" w:sz="0" w:space="0" w:color="auto"/>
      </w:divBdr>
    </w:div>
    <w:div w:id="1979720202">
      <w:bodyDiv w:val="1"/>
      <w:marLeft w:val="0"/>
      <w:marRight w:val="0"/>
      <w:marTop w:val="0"/>
      <w:marBottom w:val="0"/>
      <w:divBdr>
        <w:top w:val="none" w:sz="0" w:space="0" w:color="auto"/>
        <w:left w:val="none" w:sz="0" w:space="0" w:color="auto"/>
        <w:bottom w:val="none" w:sz="0" w:space="0" w:color="auto"/>
        <w:right w:val="none" w:sz="0" w:space="0" w:color="auto"/>
      </w:divBdr>
    </w:div>
    <w:div w:id="1990280852">
      <w:bodyDiv w:val="1"/>
      <w:marLeft w:val="0"/>
      <w:marRight w:val="0"/>
      <w:marTop w:val="0"/>
      <w:marBottom w:val="0"/>
      <w:divBdr>
        <w:top w:val="none" w:sz="0" w:space="0" w:color="auto"/>
        <w:left w:val="none" w:sz="0" w:space="0" w:color="auto"/>
        <w:bottom w:val="none" w:sz="0" w:space="0" w:color="auto"/>
        <w:right w:val="none" w:sz="0" w:space="0" w:color="auto"/>
      </w:divBdr>
    </w:div>
    <w:div w:id="1995836744">
      <w:bodyDiv w:val="1"/>
      <w:marLeft w:val="0"/>
      <w:marRight w:val="0"/>
      <w:marTop w:val="0"/>
      <w:marBottom w:val="0"/>
      <w:divBdr>
        <w:top w:val="none" w:sz="0" w:space="0" w:color="auto"/>
        <w:left w:val="none" w:sz="0" w:space="0" w:color="auto"/>
        <w:bottom w:val="none" w:sz="0" w:space="0" w:color="auto"/>
        <w:right w:val="none" w:sz="0" w:space="0" w:color="auto"/>
      </w:divBdr>
    </w:div>
    <w:div w:id="1997222721">
      <w:bodyDiv w:val="1"/>
      <w:marLeft w:val="0"/>
      <w:marRight w:val="0"/>
      <w:marTop w:val="0"/>
      <w:marBottom w:val="0"/>
      <w:divBdr>
        <w:top w:val="none" w:sz="0" w:space="0" w:color="auto"/>
        <w:left w:val="none" w:sz="0" w:space="0" w:color="auto"/>
        <w:bottom w:val="none" w:sz="0" w:space="0" w:color="auto"/>
        <w:right w:val="none" w:sz="0" w:space="0" w:color="auto"/>
      </w:divBdr>
    </w:div>
    <w:div w:id="2003124453">
      <w:bodyDiv w:val="1"/>
      <w:marLeft w:val="0"/>
      <w:marRight w:val="0"/>
      <w:marTop w:val="0"/>
      <w:marBottom w:val="0"/>
      <w:divBdr>
        <w:top w:val="none" w:sz="0" w:space="0" w:color="auto"/>
        <w:left w:val="none" w:sz="0" w:space="0" w:color="auto"/>
        <w:bottom w:val="none" w:sz="0" w:space="0" w:color="auto"/>
        <w:right w:val="none" w:sz="0" w:space="0" w:color="auto"/>
      </w:divBdr>
    </w:div>
    <w:div w:id="2011522986">
      <w:bodyDiv w:val="1"/>
      <w:marLeft w:val="0"/>
      <w:marRight w:val="0"/>
      <w:marTop w:val="0"/>
      <w:marBottom w:val="0"/>
      <w:divBdr>
        <w:top w:val="none" w:sz="0" w:space="0" w:color="auto"/>
        <w:left w:val="none" w:sz="0" w:space="0" w:color="auto"/>
        <w:bottom w:val="none" w:sz="0" w:space="0" w:color="auto"/>
        <w:right w:val="none" w:sz="0" w:space="0" w:color="auto"/>
      </w:divBdr>
    </w:div>
    <w:div w:id="2014333945">
      <w:bodyDiv w:val="1"/>
      <w:marLeft w:val="0"/>
      <w:marRight w:val="0"/>
      <w:marTop w:val="0"/>
      <w:marBottom w:val="0"/>
      <w:divBdr>
        <w:top w:val="none" w:sz="0" w:space="0" w:color="auto"/>
        <w:left w:val="none" w:sz="0" w:space="0" w:color="auto"/>
        <w:bottom w:val="none" w:sz="0" w:space="0" w:color="auto"/>
        <w:right w:val="none" w:sz="0" w:space="0" w:color="auto"/>
      </w:divBdr>
    </w:div>
    <w:div w:id="2034263574">
      <w:bodyDiv w:val="1"/>
      <w:marLeft w:val="0"/>
      <w:marRight w:val="0"/>
      <w:marTop w:val="0"/>
      <w:marBottom w:val="0"/>
      <w:divBdr>
        <w:top w:val="none" w:sz="0" w:space="0" w:color="auto"/>
        <w:left w:val="none" w:sz="0" w:space="0" w:color="auto"/>
        <w:bottom w:val="none" w:sz="0" w:space="0" w:color="auto"/>
        <w:right w:val="none" w:sz="0" w:space="0" w:color="auto"/>
      </w:divBdr>
    </w:div>
    <w:div w:id="2037581191">
      <w:bodyDiv w:val="1"/>
      <w:marLeft w:val="0"/>
      <w:marRight w:val="0"/>
      <w:marTop w:val="0"/>
      <w:marBottom w:val="0"/>
      <w:divBdr>
        <w:top w:val="none" w:sz="0" w:space="0" w:color="auto"/>
        <w:left w:val="none" w:sz="0" w:space="0" w:color="auto"/>
        <w:bottom w:val="none" w:sz="0" w:space="0" w:color="auto"/>
        <w:right w:val="none" w:sz="0" w:space="0" w:color="auto"/>
      </w:divBdr>
    </w:div>
    <w:div w:id="2042239722">
      <w:bodyDiv w:val="1"/>
      <w:marLeft w:val="0"/>
      <w:marRight w:val="0"/>
      <w:marTop w:val="0"/>
      <w:marBottom w:val="0"/>
      <w:divBdr>
        <w:top w:val="none" w:sz="0" w:space="0" w:color="auto"/>
        <w:left w:val="none" w:sz="0" w:space="0" w:color="auto"/>
        <w:bottom w:val="none" w:sz="0" w:space="0" w:color="auto"/>
        <w:right w:val="none" w:sz="0" w:space="0" w:color="auto"/>
      </w:divBdr>
    </w:div>
    <w:div w:id="2046708198">
      <w:bodyDiv w:val="1"/>
      <w:marLeft w:val="0"/>
      <w:marRight w:val="0"/>
      <w:marTop w:val="0"/>
      <w:marBottom w:val="0"/>
      <w:divBdr>
        <w:top w:val="none" w:sz="0" w:space="0" w:color="auto"/>
        <w:left w:val="none" w:sz="0" w:space="0" w:color="auto"/>
        <w:bottom w:val="none" w:sz="0" w:space="0" w:color="auto"/>
        <w:right w:val="none" w:sz="0" w:space="0" w:color="auto"/>
      </w:divBdr>
    </w:div>
    <w:div w:id="2054647381">
      <w:bodyDiv w:val="1"/>
      <w:marLeft w:val="0"/>
      <w:marRight w:val="0"/>
      <w:marTop w:val="0"/>
      <w:marBottom w:val="0"/>
      <w:divBdr>
        <w:top w:val="none" w:sz="0" w:space="0" w:color="auto"/>
        <w:left w:val="none" w:sz="0" w:space="0" w:color="auto"/>
        <w:bottom w:val="none" w:sz="0" w:space="0" w:color="auto"/>
        <w:right w:val="none" w:sz="0" w:space="0" w:color="auto"/>
      </w:divBdr>
    </w:div>
    <w:div w:id="2056080449">
      <w:bodyDiv w:val="1"/>
      <w:marLeft w:val="0"/>
      <w:marRight w:val="0"/>
      <w:marTop w:val="0"/>
      <w:marBottom w:val="0"/>
      <w:divBdr>
        <w:top w:val="none" w:sz="0" w:space="0" w:color="auto"/>
        <w:left w:val="none" w:sz="0" w:space="0" w:color="auto"/>
        <w:bottom w:val="none" w:sz="0" w:space="0" w:color="auto"/>
        <w:right w:val="none" w:sz="0" w:space="0" w:color="auto"/>
      </w:divBdr>
    </w:div>
    <w:div w:id="2059931197">
      <w:bodyDiv w:val="1"/>
      <w:marLeft w:val="0"/>
      <w:marRight w:val="0"/>
      <w:marTop w:val="0"/>
      <w:marBottom w:val="0"/>
      <w:divBdr>
        <w:top w:val="none" w:sz="0" w:space="0" w:color="auto"/>
        <w:left w:val="none" w:sz="0" w:space="0" w:color="auto"/>
        <w:bottom w:val="none" w:sz="0" w:space="0" w:color="auto"/>
        <w:right w:val="none" w:sz="0" w:space="0" w:color="auto"/>
      </w:divBdr>
    </w:div>
    <w:div w:id="2063938925">
      <w:bodyDiv w:val="1"/>
      <w:marLeft w:val="0"/>
      <w:marRight w:val="0"/>
      <w:marTop w:val="0"/>
      <w:marBottom w:val="0"/>
      <w:divBdr>
        <w:top w:val="none" w:sz="0" w:space="0" w:color="auto"/>
        <w:left w:val="none" w:sz="0" w:space="0" w:color="auto"/>
        <w:bottom w:val="none" w:sz="0" w:space="0" w:color="auto"/>
        <w:right w:val="none" w:sz="0" w:space="0" w:color="auto"/>
      </w:divBdr>
    </w:div>
    <w:div w:id="2072193843">
      <w:bodyDiv w:val="1"/>
      <w:marLeft w:val="0"/>
      <w:marRight w:val="0"/>
      <w:marTop w:val="0"/>
      <w:marBottom w:val="0"/>
      <w:divBdr>
        <w:top w:val="none" w:sz="0" w:space="0" w:color="auto"/>
        <w:left w:val="none" w:sz="0" w:space="0" w:color="auto"/>
        <w:bottom w:val="none" w:sz="0" w:space="0" w:color="auto"/>
        <w:right w:val="none" w:sz="0" w:space="0" w:color="auto"/>
      </w:divBdr>
    </w:div>
    <w:div w:id="2075351716">
      <w:bodyDiv w:val="1"/>
      <w:marLeft w:val="0"/>
      <w:marRight w:val="0"/>
      <w:marTop w:val="0"/>
      <w:marBottom w:val="0"/>
      <w:divBdr>
        <w:top w:val="none" w:sz="0" w:space="0" w:color="auto"/>
        <w:left w:val="none" w:sz="0" w:space="0" w:color="auto"/>
        <w:bottom w:val="none" w:sz="0" w:space="0" w:color="auto"/>
        <w:right w:val="none" w:sz="0" w:space="0" w:color="auto"/>
      </w:divBdr>
    </w:div>
    <w:div w:id="2089616809">
      <w:bodyDiv w:val="1"/>
      <w:marLeft w:val="0"/>
      <w:marRight w:val="0"/>
      <w:marTop w:val="0"/>
      <w:marBottom w:val="0"/>
      <w:divBdr>
        <w:top w:val="none" w:sz="0" w:space="0" w:color="auto"/>
        <w:left w:val="none" w:sz="0" w:space="0" w:color="auto"/>
        <w:bottom w:val="none" w:sz="0" w:space="0" w:color="auto"/>
        <w:right w:val="none" w:sz="0" w:space="0" w:color="auto"/>
      </w:divBdr>
    </w:div>
    <w:div w:id="2096780112">
      <w:bodyDiv w:val="1"/>
      <w:marLeft w:val="0"/>
      <w:marRight w:val="0"/>
      <w:marTop w:val="0"/>
      <w:marBottom w:val="0"/>
      <w:divBdr>
        <w:top w:val="none" w:sz="0" w:space="0" w:color="auto"/>
        <w:left w:val="none" w:sz="0" w:space="0" w:color="auto"/>
        <w:bottom w:val="none" w:sz="0" w:space="0" w:color="auto"/>
        <w:right w:val="none" w:sz="0" w:space="0" w:color="auto"/>
      </w:divBdr>
    </w:div>
    <w:div w:id="2122606280">
      <w:bodyDiv w:val="1"/>
      <w:marLeft w:val="0"/>
      <w:marRight w:val="0"/>
      <w:marTop w:val="0"/>
      <w:marBottom w:val="0"/>
      <w:divBdr>
        <w:top w:val="none" w:sz="0" w:space="0" w:color="auto"/>
        <w:left w:val="none" w:sz="0" w:space="0" w:color="auto"/>
        <w:bottom w:val="none" w:sz="0" w:space="0" w:color="auto"/>
        <w:right w:val="none" w:sz="0" w:space="0" w:color="auto"/>
      </w:divBdr>
    </w:div>
    <w:div w:id="2133163952">
      <w:bodyDiv w:val="1"/>
      <w:marLeft w:val="0"/>
      <w:marRight w:val="0"/>
      <w:marTop w:val="0"/>
      <w:marBottom w:val="0"/>
      <w:divBdr>
        <w:top w:val="none" w:sz="0" w:space="0" w:color="auto"/>
        <w:left w:val="none" w:sz="0" w:space="0" w:color="auto"/>
        <w:bottom w:val="none" w:sz="0" w:space="0" w:color="auto"/>
        <w:right w:val="none" w:sz="0" w:space="0" w:color="auto"/>
      </w:divBdr>
    </w:div>
    <w:div w:id="2134517708">
      <w:bodyDiv w:val="1"/>
      <w:marLeft w:val="0"/>
      <w:marRight w:val="0"/>
      <w:marTop w:val="0"/>
      <w:marBottom w:val="0"/>
      <w:divBdr>
        <w:top w:val="none" w:sz="0" w:space="0" w:color="auto"/>
        <w:left w:val="none" w:sz="0" w:space="0" w:color="auto"/>
        <w:bottom w:val="none" w:sz="0" w:space="0" w:color="auto"/>
        <w:right w:val="none" w:sz="0" w:space="0" w:color="auto"/>
      </w:divBdr>
    </w:div>
    <w:div w:id="2141459725">
      <w:bodyDiv w:val="1"/>
      <w:marLeft w:val="0"/>
      <w:marRight w:val="0"/>
      <w:marTop w:val="0"/>
      <w:marBottom w:val="0"/>
      <w:divBdr>
        <w:top w:val="none" w:sz="0" w:space="0" w:color="auto"/>
        <w:left w:val="none" w:sz="0" w:space="0" w:color="auto"/>
        <w:bottom w:val="none" w:sz="0" w:space="0" w:color="auto"/>
        <w:right w:val="none" w:sz="0" w:space="0" w:color="auto"/>
      </w:divBdr>
    </w:div>
    <w:div w:id="214152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tmp"/><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footer" Target="footer7.xml"/><Relationship Id="rId47" Type="http://schemas.openxmlformats.org/officeDocument/2006/relationships/hyperlink" Target="file:///C:\Users\Kuba\SkyDrive\Dokumenty\Praca%20magisterska\Praca%20magisterska.docx" TargetMode="External"/><Relationship Id="rId50" Type="http://schemas.openxmlformats.org/officeDocument/2006/relationships/hyperlink" Target="file:///C:\Users\Kuba\SkyDrive\Dokumenty\Praca%20magisterska\Praca%20magisterska.docx" TargetMode="External"/><Relationship Id="rId55" Type="http://schemas.openxmlformats.org/officeDocument/2006/relationships/hyperlink" Target="file:///C:\Users\Kuba\SkyDrive\Dokumenty\Praca%20magisterska\Praca%20magisterska.docx" TargetMode="External"/><Relationship Id="rId63" Type="http://schemas.openxmlformats.org/officeDocument/2006/relationships/hyperlink" Target="file:///C:\Users\Kuba\SkyDrive\Dokumenty\Praca%20magisterska\Praca%20magisterska.docx" TargetMode="External"/><Relationship Id="rId68" Type="http://schemas.openxmlformats.org/officeDocument/2006/relationships/hyperlink" Target="file:///C:\Users\Kuba\SkyDrive\Dokumenty\Praca%20magisterska\Praca%20magisterska.docx" TargetMode="Externa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1.png"/><Relationship Id="rId32" Type="http://schemas.openxmlformats.org/officeDocument/2006/relationships/comments" Target="comments.xml"/><Relationship Id="rId37" Type="http://schemas.openxmlformats.org/officeDocument/2006/relationships/image" Target="media/image22.tmp"/><Relationship Id="rId40" Type="http://schemas.openxmlformats.org/officeDocument/2006/relationships/image" Target="media/image25.png"/><Relationship Id="rId45" Type="http://schemas.openxmlformats.org/officeDocument/2006/relationships/chart" Target="charts/chart3.xml"/><Relationship Id="rId53" Type="http://schemas.openxmlformats.org/officeDocument/2006/relationships/hyperlink" Target="file:///C:\Users\Kuba\SkyDrive\Dokumenty\Praca%20magisterska\Praca%20magisterska.docx" TargetMode="External"/><Relationship Id="rId58" Type="http://schemas.openxmlformats.org/officeDocument/2006/relationships/hyperlink" Target="file:///C:\Users\Kuba\SkyDrive\Dokumenty\Praca%20magisterska\Praca%20magisterska.docx" TargetMode="External"/><Relationship Id="rId66" Type="http://schemas.openxmlformats.org/officeDocument/2006/relationships/hyperlink" Target="file:///C:\Users\Kuba\SkyDrive\Dokumenty\Praca%20magisterska\Praca%20magisterska.docx" TargetMode="Externa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hyperlink" Target="file:///C:\Users\Kuba\SkyDrive\Dokumenty\Praca%20magisterska\Praca%20magisterska.docx" TargetMode="External"/><Relationship Id="rId57" Type="http://schemas.openxmlformats.org/officeDocument/2006/relationships/hyperlink" Target="file:///C:\Users\Kuba\SkyDrive\Dokumenty\Praca%20magisterska\Praca%20magisterska.docx" TargetMode="External"/><Relationship Id="rId61" Type="http://schemas.openxmlformats.org/officeDocument/2006/relationships/hyperlink" Target="file:///C:\Users\Kuba\SkyDrive\Dokumenty\Praca%20magisterska\Praca%20magisterska.docx" TargetMode="External"/><Relationship Id="rId10" Type="http://schemas.openxmlformats.org/officeDocument/2006/relationships/footer" Target="footer2.xml"/><Relationship Id="rId19" Type="http://schemas.openxmlformats.org/officeDocument/2006/relationships/image" Target="media/image6.gif"/><Relationship Id="rId31" Type="http://schemas.openxmlformats.org/officeDocument/2006/relationships/image" Target="media/image18.png"/><Relationship Id="rId44" Type="http://schemas.openxmlformats.org/officeDocument/2006/relationships/chart" Target="charts/chart2.xml"/><Relationship Id="rId52" Type="http://schemas.openxmlformats.org/officeDocument/2006/relationships/hyperlink" Target="file:///C:\Users\Kuba\SkyDrive\Dokumenty\Praca%20magisterska\Praca%20magisterska.docx" TargetMode="External"/><Relationship Id="rId60" Type="http://schemas.openxmlformats.org/officeDocument/2006/relationships/hyperlink" Target="file:///C:\Users\Kuba\SkyDrive\Dokumenty\Praca%20magisterska\Praca%20magisterska.docx" TargetMode="External"/><Relationship Id="rId65" Type="http://schemas.openxmlformats.org/officeDocument/2006/relationships/hyperlink" Target="file:///C:\Users\Kuba\SkyDrive\Dokumenty\Praca%20magisterska\Praca%20magisterska.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chart" Target="charts/chart1.xml"/><Relationship Id="rId48" Type="http://schemas.openxmlformats.org/officeDocument/2006/relationships/hyperlink" Target="file:///C:\Users\Kuba\SkyDrive\Dokumenty\Praca%20magisterska\Praca%20magisterska.docx" TargetMode="External"/><Relationship Id="rId56" Type="http://schemas.openxmlformats.org/officeDocument/2006/relationships/hyperlink" Target="file:///C:\Users\Kuba\SkyDrive\Dokumenty\Praca%20magisterska\Praca%20magisterska.docx" TargetMode="External"/><Relationship Id="rId64" Type="http://schemas.openxmlformats.org/officeDocument/2006/relationships/hyperlink" Target="file:///C:\Users\Kuba\SkyDrive\Dokumenty\Praca%20magisterska\Praca%20magisterska.docx" TargetMode="External"/><Relationship Id="rId69" Type="http://schemas.openxmlformats.org/officeDocument/2006/relationships/hyperlink" Target="file:///C:\Users\Kuba\SkyDrive\Dokumenty\Praca%20magisterska\Praca%20magisterska.docx" TargetMode="External"/><Relationship Id="rId8" Type="http://schemas.openxmlformats.org/officeDocument/2006/relationships/image" Target="media/image1.jpeg"/><Relationship Id="rId51" Type="http://schemas.openxmlformats.org/officeDocument/2006/relationships/hyperlink" Target="file:///C:\Users\Kuba\SkyDrive\Dokumenty\Praca%20magisterska\Praca%20magisterska.docx"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microsoft.com/office/2011/relationships/commentsExtended" Target="commentsExtended.xml"/><Relationship Id="rId38" Type="http://schemas.openxmlformats.org/officeDocument/2006/relationships/image" Target="media/image23.tmp"/><Relationship Id="rId46" Type="http://schemas.openxmlformats.org/officeDocument/2006/relationships/chart" Target="charts/chart4.xml"/><Relationship Id="rId59" Type="http://schemas.openxmlformats.org/officeDocument/2006/relationships/hyperlink" Target="file:///C:\Users\Kuba\SkyDrive\Dokumenty\Praca%20magisterska\Praca%20magisterska.docx" TargetMode="External"/><Relationship Id="rId67" Type="http://schemas.openxmlformats.org/officeDocument/2006/relationships/hyperlink" Target="file:///C:\Users\Kuba\SkyDrive\Dokumenty\Praca%20magisterska\Praca%20magisterska.docx" TargetMode="External"/><Relationship Id="rId20" Type="http://schemas.openxmlformats.org/officeDocument/2006/relationships/image" Target="media/image7.png"/><Relationship Id="rId41" Type="http://schemas.openxmlformats.org/officeDocument/2006/relationships/image" Target="media/image26.tmp"/><Relationship Id="rId54" Type="http://schemas.openxmlformats.org/officeDocument/2006/relationships/hyperlink" Target="file:///C:\Users\Kuba\SkyDrive\Dokumenty\Praca%20magisterska\Praca%20magisterska.docx" TargetMode="External"/><Relationship Id="rId62" Type="http://schemas.openxmlformats.org/officeDocument/2006/relationships/hyperlink" Target="file:///C:\Users\Kuba\SkyDrive\Dokumenty\Praca%20magisterska\Praca%20magisterska.docx" TargetMode="External"/><Relationship Id="rId7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06abc96c2a2e3b4f/Dokumenty/Praca%20magisterska/Wykres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06abc96c2a2e3b4f/Dokumenty/Praca%20magisterska/Wykresy.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Kuba\SkyDrive\Dokumenty\Praca%20magisterska\Wykresy.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1" Type="http://schemas.openxmlformats.org/officeDocument/2006/relationships/oleObject" Target="https://d.docs.live.net/06abc96c2a2e3b4f/Dokumenty/Praca%20magisterska/Wykres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[Wykresy.xlsx]Arkusz2!$B$1</c:f>
              <c:strCache>
                <c:ptCount val="1"/>
                <c:pt idx="0">
                  <c:v>% wykrywalności</c:v>
                </c:pt>
              </c:strCache>
            </c:strRef>
          </c:tx>
          <c:invertIfNegative val="0"/>
          <c:cat>
            <c:strRef>
              <c:f>[Wykresy.xlsx]Arkusz2!$A$2:$A$25</c:f>
              <c:strCache>
                <c:ptCount val="24"/>
                <c:pt idx="0">
                  <c:v>10. CopyEncryptionEnginex1_imports</c:v>
                </c:pt>
                <c:pt idx="1">
                  <c:v>12. CopyEncryptionEnginex2_imports</c:v>
                </c:pt>
                <c:pt idx="2">
                  <c:v>9. CopyEncryptionEnginex1_delay20_imports</c:v>
                </c:pt>
                <c:pt idx="3">
                  <c:v>11. CopyEncryptionEnginex2_delay20_imports</c:v>
                </c:pt>
                <c:pt idx="4">
                  <c:v>14. CopyEncryptionEnginex4_imports</c:v>
                </c:pt>
                <c:pt idx="5">
                  <c:v>15. CopyEncryptionEnginex8_delay20_imports</c:v>
                </c:pt>
                <c:pt idx="6">
                  <c:v>13. CopyEncryptionEnginex4_delay20_imports</c:v>
                </c:pt>
                <c:pt idx="7">
                  <c:v>1. CopyEncryptionEngine1x_delay20</c:v>
                </c:pt>
                <c:pt idx="8">
                  <c:v>3. CopyEncryptionEngine2x_delay20</c:v>
                </c:pt>
                <c:pt idx="9">
                  <c:v>16. CopyEncryptionEnginex8_imports</c:v>
                </c:pt>
                <c:pt idx="10">
                  <c:v>7. CopyEncryptionEngine8x_delay20</c:v>
                </c:pt>
                <c:pt idx="11">
                  <c:v>5. CopyEncryptionEngine4x_delay20</c:v>
                </c:pt>
                <c:pt idx="12">
                  <c:v>23. EncryptionEngine8x_delay20</c:v>
                </c:pt>
                <c:pt idx="13">
                  <c:v>17. EncryptionEngine1x_delay20</c:v>
                </c:pt>
                <c:pt idx="14">
                  <c:v>19. EncryptionEngine2x_delay20</c:v>
                </c:pt>
                <c:pt idx="15">
                  <c:v>21. EncryptionEngine4x_delay20</c:v>
                </c:pt>
                <c:pt idx="16">
                  <c:v>22. EncryptionEngine4x</c:v>
                </c:pt>
                <c:pt idx="17">
                  <c:v>20. EncryptionEngine2x</c:v>
                </c:pt>
                <c:pt idx="18">
                  <c:v>18. EncryptionEngine1x</c:v>
                </c:pt>
                <c:pt idx="19">
                  <c:v>24. EncryptionEngine8x</c:v>
                </c:pt>
                <c:pt idx="20">
                  <c:v>2. CopyEncryptionEngine1x</c:v>
                </c:pt>
                <c:pt idx="21">
                  <c:v>4. CopyEncryptionEngine2x</c:v>
                </c:pt>
                <c:pt idx="22">
                  <c:v>6. CopyEncryptionEngine4x</c:v>
                </c:pt>
                <c:pt idx="23">
                  <c:v>8. CopyEncryptionEngine8x</c:v>
                </c:pt>
              </c:strCache>
            </c:strRef>
          </c:cat>
          <c:val>
            <c:numRef>
              <c:f>[Wykresy.xlsx]Arkusz2!$B$2:$B$25</c:f>
              <c:numCache>
                <c:formatCode>General</c:formatCode>
                <c:ptCount val="24"/>
                <c:pt idx="0">
                  <c:v>24.41</c:v>
                </c:pt>
                <c:pt idx="1">
                  <c:v>24.9</c:v>
                </c:pt>
                <c:pt idx="2">
                  <c:v>28.07</c:v>
                </c:pt>
                <c:pt idx="3">
                  <c:v>28.6</c:v>
                </c:pt>
                <c:pt idx="4">
                  <c:v>28.91</c:v>
                </c:pt>
                <c:pt idx="5">
                  <c:v>29</c:v>
                </c:pt>
                <c:pt idx="6">
                  <c:v>29.02</c:v>
                </c:pt>
                <c:pt idx="7">
                  <c:v>31.62</c:v>
                </c:pt>
                <c:pt idx="8">
                  <c:v>31.86</c:v>
                </c:pt>
                <c:pt idx="9">
                  <c:v>32.07</c:v>
                </c:pt>
                <c:pt idx="10">
                  <c:v>32.729999999999997</c:v>
                </c:pt>
                <c:pt idx="11">
                  <c:v>33.03</c:v>
                </c:pt>
                <c:pt idx="12">
                  <c:v>33.479999999999997</c:v>
                </c:pt>
                <c:pt idx="13">
                  <c:v>33.53</c:v>
                </c:pt>
                <c:pt idx="14">
                  <c:v>33.950000000000003</c:v>
                </c:pt>
                <c:pt idx="15">
                  <c:v>34.01</c:v>
                </c:pt>
                <c:pt idx="16">
                  <c:v>40.97</c:v>
                </c:pt>
                <c:pt idx="17">
                  <c:v>41.11</c:v>
                </c:pt>
                <c:pt idx="18">
                  <c:v>41.52</c:v>
                </c:pt>
                <c:pt idx="19">
                  <c:v>42.98</c:v>
                </c:pt>
                <c:pt idx="20">
                  <c:v>43.41</c:v>
                </c:pt>
                <c:pt idx="21">
                  <c:v>43.47</c:v>
                </c:pt>
                <c:pt idx="22">
                  <c:v>43.63</c:v>
                </c:pt>
                <c:pt idx="23">
                  <c:v>43.78</c:v>
                </c:pt>
              </c:numCache>
            </c:numRef>
          </c:val>
        </c:ser>
        <c:dLbls>
          <c:showLegendKey val="0"/>
          <c:showVal val="0"/>
          <c:showCatName val="0"/>
          <c:showSerName val="0"/>
          <c:showPercent val="0"/>
          <c:showBubbleSize val="0"/>
        </c:dLbls>
        <c:gapWidth val="150"/>
        <c:axId val="19540832"/>
        <c:axId val="19543968"/>
      </c:barChart>
      <c:catAx>
        <c:axId val="19540832"/>
        <c:scaling>
          <c:orientation val="minMax"/>
        </c:scaling>
        <c:delete val="0"/>
        <c:axPos val="b"/>
        <c:title>
          <c:tx>
            <c:rich>
              <a:bodyPr/>
              <a:lstStyle/>
              <a:p>
                <a:pPr>
                  <a:defRPr sz="1100"/>
                </a:pPr>
                <a:r>
                  <a:rPr lang="en-US" sz="1100"/>
                  <a:t>zestawy mutacji</a:t>
                </a:r>
              </a:p>
            </c:rich>
          </c:tx>
          <c:overlay val="0"/>
        </c:title>
        <c:numFmt formatCode="General" sourceLinked="1"/>
        <c:majorTickMark val="out"/>
        <c:minorTickMark val="none"/>
        <c:tickLblPos val="nextTo"/>
        <c:crossAx val="19543968"/>
        <c:crosses val="autoZero"/>
        <c:auto val="1"/>
        <c:lblAlgn val="ctr"/>
        <c:lblOffset val="100"/>
        <c:noMultiLvlLbl val="0"/>
      </c:catAx>
      <c:valAx>
        <c:axId val="19543968"/>
        <c:scaling>
          <c:orientation val="minMax"/>
        </c:scaling>
        <c:delete val="0"/>
        <c:axPos val="l"/>
        <c:minorGridlines/>
        <c:title>
          <c:tx>
            <c:rich>
              <a:bodyPr rot="-5400000" vert="horz"/>
              <a:lstStyle/>
              <a:p>
                <a:pPr>
                  <a:defRPr sz="1100"/>
                </a:pPr>
                <a:r>
                  <a:rPr lang="en-US" sz="1100"/>
                  <a:t>% wykrywalności</a:t>
                </a:r>
              </a:p>
            </c:rich>
          </c:tx>
          <c:overlay val="0"/>
        </c:title>
        <c:numFmt formatCode="General" sourceLinked="1"/>
        <c:majorTickMark val="out"/>
        <c:minorTickMark val="none"/>
        <c:tickLblPos val="nextTo"/>
        <c:crossAx val="19540832"/>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7415689351828232E-2"/>
          <c:y val="2.7062814588761416E-2"/>
          <c:w val="0.93267786416864928"/>
          <c:h val="0.66788620343846417"/>
        </c:manualLayout>
      </c:layout>
      <c:barChart>
        <c:barDir val="col"/>
        <c:grouping val="clustered"/>
        <c:varyColors val="0"/>
        <c:ser>
          <c:idx val="0"/>
          <c:order val="0"/>
          <c:tx>
            <c:strRef>
              <c:f>[Wykresy.xlsx]Arkusz1!$B$1</c:f>
              <c:strCache>
                <c:ptCount val="1"/>
                <c:pt idx="0">
                  <c:v>% wykrywalności przed</c:v>
                </c:pt>
              </c:strCache>
            </c:strRef>
          </c:tx>
          <c:invertIfNegative val="0"/>
          <c:cat>
            <c:strRef>
              <c:f>[Wykresy.xlsx]Arkusz1!$A$2:$A$54</c:f>
              <c:strCache>
                <c:ptCount val="53"/>
                <c:pt idx="0">
                  <c:v>AntiVir</c:v>
                </c:pt>
                <c:pt idx="1">
                  <c:v>Gdata</c:v>
                </c:pt>
                <c:pt idx="2">
                  <c:v>BitDefender</c:v>
                </c:pt>
                <c:pt idx="3">
                  <c:v>MicroWorld-eScan</c:v>
                </c:pt>
                <c:pt idx="4">
                  <c:v>Ad-Aware</c:v>
                </c:pt>
                <c:pt idx="5">
                  <c:v>Emsisoft</c:v>
                </c:pt>
                <c:pt idx="6">
                  <c:v>F-Secure</c:v>
                </c:pt>
                <c:pt idx="7">
                  <c:v>VBA32</c:v>
                </c:pt>
                <c:pt idx="8">
                  <c:v>Bkav</c:v>
                </c:pt>
                <c:pt idx="9">
                  <c:v>Qihoo-360</c:v>
                </c:pt>
                <c:pt idx="10">
                  <c:v>Comodo</c:v>
                </c:pt>
                <c:pt idx="11">
                  <c:v>Sophos</c:v>
                </c:pt>
                <c:pt idx="12">
                  <c:v>TrendMicro</c:v>
                </c:pt>
                <c:pt idx="13">
                  <c:v>TrendMicro-HouseCall</c:v>
                </c:pt>
                <c:pt idx="14">
                  <c:v>ESET-NOD32</c:v>
                </c:pt>
                <c:pt idx="15">
                  <c:v>AVG</c:v>
                </c:pt>
                <c:pt idx="16">
                  <c:v>Ikarus</c:v>
                </c:pt>
                <c:pt idx="17">
                  <c:v>F-Prot</c:v>
                </c:pt>
                <c:pt idx="18">
                  <c:v>Microsoft</c:v>
                </c:pt>
                <c:pt idx="19">
                  <c:v>Kasperksy</c:v>
                </c:pt>
                <c:pt idx="20">
                  <c:v>Commtouch</c:v>
                </c:pt>
                <c:pt idx="21">
                  <c:v>Symantec</c:v>
                </c:pt>
                <c:pt idx="22">
                  <c:v>VIPRE</c:v>
                </c:pt>
                <c:pt idx="23">
                  <c:v>Norman</c:v>
                </c:pt>
                <c:pt idx="24">
                  <c:v>Avast</c:v>
                </c:pt>
                <c:pt idx="25">
                  <c:v>DrWeb</c:v>
                </c:pt>
                <c:pt idx="26">
                  <c:v>nProtect</c:v>
                </c:pt>
                <c:pt idx="27">
                  <c:v>McAfee</c:v>
                </c:pt>
                <c:pt idx="28">
                  <c:v>McAfee-GW-Edition</c:v>
                </c:pt>
                <c:pt idx="29">
                  <c:v>K7AntiVirus</c:v>
                </c:pt>
                <c:pt idx="30">
                  <c:v>K7GW</c:v>
                </c:pt>
                <c:pt idx="31">
                  <c:v>ClamAV</c:v>
                </c:pt>
                <c:pt idx="32">
                  <c:v>Panda</c:v>
                </c:pt>
                <c:pt idx="33">
                  <c:v>Rising</c:v>
                </c:pt>
                <c:pt idx="34">
                  <c:v>AhnLab-V3</c:v>
                </c:pt>
                <c:pt idx="35">
                  <c:v>SUPERAntiSpyware</c:v>
                </c:pt>
                <c:pt idx="36">
                  <c:v>CAT-QuickHeal</c:v>
                </c:pt>
                <c:pt idx="37">
                  <c:v>NANO-Antivirus</c:v>
                </c:pt>
                <c:pt idx="38">
                  <c:v>Malwarebytes</c:v>
                </c:pt>
                <c:pt idx="39">
                  <c:v>ByteHero</c:v>
                </c:pt>
                <c:pt idx="40">
                  <c:v>Agnitum</c:v>
                </c:pt>
                <c:pt idx="41">
                  <c:v>CMC</c:v>
                </c:pt>
                <c:pt idx="42">
                  <c:v>Jiangmin</c:v>
                </c:pt>
                <c:pt idx="43">
                  <c:v>TotalDefense</c:v>
                </c:pt>
                <c:pt idx="44">
                  <c:v>Tencent</c:v>
                </c:pt>
                <c:pt idx="45">
                  <c:v>Zillya</c:v>
                </c:pt>
                <c:pt idx="46">
                  <c:v>Antiy-AVL</c:v>
                </c:pt>
                <c:pt idx="47">
                  <c:v>ViRobot</c:v>
                </c:pt>
                <c:pt idx="48">
                  <c:v>Fortinet</c:v>
                </c:pt>
                <c:pt idx="49">
                  <c:v>TheHacker</c:v>
                </c:pt>
                <c:pt idx="50">
                  <c:v>Baidu-International</c:v>
                </c:pt>
                <c:pt idx="51">
                  <c:v>Kingsoft</c:v>
                </c:pt>
                <c:pt idx="52">
                  <c:v>AegisLab</c:v>
                </c:pt>
              </c:strCache>
            </c:strRef>
          </c:cat>
          <c:val>
            <c:numRef>
              <c:f>[Wykresy.xlsx]Arkusz1!$B$2:$B$54</c:f>
              <c:numCache>
                <c:formatCode>General</c:formatCode>
                <c:ptCount val="53"/>
                <c:pt idx="0">
                  <c:v>99.81</c:v>
                </c:pt>
                <c:pt idx="1">
                  <c:v>99.81</c:v>
                </c:pt>
                <c:pt idx="2">
                  <c:v>99.81</c:v>
                </c:pt>
                <c:pt idx="3">
                  <c:v>99.81</c:v>
                </c:pt>
                <c:pt idx="4">
                  <c:v>99.81</c:v>
                </c:pt>
                <c:pt idx="5">
                  <c:v>99.81</c:v>
                </c:pt>
                <c:pt idx="6">
                  <c:v>99.81</c:v>
                </c:pt>
                <c:pt idx="7">
                  <c:v>99.61</c:v>
                </c:pt>
                <c:pt idx="8">
                  <c:v>98.02</c:v>
                </c:pt>
                <c:pt idx="9">
                  <c:v>98.65</c:v>
                </c:pt>
                <c:pt idx="10">
                  <c:v>99.81</c:v>
                </c:pt>
                <c:pt idx="11">
                  <c:v>100</c:v>
                </c:pt>
                <c:pt idx="12">
                  <c:v>99.81</c:v>
                </c:pt>
                <c:pt idx="13">
                  <c:v>99.81</c:v>
                </c:pt>
                <c:pt idx="14">
                  <c:v>99.8</c:v>
                </c:pt>
                <c:pt idx="15">
                  <c:v>99.81</c:v>
                </c:pt>
                <c:pt idx="16">
                  <c:v>96.91</c:v>
                </c:pt>
                <c:pt idx="17">
                  <c:v>98.65</c:v>
                </c:pt>
                <c:pt idx="18">
                  <c:v>99.81</c:v>
                </c:pt>
                <c:pt idx="19">
                  <c:v>97.29</c:v>
                </c:pt>
                <c:pt idx="20">
                  <c:v>98.84</c:v>
                </c:pt>
                <c:pt idx="21">
                  <c:v>99.81</c:v>
                </c:pt>
                <c:pt idx="22">
                  <c:v>99.81</c:v>
                </c:pt>
                <c:pt idx="23">
                  <c:v>55.41</c:v>
                </c:pt>
                <c:pt idx="24">
                  <c:v>99.81</c:v>
                </c:pt>
                <c:pt idx="25">
                  <c:v>99.81</c:v>
                </c:pt>
                <c:pt idx="26">
                  <c:v>98.84</c:v>
                </c:pt>
                <c:pt idx="27">
                  <c:v>99.81</c:v>
                </c:pt>
                <c:pt idx="28">
                  <c:v>99.81</c:v>
                </c:pt>
                <c:pt idx="29">
                  <c:v>99.81</c:v>
                </c:pt>
                <c:pt idx="30">
                  <c:v>99.81</c:v>
                </c:pt>
                <c:pt idx="31">
                  <c:v>55.79</c:v>
                </c:pt>
                <c:pt idx="32">
                  <c:v>100</c:v>
                </c:pt>
                <c:pt idx="33">
                  <c:v>99.61</c:v>
                </c:pt>
                <c:pt idx="34">
                  <c:v>99.61</c:v>
                </c:pt>
                <c:pt idx="35">
                  <c:v>94.98</c:v>
                </c:pt>
                <c:pt idx="36">
                  <c:v>99.42</c:v>
                </c:pt>
                <c:pt idx="37">
                  <c:v>99.81</c:v>
                </c:pt>
                <c:pt idx="38">
                  <c:v>72.97</c:v>
                </c:pt>
                <c:pt idx="39">
                  <c:v>5.29</c:v>
                </c:pt>
                <c:pt idx="40">
                  <c:v>99.23</c:v>
                </c:pt>
                <c:pt idx="41">
                  <c:v>93.44</c:v>
                </c:pt>
                <c:pt idx="42">
                  <c:v>99.81</c:v>
                </c:pt>
                <c:pt idx="43">
                  <c:v>99.03</c:v>
                </c:pt>
                <c:pt idx="44">
                  <c:v>98.07</c:v>
                </c:pt>
                <c:pt idx="45">
                  <c:v>98.07</c:v>
                </c:pt>
                <c:pt idx="46">
                  <c:v>98.07</c:v>
                </c:pt>
                <c:pt idx="47">
                  <c:v>99.03</c:v>
                </c:pt>
                <c:pt idx="48">
                  <c:v>88.22</c:v>
                </c:pt>
                <c:pt idx="49">
                  <c:v>99.81</c:v>
                </c:pt>
                <c:pt idx="50">
                  <c:v>92.08</c:v>
                </c:pt>
                <c:pt idx="51">
                  <c:v>98.83</c:v>
                </c:pt>
                <c:pt idx="52">
                  <c:v>0</c:v>
                </c:pt>
              </c:numCache>
            </c:numRef>
          </c:val>
        </c:ser>
        <c:ser>
          <c:idx val="1"/>
          <c:order val="1"/>
          <c:tx>
            <c:strRef>
              <c:f>[Wykresy.xlsx]Arkusz1!$C$1</c:f>
              <c:strCache>
                <c:ptCount val="1"/>
                <c:pt idx="0">
                  <c:v>% wykrywalności po</c:v>
                </c:pt>
              </c:strCache>
            </c:strRef>
          </c:tx>
          <c:invertIfNegative val="0"/>
          <c:cat>
            <c:strRef>
              <c:f>[Wykresy.xlsx]Arkusz1!$A$2:$A$54</c:f>
              <c:strCache>
                <c:ptCount val="53"/>
                <c:pt idx="0">
                  <c:v>AntiVir</c:v>
                </c:pt>
                <c:pt idx="1">
                  <c:v>Gdata</c:v>
                </c:pt>
                <c:pt idx="2">
                  <c:v>BitDefender</c:v>
                </c:pt>
                <c:pt idx="3">
                  <c:v>MicroWorld-eScan</c:v>
                </c:pt>
                <c:pt idx="4">
                  <c:v>Ad-Aware</c:v>
                </c:pt>
                <c:pt idx="5">
                  <c:v>Emsisoft</c:v>
                </c:pt>
                <c:pt idx="6">
                  <c:v>F-Secure</c:v>
                </c:pt>
                <c:pt idx="7">
                  <c:v>VBA32</c:v>
                </c:pt>
                <c:pt idx="8">
                  <c:v>Bkav</c:v>
                </c:pt>
                <c:pt idx="9">
                  <c:v>Qihoo-360</c:v>
                </c:pt>
                <c:pt idx="10">
                  <c:v>Comodo</c:v>
                </c:pt>
                <c:pt idx="11">
                  <c:v>Sophos</c:v>
                </c:pt>
                <c:pt idx="12">
                  <c:v>TrendMicro</c:v>
                </c:pt>
                <c:pt idx="13">
                  <c:v>TrendMicro-HouseCall</c:v>
                </c:pt>
                <c:pt idx="14">
                  <c:v>ESET-NOD32</c:v>
                </c:pt>
                <c:pt idx="15">
                  <c:v>AVG</c:v>
                </c:pt>
                <c:pt idx="16">
                  <c:v>Ikarus</c:v>
                </c:pt>
                <c:pt idx="17">
                  <c:v>F-Prot</c:v>
                </c:pt>
                <c:pt idx="18">
                  <c:v>Microsoft</c:v>
                </c:pt>
                <c:pt idx="19">
                  <c:v>Kasperksy</c:v>
                </c:pt>
                <c:pt idx="20">
                  <c:v>Commtouch</c:v>
                </c:pt>
                <c:pt idx="21">
                  <c:v>Symantec</c:v>
                </c:pt>
                <c:pt idx="22">
                  <c:v>VIPRE</c:v>
                </c:pt>
                <c:pt idx="23">
                  <c:v>Norman</c:v>
                </c:pt>
                <c:pt idx="24">
                  <c:v>Avast</c:v>
                </c:pt>
                <c:pt idx="25">
                  <c:v>DrWeb</c:v>
                </c:pt>
                <c:pt idx="26">
                  <c:v>nProtect</c:v>
                </c:pt>
                <c:pt idx="27">
                  <c:v>McAfee</c:v>
                </c:pt>
                <c:pt idx="28">
                  <c:v>McAfee-GW-Edition</c:v>
                </c:pt>
                <c:pt idx="29">
                  <c:v>K7AntiVirus</c:v>
                </c:pt>
                <c:pt idx="30">
                  <c:v>K7GW</c:v>
                </c:pt>
                <c:pt idx="31">
                  <c:v>ClamAV</c:v>
                </c:pt>
                <c:pt idx="32">
                  <c:v>Panda</c:v>
                </c:pt>
                <c:pt idx="33">
                  <c:v>Rising</c:v>
                </c:pt>
                <c:pt idx="34">
                  <c:v>AhnLab-V3</c:v>
                </c:pt>
                <c:pt idx="35">
                  <c:v>SUPERAntiSpyware</c:v>
                </c:pt>
                <c:pt idx="36">
                  <c:v>CAT-QuickHeal</c:v>
                </c:pt>
                <c:pt idx="37">
                  <c:v>NANO-Antivirus</c:v>
                </c:pt>
                <c:pt idx="38">
                  <c:v>Malwarebytes</c:v>
                </c:pt>
                <c:pt idx="39">
                  <c:v>ByteHero</c:v>
                </c:pt>
                <c:pt idx="40">
                  <c:v>Agnitum</c:v>
                </c:pt>
                <c:pt idx="41">
                  <c:v>CMC</c:v>
                </c:pt>
                <c:pt idx="42">
                  <c:v>Jiangmin</c:v>
                </c:pt>
                <c:pt idx="43">
                  <c:v>TotalDefense</c:v>
                </c:pt>
                <c:pt idx="44">
                  <c:v>Tencent</c:v>
                </c:pt>
                <c:pt idx="45">
                  <c:v>Zillya</c:v>
                </c:pt>
                <c:pt idx="46">
                  <c:v>Antiy-AVL</c:v>
                </c:pt>
                <c:pt idx="47">
                  <c:v>ViRobot</c:v>
                </c:pt>
                <c:pt idx="48">
                  <c:v>Fortinet</c:v>
                </c:pt>
                <c:pt idx="49">
                  <c:v>TheHacker</c:v>
                </c:pt>
                <c:pt idx="50">
                  <c:v>Baidu-International</c:v>
                </c:pt>
                <c:pt idx="51">
                  <c:v>Kingsoft</c:v>
                </c:pt>
                <c:pt idx="52">
                  <c:v>AegisLab</c:v>
                </c:pt>
              </c:strCache>
            </c:strRef>
          </c:cat>
          <c:val>
            <c:numRef>
              <c:f>[Wykresy.xlsx]Arkusz1!$C$2:$C$54</c:f>
              <c:numCache>
                <c:formatCode>General</c:formatCode>
                <c:ptCount val="53"/>
                <c:pt idx="0">
                  <c:v>92.02</c:v>
                </c:pt>
                <c:pt idx="1">
                  <c:v>91.46</c:v>
                </c:pt>
                <c:pt idx="2">
                  <c:v>91.45</c:v>
                </c:pt>
                <c:pt idx="3">
                  <c:v>91.44</c:v>
                </c:pt>
                <c:pt idx="4">
                  <c:v>91.43</c:v>
                </c:pt>
                <c:pt idx="5">
                  <c:v>91.4</c:v>
                </c:pt>
                <c:pt idx="6">
                  <c:v>91.4</c:v>
                </c:pt>
                <c:pt idx="7">
                  <c:v>83.63</c:v>
                </c:pt>
                <c:pt idx="8">
                  <c:v>81.09</c:v>
                </c:pt>
                <c:pt idx="9">
                  <c:v>73.73</c:v>
                </c:pt>
                <c:pt idx="10">
                  <c:v>70.91</c:v>
                </c:pt>
                <c:pt idx="11">
                  <c:v>58.69</c:v>
                </c:pt>
                <c:pt idx="12">
                  <c:v>57.32</c:v>
                </c:pt>
                <c:pt idx="13">
                  <c:v>56.04</c:v>
                </c:pt>
                <c:pt idx="14">
                  <c:v>50.19</c:v>
                </c:pt>
                <c:pt idx="15">
                  <c:v>46.4</c:v>
                </c:pt>
                <c:pt idx="16">
                  <c:v>42.89</c:v>
                </c:pt>
                <c:pt idx="17">
                  <c:v>42.41</c:v>
                </c:pt>
                <c:pt idx="18">
                  <c:v>40.47</c:v>
                </c:pt>
                <c:pt idx="19">
                  <c:v>39.56</c:v>
                </c:pt>
                <c:pt idx="20">
                  <c:v>39.299999999999997</c:v>
                </c:pt>
                <c:pt idx="21">
                  <c:v>38.299999999999997</c:v>
                </c:pt>
                <c:pt idx="22">
                  <c:v>35.44</c:v>
                </c:pt>
                <c:pt idx="23">
                  <c:v>34.1</c:v>
                </c:pt>
                <c:pt idx="24">
                  <c:v>32.36</c:v>
                </c:pt>
                <c:pt idx="25">
                  <c:v>29.96</c:v>
                </c:pt>
                <c:pt idx="26">
                  <c:v>29.69</c:v>
                </c:pt>
                <c:pt idx="27">
                  <c:v>28.27</c:v>
                </c:pt>
                <c:pt idx="28">
                  <c:v>26.91</c:v>
                </c:pt>
                <c:pt idx="29">
                  <c:v>24.68</c:v>
                </c:pt>
                <c:pt idx="30">
                  <c:v>24.64</c:v>
                </c:pt>
                <c:pt idx="31">
                  <c:v>24.45</c:v>
                </c:pt>
                <c:pt idx="32">
                  <c:v>21.38</c:v>
                </c:pt>
                <c:pt idx="33">
                  <c:v>18.53</c:v>
                </c:pt>
                <c:pt idx="34">
                  <c:v>15.57</c:v>
                </c:pt>
                <c:pt idx="35">
                  <c:v>12.99</c:v>
                </c:pt>
                <c:pt idx="36">
                  <c:v>6.44</c:v>
                </c:pt>
                <c:pt idx="37">
                  <c:v>4.75</c:v>
                </c:pt>
                <c:pt idx="38">
                  <c:v>4.4400000000000004</c:v>
                </c:pt>
                <c:pt idx="39">
                  <c:v>4.3</c:v>
                </c:pt>
                <c:pt idx="40">
                  <c:v>4</c:v>
                </c:pt>
                <c:pt idx="41">
                  <c:v>3.34</c:v>
                </c:pt>
                <c:pt idx="42">
                  <c:v>3.18</c:v>
                </c:pt>
                <c:pt idx="43">
                  <c:v>2.61</c:v>
                </c:pt>
                <c:pt idx="44">
                  <c:v>2.2000000000000002</c:v>
                </c:pt>
                <c:pt idx="45">
                  <c:v>1.49</c:v>
                </c:pt>
                <c:pt idx="46">
                  <c:v>1.22</c:v>
                </c:pt>
                <c:pt idx="47">
                  <c:v>1.1100000000000001</c:v>
                </c:pt>
                <c:pt idx="48">
                  <c:v>1.04</c:v>
                </c:pt>
                <c:pt idx="49">
                  <c:v>0.44</c:v>
                </c:pt>
                <c:pt idx="50">
                  <c:v>0.32</c:v>
                </c:pt>
                <c:pt idx="51">
                  <c:v>0.28999999999999998</c:v>
                </c:pt>
                <c:pt idx="52">
                  <c:v>0.02</c:v>
                </c:pt>
              </c:numCache>
            </c:numRef>
          </c:val>
        </c:ser>
        <c:dLbls>
          <c:showLegendKey val="0"/>
          <c:showVal val="0"/>
          <c:showCatName val="0"/>
          <c:showSerName val="0"/>
          <c:showPercent val="0"/>
          <c:showBubbleSize val="0"/>
        </c:dLbls>
        <c:gapWidth val="150"/>
        <c:axId val="19545144"/>
        <c:axId val="19546320"/>
      </c:barChart>
      <c:catAx>
        <c:axId val="19545144"/>
        <c:scaling>
          <c:orientation val="minMax"/>
        </c:scaling>
        <c:delete val="0"/>
        <c:axPos val="b"/>
        <c:title>
          <c:tx>
            <c:rich>
              <a:bodyPr/>
              <a:lstStyle/>
              <a:p>
                <a:pPr>
                  <a:defRPr/>
                </a:pPr>
                <a:r>
                  <a:rPr lang="en-US"/>
                  <a:t>Silniki antywirusowe</a:t>
                </a:r>
              </a:p>
            </c:rich>
          </c:tx>
          <c:overlay val="0"/>
        </c:title>
        <c:numFmt formatCode="General" sourceLinked="0"/>
        <c:majorTickMark val="out"/>
        <c:minorTickMark val="none"/>
        <c:tickLblPos val="nextTo"/>
        <c:spPr>
          <a:ln>
            <a:noFill/>
          </a:ln>
        </c:spPr>
        <c:txPr>
          <a:bodyPr/>
          <a:lstStyle/>
          <a:p>
            <a:pPr>
              <a:defRPr sz="800"/>
            </a:pPr>
            <a:endParaRPr lang="pl-PL"/>
          </a:p>
        </c:txPr>
        <c:crossAx val="19546320"/>
        <c:crosses val="autoZero"/>
        <c:auto val="1"/>
        <c:lblAlgn val="ctr"/>
        <c:lblOffset val="100"/>
        <c:noMultiLvlLbl val="0"/>
      </c:catAx>
      <c:valAx>
        <c:axId val="19546320"/>
        <c:scaling>
          <c:orientation val="minMax"/>
          <c:max val="100"/>
        </c:scaling>
        <c:delete val="0"/>
        <c:axPos val="l"/>
        <c:minorGridlines/>
        <c:title>
          <c:tx>
            <c:rich>
              <a:bodyPr rot="-5400000" vert="horz"/>
              <a:lstStyle/>
              <a:p>
                <a:pPr>
                  <a:defRPr/>
                </a:pPr>
                <a:r>
                  <a:rPr lang="en-US"/>
                  <a:t>% wykrywalności</a:t>
                </a:r>
              </a:p>
            </c:rich>
          </c:tx>
          <c:overlay val="0"/>
        </c:title>
        <c:numFmt formatCode="General" sourceLinked="1"/>
        <c:majorTickMark val="out"/>
        <c:minorTickMark val="none"/>
        <c:tickLblPos val="nextTo"/>
        <c:crossAx val="19545144"/>
        <c:crosses val="autoZero"/>
        <c:crossBetween val="between"/>
      </c:valAx>
    </c:plotArea>
    <c:legend>
      <c:legendPos val="r"/>
      <c:layout>
        <c:manualLayout>
          <c:xMode val="edge"/>
          <c:yMode val="edge"/>
          <c:x val="0"/>
          <c:y val="0.89214920755940563"/>
          <c:w val="0.18632580316106775"/>
          <c:h val="0.10785079244059434"/>
        </c:manualLayout>
      </c:layout>
      <c:overlay val="0"/>
      <c:txPr>
        <a:bodyPr/>
        <a:lstStyle/>
        <a:p>
          <a:pPr>
            <a:defRPr sz="900"/>
          </a:pPr>
          <a:endParaRPr lang="pl-PL"/>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Arkusz3!$B$1</c:f>
              <c:strCache>
                <c:ptCount val="1"/>
                <c:pt idx="0">
                  <c:v>% fałszywych alarmów</c:v>
                </c:pt>
              </c:strCache>
            </c:strRef>
          </c:tx>
          <c:spPr>
            <a:solidFill>
              <a:schemeClr val="accent1"/>
            </a:solidFill>
            <a:ln>
              <a:noFill/>
            </a:ln>
            <a:effectLst/>
          </c:spPr>
          <c:invertIfNegative val="0"/>
          <c:cat>
            <c:strRef>
              <c:f>Arkusz3!$A$2:$A$52</c:f>
              <c:strCache>
                <c:ptCount val="51"/>
                <c:pt idx="0">
                  <c:v>Qihoo-360</c:v>
                </c:pt>
                <c:pt idx="1">
                  <c:v>NANO-Antivirus</c:v>
                </c:pt>
                <c:pt idx="2">
                  <c:v>F-Secure</c:v>
                </c:pt>
                <c:pt idx="3">
                  <c:v>MicroWorld-eScan</c:v>
                </c:pt>
                <c:pt idx="4">
                  <c:v>BitDefender</c:v>
                </c:pt>
                <c:pt idx="5">
                  <c:v>Ad-Aware</c:v>
                </c:pt>
                <c:pt idx="6">
                  <c:v>Gdata</c:v>
                </c:pt>
                <c:pt idx="7">
                  <c:v>Emsisoft</c:v>
                </c:pt>
                <c:pt idx="8">
                  <c:v>AVG</c:v>
                </c:pt>
                <c:pt idx="9">
                  <c:v>Bkav</c:v>
                </c:pt>
                <c:pt idx="10">
                  <c:v>AntiVir</c:v>
                </c:pt>
                <c:pt idx="11">
                  <c:v>DrWeb</c:v>
                </c:pt>
                <c:pt idx="12">
                  <c:v>VBA32</c:v>
                </c:pt>
                <c:pt idx="13">
                  <c:v>ESET-NOD32</c:v>
                </c:pt>
                <c:pt idx="14">
                  <c:v>Jiangmin</c:v>
                </c:pt>
                <c:pt idx="15">
                  <c:v>Rising</c:v>
                </c:pt>
                <c:pt idx="16">
                  <c:v>Avast</c:v>
                </c:pt>
                <c:pt idx="17">
                  <c:v>Sophos</c:v>
                </c:pt>
                <c:pt idx="18">
                  <c:v>CMC</c:v>
                </c:pt>
                <c:pt idx="19">
                  <c:v>McAfee-GW-Edition</c:v>
                </c:pt>
                <c:pt idx="20">
                  <c:v>TotalDefense</c:v>
                </c:pt>
                <c:pt idx="21">
                  <c:v>TrendMicro-HouseCall</c:v>
                </c:pt>
                <c:pt idx="22">
                  <c:v>ClamAV</c:v>
                </c:pt>
                <c:pt idx="23">
                  <c:v>Kaspersky</c:v>
                </c:pt>
                <c:pt idx="24">
                  <c:v>Agnitum</c:v>
                </c:pt>
                <c:pt idx="25">
                  <c:v>SUPERAntiSpyware</c:v>
                </c:pt>
                <c:pt idx="26">
                  <c:v>Comodo</c:v>
                </c:pt>
                <c:pt idx="27">
                  <c:v>Malwarebytes</c:v>
                </c:pt>
                <c:pt idx="28">
                  <c:v>nProtect</c:v>
                </c:pt>
                <c:pt idx="29">
                  <c:v>VIPRE</c:v>
                </c:pt>
                <c:pt idx="30">
                  <c:v>CAT-QuickHeal</c:v>
                </c:pt>
                <c:pt idx="31">
                  <c:v>TrendMicro</c:v>
                </c:pt>
                <c:pt idx="32">
                  <c:v>McAfee</c:v>
                </c:pt>
                <c:pt idx="33">
                  <c:v>ViRobot</c:v>
                </c:pt>
                <c:pt idx="34">
                  <c:v>K7AntiVirus</c:v>
                </c:pt>
                <c:pt idx="35">
                  <c:v>Antiy-AVL</c:v>
                </c:pt>
                <c:pt idx="36">
                  <c:v>Kingsoft</c:v>
                </c:pt>
                <c:pt idx="37">
                  <c:v>Microsoft</c:v>
                </c:pt>
                <c:pt idx="38">
                  <c:v>AegisLab</c:v>
                </c:pt>
                <c:pt idx="39">
                  <c:v>K7GW</c:v>
                </c:pt>
                <c:pt idx="40">
                  <c:v>Commtouch</c:v>
                </c:pt>
                <c:pt idx="41">
                  <c:v>ByteHero</c:v>
                </c:pt>
                <c:pt idx="42">
                  <c:v>TheHacker</c:v>
                </c:pt>
                <c:pt idx="43">
                  <c:v>Baidu-International</c:v>
                </c:pt>
                <c:pt idx="44">
                  <c:v>Zoner</c:v>
                </c:pt>
                <c:pt idx="45">
                  <c:v>F-Prot</c:v>
                </c:pt>
                <c:pt idx="46">
                  <c:v>Tencent</c:v>
                </c:pt>
                <c:pt idx="47">
                  <c:v>Ikarus</c:v>
                </c:pt>
                <c:pt idx="48">
                  <c:v>Fortinet</c:v>
                </c:pt>
                <c:pt idx="49">
                  <c:v>Symantec</c:v>
                </c:pt>
                <c:pt idx="50">
                  <c:v>Panda</c:v>
                </c:pt>
              </c:strCache>
            </c:strRef>
          </c:cat>
          <c:val>
            <c:numRef>
              <c:f>Arkusz3!$B$2:$B$52</c:f>
              <c:numCache>
                <c:formatCode>General</c:formatCode>
                <c:ptCount val="51"/>
                <c:pt idx="0">
                  <c:v>46.97</c:v>
                </c:pt>
                <c:pt idx="1">
                  <c:v>31.06</c:v>
                </c:pt>
                <c:pt idx="2">
                  <c:v>30.91</c:v>
                </c:pt>
                <c:pt idx="3">
                  <c:v>30.3</c:v>
                </c:pt>
                <c:pt idx="4">
                  <c:v>30.3</c:v>
                </c:pt>
                <c:pt idx="5">
                  <c:v>30.3</c:v>
                </c:pt>
                <c:pt idx="6">
                  <c:v>30.3</c:v>
                </c:pt>
                <c:pt idx="7">
                  <c:v>30</c:v>
                </c:pt>
                <c:pt idx="8">
                  <c:v>29.55</c:v>
                </c:pt>
                <c:pt idx="9">
                  <c:v>29.32</c:v>
                </c:pt>
                <c:pt idx="10">
                  <c:v>28.03</c:v>
                </c:pt>
                <c:pt idx="11">
                  <c:v>27.27</c:v>
                </c:pt>
                <c:pt idx="12">
                  <c:v>21.21</c:v>
                </c:pt>
                <c:pt idx="13">
                  <c:v>13.64</c:v>
                </c:pt>
                <c:pt idx="14">
                  <c:v>9.0909999999999993</c:v>
                </c:pt>
                <c:pt idx="15">
                  <c:v>6.3639999999999999</c:v>
                </c:pt>
                <c:pt idx="16">
                  <c:v>3.1819999999999999</c:v>
                </c:pt>
                <c:pt idx="17">
                  <c:v>3.03</c:v>
                </c:pt>
                <c:pt idx="18">
                  <c:v>2.2730000000000001</c:v>
                </c:pt>
                <c:pt idx="19">
                  <c:v>1.5149999999999999</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er>
        <c:dLbls>
          <c:showLegendKey val="0"/>
          <c:showVal val="0"/>
          <c:showCatName val="0"/>
          <c:showSerName val="0"/>
          <c:showPercent val="0"/>
          <c:showBubbleSize val="0"/>
        </c:dLbls>
        <c:gapWidth val="150"/>
        <c:axId val="623794120"/>
        <c:axId val="623794904"/>
      </c:barChart>
      <c:catAx>
        <c:axId val="623794120"/>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pl-PL" sz="1050" b="1"/>
                  <a:t>Antywirus</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crossAx val="623794904"/>
        <c:crosses val="autoZero"/>
        <c:auto val="1"/>
        <c:lblAlgn val="ctr"/>
        <c:lblOffset val="100"/>
        <c:noMultiLvlLbl val="0"/>
      </c:catAx>
      <c:valAx>
        <c:axId val="623794904"/>
        <c:scaling>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en-US" sz="1050" b="1"/>
                  <a:t>% </a:t>
                </a:r>
                <a:r>
                  <a:rPr lang="pl-PL" sz="1050" b="1"/>
                  <a:t>wykrywalności po</a:t>
                </a:r>
                <a:endParaRPr lang="en-US" sz="1050" b="1"/>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23794120"/>
        <c:crosses val="autoZero"/>
        <c:crossBetween val="between"/>
      </c:valAx>
      <c:spPr>
        <a:noFill/>
        <a:ln>
          <a:noFill/>
        </a:ln>
        <a:effectLst/>
      </c:spPr>
    </c:plotArea>
    <c:legend>
      <c:legendPos val="b"/>
      <c:layout>
        <c:manualLayout>
          <c:xMode val="edge"/>
          <c:yMode val="edge"/>
          <c:x val="3.0121432466021624E-2"/>
          <c:y val="0.94624501758998114"/>
          <c:w val="0.17683487056280975"/>
          <c:h val="3.646702995188810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'[Wykresy.xlsx]Arkusz 4'!$B$1</c:f>
              <c:strCache>
                <c:ptCount val="1"/>
                <c:pt idx="0">
                  <c:v>% fałszywych alarmów</c:v>
                </c:pt>
              </c:strCache>
            </c:strRef>
          </c:tx>
          <c:invertIfNegative val="0"/>
          <c:cat>
            <c:strRef>
              <c:f>'[Wykresy.xlsx]Arkusz 4'!$A$2:$A$25</c:f>
              <c:strCache>
                <c:ptCount val="24"/>
                <c:pt idx="0">
                  <c:v>1. CopyEncryptionEngine1x_delay20</c:v>
                </c:pt>
                <c:pt idx="1">
                  <c:v>10. CopyEncryptionEnginex1_imports</c:v>
                </c:pt>
                <c:pt idx="2">
                  <c:v>11. CopyEncryptionEnginex2_delay20_imports</c:v>
                </c:pt>
                <c:pt idx="3">
                  <c:v>12. CopyEncryptionEnginex2_imports</c:v>
                </c:pt>
                <c:pt idx="4">
                  <c:v>13. CopyEncryptionEnginex4_delay20_imports</c:v>
                </c:pt>
                <c:pt idx="5">
                  <c:v>14. CopyEncryptionEnginex4_imports</c:v>
                </c:pt>
                <c:pt idx="6">
                  <c:v>15. CopyEncryptionEnginex8_delay20_imports</c:v>
                </c:pt>
                <c:pt idx="7">
                  <c:v>16. CopyEncryptionEnginex8_imports</c:v>
                </c:pt>
                <c:pt idx="8">
                  <c:v>17. EncryptionEngine1x_delay20</c:v>
                </c:pt>
                <c:pt idx="9">
                  <c:v>18. EncryptionEngine1x</c:v>
                </c:pt>
                <c:pt idx="10">
                  <c:v>19. EncryptionEngine2x_delay20</c:v>
                </c:pt>
                <c:pt idx="11">
                  <c:v>2. CopyEncryptionEngine1x</c:v>
                </c:pt>
                <c:pt idx="12">
                  <c:v>20. EncryptionEngine2x</c:v>
                </c:pt>
                <c:pt idx="13">
                  <c:v>21. EncryptionEngine4x_delay20</c:v>
                </c:pt>
                <c:pt idx="14">
                  <c:v>22. EncryptionEngine4x</c:v>
                </c:pt>
                <c:pt idx="15">
                  <c:v>23. EncryptionEngine8x_delay20</c:v>
                </c:pt>
                <c:pt idx="16">
                  <c:v>24. EncryptionEngine8x</c:v>
                </c:pt>
                <c:pt idx="17">
                  <c:v>3. CopyEncryptionEngine2x_delay20</c:v>
                </c:pt>
                <c:pt idx="18">
                  <c:v>4. CopyEncryptionEngine2x</c:v>
                </c:pt>
                <c:pt idx="19">
                  <c:v>5. CopyEncryptionEngine4x_delay20</c:v>
                </c:pt>
                <c:pt idx="20">
                  <c:v>6. CopyEncryptionEngine4x</c:v>
                </c:pt>
                <c:pt idx="21">
                  <c:v>7. CopyEncryptionEngine8x_delay20</c:v>
                </c:pt>
                <c:pt idx="22">
                  <c:v>8. CopyEncryptionEngine8x</c:v>
                </c:pt>
                <c:pt idx="23">
                  <c:v>9. CopyEncryptionEnginex1_delay20_imports</c:v>
                </c:pt>
              </c:strCache>
            </c:strRef>
          </c:cat>
          <c:val>
            <c:numRef>
              <c:f>'[Wykresy.xlsx]Arkusz 4'!$B$2:$B$25</c:f>
              <c:numCache>
                <c:formatCode>General</c:formatCode>
                <c:ptCount val="24"/>
                <c:pt idx="0">
                  <c:v>15.76</c:v>
                </c:pt>
                <c:pt idx="1">
                  <c:v>15.74</c:v>
                </c:pt>
                <c:pt idx="2">
                  <c:v>15.43</c:v>
                </c:pt>
                <c:pt idx="3">
                  <c:v>12.65</c:v>
                </c:pt>
                <c:pt idx="4">
                  <c:v>12.42</c:v>
                </c:pt>
                <c:pt idx="5">
                  <c:v>12.42</c:v>
                </c:pt>
                <c:pt idx="6">
                  <c:v>12.12</c:v>
                </c:pt>
                <c:pt idx="7">
                  <c:v>12.12</c:v>
                </c:pt>
                <c:pt idx="8">
                  <c:v>10.19</c:v>
                </c:pt>
                <c:pt idx="9">
                  <c:v>10.19</c:v>
                </c:pt>
                <c:pt idx="10">
                  <c:v>9.8770000000000007</c:v>
                </c:pt>
                <c:pt idx="11">
                  <c:v>9.2590000000000003</c:v>
                </c:pt>
                <c:pt idx="12">
                  <c:v>4.0119999999999996</c:v>
                </c:pt>
                <c:pt idx="13">
                  <c:v>4.0119999999999996</c:v>
                </c:pt>
                <c:pt idx="14">
                  <c:v>4.0119999999999996</c:v>
                </c:pt>
                <c:pt idx="15">
                  <c:v>3.9020000000000001</c:v>
                </c:pt>
                <c:pt idx="16">
                  <c:v>3.7040000000000002</c:v>
                </c:pt>
                <c:pt idx="17">
                  <c:v>3.7040000000000002</c:v>
                </c:pt>
                <c:pt idx="18">
                  <c:v>3.395</c:v>
                </c:pt>
                <c:pt idx="19">
                  <c:v>3.395</c:v>
                </c:pt>
                <c:pt idx="20">
                  <c:v>3.395</c:v>
                </c:pt>
                <c:pt idx="21">
                  <c:v>3.0859999999999999</c:v>
                </c:pt>
                <c:pt idx="22">
                  <c:v>3.0859999999999999</c:v>
                </c:pt>
                <c:pt idx="23">
                  <c:v>3.0859999999999999</c:v>
                </c:pt>
              </c:numCache>
            </c:numRef>
          </c:val>
        </c:ser>
        <c:dLbls>
          <c:showLegendKey val="0"/>
          <c:showVal val="0"/>
          <c:showCatName val="0"/>
          <c:showSerName val="0"/>
          <c:showPercent val="0"/>
          <c:showBubbleSize val="0"/>
        </c:dLbls>
        <c:gapWidth val="150"/>
        <c:axId val="623783536"/>
        <c:axId val="623784320"/>
      </c:barChart>
      <c:catAx>
        <c:axId val="623783536"/>
        <c:scaling>
          <c:orientation val="minMax"/>
        </c:scaling>
        <c:delete val="0"/>
        <c:axPos val="b"/>
        <c:title>
          <c:tx>
            <c:rich>
              <a:bodyPr/>
              <a:lstStyle/>
              <a:p>
                <a:pPr>
                  <a:defRPr sz="1100"/>
                </a:pPr>
                <a:r>
                  <a:rPr lang="en-US" sz="1100"/>
                  <a:t>zestawy mutacji</a:t>
                </a:r>
              </a:p>
            </c:rich>
          </c:tx>
          <c:overlay val="0"/>
        </c:title>
        <c:numFmt formatCode="General" sourceLinked="1"/>
        <c:majorTickMark val="out"/>
        <c:minorTickMark val="none"/>
        <c:tickLblPos val="nextTo"/>
        <c:txPr>
          <a:bodyPr/>
          <a:lstStyle/>
          <a:p>
            <a:pPr>
              <a:defRPr sz="1050"/>
            </a:pPr>
            <a:endParaRPr lang="pl-PL"/>
          </a:p>
        </c:txPr>
        <c:crossAx val="623784320"/>
        <c:crosses val="autoZero"/>
        <c:auto val="1"/>
        <c:lblAlgn val="ctr"/>
        <c:lblOffset val="100"/>
        <c:noMultiLvlLbl val="0"/>
      </c:catAx>
      <c:valAx>
        <c:axId val="623784320"/>
        <c:scaling>
          <c:orientation val="minMax"/>
        </c:scaling>
        <c:delete val="0"/>
        <c:axPos val="l"/>
        <c:minorGridlines/>
        <c:title>
          <c:tx>
            <c:rich>
              <a:bodyPr rot="-5400000" vert="horz"/>
              <a:lstStyle/>
              <a:p>
                <a:pPr>
                  <a:defRPr sz="1100"/>
                </a:pPr>
                <a:r>
                  <a:rPr lang="en-US" sz="1100"/>
                  <a:t>% </a:t>
                </a:r>
                <a:r>
                  <a:rPr lang="pl-PL" sz="1100"/>
                  <a:t>fałszywych</a:t>
                </a:r>
                <a:r>
                  <a:rPr lang="pl-PL" sz="1100" baseline="0"/>
                  <a:t> alarmów</a:t>
                </a:r>
                <a:endParaRPr lang="en-US" sz="1100"/>
              </a:p>
            </c:rich>
          </c:tx>
          <c:overlay val="0"/>
        </c:title>
        <c:numFmt formatCode="General" sourceLinked="1"/>
        <c:majorTickMark val="out"/>
        <c:minorTickMark val="none"/>
        <c:tickLblPos val="nextTo"/>
        <c:crossAx val="623783536"/>
        <c:crosses val="autoZero"/>
        <c:crossBetween val="between"/>
      </c:valAx>
    </c:plotArea>
    <c:plotVisOnly val="1"/>
    <c:dispBlanksAs val="gap"/>
    <c:showDLblsOverMax val="0"/>
  </c:chart>
  <c:spPr>
    <a:ln>
      <a:no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Szo06</b:Tag>
    <b:SourceType>Book</b:SourceType>
    <b:Guid>{FC61C8B7-2DBD-4F39-9F43-592B201870B4}</b:Guid>
    <b:Author>
      <b:Author>
        <b:NameList>
          <b:Person>
            <b:Last>Szor</b:Last>
            <b:First>Peter</b:First>
          </b:Person>
        </b:NameList>
      </b:Author>
    </b:Author>
    <b:Title>Wirusy - Rozpoznawanie i obrona</b:Title>
    <b:Year>2006</b:Year>
    <b:City>Warszawa</b:City>
    <b:Publisher>Wydawnictwo Naukowe PWN</b:Publisher>
    <b:RefOrder>15</b:RefOrder>
  </b:Source>
  <b:Source>
    <b:Tag>ISO00</b:Tag>
    <b:SourceType>DocumentFromInternetSite</b:SourceType>
    <b:Guid>{C4586BAE-C029-4EFD-B1DA-EED6568EF8F9}</b:Guid>
    <b:Title>ISO</b:Title>
    <b:Year>2000</b:Year>
    <b:Author>
      <b:Author>
        <b:Corporate>ISO (International Organization for Standarization)</b:Corporate>
      </b:Author>
    </b:Author>
    <b:Month>Czerwiec</b:Month>
    <b:Day>21</b:Day>
    <b:YearAccessed>2014</b:YearAccessed>
    <b:MonthAccessed>Marzec</b:MonthAccessed>
    <b:DayAccessed>1</b:DayAccessed>
    <b:URL>http://www.iso.org/iso/iso_catalogue/catalogue_tc/catalogue_detail.htm?csnumber=14256</b:URL>
    <b:RefOrder>1</b:RefOrder>
  </b:Source>
  <b:Source>
    <b:Tag>Mit03</b:Tag>
    <b:SourceType>Book</b:SourceType>
    <b:Guid>{5891AC14-A632-49FD-9828-CEEB2186BD49}</b:Guid>
    <b:Author>
      <b:Author>
        <b:NameList>
          <b:Person>
            <b:Last>Mitnick</b:Last>
            <b:First>Kevin</b:First>
          </b:Person>
        </b:NameList>
      </b:Author>
    </b:Author>
    <b:Title>Sztuka podstępu. Łamałem ludzi, nie hasła.</b:Title>
    <b:Year>2003</b:Year>
    <b:City>Gliwice</b:City>
    <b:Publisher>Helion</b:Publisher>
    <b:RefOrder>2</b:RefOrder>
  </b:Source>
  <b:Source>
    <b:Tag>Mic14</b:Tag>
    <b:SourceType>InternetSite</b:SourceType>
    <b:Guid>{13C03885-6E37-45ED-9953-5A5B62A40702}</b:Guid>
    <b:Title>Virtual Address Space (Windows)</b:Title>
    <b:Year>2014</b:Year>
    <b:Author>
      <b:Author>
        <b:Corporate>Microsoft Corporation</b:Corporate>
      </b:Author>
    </b:Author>
    <b:YearAccessed>2014</b:YearAccessed>
    <b:MonthAccessed>Marzec</b:MonthAccessed>
    <b:DayAccessed>3</b:DayAccessed>
    <b:URL>http://msdn.microsoft.com/en-us/library/windows/desktop/aa366912(v=vs.85).aspx</b:URL>
    <b:RefOrder>8</b:RefOrder>
  </b:Source>
  <b:Source>
    <b:Tag>Mic141</b:Tag>
    <b:SourceType>InternetSite</b:SourceType>
    <b:Guid>{DCF9DF5C-BA5D-4110-ACA1-02BBA6A4D750}</b:Guid>
    <b:Author>
      <b:Author>
        <b:Corporate>Microsoft Corporation</b:Corporate>
      </b:Author>
    </b:Author>
    <b:Title>4-Gigabyte Tuning (Windows)</b:Title>
    <b:Year>2014</b:Year>
    <b:YearAccessed>2014</b:YearAccessed>
    <b:MonthAccessed>Marzec</b:MonthAccessed>
    <b:DayAccessed>3</b:DayAccessed>
    <b:URL>http://msdn.microsoft.com/en-us/library/windows/desktop/bb613473(v=vs.85).aspx</b:URL>
    <b:RefOrder>9</b:RefOrder>
  </b:Source>
  <b:Source>
    <b:Tag>rui13</b:Tag>
    <b:SourceType>InternetSite</b:SourceType>
    <b:Guid>{CAB397C6-116C-445A-996A-0737FE8A7A0C}</b:Guid>
    <b:Author>
      <b:Author>
        <b:Corporate>ruined-sec</b:Corporate>
      </b:Author>
    </b:Author>
    <b:Title>Memory Management - Windows part 2</b:Title>
    <b:Year>2013</b:Year>
    <b:Month>Kwiecień</b:Month>
    <b:Day>1</b:Day>
    <b:YearAccessed>2014</b:YearAccessed>
    <b:MonthAccessed>Marzec</b:MonthAccessed>
    <b:DayAccessed>3</b:DayAccessed>
    <b:URL>http://ruinedsec.wordpress.com/2013/04/01/memory-management-windows-part2/</b:URL>
    <b:RefOrder>10</b:RefOrder>
  </b:Source>
  <b:Source>
    <b:Tag>Ran97</b:Tag>
    <b:SourceType>InternetSite</b:SourceType>
    <b:Guid>{66268283-65F6-4A48-9F21-2E50E8D8342A}</b:Guid>
    <b:Author>
      <b:Author>
        <b:NameList>
          <b:Person>
            <b:Last>Kath</b:Last>
            <b:First>Randy</b:First>
          </b:Person>
        </b:NameList>
      </b:Author>
    </b:Author>
    <b:Title>The Portable Executable File Format from Top to Bottom</b:Title>
    <b:Year>1997</b:Year>
    <b:YearAccessed>2014</b:YearAccessed>
    <b:MonthAccessed>Marzec</b:MonthAccessed>
    <b:DayAccessed>3</b:DayAccessed>
    <b:URL>http://www.csn.ul.ie/~caolan/publink/winresdump/winresdump/doc/pefile2.html</b:URL>
    <b:RefOrder>11</b:RefOrder>
  </b:Source>
  <b:Source>
    <b:Tag>Mat02</b:Tag>
    <b:SourceType>InternetSite</b:SourceType>
    <b:Guid>{A6DEDE7B-B954-4EF7-B92A-BFB1D5D3D498}</b:Guid>
    <b:Author>
      <b:Author>
        <b:NameList>
          <b:Person>
            <b:Last>Pietrek</b:Last>
            <b:First>Matt</b:First>
          </b:Person>
        </b:NameList>
      </b:Author>
    </b:Author>
    <b:Title>An In-Depth Look into the Win32 Portable Executable File Format</b:Title>
    <b:Year>2002</b:Year>
    <b:Month>Luty</b:Month>
    <b:YearAccessed>2014</b:YearAccessed>
    <b:MonthAccessed>Marzec</b:MonthAccessed>
    <b:DayAccessed>3</b:DayAccessed>
    <b:URL>http://msdn.microsoft.com/en-us/magazine/cc301805.aspx</b:URL>
    <b:RefOrder>12</b:RefOrder>
  </b:Source>
  <b:Source>
    <b:Tag>Mat021</b:Tag>
    <b:SourceType>InternetSite</b:SourceType>
    <b:Guid>{8AAE70E0-5976-47C9-A1A8-3A0B1D8E7701}</b:Guid>
    <b:Author>
      <b:Author>
        <b:NameList>
          <b:Person>
            <b:Last>Pietrek</b:Last>
            <b:First>Matt</b:First>
          </b:Person>
        </b:NameList>
      </b:Author>
    </b:Author>
    <b:Title>An In-Depth Look into the Win32 Portable Executable File Format, Part 2</b:Title>
    <b:Year>2002</b:Year>
    <b:Month>Marzec</b:Month>
    <b:YearAccessed>2014</b:YearAccessed>
    <b:MonthAccessed>Marzec</b:MonthAccessed>
    <b:DayAccessed>3</b:DayAccessed>
    <b:URL>http://msdn.microsoft.com/en-us/magazine/cc301808.aspx</b:URL>
    <b:RefOrder>13</b:RefOrder>
  </b:Source>
  <b:Source>
    <b:Tag>Mic13</b:Tag>
    <b:SourceType>ElectronicSource</b:SourceType>
    <b:Guid>{C2B70C28-0E9C-4DD0-983D-7C1BB13ACAF2}</b:Guid>
    <b:Title>Microsoft Portable Executable and Common Object File Format Specification</b:Title>
    <b:Year>2013</b:Year>
    <b:Author>
      <b:Author>
        <b:Corporate>Microsoft</b:Corporate>
      </b:Author>
    </b:Author>
    <b:City>Redmong</b:City>
    <b:Publisher>Microsoft</b:Publisher>
    <b:RefOrder>14</b:RefOrder>
  </b:Source>
  <b:Source>
    <b:Tag>Jak12</b:Tag>
    <b:SourceType>Book</b:SourceType>
    <b:Guid>{50289002-4952-4CBE-BB1C-129C187DFCBA}</b:Guid>
    <b:Title>Analiza podobieństwa shellcode'u na podstawie grafu przebiegu jego wykonania</b:Title>
    <b:Year>2012</b:Year>
    <b:City>Warszawa</b:City>
    <b:Author>
      <b:Author>
        <b:NameList>
          <b:Person>
            <b:Last>Sejdak</b:Last>
            <b:First>Jakub</b:First>
          </b:Person>
        </b:NameList>
      </b:Author>
    </b:Author>
    <b:RefOrder>18</b:RefOrder>
  </b:Source>
  <b:Source>
    <b:Tag>Yin</b:Tag>
    <b:SourceType>ElectronicSource</b:SourceType>
    <b:Guid>{05F56D23-65B9-4254-AA80-0E12225BA25D}</b:Guid>
    <b:Title>PE-header-based Malware Study and Detection</b:Title>
    <b:Author>
      <b:Author>
        <b:NameList>
          <b:Person>
            <b:Last>Liao</b:Last>
            <b:First>Yinin</b:First>
          </b:Person>
        </b:NameList>
      </b:Author>
    </b:Author>
    <b:RefOrder>16</b:RefOrder>
  </b:Source>
  <b:Source>
    <b:Tag>Sha1</b:Tag>
    <b:SourceType>ElectronicSource</b:SourceType>
    <b:Guid>{D37B4E96-654B-42F0-94E2-27E92735D52D}</b:Guid>
    <b:Author>
      <b:Author>
        <b:NameList>
          <b:Person>
            <b:Last>Shafiq</b:Last>
            <b:First>Zubair</b:First>
          </b:Person>
          <b:Person>
            <b:Last>Tabish</b:Last>
            <b:First>Momina</b:First>
          </b:Person>
          <b:Person>
            <b:Last>Mirza</b:Last>
            <b:First>Fauzan</b:First>
          </b:Person>
          <b:Person>
            <b:Last>Farooq</b:Last>
            <b:First>Muddassar</b:First>
          </b:Person>
        </b:NameList>
      </b:Author>
    </b:Author>
    <b:Title>PE-Miner: Mining Structural Information to Detect Malicious Executables in Realtime</b:Title>
    <b:City>Islamabad</b:City>
    <b:RefOrder>17</b:RefOrder>
  </b:Source>
  <b:Source>
    <b:Tag>Ven10</b:Tag>
    <b:SourceType>ElectronicSource</b:SourceType>
    <b:Guid>{2B11363A-80B0-410F-8F42-E605BE762015}</b:Guid>
    <b:Author>
      <b:Author>
        <b:NameList>
          <b:Person>
            <b:Last>Venkatachalam</b:Last>
            <b:First>Sujandharan</b:First>
          </b:Person>
        </b:NameList>
      </b:Author>
    </b:Author>
    <b:Title>Detecting undetectable computer viruses</b:Title>
    <b:Year>2010</b:Year>
    <b:RefOrder>3</b:RefOrder>
  </b:Source>
  <b:Source>
    <b:Tag>AlD08</b:Tag>
    <b:SourceType>ElectronicSource</b:SourceType>
    <b:Guid>{09940190-57E2-4E1F-A4FA-D0D6A7EF60D8}</b:Guid>
    <b:Author>
      <b:Author>
        <b:NameList>
          <b:Person>
            <b:Last>Al Daoud</b:Last>
            <b:First>Essam</b:First>
          </b:Person>
          <b:Person>
            <b:Last>Jebril</b:Last>
            <b:First>Iqbal</b:First>
          </b:Person>
          <b:Person>
            <b:Last>Zaqaibeh</b:Last>
            <b:First>Belal</b:First>
          </b:Person>
        </b:NameList>
      </b:Author>
    </b:Author>
    <b:Title>Computer Virus Strategies and Detection Methods</b:Title>
    <b:Year>2008</b:Year>
    <b:RefOrder>4</b:RefOrder>
  </b:Source>
  <b:Source>
    <b:Tag>Far</b:Tag>
    <b:SourceType>ElectronicSource</b:SourceType>
    <b:Guid>{B2C6D6F9-8350-4612-901E-D97DB0B4B645}</b:Guid>
    <b:Author>
      <b:Author>
        <b:NameList>
          <b:Person>
            <b:Last>Parvez</b:Last>
            <b:First>Faruki</b:First>
          </b:Person>
          <b:Person>
            <b:Last>Laxmi</b:Last>
            <b:First>Vijay</b:First>
          </b:Person>
          <b:Person>
            <b:Last>M</b:Last>
            <b:First>Gaur</b:First>
          </b:Person>
        </b:NameList>
      </b:Author>
    </b:Author>
    <b:Title>Mining CFG as API Call-grams to Detect Portable Executable Malware</b:Title>
    <b:City>Jaipur</b:City>
    <b:RefOrder>5</b:RefOrder>
  </b:Source>
  <b:Source>
    <b:Tag>Per08</b:Tag>
    <b:SourceType>ElectronicSource</b:SourceType>
    <b:Guid>{6A856B8B-638E-4224-BE71-DC8EB18AE581}</b:Guid>
    <b:Author>
      <b:Author>
        <b:NameList>
          <b:Person>
            <b:Last>Perdisci</b:Last>
            <b:First>Roberto</b:First>
          </b:Person>
          <b:Person>
            <b:Last>Lanzi</b:Last>
            <b:First>Andrea</b:First>
          </b:Person>
          <b:Person>
            <b:Last>Lee</b:Last>
            <b:First>Wenke</b:First>
          </b:Person>
        </b:NameList>
      </b:Author>
    </b:Author>
    <b:Title>Classification of packed executables for accurate computer virus detection</b:Title>
    <b:Publisher>Elsevier</b:Publisher>
    <b:Year>2008</b:Year>
    <b:RefOrder>6</b:RefOrder>
  </b:Source>
  <b:Source>
    <b:Tag>Arn00</b:Tag>
    <b:SourceType>ElectronicSource</b:SourceType>
    <b:Guid>{F4EAD300-E985-4165-8FB7-241D0E2C1514}</b:Guid>
    <b:Author>
      <b:Author>
        <b:NameList>
          <b:Person>
            <b:Last>Arnold</b:Last>
            <b:First>William</b:First>
          </b:Person>
          <b:Person>
            <b:Last>Tesauro</b:Last>
            <b:First>Gerald</b:First>
          </b:Person>
        </b:NameList>
      </b:Author>
    </b:Author>
    <b:Title>Automatically generated Win32 heuristic virus detection</b:Title>
    <b:Publisher>Virus Bulletin Conference</b:Publisher>
    <b:Year>2000</b:Year>
    <b:RefOrder>7</b:RefOrder>
  </b:Source>
  <b:Source>
    <b:Tag>Rad12</b:Tag>
    <b:SourceType>ElectronicSource</b:SourceType>
    <b:Guid>{3AA368DE-DD57-4090-A28D-3778904EBD5C}</b:Guid>
    <b:Author>
      <b:Author>
        <b:NameList>
          <b:Person>
            <b:Last>Rad</b:Last>
            <b:First>Babak</b:First>
          </b:Person>
          <b:Person>
            <b:Last>Maslin</b:Last>
            <b:First>Masrom</b:First>
          </b:Person>
          <b:Person>
            <b:Last>Ibrahim</b:Last>
            <b:First>Suahaimi</b:First>
          </b:Person>
        </b:NameList>
      </b:Author>
    </b:Author>
    <b:Title>Camouflage in Malware: from Encryption ot Metamorphism</b:Title>
    <b:Publisher>IJCSNS</b:Publisher>
    <b:Year>2012</b:Year>
    <b:RefOrder>19</b:RefOrder>
  </b:Source>
</b:Sources>
</file>

<file path=customXml/itemProps1.xml><?xml version="1.0" encoding="utf-8"?>
<ds:datastoreItem xmlns:ds="http://schemas.openxmlformats.org/officeDocument/2006/customXml" ds:itemID="{3A6BFED7-3C59-46E6-BF7A-DC0F5122E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6936</TotalTime>
  <Pages>1</Pages>
  <Words>21747</Words>
  <Characters>130487</Characters>
  <Application>Microsoft Office Word</Application>
  <DocSecurity>0</DocSecurity>
  <Lines>1087</Lines>
  <Paragraphs>303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Kuba Sejdak</dc:creator>
  <cp:lastModifiedBy>Kuba Sejdak</cp:lastModifiedBy>
  <cp:revision>300</cp:revision>
  <cp:lastPrinted>2014-07-05T13:11:00Z</cp:lastPrinted>
  <dcterms:created xsi:type="dcterms:W3CDTF">2014-02-24T18:41:00Z</dcterms:created>
  <dcterms:modified xsi:type="dcterms:W3CDTF">2014-08-05T20:33:00Z</dcterms:modified>
</cp:coreProperties>
</file>