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91238" w14:textId="77777777" w:rsidR="004B1F49" w:rsidRPr="00024D50" w:rsidRDefault="004B1F49" w:rsidP="004B1F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4D50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16734800" w14:textId="4C8A91A2" w:rsidR="0030038E" w:rsidRDefault="0030038E" w:rsidP="003003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038E">
        <w:rPr>
          <w:rFonts w:ascii="Times New Roman" w:hAnsi="Times New Roman" w:cs="Times New Roman"/>
          <w:sz w:val="28"/>
          <w:szCs w:val="28"/>
        </w:rPr>
        <w:t xml:space="preserve">На вход системы управления поступает текущая скорость автомобиля, цвет светофора и расстояние до светофора. На выходе системы управления получаем желаемую скорость автомобиля после обработки входных данных. </w:t>
      </w:r>
      <w:r>
        <w:rPr>
          <w:rFonts w:ascii="Times New Roman" w:hAnsi="Times New Roman" w:cs="Times New Roman"/>
          <w:sz w:val="28"/>
          <w:szCs w:val="28"/>
        </w:rPr>
        <w:t>Функциональная схема представлена на рисунке 1.</w:t>
      </w:r>
    </w:p>
    <w:p w14:paraId="7B01C226" w14:textId="360A2907" w:rsidR="0030038E" w:rsidRPr="00FA288F" w:rsidRDefault="0030038E" w:rsidP="003003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3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0AD07" wp14:editId="482AC706">
            <wp:extent cx="2752725" cy="1790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88F">
        <w:rPr>
          <w:rFonts w:ascii="Times New Roman" w:hAnsi="Times New Roman" w:cs="Times New Roman"/>
          <w:sz w:val="28"/>
          <w:szCs w:val="28"/>
        </w:rPr>
        <w:br/>
      </w:r>
      <w:r w:rsidR="00FA288F" w:rsidRPr="00FA288F">
        <w:rPr>
          <w:rFonts w:ascii="Times New Roman" w:hAnsi="Times New Roman" w:cs="Times New Roman"/>
          <w:i/>
          <w:iCs/>
          <w:sz w:val="24"/>
          <w:szCs w:val="24"/>
        </w:rPr>
        <w:t>Рисунок 1. Функциональная система.</w:t>
      </w:r>
    </w:p>
    <w:p w14:paraId="32DC5BAB" w14:textId="5A263F9B" w:rsidR="0030038E" w:rsidRPr="0030038E" w:rsidRDefault="0030038E" w:rsidP="003003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систему нечетких правил и функций принадлежностей чтобы:</w:t>
      </w:r>
    </w:p>
    <w:p w14:paraId="159DB040" w14:textId="50100DC8" w:rsidR="004B1F49" w:rsidRDefault="00052CE6" w:rsidP="0030038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Автомобиль двигался свыше 60 км/ч вдали от светофора</w:t>
      </w:r>
    </w:p>
    <w:p w14:paraId="0F69AFF9" w14:textId="1B96036E" w:rsidR="00052CE6" w:rsidRPr="00052CE6" w:rsidRDefault="00052CE6" w:rsidP="00052CE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Автомобиль останавливается на перекрестке на красный сигнал светофора</w:t>
      </w:r>
    </w:p>
    <w:p w14:paraId="5B598867" w14:textId="76BECB73" w:rsidR="00052CE6" w:rsidRDefault="00D314E0" w:rsidP="00052C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="00052CE6">
        <w:rPr>
          <w:rFonts w:ascii="Times New Roman" w:hAnsi="Times New Roman" w:cs="Times New Roman"/>
          <w:sz w:val="28"/>
          <w:szCs w:val="28"/>
        </w:rPr>
        <w:t xml:space="preserve"> следующие сигналы светофора:</w:t>
      </w:r>
    </w:p>
    <w:p w14:paraId="10BA9212" w14:textId="77777777" w:rsidR="00052CE6" w:rsidRDefault="00052CE6" w:rsidP="00052CE6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</w:t>
      </w:r>
    </w:p>
    <w:p w14:paraId="20321266" w14:textId="77777777" w:rsidR="00052CE6" w:rsidRDefault="00052CE6" w:rsidP="00052CE6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Красный-желтый</w:t>
      </w:r>
    </w:p>
    <w:p w14:paraId="2EFB9155" w14:textId="5E39AAE1" w:rsidR="00052CE6" w:rsidRDefault="00052CE6" w:rsidP="00052CE6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Желтый</w:t>
      </w:r>
    </w:p>
    <w:p w14:paraId="4C66F7E1" w14:textId="77777777" w:rsidR="00052CE6" w:rsidRDefault="00052CE6" w:rsidP="00052CE6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Зеленый</w:t>
      </w:r>
    </w:p>
    <w:p w14:paraId="7D36DE2C" w14:textId="77777777" w:rsidR="007E0B47" w:rsidRDefault="00052CE6" w:rsidP="00052CE6">
      <w:pPr>
        <w:pStyle w:val="a3"/>
        <w:numPr>
          <w:ilvl w:val="0"/>
          <w:numId w:val="3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Выключен</w:t>
      </w:r>
    </w:p>
    <w:p w14:paraId="5D7F4C55" w14:textId="107C718C" w:rsidR="004B1F49" w:rsidRPr="007E0B47" w:rsidRDefault="007E0B47" w:rsidP="007E0B4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машина обеспечена системой отслеживания переезда за стоп-линию, в случае чего отъезжает назад.</w:t>
      </w:r>
      <w:r w:rsidR="004B1F49" w:rsidRPr="007E0B47">
        <w:rPr>
          <w:rFonts w:ascii="Times New Roman" w:hAnsi="Times New Roman" w:cs="Times New Roman"/>
          <w:sz w:val="28"/>
          <w:szCs w:val="28"/>
        </w:rPr>
        <w:br w:type="page"/>
      </w:r>
    </w:p>
    <w:p w14:paraId="77A044D9" w14:textId="77777777" w:rsidR="004B1F49" w:rsidRDefault="004B1F49" w:rsidP="004B1F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69C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5C722515" w14:textId="77777777" w:rsidR="00052CE6" w:rsidRDefault="00052CE6" w:rsidP="00052C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написали все нужны функции принадлежности: функцию светофора, функцию положения, функцию входной скорости и функцию управляющего воздействия на выходную скорость. Все они представлены на рисунках ниже:</w:t>
      </w:r>
    </w:p>
    <w:p w14:paraId="37B94798" w14:textId="7511081C" w:rsidR="00FA288F" w:rsidRDefault="00FA288F" w:rsidP="00FA28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2EA70" wp14:editId="1F98AB92">
            <wp:extent cx="4000500" cy="1724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Функция принадлежности светофора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48E0DFF" w14:textId="2F847DDC" w:rsidR="00FA288F" w:rsidRDefault="00FA288F" w:rsidP="00FA28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7F594" wp14:editId="7094F68B">
            <wp:extent cx="3990975" cy="1695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Функция принадлежности положения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A90BCFA" w14:textId="2A915799" w:rsidR="00FA288F" w:rsidRDefault="00FA288F" w:rsidP="00FA28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AE1C4" wp14:editId="7D241822">
            <wp:extent cx="4029075" cy="1866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Функция принадлежности входной скорости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96B4A34" w14:textId="77777777" w:rsidR="00FA288F" w:rsidRDefault="00FA288F" w:rsidP="00FA288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9E6CFE" wp14:editId="44C82B48">
            <wp:extent cx="4010025" cy="1676400"/>
            <wp:effectExtent l="0" t="0" r="952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Функция принадлежности выходной скорости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003D1FC" w14:textId="77777777" w:rsidR="00FA288F" w:rsidRDefault="00FA288F" w:rsidP="00FA28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функции могут отрабатывать следующие события во время движения:</w:t>
      </w:r>
    </w:p>
    <w:p w14:paraId="74B41523" w14:textId="77777777" w:rsidR="00FA288F" w:rsidRDefault="00FA288F" w:rsidP="00FA288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Реакция на соответствующие сигналы светофора</w:t>
      </w:r>
    </w:p>
    <w:p w14:paraId="6509CA85" w14:textId="1C16F712" w:rsidR="00F33D6F" w:rsidRDefault="00F33D6F" w:rsidP="00F33D6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Реакция на соответствующие положения машины</w:t>
      </w:r>
    </w:p>
    <w:p w14:paraId="03A26E56" w14:textId="77777777" w:rsidR="00F33D6F" w:rsidRDefault="00F33D6F" w:rsidP="00F33D6F">
      <w:pPr>
        <w:pStyle w:val="a3"/>
        <w:numPr>
          <w:ilvl w:val="1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F33D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Машина дальше 80 метров от светофора</w:t>
      </w:r>
    </w:p>
    <w:p w14:paraId="096F9244" w14:textId="77777777" w:rsidR="00F33D6F" w:rsidRDefault="00F33D6F" w:rsidP="00F33D6F">
      <w:pPr>
        <w:pStyle w:val="a3"/>
        <w:numPr>
          <w:ilvl w:val="1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F33D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Машина в пределах от 40 до 80 метров от светофора</w:t>
      </w:r>
    </w:p>
    <w:p w14:paraId="184AF6F3" w14:textId="77777777" w:rsidR="00F33D6F" w:rsidRDefault="00F33D6F" w:rsidP="00F33D6F">
      <w:pPr>
        <w:pStyle w:val="a3"/>
        <w:numPr>
          <w:ilvl w:val="1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F33D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Машина от 5 до 40 метров от светофора</w:t>
      </w:r>
    </w:p>
    <w:p w14:paraId="0EF07D41" w14:textId="77777777" w:rsidR="00F33D6F" w:rsidRDefault="00F33D6F" w:rsidP="00F33D6F">
      <w:pPr>
        <w:pStyle w:val="a3"/>
        <w:numPr>
          <w:ilvl w:val="1"/>
          <w:numId w:val="4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StopLine</w:t>
      </w:r>
      <w:r w:rsidRPr="00F33D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Машина достигла пределы стоп-линии</w:t>
      </w:r>
    </w:p>
    <w:p w14:paraId="38111D6B" w14:textId="08C2AD41" w:rsidR="00F33D6F" w:rsidRDefault="00F33D6F" w:rsidP="00F33D6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Реакция на режимы скоростей</w:t>
      </w:r>
    </w:p>
    <w:p w14:paraId="3382F98D" w14:textId="2095E01E" w:rsidR="00F33D6F" w:rsidRPr="00F33D6F" w:rsidRDefault="00F33D6F" w:rsidP="00F33D6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Реакция на изменение соответствующего режима скорости в соответствии с правилами</w:t>
      </w:r>
    </w:p>
    <w:p w14:paraId="474D6F8B" w14:textId="77777777" w:rsidR="007E0B47" w:rsidRDefault="007E0B47" w:rsidP="00F33D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выполнить задание были написаны следующие правила:</w:t>
      </w:r>
    </w:p>
    <w:p w14:paraId="00B172E8" w14:textId="77777777" w:rsidR="007E0B47" w:rsidRP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x IS Far THEN y IS FullSpeed</w:t>
      </w:r>
    </w:p>
    <w:p w14:paraId="3291EC66" w14:textId="77777777" w:rsidR="007E0B47" w:rsidRP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x IS Middle OR c IS Green THEN y IS MaxTownSpeed</w:t>
      </w:r>
    </w:p>
    <w:p w14:paraId="2326CECA" w14:textId="77777777" w:rsidR="007E0B47" w:rsidRP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x IS Middle AND (c IS Red OR c IS RedYellow OR c IS Yellow) THEN y IS TownSpeed</w:t>
      </w:r>
    </w:p>
    <w:p w14:paraId="22D7D02C" w14:textId="77777777" w:rsidR="007E0B47" w:rsidRP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x IS Close AND c IS Red THEN y IS Stopping</w:t>
      </w:r>
    </w:p>
    <w:p w14:paraId="4C59ED55" w14:textId="77777777" w:rsidR="007E0B47" w:rsidRP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x IS StopLine AND (c IS Red OR c IS RedYellow OR c IS Yellow) THEN y IS Backward</w:t>
      </w:r>
    </w:p>
    <w:p w14:paraId="443EDD33" w14:textId="77777777" w:rsidR="007E0B47" w:rsidRDefault="007E0B47" w:rsidP="007E0B4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47">
        <w:rPr>
          <w:rFonts w:ascii="Times New Roman" w:hAnsi="Times New Roman" w:cs="Times New Roman"/>
          <w:sz w:val="28"/>
          <w:szCs w:val="28"/>
          <w:lang w:val="en-US"/>
        </w:rPr>
        <w:t>IF c IS Unworkable THEN y IS MaxTownSpeed</w:t>
      </w:r>
    </w:p>
    <w:p w14:paraId="55675D0B" w14:textId="37A9C834" w:rsidR="007E0B47" w:rsidRDefault="007E0B47" w:rsidP="00AC45B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работы системы</w:t>
      </w:r>
    </w:p>
    <w:p w14:paraId="077251AE" w14:textId="65F95236" w:rsidR="007E0B47" w:rsidRPr="007E0B47" w:rsidRDefault="007E0B47" w:rsidP="00AC45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неработающем светофоре машина должна придерживаться скорости </w:t>
      </w:r>
      <w:r>
        <w:rPr>
          <w:rFonts w:ascii="Times New Roman" w:hAnsi="Times New Roman" w:cs="Times New Roman"/>
          <w:sz w:val="28"/>
          <w:szCs w:val="28"/>
          <w:lang w:val="en-US"/>
        </w:rPr>
        <w:t>MaxTownSpeed</w:t>
      </w:r>
      <w:r w:rsidRPr="007E0B4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около 60 км/ч</w:t>
      </w:r>
      <w:r w:rsidRPr="007E0B4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Результат на рисунке 6.</w:t>
      </w:r>
    </w:p>
    <w:p w14:paraId="71CC3B10" w14:textId="7854B01E" w:rsidR="008135F0" w:rsidRDefault="00AC45BD" w:rsidP="00AC45B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C45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56EF3" wp14:editId="159BE8B1">
            <wp:extent cx="4142831" cy="3333750"/>
            <wp:effectExtent l="0" t="0" r="0" b="0"/>
            <wp:docPr id="12" name="Рисунок 12" descr="Изображение выглядит как текст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пор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83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B47" w:rsidRPr="00D314E0">
        <w:rPr>
          <w:rFonts w:ascii="Times New Roman" w:hAnsi="Times New Roman" w:cs="Times New Roman"/>
          <w:sz w:val="28"/>
          <w:szCs w:val="28"/>
        </w:rPr>
        <w:br/>
      </w:r>
      <w:r w:rsidR="007E0B47"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8135F0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7E0B47"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E0B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135F0">
        <w:rPr>
          <w:rFonts w:ascii="Times New Roman" w:hAnsi="Times New Roman" w:cs="Times New Roman"/>
          <w:i/>
          <w:iCs/>
          <w:sz w:val="24"/>
          <w:szCs w:val="24"/>
        </w:rPr>
        <w:t>Проезд перекрестка при неработающем светофоре.</w:t>
      </w:r>
    </w:p>
    <w:p w14:paraId="6DA55484" w14:textId="4C80578C" w:rsidR="008135F0" w:rsidRPr="008135F0" w:rsidRDefault="008135F0" w:rsidP="00AC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4E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включении красного сигнала машина должна остановиться вблизи стоп линии (5 метров). Результат на рисунке 7.</w:t>
      </w:r>
    </w:p>
    <w:p w14:paraId="16446895" w14:textId="053E5FBB" w:rsidR="0030038E" w:rsidRDefault="008135F0" w:rsidP="00AC45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35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383B01" wp14:editId="574D20BE">
            <wp:extent cx="4025800" cy="3264535"/>
            <wp:effectExtent l="0" t="0" r="0" b="0"/>
            <wp:docPr id="10" name="Рисунок 10" descr="Изображение выглядит как текст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пор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520" cy="32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5F0"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Остановка перед перекрестком при красном сигнале светофора.</w:t>
      </w:r>
      <w:r w:rsidRPr="008135F0">
        <w:rPr>
          <w:rFonts w:ascii="Times New Roman" w:hAnsi="Times New Roman" w:cs="Times New Roman"/>
          <w:sz w:val="28"/>
          <w:szCs w:val="28"/>
        </w:rPr>
        <w:t xml:space="preserve"> </w:t>
      </w:r>
      <w:r w:rsidR="0030038E" w:rsidRPr="008135F0">
        <w:rPr>
          <w:rFonts w:ascii="Times New Roman" w:hAnsi="Times New Roman" w:cs="Times New Roman"/>
          <w:sz w:val="28"/>
          <w:szCs w:val="28"/>
        </w:rPr>
        <w:br w:type="page"/>
      </w:r>
    </w:p>
    <w:p w14:paraId="44EB2BDA" w14:textId="748CEBA8" w:rsidR="00AC45BD" w:rsidRDefault="00AC45BD" w:rsidP="00AC45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расстоянии свыше 80 метров от светофора машина должна придерживаться скорости </w:t>
      </w:r>
      <w:r>
        <w:rPr>
          <w:rFonts w:ascii="Times New Roman" w:hAnsi="Times New Roman" w:cs="Times New Roman"/>
          <w:sz w:val="28"/>
          <w:szCs w:val="28"/>
          <w:lang w:val="en-US"/>
        </w:rPr>
        <w:t>FullSpeed</w:t>
      </w:r>
      <w:r w:rsidRPr="007E0B4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70 км/ч</w:t>
      </w:r>
      <w:r w:rsidRPr="007E0B4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Результат на рисунке 8.</w:t>
      </w:r>
    </w:p>
    <w:p w14:paraId="73582F0F" w14:textId="2CE200E2" w:rsidR="00AC45BD" w:rsidRDefault="00AC45BD" w:rsidP="00425A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42B70" wp14:editId="4448209E">
            <wp:extent cx="4104640" cy="3315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949" cy="33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AFA">
        <w:rPr>
          <w:rFonts w:ascii="Times New Roman" w:hAnsi="Times New Roman" w:cs="Times New Roman"/>
          <w:sz w:val="28"/>
          <w:szCs w:val="28"/>
        </w:rPr>
        <w:br/>
      </w:r>
      <w:r w:rsidR="00425AFA"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25AFA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425AFA"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25AFA">
        <w:rPr>
          <w:rFonts w:ascii="Times New Roman" w:hAnsi="Times New Roman" w:cs="Times New Roman"/>
          <w:i/>
          <w:iCs/>
          <w:sz w:val="24"/>
          <w:szCs w:val="24"/>
        </w:rPr>
        <w:t xml:space="preserve"> Проезд трассы вдали от перекрестка выше 60 км/ч.</w:t>
      </w:r>
    </w:p>
    <w:p w14:paraId="6B978F70" w14:textId="77777777" w:rsidR="0091288A" w:rsidRDefault="00AC45BD" w:rsidP="00425AF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внезапном включении </w:t>
      </w:r>
      <w:r w:rsidR="00425AFA">
        <w:rPr>
          <w:rFonts w:ascii="Times New Roman" w:hAnsi="Times New Roman" w:cs="Times New Roman"/>
          <w:sz w:val="28"/>
          <w:szCs w:val="28"/>
        </w:rPr>
        <w:t xml:space="preserve">красного, красно-желтого сигнала или желтого сигнала близ точки 80 метров машина должна снизить скорость до значения </w:t>
      </w:r>
      <w:r w:rsidR="00425AFA">
        <w:rPr>
          <w:rFonts w:ascii="Times New Roman" w:hAnsi="Times New Roman" w:cs="Times New Roman"/>
          <w:sz w:val="28"/>
          <w:szCs w:val="28"/>
          <w:lang w:val="en-US"/>
        </w:rPr>
        <w:t>TownSpeed</w:t>
      </w:r>
      <w:r w:rsidR="00425AFA" w:rsidRPr="00425AFA">
        <w:rPr>
          <w:rFonts w:ascii="Times New Roman" w:hAnsi="Times New Roman" w:cs="Times New Roman"/>
          <w:sz w:val="28"/>
          <w:szCs w:val="28"/>
        </w:rPr>
        <w:t xml:space="preserve"> </w:t>
      </w:r>
      <w:r w:rsidR="00425AFA">
        <w:rPr>
          <w:rFonts w:ascii="Times New Roman" w:hAnsi="Times New Roman" w:cs="Times New Roman"/>
          <w:sz w:val="28"/>
          <w:szCs w:val="28"/>
        </w:rPr>
        <w:t xml:space="preserve">(около 40 км/ч) и держать ее до положения </w:t>
      </w:r>
      <w:r w:rsidR="00425AFA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="00425AFA" w:rsidRPr="00425AFA">
        <w:rPr>
          <w:rFonts w:ascii="Times New Roman" w:hAnsi="Times New Roman" w:cs="Times New Roman"/>
          <w:sz w:val="28"/>
          <w:szCs w:val="28"/>
        </w:rPr>
        <w:t xml:space="preserve"> (40 </w:t>
      </w:r>
      <w:r w:rsidR="00425AFA">
        <w:rPr>
          <w:rFonts w:ascii="Times New Roman" w:hAnsi="Times New Roman" w:cs="Times New Roman"/>
          <w:sz w:val="28"/>
          <w:szCs w:val="28"/>
        </w:rPr>
        <w:t>метров</w:t>
      </w:r>
      <w:r w:rsidR="00425AFA" w:rsidRPr="00425A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Результат на рисунке </w:t>
      </w:r>
      <w:r w:rsidR="00425AFA">
        <w:rPr>
          <w:rFonts w:ascii="Times New Roman" w:hAnsi="Times New Roman" w:cs="Times New Roman"/>
          <w:sz w:val="28"/>
          <w:szCs w:val="28"/>
        </w:rPr>
        <w:t>9.</w:t>
      </w:r>
    </w:p>
    <w:p w14:paraId="07426E64" w14:textId="77777777" w:rsidR="0091288A" w:rsidRDefault="0091288A" w:rsidP="0091288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28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E7F37" wp14:editId="6AF1A17E">
            <wp:extent cx="3833936" cy="3076575"/>
            <wp:effectExtent l="0" t="0" r="0" b="0"/>
            <wp:docPr id="13" name="Рисунок 13" descr="Изображение выглядит как текст, спорт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порт, зеле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470" cy="30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Соблюдение безопасного скоростного режима.</w:t>
      </w:r>
    </w:p>
    <w:p w14:paraId="7348844F" w14:textId="77777777" w:rsidR="00F516C1" w:rsidRDefault="0091288A" w:rsidP="00F516C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  <w:r w:rsidR="00F516C1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="00F516C1">
        <w:rPr>
          <w:rFonts w:ascii="Times New Roman" w:hAnsi="Times New Roman" w:cs="Times New Roman"/>
          <w:sz w:val="28"/>
          <w:szCs w:val="28"/>
          <w:lang w:val="en-US"/>
        </w:rPr>
        <w:t>Backward</w:t>
      </w:r>
      <w:r w:rsidR="00F516C1" w:rsidRPr="00F516C1">
        <w:rPr>
          <w:rFonts w:ascii="Times New Roman" w:hAnsi="Times New Roman" w:cs="Times New Roman"/>
          <w:sz w:val="28"/>
          <w:szCs w:val="28"/>
        </w:rPr>
        <w:t xml:space="preserve"> </w:t>
      </w:r>
      <w:r w:rsidR="00F516C1">
        <w:rPr>
          <w:rFonts w:ascii="Times New Roman" w:hAnsi="Times New Roman" w:cs="Times New Roman"/>
          <w:sz w:val="28"/>
          <w:szCs w:val="28"/>
        </w:rPr>
        <w:t>при переезде за стоп-линию (переезд вызван слишком резким включением красного сигнала после разгона на зеленом). Результат на рисунке 10.</w:t>
      </w:r>
    </w:p>
    <w:p w14:paraId="4EDCC85B" w14:textId="78C6D392" w:rsidR="00966F5B" w:rsidRPr="00D314E0" w:rsidRDefault="00265C9B" w:rsidP="00D314E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65C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77D54" wp14:editId="6A0A71EF">
            <wp:extent cx="5940425" cy="4794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FA288F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Режим заднего хода при переезде стоп-линии.</w:t>
      </w:r>
    </w:p>
    <w:sectPr w:rsidR="00966F5B" w:rsidRPr="00D314E0" w:rsidSect="00A05ED3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655BB" w14:textId="77777777" w:rsidR="00912300" w:rsidRDefault="00912300" w:rsidP="00A05ED3">
      <w:pPr>
        <w:spacing w:after="0" w:line="240" w:lineRule="auto"/>
      </w:pPr>
      <w:r>
        <w:separator/>
      </w:r>
    </w:p>
  </w:endnote>
  <w:endnote w:type="continuationSeparator" w:id="0">
    <w:p w14:paraId="0BDEF330" w14:textId="77777777" w:rsidR="00912300" w:rsidRDefault="00912300" w:rsidP="00A0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6133260"/>
      <w:docPartObj>
        <w:docPartGallery w:val="Page Numbers (Bottom of Page)"/>
        <w:docPartUnique/>
      </w:docPartObj>
    </w:sdtPr>
    <w:sdtContent>
      <w:p w14:paraId="04EA0949" w14:textId="0DA66DE9" w:rsidR="00A05ED3" w:rsidRDefault="00A05ED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02F05D" w14:textId="77777777" w:rsidR="00A05ED3" w:rsidRDefault="00A05ED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8D04F" w14:textId="77777777" w:rsidR="00912300" w:rsidRDefault="00912300" w:rsidP="00A05ED3">
      <w:pPr>
        <w:spacing w:after="0" w:line="240" w:lineRule="auto"/>
      </w:pPr>
      <w:r>
        <w:separator/>
      </w:r>
    </w:p>
  </w:footnote>
  <w:footnote w:type="continuationSeparator" w:id="0">
    <w:p w14:paraId="47C4C422" w14:textId="77777777" w:rsidR="00912300" w:rsidRDefault="00912300" w:rsidP="00A05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C6C45"/>
    <w:multiLevelType w:val="hybridMultilevel"/>
    <w:tmpl w:val="A844CDE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56D750B"/>
    <w:multiLevelType w:val="hybridMultilevel"/>
    <w:tmpl w:val="CD1C6020"/>
    <w:lvl w:ilvl="0" w:tplc="04190019">
      <w:start w:val="1"/>
      <w:numFmt w:val="lowerLetter"/>
      <w:lvlText w:val="%1."/>
      <w:lvlJc w:val="left"/>
      <w:pPr>
        <w:ind w:left="4320" w:hanging="360"/>
      </w:pPr>
    </w:lvl>
    <w:lvl w:ilvl="1" w:tplc="04190019" w:tentative="1">
      <w:start w:val="1"/>
      <w:numFmt w:val="lowerLetter"/>
      <w:lvlText w:val="%2."/>
      <w:lvlJc w:val="left"/>
      <w:pPr>
        <w:ind w:left="5040" w:hanging="360"/>
      </w:pPr>
    </w:lvl>
    <w:lvl w:ilvl="2" w:tplc="0419001B" w:tentative="1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62826FD9"/>
    <w:multiLevelType w:val="hybridMultilevel"/>
    <w:tmpl w:val="5C1E8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7679B6"/>
    <w:multiLevelType w:val="hybridMultilevel"/>
    <w:tmpl w:val="FD60DE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69511347"/>
    <w:multiLevelType w:val="hybridMultilevel"/>
    <w:tmpl w:val="377AA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802952">
    <w:abstractNumId w:val="4"/>
  </w:num>
  <w:num w:numId="2" w16cid:durableId="1150555142">
    <w:abstractNumId w:val="2"/>
  </w:num>
  <w:num w:numId="3" w16cid:durableId="724990983">
    <w:abstractNumId w:val="3"/>
  </w:num>
  <w:num w:numId="4" w16cid:durableId="150293406">
    <w:abstractNumId w:val="0"/>
  </w:num>
  <w:num w:numId="5" w16cid:durableId="723331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473"/>
    <w:rsid w:val="00052CE6"/>
    <w:rsid w:val="000B2035"/>
    <w:rsid w:val="000E2802"/>
    <w:rsid w:val="002061C4"/>
    <w:rsid w:val="00265C9B"/>
    <w:rsid w:val="002B48C0"/>
    <w:rsid w:val="0030038E"/>
    <w:rsid w:val="00346BB3"/>
    <w:rsid w:val="004008E6"/>
    <w:rsid w:val="00425AFA"/>
    <w:rsid w:val="0046635B"/>
    <w:rsid w:val="004B1F49"/>
    <w:rsid w:val="005204CE"/>
    <w:rsid w:val="005E5D9E"/>
    <w:rsid w:val="006D0CB7"/>
    <w:rsid w:val="007A658F"/>
    <w:rsid w:val="007E0B47"/>
    <w:rsid w:val="008011E7"/>
    <w:rsid w:val="008135F0"/>
    <w:rsid w:val="008D7B00"/>
    <w:rsid w:val="00912300"/>
    <w:rsid w:val="0091288A"/>
    <w:rsid w:val="00966F5B"/>
    <w:rsid w:val="009D148F"/>
    <w:rsid w:val="009E44B2"/>
    <w:rsid w:val="00A05ED3"/>
    <w:rsid w:val="00AC45BD"/>
    <w:rsid w:val="00B36AE2"/>
    <w:rsid w:val="00D314E0"/>
    <w:rsid w:val="00D56945"/>
    <w:rsid w:val="00E640B5"/>
    <w:rsid w:val="00F33D6F"/>
    <w:rsid w:val="00F516C1"/>
    <w:rsid w:val="00F66D3C"/>
    <w:rsid w:val="00FA288F"/>
    <w:rsid w:val="00F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6E52B4"/>
  <w15:chartTrackingRefBased/>
  <w15:docId w15:val="{954F60A9-98CD-4BC0-AE72-AA34114D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F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F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5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5ED3"/>
  </w:style>
  <w:style w:type="paragraph" w:styleId="a6">
    <w:name w:val="footer"/>
    <w:basedOn w:val="a"/>
    <w:link w:val="a7"/>
    <w:uiPriority w:val="99"/>
    <w:unhideWhenUsed/>
    <w:rsid w:val="00A05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5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C74E8-C5B6-41AE-8376-2855507A5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Сиротинин</dc:creator>
  <cp:keywords/>
  <dc:description/>
  <cp:lastModifiedBy>Ксения Колосова</cp:lastModifiedBy>
  <cp:revision>8</cp:revision>
  <dcterms:created xsi:type="dcterms:W3CDTF">2022-05-29T18:04:00Z</dcterms:created>
  <dcterms:modified xsi:type="dcterms:W3CDTF">2023-09-19T15:01:00Z</dcterms:modified>
</cp:coreProperties>
</file>