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0FE2C" w14:textId="77777777" w:rsidR="00681AE0" w:rsidRPr="00681AE0" w:rsidRDefault="007B00FE" w:rsidP="00681AE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06F2D">
        <w:rPr>
          <w:rFonts w:ascii="Times New Roman" w:hAnsi="Times New Roman" w:cs="Times New Roman"/>
          <w:b/>
          <w:bCs/>
          <w:sz w:val="24"/>
          <w:szCs w:val="24"/>
        </w:rPr>
        <w:t xml:space="preserve">Приложение 13.3. </w:t>
      </w:r>
      <w:r w:rsidR="00681AE0" w:rsidRPr="00681AE0">
        <w:rPr>
          <w:rFonts w:ascii="Times New Roman" w:hAnsi="Times New Roman" w:cs="Times New Roman"/>
          <w:b/>
          <w:bCs/>
          <w:sz w:val="24"/>
          <w:szCs w:val="24"/>
        </w:rPr>
        <w:t xml:space="preserve">К Стандарту строительства, реконструкции и ремонта. Подсветка окон </w:t>
      </w:r>
    </w:p>
    <w:p w14:paraId="79C825C0" w14:textId="69655D14" w:rsidR="00681AE0" w:rsidRPr="00681AE0" w:rsidRDefault="00DC16C6" w:rsidP="00681AE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МФ.</w:t>
      </w:r>
    </w:p>
    <w:p w14:paraId="7AD96E1E" w14:textId="77777777" w:rsidR="00906F2D" w:rsidRDefault="00906F2D" w:rsidP="00906F2D">
      <w:pPr>
        <w:spacing w:after="0"/>
        <w:jc w:val="center"/>
        <w:rPr>
          <w:b/>
          <w:bCs/>
          <w:i/>
          <w:iCs/>
        </w:rPr>
      </w:pPr>
    </w:p>
    <w:p w14:paraId="1F382C56" w14:textId="50607D8C" w:rsidR="00F931BC" w:rsidRPr="00A44C20" w:rsidRDefault="005C45F0" w:rsidP="005C45F0">
      <w:pPr>
        <w:spacing w:after="0" w:line="240" w:lineRule="auto"/>
        <w:jc w:val="both"/>
        <w:rPr>
          <w:rFonts w:ascii="Times New Roman" w:hAnsi="Times New Roman" w:cs="Times New Roman"/>
        </w:rPr>
      </w:pPr>
      <w:r>
        <w:t xml:space="preserve">       </w:t>
      </w:r>
      <w:r w:rsidRPr="007B00FE">
        <w:rPr>
          <w:rFonts w:ascii="Times New Roman" w:hAnsi="Times New Roman" w:cs="Times New Roman"/>
        </w:rPr>
        <w:t>Для подсветки контуров окон главного фасада применить светодиодную гибкую герметичную ленту в силиконовой трубке («Гибкий неон»)</w:t>
      </w:r>
      <w:r w:rsidR="002947EF" w:rsidRPr="002947EF">
        <w:rPr>
          <w:rFonts w:ascii="Times New Roman" w:hAnsi="Times New Roman" w:cs="Times New Roman"/>
        </w:rPr>
        <w:t xml:space="preserve"> </w:t>
      </w:r>
      <w:r w:rsidR="002947EF" w:rsidRPr="007B00FE">
        <w:rPr>
          <w:rFonts w:ascii="Times New Roman" w:hAnsi="Times New Roman" w:cs="Times New Roman"/>
        </w:rPr>
        <w:t>вставленную в профиль.</w:t>
      </w:r>
      <w:r w:rsidR="00A44C20" w:rsidRPr="00A44C20">
        <w:rPr>
          <w:rFonts w:ascii="Times New Roman" w:hAnsi="Times New Roman" w:cs="Times New Roman"/>
        </w:rPr>
        <w:t xml:space="preserve"> </w:t>
      </w:r>
      <w:r w:rsidR="00A44C20">
        <w:rPr>
          <w:rFonts w:ascii="Times New Roman" w:hAnsi="Times New Roman" w:cs="Times New Roman"/>
        </w:rPr>
        <w:t xml:space="preserve">Места размещения подсветки </w:t>
      </w:r>
      <w:proofErr w:type="gramStart"/>
      <w:r w:rsidR="00A44C20">
        <w:rPr>
          <w:rFonts w:ascii="Times New Roman" w:hAnsi="Times New Roman" w:cs="Times New Roman"/>
        </w:rPr>
        <w:t>согласно дизайн-макета</w:t>
      </w:r>
      <w:proofErr w:type="gramEnd"/>
      <w:r w:rsidR="00A44C20">
        <w:rPr>
          <w:rFonts w:ascii="Times New Roman" w:hAnsi="Times New Roman" w:cs="Times New Roman"/>
        </w:rPr>
        <w:t>.</w:t>
      </w:r>
    </w:p>
    <w:p w14:paraId="7031E6A5" w14:textId="77777777" w:rsidR="00F931BC" w:rsidRPr="002947EF" w:rsidRDefault="00F931BC" w:rsidP="005C45F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Цветовое решение</w:t>
      </w:r>
      <w:r w:rsidRPr="002947EF">
        <w:rPr>
          <w:rFonts w:ascii="Times New Roman" w:hAnsi="Times New Roman" w:cs="Times New Roman"/>
        </w:rPr>
        <w:t xml:space="preserve">: </w:t>
      </w:r>
    </w:p>
    <w:p w14:paraId="128F9FD0" w14:textId="4A33153D" w:rsidR="002947EF" w:rsidRPr="002947EF" w:rsidRDefault="002947EF" w:rsidP="005C45F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- </w:t>
      </w:r>
      <w:r w:rsidRPr="002947EF">
        <w:rPr>
          <w:rFonts w:ascii="Times New Roman" w:hAnsi="Times New Roman" w:cs="Times New Roman"/>
          <w:b/>
          <w:bCs/>
        </w:rPr>
        <w:t xml:space="preserve">для формата </w:t>
      </w:r>
      <w:r>
        <w:rPr>
          <w:rFonts w:ascii="Times New Roman" w:hAnsi="Times New Roman" w:cs="Times New Roman"/>
          <w:b/>
          <w:bCs/>
        </w:rPr>
        <w:t>МД</w:t>
      </w:r>
      <w:r w:rsidRPr="002947EF">
        <w:rPr>
          <w:rFonts w:ascii="Times New Roman" w:hAnsi="Times New Roman" w:cs="Times New Roman"/>
        </w:rPr>
        <w:t xml:space="preserve">: </w:t>
      </w:r>
      <w:r w:rsidRPr="007B00FE">
        <w:rPr>
          <w:rFonts w:ascii="Times New Roman" w:hAnsi="Times New Roman" w:cs="Times New Roman"/>
        </w:rPr>
        <w:t>жёлтого цвета</w:t>
      </w:r>
      <w:r w:rsidRPr="002947EF">
        <w:rPr>
          <w:rFonts w:ascii="Times New Roman" w:hAnsi="Times New Roman" w:cs="Times New Roman"/>
        </w:rPr>
        <w:t>;</w:t>
      </w:r>
    </w:p>
    <w:p w14:paraId="214A1043" w14:textId="3C4FEDE0" w:rsidR="005C45F0" w:rsidRDefault="002947EF" w:rsidP="005C45F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947EF">
        <w:rPr>
          <w:rFonts w:ascii="Times New Roman" w:hAnsi="Times New Roman" w:cs="Times New Roman"/>
        </w:rPr>
        <w:t xml:space="preserve">- </w:t>
      </w:r>
      <w:r w:rsidRPr="002947EF">
        <w:rPr>
          <w:rFonts w:ascii="Times New Roman" w:hAnsi="Times New Roman" w:cs="Times New Roman"/>
          <w:b/>
          <w:bCs/>
        </w:rPr>
        <w:t>для формата</w:t>
      </w:r>
      <w:r>
        <w:rPr>
          <w:rFonts w:ascii="Times New Roman" w:hAnsi="Times New Roman" w:cs="Times New Roman"/>
        </w:rPr>
        <w:t xml:space="preserve"> </w:t>
      </w:r>
      <w:r w:rsidR="00F931BC" w:rsidRPr="002947EF">
        <w:rPr>
          <w:rFonts w:ascii="Times New Roman" w:hAnsi="Times New Roman" w:cs="Times New Roman"/>
          <w:b/>
          <w:bCs/>
        </w:rPr>
        <w:t>МК</w:t>
      </w:r>
      <w:r w:rsidR="00F931BC" w:rsidRPr="002947EF">
        <w:rPr>
          <w:rFonts w:ascii="Times New Roman" w:hAnsi="Times New Roman" w:cs="Times New Roman"/>
        </w:rPr>
        <w:t xml:space="preserve">: </w:t>
      </w:r>
      <w:r w:rsidR="005C45F0">
        <w:rPr>
          <w:rFonts w:ascii="Times New Roman" w:hAnsi="Times New Roman" w:cs="Times New Roman"/>
        </w:rPr>
        <w:t>розового/белого</w:t>
      </w:r>
      <w:r w:rsidR="005C45F0" w:rsidRPr="007B00FE">
        <w:rPr>
          <w:rFonts w:ascii="Times New Roman" w:hAnsi="Times New Roman" w:cs="Times New Roman"/>
        </w:rPr>
        <w:t xml:space="preserve"> цвета</w:t>
      </w:r>
      <w:r w:rsidRPr="002947EF">
        <w:rPr>
          <w:rFonts w:ascii="Times New Roman" w:hAnsi="Times New Roman" w:cs="Times New Roman"/>
        </w:rPr>
        <w:t>;</w:t>
      </w:r>
    </w:p>
    <w:p w14:paraId="1CC1B6FC" w14:textId="3811DA67" w:rsidR="002947EF" w:rsidRPr="002F5E73" w:rsidRDefault="002947EF" w:rsidP="005C45F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CA39C5">
        <w:rPr>
          <w:rFonts w:ascii="Times New Roman" w:hAnsi="Times New Roman" w:cs="Times New Roman"/>
        </w:rPr>
        <w:t xml:space="preserve">- </w:t>
      </w:r>
      <w:r w:rsidRPr="00CA39C5">
        <w:rPr>
          <w:rFonts w:ascii="Times New Roman" w:hAnsi="Times New Roman" w:cs="Times New Roman"/>
          <w:b/>
          <w:bCs/>
        </w:rPr>
        <w:t>для формата</w:t>
      </w:r>
      <w:r w:rsidRPr="00CA39C5">
        <w:rPr>
          <w:rFonts w:ascii="Times New Roman" w:hAnsi="Times New Roman" w:cs="Times New Roman"/>
        </w:rPr>
        <w:t xml:space="preserve"> </w:t>
      </w:r>
      <w:r w:rsidRPr="00CA39C5">
        <w:rPr>
          <w:rFonts w:ascii="Times New Roman" w:hAnsi="Times New Roman" w:cs="Times New Roman"/>
          <w:b/>
          <w:bCs/>
        </w:rPr>
        <w:t>ММ</w:t>
      </w:r>
      <w:r w:rsidR="00492AFA">
        <w:rPr>
          <w:rFonts w:ascii="Times New Roman" w:hAnsi="Times New Roman" w:cs="Times New Roman"/>
          <w:b/>
          <w:bCs/>
        </w:rPr>
        <w:t xml:space="preserve"> </w:t>
      </w:r>
      <w:r w:rsidR="00492AFA" w:rsidRPr="002F5E73">
        <w:rPr>
          <w:rFonts w:ascii="Times New Roman" w:hAnsi="Times New Roman" w:cs="Times New Roman"/>
          <w:b/>
          <w:bCs/>
          <w:color w:val="000000" w:themeColor="text1"/>
        </w:rPr>
        <w:t>2.0</w:t>
      </w:r>
      <w:r w:rsidRPr="002F5E73">
        <w:rPr>
          <w:rFonts w:ascii="Times New Roman" w:hAnsi="Times New Roman" w:cs="Times New Roman"/>
          <w:color w:val="000000" w:themeColor="text1"/>
        </w:rPr>
        <w:t>:</w:t>
      </w:r>
      <w:r w:rsidR="00CA39C5" w:rsidRPr="002F5E73">
        <w:rPr>
          <w:rFonts w:ascii="Times New Roman" w:hAnsi="Times New Roman" w:cs="Times New Roman"/>
          <w:color w:val="000000" w:themeColor="text1"/>
        </w:rPr>
        <w:t xml:space="preserve"> красного/белого цвета;</w:t>
      </w:r>
    </w:p>
    <w:p w14:paraId="6E45A328" w14:textId="0726E7F9" w:rsidR="00E35FD1" w:rsidRPr="002F5E73" w:rsidRDefault="00E35FD1" w:rsidP="00E35FD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2F5E73">
        <w:rPr>
          <w:rFonts w:ascii="Times New Roman" w:hAnsi="Times New Roman" w:cs="Times New Roman"/>
          <w:color w:val="000000" w:themeColor="text1"/>
        </w:rPr>
        <w:t xml:space="preserve">- </w:t>
      </w:r>
      <w:r w:rsidRPr="002F5E73">
        <w:rPr>
          <w:rFonts w:ascii="Times New Roman" w:hAnsi="Times New Roman" w:cs="Times New Roman"/>
          <w:b/>
          <w:bCs/>
          <w:color w:val="000000" w:themeColor="text1"/>
        </w:rPr>
        <w:t>для формата</w:t>
      </w:r>
      <w:r w:rsidRPr="002F5E73">
        <w:rPr>
          <w:rFonts w:ascii="Times New Roman" w:hAnsi="Times New Roman" w:cs="Times New Roman"/>
          <w:color w:val="000000" w:themeColor="text1"/>
        </w:rPr>
        <w:t xml:space="preserve"> </w:t>
      </w:r>
      <w:r w:rsidR="003B57BC" w:rsidRPr="002F5E73">
        <w:rPr>
          <w:rFonts w:ascii="Times New Roman" w:hAnsi="Times New Roman" w:cs="Times New Roman"/>
          <w:b/>
          <w:bCs/>
          <w:color w:val="000000" w:themeColor="text1"/>
        </w:rPr>
        <w:t>ММ мини</w:t>
      </w:r>
      <w:r w:rsidRPr="002F5E73">
        <w:rPr>
          <w:rFonts w:ascii="Times New Roman" w:hAnsi="Times New Roman" w:cs="Times New Roman"/>
          <w:color w:val="000000" w:themeColor="text1"/>
        </w:rPr>
        <w:t>: белого цвета;</w:t>
      </w:r>
    </w:p>
    <w:p w14:paraId="3D83399A" w14:textId="25861BCD" w:rsidR="00E35FD1" w:rsidRPr="002F5E73" w:rsidRDefault="00DC16C6" w:rsidP="005C45F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2F5E73">
        <w:rPr>
          <w:rFonts w:ascii="Times New Roman" w:hAnsi="Times New Roman" w:cs="Times New Roman"/>
          <w:color w:val="000000" w:themeColor="text1"/>
        </w:rPr>
        <w:t xml:space="preserve">- </w:t>
      </w:r>
      <w:r w:rsidRPr="002F5E73">
        <w:rPr>
          <w:rFonts w:ascii="Times New Roman" w:hAnsi="Times New Roman" w:cs="Times New Roman"/>
          <w:b/>
          <w:bCs/>
          <w:color w:val="000000" w:themeColor="text1"/>
        </w:rPr>
        <w:t>для формата ММ</w:t>
      </w:r>
      <w:r w:rsidR="00492AFA" w:rsidRPr="002F5E7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2F5E73">
        <w:rPr>
          <w:rFonts w:ascii="Times New Roman" w:hAnsi="Times New Roman" w:cs="Times New Roman"/>
          <w:b/>
          <w:bCs/>
          <w:color w:val="000000" w:themeColor="text1"/>
        </w:rPr>
        <w:t>3.</w:t>
      </w:r>
      <w:r w:rsidR="00454898" w:rsidRPr="002F5E73">
        <w:rPr>
          <w:rFonts w:ascii="Times New Roman" w:hAnsi="Times New Roman" w:cs="Times New Roman"/>
          <w:b/>
          <w:bCs/>
          <w:color w:val="000000" w:themeColor="text1"/>
        </w:rPr>
        <w:t>1</w:t>
      </w:r>
      <w:r w:rsidRPr="002F5E73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r w:rsidR="00920841" w:rsidRPr="002F5E73">
        <w:rPr>
          <w:rFonts w:ascii="Times New Roman" w:hAnsi="Times New Roman" w:cs="Times New Roman"/>
          <w:color w:val="000000" w:themeColor="text1"/>
        </w:rPr>
        <w:t>белого цвета;</w:t>
      </w:r>
    </w:p>
    <w:p w14:paraId="3F6AB888" w14:textId="701AF4D3" w:rsidR="00FD5176" w:rsidRPr="00CA39C5" w:rsidRDefault="00FD5176" w:rsidP="005C45F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6A11C7">
        <w:rPr>
          <w:rFonts w:ascii="Times New Roman" w:hAnsi="Times New Roman" w:cs="Times New Roman"/>
          <w:b/>
          <w:bCs/>
        </w:rPr>
        <w:t xml:space="preserve">для формата </w:t>
      </w:r>
      <w:r>
        <w:rPr>
          <w:rFonts w:ascii="Times New Roman" w:hAnsi="Times New Roman" w:cs="Times New Roman"/>
          <w:b/>
          <w:bCs/>
        </w:rPr>
        <w:t>УК (</w:t>
      </w:r>
      <w:proofErr w:type="spellStart"/>
      <w:r>
        <w:rPr>
          <w:rFonts w:ascii="Times New Roman" w:hAnsi="Times New Roman" w:cs="Times New Roman"/>
          <w:b/>
          <w:bCs/>
        </w:rPr>
        <w:t>Ультракон</w:t>
      </w:r>
      <w:proofErr w:type="spellEnd"/>
      <w:r>
        <w:rPr>
          <w:rFonts w:ascii="Times New Roman" w:hAnsi="Times New Roman" w:cs="Times New Roman"/>
          <w:b/>
          <w:bCs/>
        </w:rPr>
        <w:t>) все кластера</w:t>
      </w:r>
      <w:r w:rsidRPr="006A11C7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>белого цвета</w:t>
      </w:r>
      <w:r w:rsidRPr="000F46EB">
        <w:rPr>
          <w:rFonts w:ascii="Times New Roman" w:hAnsi="Times New Roman" w:cs="Times New Roman"/>
        </w:rPr>
        <w:t>;</w:t>
      </w:r>
    </w:p>
    <w:p w14:paraId="411EF6FE" w14:textId="77777777" w:rsidR="005C45F0" w:rsidRPr="00906F2D" w:rsidRDefault="005C45F0" w:rsidP="00906F2D">
      <w:pPr>
        <w:spacing w:after="0"/>
        <w:jc w:val="center"/>
        <w:rPr>
          <w:b/>
          <w:bCs/>
          <w:i/>
          <w:iCs/>
        </w:rPr>
      </w:pPr>
    </w:p>
    <w:p w14:paraId="53881C56" w14:textId="68D9FE6A" w:rsidR="002947EF" w:rsidRDefault="002947EF" w:rsidP="00906F2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</w:t>
      </w:r>
      <w:r w:rsidRPr="00906F2D">
        <w:rPr>
          <w:rFonts w:ascii="Times New Roman" w:hAnsi="Times New Roman" w:cs="Times New Roman"/>
          <w:b/>
          <w:bCs/>
        </w:rPr>
        <w:t>азмещени</w:t>
      </w:r>
      <w:r>
        <w:rPr>
          <w:rFonts w:ascii="Times New Roman" w:hAnsi="Times New Roman" w:cs="Times New Roman"/>
          <w:b/>
          <w:bCs/>
        </w:rPr>
        <w:t>е</w:t>
      </w:r>
      <w:r w:rsidRPr="00906F2D">
        <w:rPr>
          <w:rFonts w:ascii="Times New Roman" w:hAnsi="Times New Roman" w:cs="Times New Roman"/>
          <w:b/>
          <w:bCs/>
        </w:rPr>
        <w:t xml:space="preserve"> фасадной подсветки</w:t>
      </w:r>
      <w:r w:rsidRPr="002947E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для МД</w:t>
      </w:r>
      <w:r w:rsidRPr="002947EF">
        <w:rPr>
          <w:rFonts w:ascii="Times New Roman" w:hAnsi="Times New Roman" w:cs="Times New Roman"/>
          <w:b/>
          <w:bCs/>
        </w:rPr>
        <w:t>:</w:t>
      </w:r>
    </w:p>
    <w:p w14:paraId="5BDBECB5" w14:textId="29D55630" w:rsidR="002947EF" w:rsidRPr="002947EF" w:rsidRDefault="002947EF" w:rsidP="00906F2D">
      <w:pPr>
        <w:spacing w:after="0"/>
        <w:rPr>
          <w:rFonts w:ascii="Times New Roman" w:hAnsi="Times New Roman" w:cs="Times New Roman"/>
        </w:rPr>
      </w:pPr>
      <w:r w:rsidRPr="00906F2D">
        <w:rPr>
          <w:rFonts w:ascii="Times New Roman" w:hAnsi="Times New Roman" w:cs="Times New Roman"/>
        </w:rPr>
        <w:t>Светодиодная лента</w:t>
      </w:r>
      <w:r>
        <w:rPr>
          <w:rFonts w:ascii="Times New Roman" w:hAnsi="Times New Roman" w:cs="Times New Roman"/>
        </w:rPr>
        <w:t xml:space="preserve"> </w:t>
      </w:r>
      <w:r w:rsidRPr="007B00FE">
        <w:rPr>
          <w:rFonts w:ascii="Times New Roman" w:hAnsi="Times New Roman" w:cs="Times New Roman"/>
        </w:rPr>
        <w:t>(«Гибкий неон»)</w:t>
      </w:r>
      <w:r w:rsidRPr="00906F2D">
        <w:rPr>
          <w:rFonts w:ascii="Times New Roman" w:hAnsi="Times New Roman" w:cs="Times New Roman"/>
        </w:rPr>
        <w:t xml:space="preserve"> размещается</w:t>
      </w:r>
      <w:r>
        <w:rPr>
          <w:rFonts w:ascii="Times New Roman" w:hAnsi="Times New Roman" w:cs="Times New Roman"/>
        </w:rPr>
        <w:t xml:space="preserve"> </w:t>
      </w:r>
      <w:r w:rsidRPr="00906F2D">
        <w:rPr>
          <w:rFonts w:ascii="Times New Roman" w:hAnsi="Times New Roman" w:cs="Times New Roman"/>
        </w:rPr>
        <w:t xml:space="preserve">на окнах </w:t>
      </w:r>
      <w:r>
        <w:rPr>
          <w:rFonts w:ascii="Times New Roman" w:hAnsi="Times New Roman" w:cs="Times New Roman"/>
        </w:rPr>
        <w:t>согласно визуализации</w:t>
      </w:r>
      <w:r w:rsidRPr="002947EF">
        <w:rPr>
          <w:rFonts w:ascii="Times New Roman" w:hAnsi="Times New Roman" w:cs="Times New Roman"/>
        </w:rPr>
        <w:t>:</w:t>
      </w:r>
    </w:p>
    <w:p w14:paraId="0A9598B1" w14:textId="77777777" w:rsidR="002947EF" w:rsidRDefault="002947EF" w:rsidP="00906F2D">
      <w:pPr>
        <w:spacing w:after="0"/>
        <w:rPr>
          <w:rFonts w:ascii="Times New Roman" w:hAnsi="Times New Roman" w:cs="Times New Roman"/>
        </w:rPr>
      </w:pPr>
    </w:p>
    <w:p w14:paraId="7624B316" w14:textId="3E6BA25A" w:rsidR="002947EF" w:rsidRDefault="002947EF" w:rsidP="00906F2D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842453E" wp14:editId="2D87A19C">
            <wp:extent cx="2845613" cy="1889298"/>
            <wp:effectExtent l="0" t="0" r="0" b="0"/>
            <wp:docPr id="3" name="Рисунок 3" descr="Изображение выглядит как строительство, дверь, на открытом воздухе, Электронная вывеска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00BA2E4F-8CD1-00C7-E38B-B1D99FB6D1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строительство, дверь, на открытом воздухе, Электронная вывеска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00BA2E4F-8CD1-00C7-E38B-B1D99FB6D1F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6835" cy="190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</w:t>
      </w:r>
      <w:r w:rsidRPr="0037787E">
        <w:rPr>
          <w:noProof/>
        </w:rPr>
        <w:drawing>
          <wp:inline distT="0" distB="0" distL="0" distR="0" wp14:anchorId="09899C24" wp14:editId="0A52E8FE">
            <wp:extent cx="2099462" cy="1888896"/>
            <wp:effectExtent l="0" t="0" r="0" b="0"/>
            <wp:docPr id="1" name="Рисунок 1" descr="Изображение выглядит как строительство, на открытом воздухе, дом, окн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троительство, на открытом воздухе, дом, окно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8499" cy="191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7574" w14:textId="29C114BE" w:rsidR="00E35FD1" w:rsidRDefault="00E35FD1" w:rsidP="00E35FD1">
      <w:pPr>
        <w:spacing w:after="0"/>
        <w:rPr>
          <w:rFonts w:ascii="Times New Roman" w:hAnsi="Times New Roman" w:cs="Times New Roman"/>
          <w:b/>
          <w:bCs/>
        </w:rPr>
      </w:pPr>
    </w:p>
    <w:p w14:paraId="6F4586E6" w14:textId="77777777" w:rsidR="003875FF" w:rsidRDefault="003875FF" w:rsidP="00E35FD1">
      <w:pPr>
        <w:spacing w:after="0"/>
        <w:rPr>
          <w:rFonts w:ascii="Times New Roman" w:hAnsi="Times New Roman" w:cs="Times New Roman"/>
          <w:b/>
          <w:bCs/>
        </w:rPr>
      </w:pPr>
    </w:p>
    <w:p w14:paraId="54AF9555" w14:textId="7DFCC439" w:rsidR="00E35FD1" w:rsidRDefault="00E35FD1" w:rsidP="00E35FD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</w:t>
      </w:r>
      <w:r w:rsidRPr="00906F2D">
        <w:rPr>
          <w:rFonts w:ascii="Times New Roman" w:hAnsi="Times New Roman" w:cs="Times New Roman"/>
          <w:b/>
          <w:bCs/>
        </w:rPr>
        <w:t>азмещени</w:t>
      </w:r>
      <w:r>
        <w:rPr>
          <w:rFonts w:ascii="Times New Roman" w:hAnsi="Times New Roman" w:cs="Times New Roman"/>
          <w:b/>
          <w:bCs/>
        </w:rPr>
        <w:t>е</w:t>
      </w:r>
      <w:r w:rsidRPr="00906F2D">
        <w:rPr>
          <w:rFonts w:ascii="Times New Roman" w:hAnsi="Times New Roman" w:cs="Times New Roman"/>
          <w:b/>
          <w:bCs/>
        </w:rPr>
        <w:t xml:space="preserve"> фасадной подсветки</w:t>
      </w:r>
      <w:r w:rsidRPr="002947E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для </w:t>
      </w:r>
      <w:r w:rsidR="00AC4EB1">
        <w:rPr>
          <w:rFonts w:ascii="Times New Roman" w:hAnsi="Times New Roman" w:cs="Times New Roman"/>
          <w:b/>
          <w:bCs/>
        </w:rPr>
        <w:t>ММ мини</w:t>
      </w:r>
      <w:r w:rsidRPr="002947EF">
        <w:rPr>
          <w:rFonts w:ascii="Times New Roman" w:hAnsi="Times New Roman" w:cs="Times New Roman"/>
          <w:b/>
          <w:bCs/>
        </w:rPr>
        <w:t>:</w:t>
      </w:r>
    </w:p>
    <w:p w14:paraId="6F00C009" w14:textId="77777777" w:rsidR="00E35FD1" w:rsidRPr="002947EF" w:rsidRDefault="00E35FD1" w:rsidP="00E35FD1">
      <w:pPr>
        <w:spacing w:after="0"/>
        <w:rPr>
          <w:rFonts w:ascii="Times New Roman" w:hAnsi="Times New Roman" w:cs="Times New Roman"/>
        </w:rPr>
      </w:pPr>
      <w:r w:rsidRPr="00906F2D">
        <w:rPr>
          <w:rFonts w:ascii="Times New Roman" w:hAnsi="Times New Roman" w:cs="Times New Roman"/>
        </w:rPr>
        <w:t>Светодиодная лента</w:t>
      </w:r>
      <w:r>
        <w:rPr>
          <w:rFonts w:ascii="Times New Roman" w:hAnsi="Times New Roman" w:cs="Times New Roman"/>
        </w:rPr>
        <w:t xml:space="preserve"> </w:t>
      </w:r>
      <w:r w:rsidRPr="007B00FE">
        <w:rPr>
          <w:rFonts w:ascii="Times New Roman" w:hAnsi="Times New Roman" w:cs="Times New Roman"/>
        </w:rPr>
        <w:t>(«Гибкий неон»)</w:t>
      </w:r>
      <w:r w:rsidRPr="00906F2D">
        <w:rPr>
          <w:rFonts w:ascii="Times New Roman" w:hAnsi="Times New Roman" w:cs="Times New Roman"/>
        </w:rPr>
        <w:t xml:space="preserve"> размещается</w:t>
      </w:r>
      <w:r>
        <w:rPr>
          <w:rFonts w:ascii="Times New Roman" w:hAnsi="Times New Roman" w:cs="Times New Roman"/>
        </w:rPr>
        <w:t xml:space="preserve"> </w:t>
      </w:r>
      <w:r w:rsidRPr="00906F2D">
        <w:rPr>
          <w:rFonts w:ascii="Times New Roman" w:hAnsi="Times New Roman" w:cs="Times New Roman"/>
        </w:rPr>
        <w:t xml:space="preserve">на окнах </w:t>
      </w:r>
      <w:r>
        <w:rPr>
          <w:rFonts w:ascii="Times New Roman" w:hAnsi="Times New Roman" w:cs="Times New Roman"/>
        </w:rPr>
        <w:t>согласно визуализации</w:t>
      </w:r>
      <w:r w:rsidRPr="002947EF">
        <w:rPr>
          <w:rFonts w:ascii="Times New Roman" w:hAnsi="Times New Roman" w:cs="Times New Roman"/>
        </w:rPr>
        <w:t>:</w:t>
      </w:r>
    </w:p>
    <w:p w14:paraId="2CB06F2D" w14:textId="5F2448E9" w:rsidR="00E35FD1" w:rsidRPr="002947EF" w:rsidRDefault="00E35FD1" w:rsidP="00906F2D">
      <w:pPr>
        <w:spacing w:after="0"/>
      </w:pPr>
      <w:r w:rsidRPr="00E35FD1">
        <w:rPr>
          <w:noProof/>
        </w:rPr>
        <w:drawing>
          <wp:inline distT="0" distB="0" distL="0" distR="0" wp14:anchorId="05555CEC" wp14:editId="09B01C1F">
            <wp:extent cx="6508377" cy="2655418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6638" cy="265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0929" w14:textId="677C6E32" w:rsidR="002947EF" w:rsidRDefault="002947EF" w:rsidP="00906F2D">
      <w:pPr>
        <w:spacing w:after="0"/>
        <w:rPr>
          <w:rFonts w:ascii="Times New Roman" w:hAnsi="Times New Roman" w:cs="Times New Roman"/>
          <w:b/>
          <w:bCs/>
        </w:rPr>
      </w:pPr>
    </w:p>
    <w:p w14:paraId="2B9C6B4D" w14:textId="2ACD3B78" w:rsidR="00920841" w:rsidRDefault="00920841" w:rsidP="00906F2D">
      <w:pPr>
        <w:spacing w:after="0"/>
        <w:rPr>
          <w:rFonts w:ascii="Times New Roman" w:hAnsi="Times New Roman" w:cs="Times New Roman"/>
          <w:b/>
          <w:bCs/>
        </w:rPr>
      </w:pPr>
    </w:p>
    <w:p w14:paraId="1E6F43E9" w14:textId="2D8D08E7" w:rsidR="00920841" w:rsidRDefault="00920841" w:rsidP="00906F2D">
      <w:pPr>
        <w:spacing w:after="0"/>
        <w:rPr>
          <w:rFonts w:ascii="Times New Roman" w:hAnsi="Times New Roman" w:cs="Times New Roman"/>
          <w:b/>
          <w:bCs/>
        </w:rPr>
      </w:pPr>
    </w:p>
    <w:p w14:paraId="169B55CB" w14:textId="60371859" w:rsidR="00920841" w:rsidRDefault="00920841" w:rsidP="00906F2D">
      <w:pPr>
        <w:spacing w:after="0"/>
        <w:rPr>
          <w:rFonts w:ascii="Times New Roman" w:hAnsi="Times New Roman" w:cs="Times New Roman"/>
          <w:b/>
          <w:bCs/>
        </w:rPr>
      </w:pPr>
    </w:p>
    <w:p w14:paraId="3CADF2BD" w14:textId="720A37ED" w:rsidR="00920841" w:rsidRDefault="00920841" w:rsidP="00906F2D">
      <w:pPr>
        <w:spacing w:after="0"/>
        <w:rPr>
          <w:rFonts w:ascii="Times New Roman" w:hAnsi="Times New Roman" w:cs="Times New Roman"/>
          <w:b/>
          <w:bCs/>
        </w:rPr>
      </w:pPr>
    </w:p>
    <w:p w14:paraId="0D108333" w14:textId="77777777" w:rsidR="003875FF" w:rsidRDefault="003875FF" w:rsidP="00906F2D">
      <w:pPr>
        <w:spacing w:after="0"/>
        <w:rPr>
          <w:rFonts w:ascii="Times New Roman" w:hAnsi="Times New Roman" w:cs="Times New Roman"/>
          <w:b/>
          <w:bCs/>
        </w:rPr>
      </w:pPr>
    </w:p>
    <w:p w14:paraId="66045715" w14:textId="44339047" w:rsidR="00920841" w:rsidRDefault="00920841" w:rsidP="00906F2D">
      <w:pPr>
        <w:spacing w:after="0"/>
        <w:rPr>
          <w:rFonts w:ascii="Times New Roman" w:hAnsi="Times New Roman" w:cs="Times New Roman"/>
          <w:b/>
          <w:bCs/>
        </w:rPr>
      </w:pPr>
    </w:p>
    <w:p w14:paraId="0932C46B" w14:textId="77777777" w:rsidR="003875FF" w:rsidRDefault="003875FF" w:rsidP="00906F2D">
      <w:pPr>
        <w:spacing w:after="0"/>
        <w:rPr>
          <w:rFonts w:ascii="Times New Roman" w:hAnsi="Times New Roman" w:cs="Times New Roman"/>
          <w:b/>
          <w:bCs/>
        </w:rPr>
      </w:pPr>
    </w:p>
    <w:p w14:paraId="1061F265" w14:textId="0EF6E432" w:rsidR="00920841" w:rsidRPr="0098686D" w:rsidRDefault="00920841" w:rsidP="00920841">
      <w:pPr>
        <w:spacing w:after="0"/>
        <w:rPr>
          <w:rFonts w:ascii="Times New Roman" w:hAnsi="Times New Roman" w:cs="Times New Roman"/>
          <w:b/>
          <w:bCs/>
        </w:rPr>
      </w:pPr>
      <w:r w:rsidRPr="0098686D">
        <w:rPr>
          <w:rFonts w:ascii="Times New Roman" w:hAnsi="Times New Roman" w:cs="Times New Roman"/>
          <w:b/>
          <w:bCs/>
        </w:rPr>
        <w:t>Размещение фасадной подсветки для ММ</w:t>
      </w:r>
      <w:r w:rsidRPr="002F5E73">
        <w:rPr>
          <w:rFonts w:ascii="Times New Roman" w:hAnsi="Times New Roman" w:cs="Times New Roman"/>
          <w:b/>
          <w:bCs/>
          <w:color w:val="000000" w:themeColor="text1"/>
        </w:rPr>
        <w:t xml:space="preserve"> 3.</w:t>
      </w:r>
      <w:r w:rsidR="00454898" w:rsidRPr="002F5E73">
        <w:rPr>
          <w:rFonts w:ascii="Times New Roman" w:hAnsi="Times New Roman" w:cs="Times New Roman"/>
          <w:b/>
          <w:bCs/>
          <w:color w:val="000000" w:themeColor="text1"/>
        </w:rPr>
        <w:t>1</w:t>
      </w:r>
      <w:r w:rsidRPr="002F5E73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4F45F1A6" w14:textId="7601D40C" w:rsidR="00920841" w:rsidRPr="0098686D" w:rsidRDefault="00920841" w:rsidP="00920841">
      <w:pPr>
        <w:spacing w:after="0"/>
        <w:rPr>
          <w:rFonts w:ascii="Times New Roman" w:hAnsi="Times New Roman" w:cs="Times New Roman"/>
        </w:rPr>
      </w:pPr>
      <w:r w:rsidRPr="0098686D">
        <w:rPr>
          <w:rFonts w:ascii="Times New Roman" w:hAnsi="Times New Roman" w:cs="Times New Roman"/>
        </w:rPr>
        <w:t xml:space="preserve">Светодиодная лента («Гибкий неон») размещается на окнах согласно визуализации: </w:t>
      </w:r>
    </w:p>
    <w:p w14:paraId="3F30D5CF" w14:textId="77E45DFE" w:rsidR="00920841" w:rsidRPr="00920841" w:rsidRDefault="00920841" w:rsidP="00920841">
      <w:pPr>
        <w:spacing w:after="0"/>
        <w:rPr>
          <w:rFonts w:ascii="Times New Roman" w:hAnsi="Times New Roman" w:cs="Times New Roman"/>
        </w:rPr>
      </w:pPr>
      <w:r w:rsidRPr="0098686D">
        <w:rPr>
          <w:rFonts w:ascii="Times New Roman" w:hAnsi="Times New Roman" w:cs="Times New Roman"/>
        </w:rPr>
        <w:t>Цвет светодиодной подсветки аналогичный цвету вывески ММ (</w:t>
      </w:r>
      <w:r w:rsidR="002F5E73" w:rsidRPr="002F5E73">
        <w:rPr>
          <w:rFonts w:ascii="Times New Roman" w:hAnsi="Times New Roman" w:cs="Times New Roman"/>
          <w:color w:val="000000" w:themeColor="text1"/>
        </w:rPr>
        <w:t>б</w:t>
      </w:r>
      <w:r w:rsidRPr="0098686D">
        <w:rPr>
          <w:rFonts w:ascii="Times New Roman" w:hAnsi="Times New Roman" w:cs="Times New Roman"/>
        </w:rPr>
        <w:t>елый)</w:t>
      </w:r>
    </w:p>
    <w:p w14:paraId="1A512B3F" w14:textId="699E414D" w:rsidR="00920841" w:rsidRDefault="002F5E73" w:rsidP="00920841">
      <w:pPr>
        <w:spacing w:after="0"/>
        <w:rPr>
          <w:rFonts w:ascii="Times New Roman" w:hAnsi="Times New Roman" w:cs="Times New Roman"/>
          <w:b/>
          <w:bCs/>
        </w:rPr>
      </w:pPr>
      <w:r w:rsidRPr="002F5E73">
        <w:rPr>
          <w:rFonts w:ascii="Times New Roman" w:hAnsi="Times New Roman" w:cs="Times New Roman"/>
          <w:b/>
          <w:bCs/>
        </w:rPr>
        <w:drawing>
          <wp:inline distT="0" distB="0" distL="0" distR="0" wp14:anchorId="773C07DA" wp14:editId="55063114">
            <wp:extent cx="4934639" cy="130510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0841">
        <w:rPr>
          <w:rFonts w:ascii="Times New Roman" w:hAnsi="Times New Roman" w:cs="Times New Roman"/>
          <w:b/>
          <w:bCs/>
        </w:rPr>
        <w:t xml:space="preserve"> </w:t>
      </w:r>
    </w:p>
    <w:p w14:paraId="5A12EBDA" w14:textId="22EEFBB7" w:rsidR="00920841" w:rsidRDefault="00920841" w:rsidP="00906F2D">
      <w:pPr>
        <w:spacing w:after="0"/>
        <w:rPr>
          <w:rFonts w:ascii="Times New Roman" w:hAnsi="Times New Roman" w:cs="Times New Roman"/>
          <w:b/>
          <w:bCs/>
        </w:rPr>
      </w:pPr>
    </w:p>
    <w:p w14:paraId="2F831030" w14:textId="77777777" w:rsidR="00FD5176" w:rsidRDefault="00FD5176" w:rsidP="00FD517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</w:t>
      </w:r>
      <w:r w:rsidRPr="00906F2D">
        <w:rPr>
          <w:rFonts w:ascii="Times New Roman" w:hAnsi="Times New Roman" w:cs="Times New Roman"/>
          <w:b/>
          <w:bCs/>
        </w:rPr>
        <w:t>азмещени</w:t>
      </w:r>
      <w:r>
        <w:rPr>
          <w:rFonts w:ascii="Times New Roman" w:hAnsi="Times New Roman" w:cs="Times New Roman"/>
          <w:b/>
          <w:bCs/>
        </w:rPr>
        <w:t>е</w:t>
      </w:r>
      <w:r w:rsidRPr="00906F2D">
        <w:rPr>
          <w:rFonts w:ascii="Times New Roman" w:hAnsi="Times New Roman" w:cs="Times New Roman"/>
          <w:b/>
          <w:bCs/>
        </w:rPr>
        <w:t xml:space="preserve"> фасадной подсветки</w:t>
      </w:r>
      <w:r w:rsidRPr="002947E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для УК</w:t>
      </w:r>
      <w:r w:rsidRPr="002947EF">
        <w:rPr>
          <w:rFonts w:ascii="Times New Roman" w:hAnsi="Times New Roman" w:cs="Times New Roman"/>
          <w:b/>
          <w:bCs/>
        </w:rPr>
        <w:t>:</w:t>
      </w:r>
    </w:p>
    <w:p w14:paraId="05EDE9AC" w14:textId="006A5995" w:rsidR="00FD5176" w:rsidRPr="00FD5176" w:rsidRDefault="00FD5176" w:rsidP="00906F2D">
      <w:pPr>
        <w:spacing w:after="0"/>
      </w:pPr>
      <w:r w:rsidRPr="00906F2D">
        <w:rPr>
          <w:rFonts w:ascii="Times New Roman" w:hAnsi="Times New Roman" w:cs="Times New Roman"/>
        </w:rPr>
        <w:t>Светодиодная лента</w:t>
      </w:r>
      <w:r>
        <w:rPr>
          <w:rFonts w:ascii="Times New Roman" w:hAnsi="Times New Roman" w:cs="Times New Roman"/>
        </w:rPr>
        <w:t xml:space="preserve"> </w:t>
      </w:r>
      <w:r w:rsidRPr="007B00FE">
        <w:rPr>
          <w:rFonts w:ascii="Times New Roman" w:hAnsi="Times New Roman" w:cs="Times New Roman"/>
        </w:rPr>
        <w:t>(«Гибкий неон»)</w:t>
      </w:r>
      <w:r w:rsidRPr="00906F2D">
        <w:rPr>
          <w:rFonts w:ascii="Times New Roman" w:hAnsi="Times New Roman" w:cs="Times New Roman"/>
        </w:rPr>
        <w:t xml:space="preserve"> размещается</w:t>
      </w:r>
      <w:r>
        <w:rPr>
          <w:rFonts w:ascii="Times New Roman" w:hAnsi="Times New Roman" w:cs="Times New Roman"/>
        </w:rPr>
        <w:t xml:space="preserve"> </w:t>
      </w:r>
      <w:r w:rsidRPr="00906F2D">
        <w:rPr>
          <w:rFonts w:ascii="Times New Roman" w:hAnsi="Times New Roman" w:cs="Times New Roman"/>
        </w:rPr>
        <w:t>на окнах</w:t>
      </w:r>
      <w:r>
        <w:rPr>
          <w:rFonts w:ascii="Times New Roman" w:hAnsi="Times New Roman" w:cs="Times New Roman"/>
        </w:rPr>
        <w:t xml:space="preserve"> с внутренней стороны по всему периметру окна</w:t>
      </w:r>
      <w:r w:rsidRPr="006A11C7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витража.</w:t>
      </w:r>
    </w:p>
    <w:p w14:paraId="4F77519F" w14:textId="77777777" w:rsidR="00FD5176" w:rsidRDefault="00FD5176" w:rsidP="00906F2D">
      <w:pPr>
        <w:spacing w:after="0"/>
        <w:rPr>
          <w:rFonts w:ascii="Times New Roman" w:hAnsi="Times New Roman" w:cs="Times New Roman"/>
          <w:b/>
          <w:bCs/>
        </w:rPr>
      </w:pPr>
    </w:p>
    <w:p w14:paraId="56DF35E9" w14:textId="5E6D4A4E" w:rsidR="00906F2D" w:rsidRPr="00906F2D" w:rsidRDefault="00906F2D" w:rsidP="00906F2D">
      <w:pPr>
        <w:spacing w:after="0"/>
        <w:rPr>
          <w:rFonts w:ascii="Times New Roman" w:hAnsi="Times New Roman" w:cs="Times New Roman"/>
          <w:b/>
          <w:bCs/>
        </w:rPr>
      </w:pPr>
      <w:r w:rsidRPr="00906F2D">
        <w:rPr>
          <w:rFonts w:ascii="Times New Roman" w:hAnsi="Times New Roman" w:cs="Times New Roman"/>
          <w:b/>
          <w:bCs/>
        </w:rPr>
        <w:t>Критерии размещения фасадной подсветки</w:t>
      </w:r>
      <w:r w:rsidR="002947EF" w:rsidRPr="002947EF">
        <w:rPr>
          <w:rFonts w:ascii="Times New Roman" w:hAnsi="Times New Roman" w:cs="Times New Roman"/>
          <w:b/>
          <w:bCs/>
        </w:rPr>
        <w:t xml:space="preserve"> </w:t>
      </w:r>
      <w:r w:rsidR="002947EF">
        <w:rPr>
          <w:rFonts w:ascii="Times New Roman" w:hAnsi="Times New Roman" w:cs="Times New Roman"/>
          <w:b/>
          <w:bCs/>
        </w:rPr>
        <w:t xml:space="preserve">для </w:t>
      </w:r>
      <w:r w:rsidR="002947EF" w:rsidRPr="002F5E73">
        <w:rPr>
          <w:rFonts w:ascii="Times New Roman" w:hAnsi="Times New Roman" w:cs="Times New Roman"/>
          <w:b/>
          <w:bCs/>
          <w:color w:val="000000" w:themeColor="text1"/>
        </w:rPr>
        <w:t>МК и ММ</w:t>
      </w:r>
      <w:r w:rsidR="00492AFA" w:rsidRPr="002F5E73">
        <w:rPr>
          <w:rFonts w:ascii="Times New Roman" w:hAnsi="Times New Roman" w:cs="Times New Roman"/>
          <w:b/>
          <w:bCs/>
          <w:color w:val="000000" w:themeColor="text1"/>
        </w:rPr>
        <w:t xml:space="preserve"> 3.1</w:t>
      </w:r>
      <w:r w:rsidRPr="002F5E73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4C241C90" w14:textId="38EA3EBA" w:rsidR="00906F2D" w:rsidRPr="00906F2D" w:rsidRDefault="00906F2D" w:rsidP="00906F2D">
      <w:pPr>
        <w:spacing w:after="0"/>
        <w:rPr>
          <w:rFonts w:ascii="Times New Roman" w:hAnsi="Times New Roman" w:cs="Times New Roman"/>
        </w:rPr>
      </w:pPr>
      <w:r w:rsidRPr="00906F2D">
        <w:rPr>
          <w:rFonts w:ascii="Times New Roman" w:hAnsi="Times New Roman" w:cs="Times New Roman"/>
        </w:rPr>
        <w:t>1.</w:t>
      </w:r>
      <w:r w:rsidR="00847CC8">
        <w:rPr>
          <w:rFonts w:ascii="Times New Roman" w:hAnsi="Times New Roman" w:cs="Times New Roman"/>
        </w:rPr>
        <w:t xml:space="preserve"> </w:t>
      </w:r>
      <w:r w:rsidRPr="00906F2D">
        <w:rPr>
          <w:rFonts w:ascii="Times New Roman" w:hAnsi="Times New Roman" w:cs="Times New Roman"/>
        </w:rPr>
        <w:t>Светодиодная лента</w:t>
      </w:r>
      <w:r w:rsidR="005C45F0">
        <w:rPr>
          <w:rFonts w:ascii="Times New Roman" w:hAnsi="Times New Roman" w:cs="Times New Roman"/>
        </w:rPr>
        <w:t xml:space="preserve"> </w:t>
      </w:r>
      <w:r w:rsidR="005C45F0" w:rsidRPr="007B00FE">
        <w:rPr>
          <w:rFonts w:ascii="Times New Roman" w:hAnsi="Times New Roman" w:cs="Times New Roman"/>
        </w:rPr>
        <w:t>(«Гибкий неон»),</w:t>
      </w:r>
      <w:r w:rsidRPr="00906F2D">
        <w:rPr>
          <w:rFonts w:ascii="Times New Roman" w:hAnsi="Times New Roman" w:cs="Times New Roman"/>
        </w:rPr>
        <w:t xml:space="preserve"> на окнах</w:t>
      </w:r>
      <w:r w:rsidR="005C45F0">
        <w:rPr>
          <w:rFonts w:ascii="Times New Roman" w:hAnsi="Times New Roman" w:cs="Times New Roman"/>
        </w:rPr>
        <w:t xml:space="preserve"> </w:t>
      </w:r>
      <w:r w:rsidRPr="00906F2D">
        <w:rPr>
          <w:rFonts w:ascii="Times New Roman" w:hAnsi="Times New Roman" w:cs="Times New Roman"/>
        </w:rPr>
        <w:t xml:space="preserve">размещается в кластере </w:t>
      </w:r>
      <w:r w:rsidR="005C1176" w:rsidRPr="007B00FE">
        <w:rPr>
          <w:rFonts w:ascii="Times New Roman" w:hAnsi="Times New Roman" w:cs="Times New Roman"/>
        </w:rPr>
        <w:t>«</w:t>
      </w:r>
      <w:r w:rsidR="005C1176" w:rsidRPr="00906F2D">
        <w:rPr>
          <w:rFonts w:ascii="Times New Roman" w:hAnsi="Times New Roman" w:cs="Times New Roman"/>
        </w:rPr>
        <w:t>Мегаполис</w:t>
      </w:r>
      <w:r w:rsidR="005C1176" w:rsidRPr="007B00FE">
        <w:rPr>
          <w:rFonts w:ascii="Times New Roman" w:hAnsi="Times New Roman" w:cs="Times New Roman"/>
        </w:rPr>
        <w:t>»</w:t>
      </w:r>
      <w:r w:rsidRPr="00906F2D">
        <w:rPr>
          <w:rFonts w:ascii="Times New Roman" w:hAnsi="Times New Roman" w:cs="Times New Roman"/>
        </w:rPr>
        <w:t>.</w:t>
      </w:r>
    </w:p>
    <w:p w14:paraId="20688FE3" w14:textId="32363116" w:rsidR="00906F2D" w:rsidRPr="00906F2D" w:rsidRDefault="00906F2D" w:rsidP="00906F2D">
      <w:pPr>
        <w:spacing w:after="0"/>
        <w:rPr>
          <w:rFonts w:ascii="Times New Roman" w:hAnsi="Times New Roman" w:cs="Times New Roman"/>
        </w:rPr>
      </w:pPr>
      <w:r w:rsidRPr="00906F2D">
        <w:rPr>
          <w:rFonts w:ascii="Times New Roman" w:hAnsi="Times New Roman" w:cs="Times New Roman"/>
        </w:rPr>
        <w:t>2.</w:t>
      </w:r>
      <w:r w:rsidR="00847CC8">
        <w:rPr>
          <w:rFonts w:ascii="Times New Roman" w:hAnsi="Times New Roman" w:cs="Times New Roman"/>
        </w:rPr>
        <w:t xml:space="preserve"> </w:t>
      </w:r>
      <w:r w:rsidRPr="00906F2D">
        <w:rPr>
          <w:rFonts w:ascii="Times New Roman" w:hAnsi="Times New Roman" w:cs="Times New Roman"/>
        </w:rPr>
        <w:t xml:space="preserve">Цвет светодиодной подсветки аналогичный цвету вывески </w:t>
      </w:r>
      <w:r w:rsidRPr="00852857">
        <w:rPr>
          <w:rFonts w:ascii="Times New Roman" w:hAnsi="Times New Roman" w:cs="Times New Roman"/>
          <w:b/>
          <w:bCs/>
        </w:rPr>
        <w:t>МК</w:t>
      </w:r>
      <w:r w:rsidR="005C45F0" w:rsidRPr="00E244AD">
        <w:rPr>
          <w:rFonts w:ascii="Times New Roman" w:hAnsi="Times New Roman" w:cs="Times New Roman"/>
        </w:rPr>
        <w:t xml:space="preserve"> (розовый/</w:t>
      </w:r>
      <w:r w:rsidR="005C45F0" w:rsidRPr="002F5E73">
        <w:rPr>
          <w:rFonts w:ascii="Times New Roman" w:hAnsi="Times New Roman" w:cs="Times New Roman"/>
          <w:color w:val="000000" w:themeColor="text1"/>
        </w:rPr>
        <w:t>белый)</w:t>
      </w:r>
      <w:r w:rsidR="00E823A6" w:rsidRPr="002F5E73">
        <w:rPr>
          <w:rFonts w:ascii="Times New Roman" w:hAnsi="Times New Roman" w:cs="Times New Roman"/>
          <w:color w:val="000000" w:themeColor="text1"/>
        </w:rPr>
        <w:t xml:space="preserve">, </w:t>
      </w:r>
      <w:r w:rsidR="00492AFA" w:rsidRPr="002F5E73">
        <w:rPr>
          <w:rFonts w:ascii="Times New Roman" w:hAnsi="Times New Roman" w:cs="Times New Roman"/>
          <w:color w:val="000000" w:themeColor="text1"/>
        </w:rPr>
        <w:t xml:space="preserve">для </w:t>
      </w:r>
      <w:r w:rsidR="00E823A6" w:rsidRPr="002F5E73">
        <w:rPr>
          <w:rFonts w:ascii="Times New Roman" w:hAnsi="Times New Roman" w:cs="Times New Roman"/>
          <w:b/>
          <w:bCs/>
          <w:color w:val="000000" w:themeColor="text1"/>
        </w:rPr>
        <w:t>ММ</w:t>
      </w:r>
      <w:r w:rsidR="00E823A6" w:rsidRPr="002F5E73">
        <w:rPr>
          <w:rFonts w:ascii="Times New Roman" w:hAnsi="Times New Roman" w:cs="Times New Roman"/>
          <w:color w:val="000000" w:themeColor="text1"/>
        </w:rPr>
        <w:t xml:space="preserve"> </w:t>
      </w:r>
      <w:r w:rsidR="00492AFA" w:rsidRPr="002F5E73">
        <w:rPr>
          <w:rFonts w:ascii="Times New Roman" w:hAnsi="Times New Roman" w:cs="Times New Roman"/>
          <w:color w:val="000000" w:themeColor="text1"/>
        </w:rPr>
        <w:t xml:space="preserve">3.1 </w:t>
      </w:r>
      <w:r w:rsidR="00E823A6" w:rsidRPr="002F5E73">
        <w:rPr>
          <w:rFonts w:ascii="Times New Roman" w:hAnsi="Times New Roman" w:cs="Times New Roman"/>
          <w:color w:val="000000" w:themeColor="text1"/>
        </w:rPr>
        <w:t>(</w:t>
      </w:r>
      <w:r w:rsidR="00852857" w:rsidRPr="002F5E73">
        <w:rPr>
          <w:rFonts w:ascii="Times New Roman" w:hAnsi="Times New Roman" w:cs="Times New Roman"/>
          <w:color w:val="000000" w:themeColor="text1"/>
        </w:rPr>
        <w:t>белый</w:t>
      </w:r>
      <w:r w:rsidR="00852857" w:rsidRPr="00852857">
        <w:rPr>
          <w:rFonts w:ascii="Times New Roman" w:hAnsi="Times New Roman" w:cs="Times New Roman"/>
        </w:rPr>
        <w:t>)</w:t>
      </w:r>
      <w:r w:rsidRPr="00E244AD">
        <w:rPr>
          <w:rFonts w:ascii="Times New Roman" w:hAnsi="Times New Roman" w:cs="Times New Roman"/>
        </w:rPr>
        <w:t>.</w:t>
      </w:r>
    </w:p>
    <w:p w14:paraId="442EB579" w14:textId="1BC8B5D8" w:rsidR="00906F2D" w:rsidRPr="00906F2D" w:rsidRDefault="005C45F0" w:rsidP="00906F2D">
      <w:pPr>
        <w:spacing w:after="0"/>
        <w:rPr>
          <w:rFonts w:ascii="Times New Roman" w:hAnsi="Times New Roman" w:cs="Times New Roman"/>
        </w:rPr>
      </w:pPr>
      <w:r w:rsidRPr="005C45F0">
        <w:rPr>
          <w:rFonts w:ascii="Times New Roman" w:hAnsi="Times New Roman" w:cs="Times New Roman"/>
        </w:rPr>
        <w:t>3</w:t>
      </w:r>
      <w:r w:rsidR="00906F2D" w:rsidRPr="00906F2D">
        <w:rPr>
          <w:rFonts w:ascii="Times New Roman" w:hAnsi="Times New Roman" w:cs="Times New Roman"/>
        </w:rPr>
        <w:t>.</w:t>
      </w:r>
      <w:r w:rsidR="00847CC8">
        <w:rPr>
          <w:rFonts w:ascii="Times New Roman" w:hAnsi="Times New Roman" w:cs="Times New Roman"/>
        </w:rPr>
        <w:t xml:space="preserve"> </w:t>
      </w:r>
      <w:r w:rsidR="00906F2D" w:rsidRPr="00906F2D">
        <w:rPr>
          <w:rFonts w:ascii="Times New Roman" w:hAnsi="Times New Roman" w:cs="Times New Roman"/>
        </w:rPr>
        <w:t>Светодиодная лента применяется для подсветки окон фасада при расположении в трафиковой зоне.</w:t>
      </w:r>
    </w:p>
    <w:p w14:paraId="4EF4CA95" w14:textId="6F97F2F4" w:rsidR="00906F2D" w:rsidRPr="00906F2D" w:rsidRDefault="00D9376D" w:rsidP="00906F2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906F2D" w:rsidRPr="00906F2D">
        <w:rPr>
          <w:rFonts w:ascii="Times New Roman" w:hAnsi="Times New Roman" w:cs="Times New Roman"/>
        </w:rPr>
        <w:t>.</w:t>
      </w:r>
      <w:r w:rsidR="00847CC8">
        <w:rPr>
          <w:rFonts w:ascii="Times New Roman" w:hAnsi="Times New Roman" w:cs="Times New Roman"/>
        </w:rPr>
        <w:t xml:space="preserve"> </w:t>
      </w:r>
      <w:r w:rsidR="00906F2D" w:rsidRPr="00906F2D">
        <w:rPr>
          <w:rFonts w:ascii="Times New Roman" w:hAnsi="Times New Roman" w:cs="Times New Roman"/>
        </w:rPr>
        <w:t>Светодиодная лента</w:t>
      </w:r>
      <w:r w:rsidR="005C45F0">
        <w:rPr>
          <w:rFonts w:ascii="Times New Roman" w:hAnsi="Times New Roman" w:cs="Times New Roman"/>
        </w:rPr>
        <w:t xml:space="preserve"> </w:t>
      </w:r>
      <w:r w:rsidR="005C45F0" w:rsidRPr="007B00FE">
        <w:rPr>
          <w:rFonts w:ascii="Times New Roman" w:hAnsi="Times New Roman" w:cs="Times New Roman"/>
        </w:rPr>
        <w:t>(«Гибкий неон»)</w:t>
      </w:r>
      <w:r w:rsidR="00906F2D" w:rsidRPr="00906F2D">
        <w:rPr>
          <w:rFonts w:ascii="Times New Roman" w:hAnsi="Times New Roman" w:cs="Times New Roman"/>
        </w:rPr>
        <w:t xml:space="preserve"> на окнах </w:t>
      </w:r>
      <w:r w:rsidR="005C45F0">
        <w:rPr>
          <w:rFonts w:ascii="Times New Roman" w:hAnsi="Times New Roman" w:cs="Times New Roman"/>
        </w:rPr>
        <w:t>на</w:t>
      </w:r>
      <w:r w:rsidR="00906F2D" w:rsidRPr="00906F2D">
        <w:rPr>
          <w:rFonts w:ascii="Times New Roman" w:hAnsi="Times New Roman" w:cs="Times New Roman"/>
        </w:rPr>
        <w:t xml:space="preserve"> высоте менее 1200 мм не размещается.</w:t>
      </w:r>
    </w:p>
    <w:p w14:paraId="200C97FD" w14:textId="2FBF56A6" w:rsidR="00906F2D" w:rsidRPr="00906F2D" w:rsidRDefault="00D9376D" w:rsidP="00906F2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906F2D" w:rsidRPr="00906F2D">
        <w:rPr>
          <w:rFonts w:ascii="Times New Roman" w:hAnsi="Times New Roman" w:cs="Times New Roman"/>
        </w:rPr>
        <w:t>.</w:t>
      </w:r>
      <w:r w:rsidR="00847CC8">
        <w:rPr>
          <w:rFonts w:ascii="Times New Roman" w:hAnsi="Times New Roman" w:cs="Times New Roman"/>
        </w:rPr>
        <w:t xml:space="preserve"> </w:t>
      </w:r>
      <w:r w:rsidR="00906F2D" w:rsidRPr="00906F2D">
        <w:rPr>
          <w:rFonts w:ascii="Times New Roman" w:hAnsi="Times New Roman" w:cs="Times New Roman"/>
        </w:rPr>
        <w:t>В случае размещения МК в ТЦ и наличие внутреннего фасада светодиодная подсветка не размещается.</w:t>
      </w:r>
    </w:p>
    <w:p w14:paraId="1F71F0E5" w14:textId="086764FD" w:rsidR="00906F2D" w:rsidRPr="00906F2D" w:rsidRDefault="00D9376D" w:rsidP="00906F2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906F2D" w:rsidRPr="00906F2D">
        <w:rPr>
          <w:rFonts w:ascii="Times New Roman" w:hAnsi="Times New Roman" w:cs="Times New Roman"/>
        </w:rPr>
        <w:t>.</w:t>
      </w:r>
      <w:r w:rsidR="00847CC8">
        <w:rPr>
          <w:rFonts w:ascii="Times New Roman" w:hAnsi="Times New Roman" w:cs="Times New Roman"/>
        </w:rPr>
        <w:t xml:space="preserve"> </w:t>
      </w:r>
      <w:r w:rsidR="00852857" w:rsidRPr="00852857">
        <w:rPr>
          <w:rFonts w:ascii="Times New Roman" w:hAnsi="Times New Roman" w:cs="Times New Roman"/>
          <w:u w:val="single"/>
        </w:rPr>
        <w:t>Для формата МК</w:t>
      </w:r>
      <w:r w:rsidR="00852857" w:rsidRPr="00852857">
        <w:rPr>
          <w:rFonts w:ascii="Times New Roman" w:hAnsi="Times New Roman" w:cs="Times New Roman"/>
        </w:rPr>
        <w:t>:</w:t>
      </w:r>
      <w:r w:rsidR="00852857">
        <w:rPr>
          <w:rFonts w:ascii="Times New Roman" w:hAnsi="Times New Roman" w:cs="Times New Roman"/>
        </w:rPr>
        <w:t xml:space="preserve"> р</w:t>
      </w:r>
      <w:r w:rsidR="00906F2D" w:rsidRPr="00906F2D">
        <w:rPr>
          <w:rFonts w:ascii="Times New Roman" w:hAnsi="Times New Roman" w:cs="Times New Roman"/>
        </w:rPr>
        <w:t>азмещение светодиодной подсветки согласовывает ДГ/ОДО при согласовании дизайн-макета.</w:t>
      </w:r>
    </w:p>
    <w:p w14:paraId="71335123" w14:textId="77777777" w:rsidR="00906F2D" w:rsidRPr="00906F2D" w:rsidRDefault="00906F2D" w:rsidP="00906F2D">
      <w:pPr>
        <w:spacing w:after="0"/>
        <w:rPr>
          <w:rFonts w:ascii="Times New Roman" w:hAnsi="Times New Roman" w:cs="Times New Roman"/>
        </w:rPr>
      </w:pPr>
    </w:p>
    <w:p w14:paraId="7A0F3C2A" w14:textId="3749A3A8" w:rsidR="00906F2D" w:rsidRPr="00847CC8" w:rsidRDefault="00906F2D" w:rsidP="00906F2D">
      <w:pPr>
        <w:spacing w:after="0"/>
        <w:rPr>
          <w:rFonts w:ascii="Times New Roman" w:hAnsi="Times New Roman" w:cs="Times New Roman"/>
          <w:b/>
          <w:bCs/>
        </w:rPr>
      </w:pPr>
      <w:r w:rsidRPr="00847CC8">
        <w:rPr>
          <w:rFonts w:ascii="Times New Roman" w:hAnsi="Times New Roman" w:cs="Times New Roman"/>
          <w:b/>
          <w:bCs/>
        </w:rPr>
        <w:t>Варианты размещения подсветки</w:t>
      </w:r>
      <w:r w:rsidR="00EC1884">
        <w:rPr>
          <w:rFonts w:ascii="Times New Roman" w:hAnsi="Times New Roman" w:cs="Times New Roman"/>
          <w:b/>
          <w:bCs/>
        </w:rPr>
        <w:t xml:space="preserve"> (</w:t>
      </w:r>
      <w:r w:rsidR="00A2652F" w:rsidRPr="00076D49">
        <w:rPr>
          <w:rFonts w:ascii="Times New Roman" w:hAnsi="Times New Roman" w:cs="Times New Roman"/>
          <w:b/>
          <w:bCs/>
          <w:i/>
          <w:iCs/>
        </w:rPr>
        <w:t xml:space="preserve">указана </w:t>
      </w:r>
      <w:r w:rsidR="00EC1884" w:rsidRPr="00076D49">
        <w:rPr>
          <w:rFonts w:ascii="Times New Roman" w:hAnsi="Times New Roman" w:cs="Times New Roman"/>
          <w:b/>
          <w:bCs/>
          <w:i/>
          <w:iCs/>
        </w:rPr>
        <w:t>визуализаци</w:t>
      </w:r>
      <w:r w:rsidR="00520464" w:rsidRPr="00076D49">
        <w:rPr>
          <w:rFonts w:ascii="Times New Roman" w:hAnsi="Times New Roman" w:cs="Times New Roman"/>
          <w:b/>
          <w:bCs/>
          <w:i/>
          <w:iCs/>
        </w:rPr>
        <w:t>я</w:t>
      </w:r>
      <w:r w:rsidR="00EC1884" w:rsidRPr="00076D49">
        <w:rPr>
          <w:rFonts w:ascii="Times New Roman" w:hAnsi="Times New Roman" w:cs="Times New Roman"/>
          <w:b/>
          <w:bCs/>
          <w:i/>
          <w:iCs/>
        </w:rPr>
        <w:t xml:space="preserve"> МК, для ММ</w:t>
      </w:r>
      <w:r w:rsidR="00492AFA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492AFA" w:rsidRPr="00492AFA">
        <w:rPr>
          <w:rFonts w:ascii="Times New Roman" w:hAnsi="Times New Roman" w:cs="Times New Roman"/>
          <w:b/>
          <w:bCs/>
          <w:i/>
          <w:iCs/>
          <w:color w:val="00B050"/>
        </w:rPr>
        <w:t>3.1</w:t>
      </w:r>
      <w:r w:rsidR="00EC1884" w:rsidRPr="00076D49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076D49" w:rsidRPr="00076D49">
        <w:rPr>
          <w:rFonts w:ascii="Times New Roman" w:hAnsi="Times New Roman" w:cs="Times New Roman"/>
          <w:b/>
          <w:bCs/>
          <w:i/>
          <w:iCs/>
        </w:rPr>
        <w:t xml:space="preserve">аналогичная </w:t>
      </w:r>
      <w:r w:rsidR="00EC1884" w:rsidRPr="00076D49">
        <w:rPr>
          <w:rFonts w:ascii="Times New Roman" w:hAnsi="Times New Roman" w:cs="Times New Roman"/>
          <w:b/>
          <w:bCs/>
          <w:i/>
          <w:iCs/>
        </w:rPr>
        <w:t>визуализация</w:t>
      </w:r>
      <w:r w:rsidR="00EC1884">
        <w:rPr>
          <w:rFonts w:ascii="Times New Roman" w:hAnsi="Times New Roman" w:cs="Times New Roman"/>
          <w:b/>
          <w:bCs/>
        </w:rPr>
        <w:t>)</w:t>
      </w:r>
      <w:r w:rsidR="00847CC8">
        <w:rPr>
          <w:rFonts w:ascii="Times New Roman" w:hAnsi="Times New Roman" w:cs="Times New Roman"/>
          <w:b/>
          <w:bCs/>
        </w:rPr>
        <w:t>:</w:t>
      </w:r>
    </w:p>
    <w:p w14:paraId="35840661" w14:textId="4B1FC12B" w:rsidR="00906F2D" w:rsidRDefault="00847CC8" w:rsidP="00847CC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906F2D" w:rsidRPr="00847CC8">
        <w:rPr>
          <w:rFonts w:ascii="Times New Roman" w:hAnsi="Times New Roman" w:cs="Times New Roman"/>
        </w:rPr>
        <w:t>Использовать подсветку по контуру окон (если секций окон 1-4):</w:t>
      </w:r>
    </w:p>
    <w:p w14:paraId="7C227C77" w14:textId="77777777" w:rsidR="00847CC8" w:rsidRDefault="00847CC8" w:rsidP="00847CC8">
      <w:pPr>
        <w:spacing w:after="0"/>
        <w:rPr>
          <w:rFonts w:ascii="Times New Roman" w:hAnsi="Times New Roman" w:cs="Times New Roman"/>
        </w:rPr>
      </w:pPr>
      <w:r>
        <w:rPr>
          <w:rFonts w:ascii="Calibri" w:hAnsi="Calibri" w:cs="Calibri"/>
          <w:noProof/>
          <w:color w:val="2F5496"/>
          <w:sz w:val="28"/>
          <w:szCs w:val="28"/>
        </w:rPr>
        <w:drawing>
          <wp:inline distT="0" distB="0" distL="0" distR="0" wp14:anchorId="4D24552A" wp14:editId="0320E82B">
            <wp:extent cx="4476750" cy="666750"/>
            <wp:effectExtent l="0" t="0" r="0" b="0"/>
            <wp:docPr id="89911990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B5759" w14:textId="77777777" w:rsidR="00847CC8" w:rsidRDefault="00847CC8" w:rsidP="00847CC8">
      <w:pPr>
        <w:spacing w:after="0"/>
        <w:rPr>
          <w:rFonts w:ascii="Times New Roman" w:hAnsi="Times New Roman" w:cs="Times New Roman"/>
        </w:rPr>
      </w:pPr>
    </w:p>
    <w:p w14:paraId="3BBF5C41" w14:textId="520DCB41" w:rsidR="00847CC8" w:rsidRDefault="00847CC8" w:rsidP="00847CC8">
      <w:pPr>
        <w:spacing w:after="0"/>
        <w:rPr>
          <w:rFonts w:ascii="Times New Roman" w:hAnsi="Times New Roman" w:cs="Times New Roman"/>
        </w:rPr>
      </w:pPr>
      <w:r>
        <w:rPr>
          <w:rFonts w:ascii="Calibri" w:hAnsi="Calibri" w:cs="Calibri"/>
          <w:noProof/>
          <w:color w:val="2F5496"/>
          <w:sz w:val="28"/>
          <w:szCs w:val="28"/>
        </w:rPr>
        <w:drawing>
          <wp:inline distT="0" distB="0" distL="0" distR="0" wp14:anchorId="20C8EE59" wp14:editId="004CF196">
            <wp:extent cx="3381375" cy="666750"/>
            <wp:effectExtent l="0" t="0" r="9525" b="0"/>
            <wp:docPr id="206186012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5791A" w14:textId="77777777" w:rsidR="00906F2D" w:rsidRPr="00906F2D" w:rsidRDefault="00906F2D" w:rsidP="00906F2D">
      <w:pPr>
        <w:spacing w:after="0"/>
        <w:rPr>
          <w:rFonts w:ascii="Times New Roman" w:hAnsi="Times New Roman" w:cs="Times New Roman"/>
        </w:rPr>
      </w:pPr>
      <w:r w:rsidRPr="00906F2D">
        <w:rPr>
          <w:rFonts w:ascii="Times New Roman" w:hAnsi="Times New Roman" w:cs="Times New Roman"/>
        </w:rPr>
        <w:t xml:space="preserve">  </w:t>
      </w:r>
    </w:p>
    <w:p w14:paraId="7833A752" w14:textId="34619EAC" w:rsidR="00906F2D" w:rsidRPr="00906F2D" w:rsidRDefault="00906F2D" w:rsidP="00906F2D">
      <w:pPr>
        <w:spacing w:after="0"/>
        <w:rPr>
          <w:rFonts w:ascii="Times New Roman" w:hAnsi="Times New Roman" w:cs="Times New Roman"/>
        </w:rPr>
      </w:pPr>
      <w:r w:rsidRPr="00906F2D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 xml:space="preserve"> </w:t>
      </w:r>
      <w:r w:rsidR="00847CC8">
        <w:rPr>
          <w:rFonts w:ascii="Times New Roman" w:hAnsi="Times New Roman" w:cs="Times New Roman"/>
        </w:rPr>
        <w:t xml:space="preserve"> </w:t>
      </w:r>
      <w:r w:rsidRPr="00906F2D">
        <w:rPr>
          <w:rFonts w:ascii="Times New Roman" w:hAnsi="Times New Roman" w:cs="Times New Roman"/>
        </w:rPr>
        <w:t>Использовать подсветку на 2 окна и чередовать через каждые 2 окна (если секций окон 5 и более):</w:t>
      </w:r>
    </w:p>
    <w:p w14:paraId="70A6DC90" w14:textId="3A25B81D" w:rsidR="00906F2D" w:rsidRPr="00906F2D" w:rsidRDefault="00906F2D" w:rsidP="00906F2D">
      <w:pPr>
        <w:spacing w:after="0"/>
        <w:rPr>
          <w:rFonts w:ascii="Times New Roman" w:hAnsi="Times New Roman" w:cs="Times New Roman"/>
        </w:rPr>
      </w:pPr>
      <w:r w:rsidRPr="00906F2D">
        <w:rPr>
          <w:rFonts w:ascii="Times New Roman" w:hAnsi="Times New Roman" w:cs="Times New Roman"/>
        </w:rPr>
        <w:t xml:space="preserve"> </w:t>
      </w:r>
      <w:r w:rsidR="00847CC8">
        <w:rPr>
          <w:rFonts w:ascii="Calibri" w:hAnsi="Calibri" w:cs="Calibri"/>
          <w:noProof/>
          <w:color w:val="2F5496"/>
          <w:sz w:val="28"/>
          <w:szCs w:val="28"/>
        </w:rPr>
        <w:drawing>
          <wp:inline distT="0" distB="0" distL="0" distR="0" wp14:anchorId="5A76AA9A" wp14:editId="24C524E9">
            <wp:extent cx="3933825" cy="1028700"/>
            <wp:effectExtent l="0" t="0" r="9525" b="0"/>
            <wp:docPr id="75673897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15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8702E" w14:textId="6ED6B766" w:rsidR="00906F2D" w:rsidRPr="00906F2D" w:rsidRDefault="00906F2D" w:rsidP="00906F2D">
      <w:pPr>
        <w:spacing w:after="0"/>
        <w:rPr>
          <w:rFonts w:ascii="Times New Roman" w:hAnsi="Times New Roman" w:cs="Times New Roman"/>
        </w:rPr>
      </w:pPr>
      <w:r w:rsidRPr="00906F2D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 xml:space="preserve"> </w:t>
      </w:r>
      <w:r w:rsidRPr="00906F2D">
        <w:rPr>
          <w:rFonts w:ascii="Times New Roman" w:hAnsi="Times New Roman" w:cs="Times New Roman"/>
        </w:rPr>
        <w:t>В случае если МК</w:t>
      </w:r>
      <w:r w:rsidR="00EC1884">
        <w:rPr>
          <w:rFonts w:ascii="Times New Roman" w:hAnsi="Times New Roman" w:cs="Times New Roman"/>
        </w:rPr>
        <w:t xml:space="preserve"> или ММ</w:t>
      </w:r>
      <w:r w:rsidRPr="00906F2D">
        <w:rPr>
          <w:rFonts w:ascii="Times New Roman" w:hAnsi="Times New Roman" w:cs="Times New Roman"/>
        </w:rPr>
        <w:t xml:space="preserve"> расположен в отдельно стоящем здании возможно использовать подсветку окон по периметру магазина, использовать подсветку по контуру окон (если секций несколько):</w:t>
      </w:r>
    </w:p>
    <w:p w14:paraId="5DA475E4" w14:textId="1BE17442" w:rsidR="00906F2D" w:rsidRPr="00906F2D" w:rsidRDefault="00906F2D" w:rsidP="00906F2D">
      <w:pPr>
        <w:spacing w:after="0"/>
        <w:rPr>
          <w:i/>
          <w:iCs/>
        </w:rPr>
      </w:pPr>
      <w:r w:rsidRPr="00906F2D">
        <w:rPr>
          <w:i/>
          <w:iCs/>
        </w:rPr>
        <w:lastRenderedPageBreak/>
        <w:t xml:space="preserve"> </w:t>
      </w:r>
      <w:r w:rsidR="00847CC8">
        <w:rPr>
          <w:rFonts w:ascii="Calibri" w:hAnsi="Calibri" w:cs="Calibri"/>
          <w:noProof/>
          <w:color w:val="2F5496"/>
          <w:sz w:val="28"/>
          <w:szCs w:val="28"/>
        </w:rPr>
        <w:drawing>
          <wp:inline distT="0" distB="0" distL="0" distR="0" wp14:anchorId="45DE3CD9" wp14:editId="6B4A490D">
            <wp:extent cx="3962400" cy="2152650"/>
            <wp:effectExtent l="0" t="0" r="0" b="0"/>
            <wp:docPr id="72207768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CD57E" w14:textId="77777777" w:rsidR="00906F2D" w:rsidRPr="00310268" w:rsidRDefault="00906F2D" w:rsidP="00906F2D">
      <w:pPr>
        <w:spacing w:after="0"/>
        <w:rPr>
          <w:i/>
          <w:iCs/>
        </w:rPr>
      </w:pPr>
    </w:p>
    <w:p w14:paraId="5AA0BF5D" w14:textId="5B987EAC" w:rsidR="00F12CB5" w:rsidRPr="007B00FE" w:rsidRDefault="007B00FE" w:rsidP="007B00FE">
      <w:pPr>
        <w:spacing w:after="0"/>
        <w:ind w:left="11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  <w:r w:rsidR="00C13399" w:rsidRPr="00C13399">
        <w:rPr>
          <w:b/>
          <w:bCs/>
          <w:sz w:val="24"/>
          <w:szCs w:val="24"/>
        </w:rPr>
        <w:t xml:space="preserve">Инструкция </w:t>
      </w:r>
      <w:r w:rsidR="00906652">
        <w:rPr>
          <w:b/>
          <w:bCs/>
          <w:sz w:val="24"/>
          <w:szCs w:val="24"/>
        </w:rPr>
        <w:t>по</w:t>
      </w:r>
      <w:r w:rsidR="00C13399" w:rsidRPr="00C13399">
        <w:rPr>
          <w:b/>
          <w:bCs/>
          <w:sz w:val="24"/>
          <w:szCs w:val="24"/>
        </w:rPr>
        <w:t xml:space="preserve"> монтаж</w:t>
      </w:r>
      <w:r w:rsidR="00906652">
        <w:rPr>
          <w:b/>
          <w:bCs/>
          <w:sz w:val="24"/>
          <w:szCs w:val="24"/>
        </w:rPr>
        <w:t>у</w:t>
      </w:r>
      <w:r>
        <w:rPr>
          <w:b/>
          <w:bCs/>
          <w:sz w:val="24"/>
          <w:szCs w:val="24"/>
        </w:rPr>
        <w:t>.</w:t>
      </w:r>
    </w:p>
    <w:p w14:paraId="2F0A0C8C" w14:textId="0525CADD" w:rsidR="00B15514" w:rsidRPr="007B00FE" w:rsidRDefault="00724B11" w:rsidP="008477C7">
      <w:pPr>
        <w:spacing w:after="0" w:line="240" w:lineRule="auto"/>
        <w:rPr>
          <w:rFonts w:ascii="Times New Roman" w:hAnsi="Times New Roman" w:cs="Times New Roman"/>
          <w:color w:val="000000" w:themeColor="text1"/>
          <w:u w:val="single"/>
        </w:rPr>
      </w:pPr>
      <w:r>
        <w:t xml:space="preserve">     </w:t>
      </w:r>
      <w:r w:rsidR="00B15514" w:rsidRPr="007B00FE">
        <w:rPr>
          <w:rFonts w:ascii="Times New Roman" w:hAnsi="Times New Roman" w:cs="Times New Roman"/>
          <w:color w:val="000000" w:themeColor="text1"/>
          <w:u w:val="single"/>
        </w:rPr>
        <w:t xml:space="preserve">Способ установки: </w:t>
      </w:r>
    </w:p>
    <w:p w14:paraId="1FFBD3B9" w14:textId="5B15901A" w:rsidR="002947EF" w:rsidRPr="005C45F0" w:rsidRDefault="00724B11" w:rsidP="008477C7">
      <w:pPr>
        <w:spacing w:after="0" w:line="240" w:lineRule="auto"/>
        <w:rPr>
          <w:rFonts w:ascii="Times New Roman" w:hAnsi="Times New Roman" w:cs="Times New Roman"/>
        </w:rPr>
      </w:pPr>
      <w:r w:rsidRPr="005C45F0">
        <w:rPr>
          <w:rFonts w:ascii="Times New Roman" w:hAnsi="Times New Roman" w:cs="Times New Roman"/>
        </w:rPr>
        <w:t xml:space="preserve">    </w:t>
      </w:r>
      <w:r w:rsidR="00C13399" w:rsidRPr="005C45F0">
        <w:rPr>
          <w:rFonts w:ascii="Times New Roman" w:hAnsi="Times New Roman" w:cs="Times New Roman"/>
        </w:rPr>
        <w:t xml:space="preserve">Для подсветки </w:t>
      </w:r>
      <w:r w:rsidR="0037787E" w:rsidRPr="005C45F0">
        <w:rPr>
          <w:rFonts w:ascii="Times New Roman" w:hAnsi="Times New Roman" w:cs="Times New Roman"/>
        </w:rPr>
        <w:t xml:space="preserve">контура </w:t>
      </w:r>
      <w:r w:rsidRPr="005C45F0">
        <w:rPr>
          <w:rFonts w:ascii="Times New Roman" w:hAnsi="Times New Roman" w:cs="Times New Roman"/>
        </w:rPr>
        <w:t>окон</w:t>
      </w:r>
      <w:r w:rsidR="00C13399" w:rsidRPr="005C45F0">
        <w:rPr>
          <w:rFonts w:ascii="Times New Roman" w:hAnsi="Times New Roman" w:cs="Times New Roman"/>
        </w:rPr>
        <w:t xml:space="preserve"> </w:t>
      </w:r>
      <w:r w:rsidRPr="005C45F0">
        <w:rPr>
          <w:rFonts w:ascii="Times New Roman" w:hAnsi="Times New Roman" w:cs="Times New Roman"/>
        </w:rPr>
        <w:t xml:space="preserve">необходимо установить </w:t>
      </w:r>
      <w:r w:rsidR="00C13399" w:rsidRPr="005C45F0">
        <w:rPr>
          <w:rFonts w:ascii="Times New Roman" w:hAnsi="Times New Roman" w:cs="Times New Roman"/>
        </w:rPr>
        <w:t xml:space="preserve">профиль перпендикулярно </w:t>
      </w:r>
      <w:r w:rsidR="008477C7" w:rsidRPr="005C45F0">
        <w:rPr>
          <w:rFonts w:ascii="Times New Roman" w:hAnsi="Times New Roman" w:cs="Times New Roman"/>
        </w:rPr>
        <w:t xml:space="preserve">поверхности. </w:t>
      </w:r>
      <w:r w:rsidR="00C13399" w:rsidRPr="005C45F0">
        <w:rPr>
          <w:rFonts w:ascii="Times New Roman" w:hAnsi="Times New Roman" w:cs="Times New Roman"/>
        </w:rPr>
        <w:t>Способ крепления профиля (дюбель гвозди, саморезы</w:t>
      </w:r>
      <w:r w:rsidR="000C5278" w:rsidRPr="005C45F0">
        <w:rPr>
          <w:rFonts w:ascii="Times New Roman" w:hAnsi="Times New Roman" w:cs="Times New Roman"/>
        </w:rPr>
        <w:t xml:space="preserve"> и т.д.</w:t>
      </w:r>
      <w:r w:rsidR="00C13399" w:rsidRPr="005C45F0">
        <w:rPr>
          <w:rFonts w:ascii="Times New Roman" w:hAnsi="Times New Roman" w:cs="Times New Roman"/>
        </w:rPr>
        <w:t>) определить по месту</w:t>
      </w:r>
      <w:r w:rsidR="007B00FE" w:rsidRPr="005C45F0">
        <w:rPr>
          <w:rFonts w:ascii="Times New Roman" w:hAnsi="Times New Roman" w:cs="Times New Roman"/>
        </w:rPr>
        <w:t xml:space="preserve"> </w:t>
      </w:r>
      <w:proofErr w:type="gramStart"/>
      <w:r w:rsidR="007B00FE" w:rsidRPr="005C45F0">
        <w:rPr>
          <w:rFonts w:ascii="Times New Roman" w:hAnsi="Times New Roman" w:cs="Times New Roman"/>
        </w:rPr>
        <w:t>согласно конструктивных особенностей</w:t>
      </w:r>
      <w:proofErr w:type="gramEnd"/>
      <w:r w:rsidR="007B00FE" w:rsidRPr="005C45F0">
        <w:rPr>
          <w:rFonts w:ascii="Times New Roman" w:hAnsi="Times New Roman" w:cs="Times New Roman"/>
        </w:rPr>
        <w:t xml:space="preserve"> объекта</w:t>
      </w:r>
      <w:r w:rsidR="00C13399" w:rsidRPr="005C45F0">
        <w:rPr>
          <w:rFonts w:ascii="Times New Roman" w:hAnsi="Times New Roman" w:cs="Times New Roman"/>
        </w:rPr>
        <w:t>.</w:t>
      </w:r>
      <w:r w:rsidR="008477C7" w:rsidRPr="005C45F0">
        <w:rPr>
          <w:rFonts w:ascii="Times New Roman" w:hAnsi="Times New Roman" w:cs="Times New Roman"/>
        </w:rPr>
        <w:t xml:space="preserve"> Линии разместить параллельно контуру окон.</w:t>
      </w:r>
      <w:r w:rsidR="000C5278" w:rsidRPr="005C45F0">
        <w:rPr>
          <w:rFonts w:ascii="Times New Roman" w:hAnsi="Times New Roman" w:cs="Times New Roman"/>
        </w:rPr>
        <w:t xml:space="preserve"> Светодиодную ленту («Гибкий неон») в профиль необходимо вставлять с применением </w:t>
      </w:r>
      <w:r w:rsidR="00DB5ECD" w:rsidRPr="005C45F0">
        <w:rPr>
          <w:rFonts w:ascii="Times New Roman" w:hAnsi="Times New Roman" w:cs="Times New Roman"/>
        </w:rPr>
        <w:t>клеевого состава,</w:t>
      </w:r>
      <w:r w:rsidR="000C5278" w:rsidRPr="005C45F0">
        <w:rPr>
          <w:rFonts w:ascii="Times New Roman" w:hAnsi="Times New Roman" w:cs="Times New Roman"/>
        </w:rPr>
        <w:t xml:space="preserve"> подходящего для применяемой поверхности (силикон, пластик, метал) для исключения возможности </w:t>
      </w:r>
      <w:r w:rsidR="003B02FB" w:rsidRPr="005C45F0">
        <w:rPr>
          <w:rFonts w:ascii="Times New Roman" w:hAnsi="Times New Roman" w:cs="Times New Roman"/>
        </w:rPr>
        <w:t>демонтажа</w:t>
      </w:r>
      <w:r w:rsidR="000C5278" w:rsidRPr="005C45F0">
        <w:rPr>
          <w:rFonts w:ascii="Times New Roman" w:hAnsi="Times New Roman" w:cs="Times New Roman"/>
        </w:rPr>
        <w:t xml:space="preserve"> ленты из профиля</w:t>
      </w:r>
      <w:r w:rsidR="005C45F0">
        <w:rPr>
          <w:rFonts w:ascii="Times New Roman" w:hAnsi="Times New Roman" w:cs="Times New Roman"/>
        </w:rPr>
        <w:t xml:space="preserve"> </w:t>
      </w:r>
      <w:r w:rsidR="00DB5ECD" w:rsidRPr="005C45F0">
        <w:rPr>
          <w:rFonts w:ascii="Times New Roman" w:hAnsi="Times New Roman" w:cs="Times New Roman"/>
        </w:rPr>
        <w:t>при эксплуатации</w:t>
      </w:r>
      <w:r w:rsidR="000C5278" w:rsidRPr="005C45F0">
        <w:rPr>
          <w:rFonts w:ascii="Times New Roman" w:hAnsi="Times New Roman" w:cs="Times New Roman"/>
        </w:rPr>
        <w:t xml:space="preserve">. </w:t>
      </w:r>
    </w:p>
    <w:p w14:paraId="5DF73785" w14:textId="77777777" w:rsidR="007B00FE" w:rsidRDefault="001A3A82" w:rsidP="008477C7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7B00FE">
        <w:rPr>
          <w:rFonts w:ascii="Times New Roman" w:hAnsi="Times New Roman" w:cs="Times New Roman"/>
          <w:color w:val="000000" w:themeColor="text1"/>
        </w:rPr>
        <w:t xml:space="preserve"> </w:t>
      </w:r>
      <w:r w:rsidR="00805A72" w:rsidRPr="007B00FE">
        <w:rPr>
          <w:rFonts w:ascii="Times New Roman" w:hAnsi="Times New Roman" w:cs="Times New Roman"/>
          <w:color w:val="000000" w:themeColor="text1"/>
        </w:rPr>
        <w:t xml:space="preserve">    </w:t>
      </w:r>
    </w:p>
    <w:p w14:paraId="560F58C1" w14:textId="53F8A6DA" w:rsidR="001A3A82" w:rsidRDefault="007B00FE" w:rsidP="008477C7">
      <w:pPr>
        <w:spacing w:after="0" w:line="240" w:lineRule="auto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color w:val="000000" w:themeColor="text1"/>
        </w:rPr>
        <w:t xml:space="preserve">   </w:t>
      </w:r>
      <w:r w:rsidR="00D80D2C">
        <w:rPr>
          <w:rFonts w:ascii="Times New Roman" w:hAnsi="Times New Roman" w:cs="Times New Roman"/>
          <w:color w:val="000000" w:themeColor="text1"/>
        </w:rPr>
        <w:t xml:space="preserve"> </w:t>
      </w:r>
      <w:r w:rsidR="00805A72" w:rsidRPr="007B00FE">
        <w:rPr>
          <w:rFonts w:ascii="Times New Roman" w:hAnsi="Times New Roman" w:cs="Times New Roman"/>
          <w:color w:val="000000" w:themeColor="text1"/>
          <w:u w:val="single"/>
        </w:rPr>
        <w:t>Рекомендации к установке:</w:t>
      </w:r>
    </w:p>
    <w:p w14:paraId="2134B05F" w14:textId="77777777" w:rsidR="007B00FE" w:rsidRPr="007B00FE" w:rsidRDefault="007B00FE" w:rsidP="008477C7">
      <w:pPr>
        <w:spacing w:after="0" w:line="240" w:lineRule="auto"/>
        <w:rPr>
          <w:rFonts w:ascii="Times New Roman" w:hAnsi="Times New Roman" w:cs="Times New Roman"/>
          <w:color w:val="000000" w:themeColor="text1"/>
          <w:u w:val="single"/>
        </w:rPr>
      </w:pPr>
    </w:p>
    <w:p w14:paraId="7D46744A" w14:textId="18A4C680" w:rsidR="00C13399" w:rsidRDefault="000C5278" w:rsidP="008477C7">
      <w:pPr>
        <w:spacing w:after="0" w:line="240" w:lineRule="auto"/>
      </w:pPr>
      <w:r>
        <w:t xml:space="preserve"> </w:t>
      </w:r>
      <w:r w:rsidR="001A3A82">
        <w:rPr>
          <w:noProof/>
          <w:lang w:eastAsia="ru-RU"/>
        </w:rPr>
        <w:drawing>
          <wp:inline distT="0" distB="0" distL="0" distR="0" wp14:anchorId="73C1B94C" wp14:editId="591479CB">
            <wp:extent cx="4136087" cy="1828800"/>
            <wp:effectExtent l="0" t="0" r="0" b="0"/>
            <wp:docPr id="5" name="Рисунок 5" descr="Изображение выглядит как диаграмма, линия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диаграмма, линия, дизайн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79667" cy="184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3A82">
        <w:rPr>
          <w:noProof/>
          <w:lang w:eastAsia="ru-RU"/>
        </w:rPr>
        <w:drawing>
          <wp:inline distT="0" distB="0" distL="0" distR="0" wp14:anchorId="045FE93B" wp14:editId="19ABFE7A">
            <wp:extent cx="2381250" cy="1826385"/>
            <wp:effectExtent l="0" t="0" r="0" b="2540"/>
            <wp:docPr id="6" name="Рисунок 6" descr="Изображение выглядит как текст, снимок экрана, диаграмм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снимок экрана, диаграмма, линия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8174" cy="18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967B" w14:textId="6824FA1F" w:rsidR="001A3A82" w:rsidRDefault="001A3A82" w:rsidP="008477C7">
      <w:pPr>
        <w:spacing w:after="0" w:line="240" w:lineRule="auto"/>
      </w:pPr>
      <w:r w:rsidRPr="00DB5ECD">
        <w:t xml:space="preserve"> </w:t>
      </w:r>
      <w:r>
        <w:rPr>
          <w:noProof/>
          <w:lang w:eastAsia="ru-RU"/>
        </w:rPr>
        <w:drawing>
          <wp:inline distT="0" distB="0" distL="0" distR="0" wp14:anchorId="14DF306A" wp14:editId="4E8FFC40">
            <wp:extent cx="1447333" cy="1508317"/>
            <wp:effectExtent l="0" t="0" r="635" b="0"/>
            <wp:docPr id="7" name="Рисунок 7" descr="Изображение выглядит как текст, Параллельный, диаграмм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Параллельный, диаграмма, линия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47333" cy="150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D9C52F9" wp14:editId="6A8ECC81">
            <wp:extent cx="4931336" cy="1562100"/>
            <wp:effectExtent l="0" t="0" r="3175" b="0"/>
            <wp:docPr id="9" name="Рисунок 9" descr="Изображение выглядит как диаграмма, снимок экрана, линия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диаграмма, снимок экрана, линия, текст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4628" cy="156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233D" w14:textId="77777777" w:rsidR="007B00FE" w:rsidRPr="00847CC8" w:rsidRDefault="007B00FE" w:rsidP="008477C7">
      <w:pPr>
        <w:spacing w:after="0" w:line="240" w:lineRule="auto"/>
        <w:rPr>
          <w:color w:val="FF0000"/>
        </w:rPr>
      </w:pPr>
    </w:p>
    <w:p w14:paraId="4C71AD6E" w14:textId="71FFA26F" w:rsidR="002947EF" w:rsidRDefault="00DF4DA0" w:rsidP="008477C7">
      <w:pPr>
        <w:spacing w:after="0" w:line="240" w:lineRule="auto"/>
        <w:rPr>
          <w:rFonts w:ascii="Times New Roman" w:hAnsi="Times New Roman" w:cs="Times New Roman"/>
        </w:rPr>
      </w:pPr>
      <w:r w:rsidRPr="005C45F0">
        <w:rPr>
          <w:rFonts w:ascii="Times New Roman" w:hAnsi="Times New Roman" w:cs="Times New Roman"/>
        </w:rPr>
        <w:t xml:space="preserve">      </w:t>
      </w:r>
      <w:r w:rsidR="00634F48" w:rsidRPr="005C45F0">
        <w:rPr>
          <w:rFonts w:ascii="Times New Roman" w:hAnsi="Times New Roman" w:cs="Times New Roman"/>
        </w:rPr>
        <w:t xml:space="preserve">Питания ленты выполнить от блока питания </w:t>
      </w:r>
      <w:r w:rsidR="00634F48" w:rsidRPr="005C45F0">
        <w:rPr>
          <w:rFonts w:ascii="Times New Roman" w:hAnsi="Times New Roman" w:cs="Times New Roman"/>
          <w:lang w:val="en-US"/>
        </w:rPr>
        <w:t>IP</w:t>
      </w:r>
      <w:r w:rsidR="00634F48" w:rsidRPr="005C45F0">
        <w:rPr>
          <w:rFonts w:ascii="Times New Roman" w:hAnsi="Times New Roman" w:cs="Times New Roman"/>
        </w:rPr>
        <w:t xml:space="preserve">65 (не менее), установленного в помещении. Питание блока питания 220В подвести к окнам от сети </w:t>
      </w:r>
      <w:r w:rsidR="005C45F0" w:rsidRPr="005C45F0">
        <w:rPr>
          <w:rFonts w:ascii="Times New Roman" w:hAnsi="Times New Roman" w:cs="Times New Roman"/>
        </w:rPr>
        <w:t>внешнего</w:t>
      </w:r>
      <w:r w:rsidR="00634F48" w:rsidRPr="005C45F0">
        <w:rPr>
          <w:rFonts w:ascii="Times New Roman" w:hAnsi="Times New Roman" w:cs="Times New Roman"/>
        </w:rPr>
        <w:t xml:space="preserve"> освещения, подключение выполнить в распределительной коробке. </w:t>
      </w:r>
      <w:r w:rsidR="002947EF" w:rsidRPr="005C45F0">
        <w:rPr>
          <w:rFonts w:ascii="Times New Roman" w:hAnsi="Times New Roman" w:cs="Times New Roman"/>
        </w:rPr>
        <w:t>Подключение светодиодной ленты выполнить через отверстие в стене или оконной раме.</w:t>
      </w:r>
    </w:p>
    <w:p w14:paraId="58172020" w14:textId="04C4A9E6" w:rsidR="002947EF" w:rsidRDefault="002947EF" w:rsidP="008477C7">
      <w:pPr>
        <w:spacing w:after="0" w:line="240" w:lineRule="auto"/>
        <w:rPr>
          <w:rFonts w:ascii="Times New Roman" w:hAnsi="Times New Roman" w:cs="Times New Roman"/>
        </w:rPr>
      </w:pPr>
      <w:r w:rsidRPr="005C45F0">
        <w:rPr>
          <w:rFonts w:ascii="Times New Roman" w:hAnsi="Times New Roman" w:cs="Times New Roman"/>
        </w:rPr>
        <w:t xml:space="preserve">     Размещение блока питания и распределительных коробок в помещении выполнить максимально скрыто от глаз посетителей, исключив прямой доступ. Уличное подключение так же выполнить максимально скрыто.</w:t>
      </w:r>
    </w:p>
    <w:p w14:paraId="38DE2A94" w14:textId="09777CA9" w:rsidR="007C4883" w:rsidRDefault="007C4883">
      <w:pPr>
        <w:rPr>
          <w:rFonts w:ascii="Times New Roman" w:hAnsi="Times New Roman" w:cs="Times New Roman"/>
        </w:rPr>
      </w:pPr>
    </w:p>
    <w:p w14:paraId="47F60396" w14:textId="4D05D07B" w:rsidR="00711D6B" w:rsidRPr="00711D6B" w:rsidRDefault="00711D6B" w:rsidP="00711D6B">
      <w:pPr>
        <w:spacing w:after="0" w:line="240" w:lineRule="auto"/>
        <w:rPr>
          <w:rFonts w:ascii="Times New Roman" w:hAnsi="Times New Roman" w:cs="Times New Roman"/>
        </w:rPr>
      </w:pPr>
      <w:r w:rsidRPr="00903FFF">
        <w:rPr>
          <w:rFonts w:ascii="Times New Roman" w:hAnsi="Times New Roman" w:cs="Times New Roman"/>
          <w:b/>
          <w:bCs/>
        </w:rPr>
        <w:t>Управление:</w:t>
      </w:r>
      <w:r>
        <w:rPr>
          <w:rFonts w:ascii="Times New Roman" w:hAnsi="Times New Roman" w:cs="Times New Roman"/>
        </w:rPr>
        <w:t xml:space="preserve"> в</w:t>
      </w:r>
      <w:r w:rsidRPr="00903FFF">
        <w:rPr>
          <w:rFonts w:ascii="Times New Roman" w:hAnsi="Times New Roman" w:cs="Times New Roman"/>
        </w:rPr>
        <w:t>ыполнить автоматическое управление (см. схему управления эл. нагрузками Приложение №14.1</w:t>
      </w:r>
      <w:r>
        <w:rPr>
          <w:rFonts w:ascii="Times New Roman" w:hAnsi="Times New Roman" w:cs="Times New Roman"/>
        </w:rPr>
        <w:t xml:space="preserve"> </w:t>
      </w:r>
      <w:r w:rsidRPr="00903FFF">
        <w:rPr>
          <w:rFonts w:ascii="Times New Roman" w:hAnsi="Times New Roman" w:cs="Times New Roman"/>
        </w:rPr>
        <w:t>“Типовые однолинейные электрические схемы МФ”).</w:t>
      </w:r>
    </w:p>
    <w:p w14:paraId="2BA34D9F" w14:textId="77777777" w:rsidR="007C4883" w:rsidRDefault="007C4883">
      <w:pPr>
        <w:rPr>
          <w:rFonts w:ascii="Times New Roman" w:hAnsi="Times New Roman" w:cs="Times New Roman"/>
          <w:b/>
          <w:bCs/>
        </w:rPr>
      </w:pPr>
    </w:p>
    <w:p w14:paraId="137F1EA0" w14:textId="3E144B8E" w:rsidR="00906652" w:rsidRPr="00467822" w:rsidRDefault="00906652">
      <w:pPr>
        <w:rPr>
          <w:rFonts w:ascii="Times New Roman" w:hAnsi="Times New Roman" w:cs="Times New Roman"/>
          <w:b/>
          <w:bCs/>
        </w:rPr>
      </w:pPr>
      <w:r w:rsidRPr="00467822">
        <w:rPr>
          <w:rFonts w:ascii="Times New Roman" w:hAnsi="Times New Roman" w:cs="Times New Roman"/>
          <w:b/>
          <w:bCs/>
        </w:rPr>
        <w:lastRenderedPageBreak/>
        <w:t>Характеристики оборудования для подсветки</w:t>
      </w:r>
      <w:r w:rsidR="007B00FE" w:rsidRPr="00467822">
        <w:rPr>
          <w:rFonts w:ascii="Times New Roman" w:hAnsi="Times New Roman" w:cs="Times New Roman"/>
          <w:b/>
          <w:bCs/>
        </w:rPr>
        <w:t>.</w:t>
      </w:r>
    </w:p>
    <w:p w14:paraId="70F5EBA4" w14:textId="54279CB4" w:rsidR="000D67C2" w:rsidRPr="00920841" w:rsidRDefault="00BE3E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992469">
        <w:rPr>
          <w:rFonts w:ascii="Times New Roman" w:hAnsi="Times New Roman" w:cs="Times New Roman"/>
        </w:rPr>
        <w:t xml:space="preserve">  </w:t>
      </w:r>
      <w:r w:rsidR="00D325D9">
        <w:rPr>
          <w:rFonts w:ascii="Times New Roman" w:hAnsi="Times New Roman" w:cs="Times New Roman"/>
        </w:rPr>
        <w:t xml:space="preserve">      </w:t>
      </w:r>
      <w:r w:rsidR="00992469">
        <w:rPr>
          <w:rFonts w:ascii="Times New Roman" w:hAnsi="Times New Roman" w:cs="Times New Roman"/>
        </w:rPr>
        <w:t xml:space="preserve">      </w:t>
      </w:r>
      <w:r w:rsidR="00FD5176">
        <w:rPr>
          <w:rFonts w:ascii="Times New Roman" w:hAnsi="Times New Roman" w:cs="Times New Roman"/>
        </w:rPr>
        <w:t xml:space="preserve"> </w:t>
      </w:r>
      <w:r w:rsidR="00992469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w:r w:rsidR="00D325D9">
        <w:rPr>
          <w:rFonts w:ascii="Times New Roman" w:hAnsi="Times New Roman" w:cs="Times New Roman"/>
        </w:rPr>
        <w:t xml:space="preserve">   </w:t>
      </w:r>
      <w:r w:rsidR="00E35FD1">
        <w:rPr>
          <w:rFonts w:ascii="Times New Roman" w:hAnsi="Times New Roman" w:cs="Times New Roman"/>
          <w:lang w:val="en-US"/>
        </w:rPr>
        <w:t xml:space="preserve">          </w:t>
      </w:r>
      <w:r w:rsidR="00FD5176">
        <w:rPr>
          <w:rFonts w:ascii="Times New Roman" w:hAnsi="Times New Roman" w:cs="Times New Roman"/>
        </w:rPr>
        <w:t xml:space="preserve">       </w:t>
      </w:r>
      <w:r w:rsidR="00D325D9">
        <w:rPr>
          <w:rFonts w:ascii="Times New Roman" w:hAnsi="Times New Roman" w:cs="Times New Roman"/>
        </w:rPr>
        <w:t xml:space="preserve">    </w:t>
      </w:r>
    </w:p>
    <w:tbl>
      <w:tblPr>
        <w:tblW w:w="10485" w:type="dxa"/>
        <w:tblLook w:val="04A0" w:firstRow="1" w:lastRow="0" w:firstColumn="1" w:lastColumn="0" w:noHBand="0" w:noVBand="1"/>
      </w:tblPr>
      <w:tblGrid>
        <w:gridCol w:w="5034"/>
        <w:gridCol w:w="5451"/>
      </w:tblGrid>
      <w:tr w:rsidR="00BE3EAF" w:rsidRPr="00467822" w14:paraId="7F976B3C" w14:textId="77777777" w:rsidTr="00F371CF">
        <w:trPr>
          <w:trHeight w:val="315"/>
        </w:trPr>
        <w:tc>
          <w:tcPr>
            <w:tcW w:w="5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DFDD6" w14:textId="3E41782F" w:rsidR="00BE3EAF" w:rsidRPr="00467822" w:rsidRDefault="00BE3EAF" w:rsidP="006E2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782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Напряжение питания, В</w:t>
            </w:r>
          </w:p>
        </w:tc>
        <w:tc>
          <w:tcPr>
            <w:tcW w:w="5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337188" w14:textId="4ABE5D4C" w:rsidR="00BE3EAF" w:rsidRPr="00467822" w:rsidRDefault="00BE3EAF" w:rsidP="006E2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782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12-24</w:t>
            </w:r>
          </w:p>
        </w:tc>
      </w:tr>
      <w:tr w:rsidR="00BE3EAF" w:rsidRPr="00467822" w14:paraId="6545DF3F" w14:textId="77777777" w:rsidTr="00F371CF">
        <w:trPr>
          <w:trHeight w:val="315"/>
        </w:trPr>
        <w:tc>
          <w:tcPr>
            <w:tcW w:w="5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FF1826" w14:textId="3C0E5DA6" w:rsidR="00BE3EAF" w:rsidRPr="00467822" w:rsidRDefault="00BE3EAF" w:rsidP="006E2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782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Количество светодиодов, шт./м.</w:t>
            </w:r>
          </w:p>
        </w:tc>
        <w:tc>
          <w:tcPr>
            <w:tcW w:w="5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6CB419" w14:textId="18FE2C88" w:rsidR="00BE3EAF" w:rsidRPr="00467822" w:rsidRDefault="00BE3EAF" w:rsidP="006E2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782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 мене 60</w:t>
            </w:r>
          </w:p>
        </w:tc>
      </w:tr>
      <w:tr w:rsidR="00BE3EAF" w:rsidRPr="00467822" w14:paraId="43CCC73A" w14:textId="77777777" w:rsidTr="00F371CF">
        <w:trPr>
          <w:trHeight w:val="315"/>
        </w:trPr>
        <w:tc>
          <w:tcPr>
            <w:tcW w:w="5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913CD" w14:textId="216C2ABC" w:rsidR="00BE3EAF" w:rsidRPr="00467822" w:rsidRDefault="00BE3EAF" w:rsidP="006E2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782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Степень защиты от влаги и пыли</w:t>
            </w:r>
          </w:p>
        </w:tc>
        <w:tc>
          <w:tcPr>
            <w:tcW w:w="5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D1E1B6" w14:textId="7BC7F46E" w:rsidR="00BE3EAF" w:rsidRPr="00467822" w:rsidRDefault="00BE3EAF" w:rsidP="006E2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782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не менее IP65 </w:t>
            </w:r>
          </w:p>
        </w:tc>
      </w:tr>
      <w:tr w:rsidR="00BE3EAF" w:rsidRPr="00467822" w14:paraId="76674CB5" w14:textId="77777777" w:rsidTr="00F371CF">
        <w:trPr>
          <w:trHeight w:val="413"/>
        </w:trPr>
        <w:tc>
          <w:tcPr>
            <w:tcW w:w="50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493BE" w14:textId="77777777" w:rsidR="00BE3EAF" w:rsidRPr="00467822" w:rsidRDefault="00BE3EAF" w:rsidP="006E2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6782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Размеры (Д х Ш х В), мм</w:t>
            </w:r>
          </w:p>
          <w:p w14:paraId="32D64782" w14:textId="0DC860C1" w:rsidR="00BE3EAF" w:rsidRPr="00467822" w:rsidRDefault="00BE3EAF" w:rsidP="006E2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782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5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491996" w14:textId="3C6667C7" w:rsidR="00BE3EAF" w:rsidRPr="00467822" w:rsidRDefault="00BE3EAF" w:rsidP="006E2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</w:t>
            </w:r>
            <w:r w:rsidRPr="0046782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лина согласно размера контура </w:t>
            </w:r>
            <w:proofErr w:type="spellStart"/>
            <w:proofErr w:type="gramStart"/>
            <w:r w:rsidRPr="0046782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доп.решения</w:t>
            </w:r>
            <w:proofErr w:type="spellEnd"/>
            <w:proofErr w:type="gramEnd"/>
            <w:r w:rsidRPr="0046782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 ширина не более 20 мм, высота не более 20 мм.</w:t>
            </w:r>
          </w:p>
        </w:tc>
      </w:tr>
      <w:tr w:rsidR="00BE3EAF" w:rsidRPr="00467822" w14:paraId="51AC04E1" w14:textId="77777777" w:rsidTr="00F371CF">
        <w:trPr>
          <w:trHeight w:val="321"/>
        </w:trPr>
        <w:tc>
          <w:tcPr>
            <w:tcW w:w="5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4AC0B" w14:textId="047D1BD5" w:rsidR="00BE3EAF" w:rsidRPr="00467822" w:rsidRDefault="00BE3EAF" w:rsidP="007B00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6782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Температурный диапазон эксплуатации, ºС</w:t>
            </w:r>
          </w:p>
        </w:tc>
        <w:tc>
          <w:tcPr>
            <w:tcW w:w="5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22FF61" w14:textId="735BD2D8" w:rsidR="00BE3EAF" w:rsidRPr="00467822" w:rsidRDefault="00BE3EAF" w:rsidP="007B00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6782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-30 …+40</w:t>
            </w:r>
          </w:p>
        </w:tc>
      </w:tr>
    </w:tbl>
    <w:p w14:paraId="0B389C81" w14:textId="77777777" w:rsidR="00FD5176" w:rsidRDefault="00FD5176">
      <w:pPr>
        <w:rPr>
          <w:rFonts w:ascii="Times New Roman" w:hAnsi="Times New Roman" w:cs="Times New Roman"/>
          <w:u w:val="single"/>
        </w:rPr>
      </w:pPr>
    </w:p>
    <w:p w14:paraId="10FFF6C0" w14:textId="448A5DAD" w:rsidR="006E27B8" w:rsidRPr="00467822" w:rsidRDefault="006E27B8">
      <w:pPr>
        <w:rPr>
          <w:rFonts w:ascii="Times New Roman" w:hAnsi="Times New Roman" w:cs="Times New Roman"/>
          <w:u w:val="single"/>
        </w:rPr>
      </w:pPr>
      <w:r w:rsidRPr="00467822">
        <w:rPr>
          <w:rFonts w:ascii="Times New Roman" w:hAnsi="Times New Roman" w:cs="Times New Roman"/>
          <w:u w:val="single"/>
        </w:rPr>
        <w:t>Алюминиевый профиль:</w:t>
      </w:r>
    </w:p>
    <w:p w14:paraId="45E40173" w14:textId="57187EC1" w:rsidR="006E27B8" w:rsidRPr="00467822" w:rsidRDefault="006E27B8">
      <w:pPr>
        <w:rPr>
          <w:rFonts w:ascii="Times New Roman" w:hAnsi="Times New Roman" w:cs="Times New Roman"/>
        </w:rPr>
      </w:pPr>
      <w:r w:rsidRPr="00467822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1C3941E" wp14:editId="03EC0EE9">
            <wp:extent cx="1047750" cy="668628"/>
            <wp:effectExtent l="0" t="0" r="0" b="0"/>
            <wp:docPr id="10" name="Рисунок 10" descr="Изображение выглядит как Материальная собственность, серебряный, дизайн, в помещении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Материальная собственность, серебряный, дизайн, в помещении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72310" cy="68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72" w:type="pct"/>
        <w:tblLook w:val="04A0" w:firstRow="1" w:lastRow="0" w:firstColumn="1" w:lastColumn="0" w:noHBand="0" w:noVBand="1"/>
      </w:tblPr>
      <w:tblGrid>
        <w:gridCol w:w="4406"/>
        <w:gridCol w:w="6080"/>
      </w:tblGrid>
      <w:tr w:rsidR="006E27B8" w:rsidRPr="00467822" w14:paraId="5E680F60" w14:textId="77777777" w:rsidTr="00E66356">
        <w:trPr>
          <w:trHeight w:val="315"/>
        </w:trPr>
        <w:tc>
          <w:tcPr>
            <w:tcW w:w="2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C6FFC5" w14:textId="77777777" w:rsidR="006E27B8" w:rsidRPr="00467822" w:rsidRDefault="006E27B8" w:rsidP="006E2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6782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Длина отрезка профиля, мм</w:t>
            </w:r>
          </w:p>
        </w:tc>
        <w:tc>
          <w:tcPr>
            <w:tcW w:w="289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555343" w14:textId="490215EA" w:rsidR="006E27B8" w:rsidRPr="00467822" w:rsidRDefault="006E27B8" w:rsidP="006E2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7822">
              <w:rPr>
                <w:rFonts w:ascii="Times New Roman" w:hAnsi="Times New Roman" w:cs="Times New Roman"/>
              </w:rPr>
              <w:t>1000-2000</w:t>
            </w:r>
          </w:p>
        </w:tc>
      </w:tr>
      <w:tr w:rsidR="006E27B8" w:rsidRPr="00467822" w14:paraId="4986B95A" w14:textId="77777777" w:rsidTr="00E66356">
        <w:trPr>
          <w:trHeight w:val="315"/>
        </w:trPr>
        <w:tc>
          <w:tcPr>
            <w:tcW w:w="2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22AE24" w14:textId="77777777" w:rsidR="006E27B8" w:rsidRPr="00467822" w:rsidRDefault="006E27B8" w:rsidP="006E2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6782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Тип профиля</w:t>
            </w:r>
          </w:p>
        </w:tc>
        <w:tc>
          <w:tcPr>
            <w:tcW w:w="289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B40DEA" w14:textId="1EB71E0B" w:rsidR="006E27B8" w:rsidRPr="00467822" w:rsidRDefault="006E27B8" w:rsidP="006E2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7822">
              <w:rPr>
                <w:rFonts w:ascii="Times New Roman" w:hAnsi="Times New Roman" w:cs="Times New Roman"/>
              </w:rPr>
              <w:t>П-образный</w:t>
            </w:r>
          </w:p>
        </w:tc>
      </w:tr>
      <w:tr w:rsidR="006E27B8" w:rsidRPr="00467822" w14:paraId="7078030C" w14:textId="77777777" w:rsidTr="00E66356">
        <w:trPr>
          <w:trHeight w:val="315"/>
        </w:trPr>
        <w:tc>
          <w:tcPr>
            <w:tcW w:w="2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818863" w14:textId="77777777" w:rsidR="006E27B8" w:rsidRPr="00467822" w:rsidRDefault="006E27B8" w:rsidP="006E2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6782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Цвет профиля</w:t>
            </w:r>
          </w:p>
        </w:tc>
        <w:tc>
          <w:tcPr>
            <w:tcW w:w="289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1DD4C4" w14:textId="41EAD175" w:rsidR="006E27B8" w:rsidRPr="00467822" w:rsidRDefault="006E27B8" w:rsidP="006E2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67822">
              <w:rPr>
                <w:rFonts w:ascii="Times New Roman" w:hAnsi="Times New Roman" w:cs="Times New Roman"/>
                <w:color w:val="000000"/>
              </w:rPr>
              <w:t>серебристый, белый</w:t>
            </w:r>
          </w:p>
        </w:tc>
      </w:tr>
      <w:tr w:rsidR="006E27B8" w:rsidRPr="00467822" w14:paraId="28B481D5" w14:textId="77777777" w:rsidTr="00E66356">
        <w:trPr>
          <w:trHeight w:val="315"/>
        </w:trPr>
        <w:tc>
          <w:tcPr>
            <w:tcW w:w="2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19C4C4" w14:textId="77777777" w:rsidR="006E27B8" w:rsidRPr="00467822" w:rsidRDefault="006E27B8" w:rsidP="006E2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6782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Материал корпуса</w:t>
            </w:r>
          </w:p>
        </w:tc>
        <w:tc>
          <w:tcPr>
            <w:tcW w:w="289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FE1D3D" w14:textId="029A48D2" w:rsidR="006E27B8" w:rsidRPr="00467822" w:rsidRDefault="006E27B8" w:rsidP="006E2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7822">
              <w:rPr>
                <w:rFonts w:ascii="Times New Roman" w:hAnsi="Times New Roman" w:cs="Times New Roman"/>
              </w:rPr>
              <w:t>анодированный алюминий</w:t>
            </w:r>
          </w:p>
        </w:tc>
      </w:tr>
      <w:tr w:rsidR="006E27B8" w:rsidRPr="00467822" w14:paraId="5E10E775" w14:textId="77777777" w:rsidTr="00E66356">
        <w:trPr>
          <w:trHeight w:val="315"/>
        </w:trPr>
        <w:tc>
          <w:tcPr>
            <w:tcW w:w="2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E58599" w14:textId="77777777" w:rsidR="006E27B8" w:rsidRPr="00467822" w:rsidRDefault="006E27B8" w:rsidP="006E2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6782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Высота профиля, мм.</w:t>
            </w:r>
          </w:p>
        </w:tc>
        <w:tc>
          <w:tcPr>
            <w:tcW w:w="289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AD793D" w14:textId="300FF613" w:rsidR="006E27B8" w:rsidRPr="00467822" w:rsidRDefault="006E27B8" w:rsidP="006E2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7822">
              <w:rPr>
                <w:rFonts w:ascii="Times New Roman" w:hAnsi="Times New Roman" w:cs="Times New Roman"/>
              </w:rPr>
              <w:t>согласно размеру светодиодной ленты</w:t>
            </w:r>
          </w:p>
        </w:tc>
      </w:tr>
      <w:tr w:rsidR="006E27B8" w:rsidRPr="00467822" w14:paraId="01FCAC6B" w14:textId="77777777" w:rsidTr="00E66356">
        <w:trPr>
          <w:trHeight w:val="315"/>
        </w:trPr>
        <w:tc>
          <w:tcPr>
            <w:tcW w:w="2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8C6C96" w14:textId="77777777" w:rsidR="006E27B8" w:rsidRPr="00467822" w:rsidRDefault="006E27B8" w:rsidP="006E2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6782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Ширина профиля, мм.</w:t>
            </w:r>
          </w:p>
        </w:tc>
        <w:tc>
          <w:tcPr>
            <w:tcW w:w="289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2E22E0" w14:textId="50EB37AA" w:rsidR="006E27B8" w:rsidRPr="00467822" w:rsidRDefault="006E27B8" w:rsidP="006E2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7822">
              <w:rPr>
                <w:rFonts w:ascii="Times New Roman" w:hAnsi="Times New Roman" w:cs="Times New Roman"/>
              </w:rPr>
              <w:t>согласно размеру светодиодной ленты</w:t>
            </w:r>
          </w:p>
        </w:tc>
      </w:tr>
    </w:tbl>
    <w:p w14:paraId="64CA96EC" w14:textId="77777777" w:rsidR="006E27B8" w:rsidRPr="00467822" w:rsidRDefault="006E27B8">
      <w:pPr>
        <w:rPr>
          <w:rFonts w:ascii="Times New Roman" w:hAnsi="Times New Roman" w:cs="Times New Roman"/>
        </w:rPr>
      </w:pPr>
    </w:p>
    <w:p w14:paraId="618A6CFC" w14:textId="067E0146" w:rsidR="006E27B8" w:rsidRPr="00467822" w:rsidRDefault="006E27B8">
      <w:pPr>
        <w:rPr>
          <w:rFonts w:ascii="Times New Roman" w:hAnsi="Times New Roman" w:cs="Times New Roman"/>
          <w:u w:val="single"/>
        </w:rPr>
      </w:pPr>
      <w:r w:rsidRPr="00467822">
        <w:rPr>
          <w:rFonts w:ascii="Times New Roman" w:hAnsi="Times New Roman" w:cs="Times New Roman"/>
          <w:u w:val="single"/>
        </w:rPr>
        <w:t>Блок питания для светодиодной ленты:</w:t>
      </w:r>
    </w:p>
    <w:p w14:paraId="3AD7950A" w14:textId="7B7D80D6" w:rsidR="006E27B8" w:rsidRPr="00467822" w:rsidRDefault="006E27B8">
      <w:pPr>
        <w:rPr>
          <w:rFonts w:ascii="Times New Roman" w:hAnsi="Times New Roman" w:cs="Times New Roman"/>
        </w:rPr>
      </w:pPr>
      <w:r w:rsidRPr="00467822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8C49AA4" wp14:editId="4330C3FD">
            <wp:extent cx="762000" cy="673247"/>
            <wp:effectExtent l="0" t="0" r="0" b="0"/>
            <wp:docPr id="11" name="Рисунок 11" descr="Изображение выглядит как электроника, батаре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электроника, батарея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77188" cy="68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485" w:type="dxa"/>
        <w:tblLook w:val="04A0" w:firstRow="1" w:lastRow="0" w:firstColumn="1" w:lastColumn="0" w:noHBand="0" w:noVBand="1"/>
      </w:tblPr>
      <w:tblGrid>
        <w:gridCol w:w="4391"/>
        <w:gridCol w:w="6094"/>
      </w:tblGrid>
      <w:tr w:rsidR="006E27B8" w:rsidRPr="00467822" w14:paraId="0C0DFC37" w14:textId="77777777" w:rsidTr="00E66356">
        <w:trPr>
          <w:trHeight w:val="585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F57703" w14:textId="77777777" w:rsidR="006E27B8" w:rsidRPr="00467822" w:rsidRDefault="006E27B8" w:rsidP="006E2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6782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Мощность, Вт </w:t>
            </w:r>
          </w:p>
        </w:tc>
        <w:tc>
          <w:tcPr>
            <w:tcW w:w="6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E37BB8" w14:textId="54C5FC50" w:rsidR="006E27B8" w:rsidRPr="00467822" w:rsidRDefault="006E27B8" w:rsidP="006E2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6782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Подбирается согласно длине и характеристикам светодиодной ленты</w:t>
            </w:r>
          </w:p>
        </w:tc>
      </w:tr>
      <w:tr w:rsidR="006E27B8" w:rsidRPr="00467822" w14:paraId="341DE8DB" w14:textId="77777777" w:rsidTr="00E66356">
        <w:trPr>
          <w:trHeight w:val="315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F919091" w14:textId="77777777" w:rsidR="006E27B8" w:rsidRPr="00467822" w:rsidRDefault="006E27B8" w:rsidP="006E2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6782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Входное напряжение, В. </w:t>
            </w:r>
          </w:p>
        </w:tc>
        <w:tc>
          <w:tcPr>
            <w:tcW w:w="6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63C232" w14:textId="0DBD3907" w:rsidR="006E27B8" w:rsidRPr="00467822" w:rsidRDefault="006E27B8" w:rsidP="006E2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782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230 (АС-переменный ток)</w:t>
            </w:r>
          </w:p>
        </w:tc>
      </w:tr>
      <w:tr w:rsidR="006E27B8" w:rsidRPr="00467822" w14:paraId="3791AB9D" w14:textId="77777777" w:rsidTr="00E66356">
        <w:trPr>
          <w:trHeight w:val="315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7AFA96" w14:textId="77777777" w:rsidR="006E27B8" w:rsidRPr="00467822" w:rsidRDefault="006E27B8" w:rsidP="006E2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6782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Выходное напряжение, В.</w:t>
            </w:r>
          </w:p>
        </w:tc>
        <w:tc>
          <w:tcPr>
            <w:tcW w:w="6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EC554F" w14:textId="751DA7D9" w:rsidR="006E27B8" w:rsidRPr="00467822" w:rsidRDefault="006E27B8" w:rsidP="006E2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782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12-24 (DC-постоянный ток)</w:t>
            </w:r>
          </w:p>
        </w:tc>
      </w:tr>
      <w:tr w:rsidR="006E27B8" w:rsidRPr="00467822" w14:paraId="0E33E9DD" w14:textId="77777777" w:rsidTr="00E66356">
        <w:trPr>
          <w:trHeight w:val="315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717FCC" w14:textId="77777777" w:rsidR="006E27B8" w:rsidRPr="00467822" w:rsidRDefault="006E27B8" w:rsidP="006E2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6782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Степень защиты корпуса от влаги и пыли</w:t>
            </w:r>
          </w:p>
        </w:tc>
        <w:tc>
          <w:tcPr>
            <w:tcW w:w="6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40A62E" w14:textId="77777777" w:rsidR="006E27B8" w:rsidRPr="00467822" w:rsidRDefault="006E27B8" w:rsidP="006E2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782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 менее IP65</w:t>
            </w:r>
          </w:p>
        </w:tc>
      </w:tr>
    </w:tbl>
    <w:p w14:paraId="765EB0AA" w14:textId="77777777" w:rsidR="006E27B8" w:rsidRDefault="006E27B8"/>
    <w:sectPr w:rsidR="006E27B8" w:rsidSect="00DB5ECD">
      <w:headerReference w:type="default" r:id="rId25"/>
      <w:pgSz w:w="11906" w:h="16838"/>
      <w:pgMar w:top="567" w:right="850" w:bottom="567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99B8C3" w14:textId="77777777" w:rsidR="00383F41" w:rsidRDefault="00383F41" w:rsidP="00C9726F">
      <w:pPr>
        <w:spacing w:after="0" w:line="240" w:lineRule="auto"/>
      </w:pPr>
      <w:r>
        <w:separator/>
      </w:r>
    </w:p>
  </w:endnote>
  <w:endnote w:type="continuationSeparator" w:id="0">
    <w:p w14:paraId="33C914B5" w14:textId="77777777" w:rsidR="00383F41" w:rsidRDefault="00383F41" w:rsidP="00C9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4A14A" w14:textId="77777777" w:rsidR="00383F41" w:rsidRDefault="00383F41" w:rsidP="00C9726F">
      <w:pPr>
        <w:spacing w:after="0" w:line="240" w:lineRule="auto"/>
      </w:pPr>
      <w:r>
        <w:separator/>
      </w:r>
    </w:p>
  </w:footnote>
  <w:footnote w:type="continuationSeparator" w:id="0">
    <w:p w14:paraId="484F1AA0" w14:textId="77777777" w:rsidR="00383F41" w:rsidRDefault="00383F41" w:rsidP="00C97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A64F0" w14:textId="721F355C" w:rsidR="002F5E73" w:rsidRPr="00C9726F" w:rsidRDefault="00C9726F" w:rsidP="00C9726F">
    <w:pPr>
      <w:pStyle w:val="a3"/>
      <w:tabs>
        <w:tab w:val="clear" w:pos="9355"/>
        <w:tab w:val="right" w:pos="10347"/>
      </w:tabs>
      <w:rPr>
        <w:rFonts w:ascii="Times New Roman" w:hAnsi="Times New Roman" w:cs="Times New Roman"/>
        <w:sz w:val="20"/>
        <w:szCs w:val="20"/>
        <w:u w:val="single"/>
      </w:rPr>
    </w:pPr>
    <w:r w:rsidRPr="00C9726F">
      <w:rPr>
        <w:rFonts w:ascii="Times New Roman" w:hAnsi="Times New Roman" w:cs="Times New Roman"/>
        <w:sz w:val="20"/>
        <w:szCs w:val="20"/>
        <w:u w:val="single"/>
      </w:rPr>
      <w:t>Информационный Портал АО «Тандер»</w:t>
    </w:r>
    <w:r w:rsidR="00EA1CC5">
      <w:rPr>
        <w:rFonts w:ascii="Times New Roman" w:hAnsi="Times New Roman" w:cs="Times New Roman"/>
        <w:sz w:val="20"/>
        <w:szCs w:val="20"/>
        <w:u w:val="single"/>
      </w:rPr>
      <w:tab/>
    </w:r>
    <w:r w:rsidR="00EA1CC5">
      <w:rPr>
        <w:rFonts w:ascii="Times New Roman" w:hAnsi="Times New Roman" w:cs="Times New Roman"/>
        <w:sz w:val="20"/>
        <w:szCs w:val="20"/>
        <w:u w:val="single"/>
      </w:rPr>
      <w:tab/>
    </w:r>
    <w:r w:rsidR="002F5E73">
      <w:rPr>
        <w:rFonts w:ascii="Times New Roman" w:hAnsi="Times New Roman" w:cs="Times New Roman"/>
        <w:sz w:val="20"/>
        <w:szCs w:val="20"/>
        <w:u w:val="single"/>
      </w:rPr>
      <w:t>5</w:t>
    </w:r>
    <w:r>
      <w:rPr>
        <w:rFonts w:ascii="Times New Roman" w:hAnsi="Times New Roman" w:cs="Times New Roman"/>
        <w:sz w:val="20"/>
        <w:szCs w:val="20"/>
        <w:u w:val="single"/>
      </w:rPr>
      <w:t>.</w:t>
    </w:r>
    <w:r w:rsidR="00E920FF">
      <w:rPr>
        <w:rFonts w:ascii="Times New Roman" w:hAnsi="Times New Roman" w:cs="Times New Roman"/>
        <w:sz w:val="20"/>
        <w:szCs w:val="20"/>
        <w:u w:val="single"/>
      </w:rPr>
      <w:t>0</w:t>
    </w:r>
    <w:r w:rsidR="002F5E73">
      <w:rPr>
        <w:rFonts w:ascii="Times New Roman" w:hAnsi="Times New Roman" w:cs="Times New Roman"/>
        <w:sz w:val="20"/>
        <w:szCs w:val="20"/>
        <w:u w:val="single"/>
      </w:rPr>
      <w:t>6</w:t>
    </w:r>
    <w:r>
      <w:rPr>
        <w:rFonts w:ascii="Times New Roman" w:hAnsi="Times New Roman" w:cs="Times New Roman"/>
        <w:sz w:val="20"/>
        <w:szCs w:val="20"/>
        <w:u w:val="single"/>
      </w:rPr>
      <w:t>.202</w:t>
    </w:r>
    <w:r w:rsidR="002F5E73">
      <w:rPr>
        <w:rFonts w:ascii="Times New Roman" w:hAnsi="Times New Roman" w:cs="Times New Roman"/>
        <w:sz w:val="20"/>
        <w:szCs w:val="20"/>
        <w:u w:val="single"/>
      </w:rPr>
      <w:t>6</w:t>
    </w:r>
  </w:p>
  <w:p w14:paraId="1D4625D5" w14:textId="77777777" w:rsidR="00906F2D" w:rsidRDefault="00906F2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E026D"/>
    <w:multiLevelType w:val="hybridMultilevel"/>
    <w:tmpl w:val="F7B0A1EC"/>
    <w:lvl w:ilvl="0" w:tplc="BFC6A55A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F1D7237"/>
    <w:multiLevelType w:val="hybridMultilevel"/>
    <w:tmpl w:val="BE1855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380D43"/>
    <w:multiLevelType w:val="hybridMultilevel"/>
    <w:tmpl w:val="11D807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1423DF"/>
    <w:multiLevelType w:val="hybridMultilevel"/>
    <w:tmpl w:val="6420A5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40050B"/>
    <w:multiLevelType w:val="hybridMultilevel"/>
    <w:tmpl w:val="550073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C47E4A"/>
    <w:multiLevelType w:val="hybridMultilevel"/>
    <w:tmpl w:val="9A96E6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E27CFF"/>
    <w:multiLevelType w:val="hybridMultilevel"/>
    <w:tmpl w:val="4D5E6608"/>
    <w:lvl w:ilvl="0" w:tplc="4386F9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6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4F6"/>
    <w:rsid w:val="00020EC6"/>
    <w:rsid w:val="00076D49"/>
    <w:rsid w:val="000B0FEF"/>
    <w:rsid w:val="000B378F"/>
    <w:rsid w:val="000C5278"/>
    <w:rsid w:val="000D67C2"/>
    <w:rsid w:val="001A3A82"/>
    <w:rsid w:val="001F7A04"/>
    <w:rsid w:val="00214D1C"/>
    <w:rsid w:val="002947EF"/>
    <w:rsid w:val="002E0DE7"/>
    <w:rsid w:val="002F3C94"/>
    <w:rsid w:val="002F5E73"/>
    <w:rsid w:val="00310268"/>
    <w:rsid w:val="00341F75"/>
    <w:rsid w:val="0034651F"/>
    <w:rsid w:val="003637E5"/>
    <w:rsid w:val="00370EF6"/>
    <w:rsid w:val="0037787E"/>
    <w:rsid w:val="00383F41"/>
    <w:rsid w:val="003875FF"/>
    <w:rsid w:val="003B02FB"/>
    <w:rsid w:val="003B57BC"/>
    <w:rsid w:val="00405986"/>
    <w:rsid w:val="0041779F"/>
    <w:rsid w:val="00454898"/>
    <w:rsid w:val="00467822"/>
    <w:rsid w:val="004801FB"/>
    <w:rsid w:val="00492AFA"/>
    <w:rsid w:val="00520464"/>
    <w:rsid w:val="00554FA4"/>
    <w:rsid w:val="005904BF"/>
    <w:rsid w:val="005C1176"/>
    <w:rsid w:val="005C45F0"/>
    <w:rsid w:val="00634F48"/>
    <w:rsid w:val="00681AE0"/>
    <w:rsid w:val="00682068"/>
    <w:rsid w:val="006D5843"/>
    <w:rsid w:val="006E27B8"/>
    <w:rsid w:val="00711D6B"/>
    <w:rsid w:val="00724B11"/>
    <w:rsid w:val="00737632"/>
    <w:rsid w:val="0076006E"/>
    <w:rsid w:val="00793D9D"/>
    <w:rsid w:val="007972C9"/>
    <w:rsid w:val="007B00FE"/>
    <w:rsid w:val="007C4883"/>
    <w:rsid w:val="007D209F"/>
    <w:rsid w:val="00805A72"/>
    <w:rsid w:val="008477C7"/>
    <w:rsid w:val="00847CC8"/>
    <w:rsid w:val="00852857"/>
    <w:rsid w:val="0088606C"/>
    <w:rsid w:val="008A4B6F"/>
    <w:rsid w:val="008D3B6B"/>
    <w:rsid w:val="008F28DD"/>
    <w:rsid w:val="00906652"/>
    <w:rsid w:val="00906F2D"/>
    <w:rsid w:val="00920841"/>
    <w:rsid w:val="00936534"/>
    <w:rsid w:val="009644CD"/>
    <w:rsid w:val="0098686D"/>
    <w:rsid w:val="00992469"/>
    <w:rsid w:val="00A2652F"/>
    <w:rsid w:val="00A44C20"/>
    <w:rsid w:val="00AC4EB1"/>
    <w:rsid w:val="00B15514"/>
    <w:rsid w:val="00B4294A"/>
    <w:rsid w:val="00BE3EAF"/>
    <w:rsid w:val="00C13399"/>
    <w:rsid w:val="00C37BAD"/>
    <w:rsid w:val="00C45C7E"/>
    <w:rsid w:val="00C6710F"/>
    <w:rsid w:val="00C9726F"/>
    <w:rsid w:val="00CA39C5"/>
    <w:rsid w:val="00CD618F"/>
    <w:rsid w:val="00D325D9"/>
    <w:rsid w:val="00D80D2C"/>
    <w:rsid w:val="00D9376D"/>
    <w:rsid w:val="00D944F6"/>
    <w:rsid w:val="00DB5ECD"/>
    <w:rsid w:val="00DC0E4B"/>
    <w:rsid w:val="00DC16C6"/>
    <w:rsid w:val="00DF4DA0"/>
    <w:rsid w:val="00E244AD"/>
    <w:rsid w:val="00E35FD1"/>
    <w:rsid w:val="00E66356"/>
    <w:rsid w:val="00E823A6"/>
    <w:rsid w:val="00E920FF"/>
    <w:rsid w:val="00EA1CC5"/>
    <w:rsid w:val="00EC1884"/>
    <w:rsid w:val="00ED29A6"/>
    <w:rsid w:val="00EE724E"/>
    <w:rsid w:val="00F12CB5"/>
    <w:rsid w:val="00F371CF"/>
    <w:rsid w:val="00F931BC"/>
    <w:rsid w:val="00FD5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96353"/>
  <w15:chartTrackingRefBased/>
  <w15:docId w15:val="{F810F5ED-A4D5-4F8C-B067-D810808E3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72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9726F"/>
  </w:style>
  <w:style w:type="paragraph" w:styleId="a5">
    <w:name w:val="footer"/>
    <w:basedOn w:val="a"/>
    <w:link w:val="a6"/>
    <w:uiPriority w:val="99"/>
    <w:unhideWhenUsed/>
    <w:rsid w:val="00C972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9726F"/>
  </w:style>
  <w:style w:type="paragraph" w:styleId="a7">
    <w:name w:val="List Paragraph"/>
    <w:basedOn w:val="a"/>
    <w:uiPriority w:val="34"/>
    <w:qFormat/>
    <w:rsid w:val="00906F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4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cid:image004.jpg@01DA5920.3E40F180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image" Target="cid:image001.jpg@01DA5920.3E40F180" TargetMode="External"/><Relationship Id="rId17" Type="http://schemas.openxmlformats.org/officeDocument/2006/relationships/image" Target="media/image8.jpe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cid:image003.jpg@01DA5920.3E40F180" TargetMode="External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3.png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cid:image002.jpg@01DA5920.3E40F180" TargetMode="External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AO Tander</Company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Комаричев Евгений Сергеевич</dc:creator>
  <cp:keywords/>
  <dc:description/>
  <cp:lastModifiedBy>Губенко Василий Константинович</cp:lastModifiedBy>
  <cp:revision>44</cp:revision>
  <dcterms:created xsi:type="dcterms:W3CDTF">2024-02-07T07:08:00Z</dcterms:created>
  <dcterms:modified xsi:type="dcterms:W3CDTF">2026-06-05T12:45:00Z</dcterms:modified>
</cp:coreProperties>
</file>