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ru-RU"/>
          <w14:ligatures w14:val="standardContextual"/>
        </w:rPr>
        <w:id w:val="74523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298C95" w14:textId="03D12DED" w:rsidR="006E5B8E" w:rsidRDefault="006E5B8E" w:rsidP="006E5B8E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6E5B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0ADB9D9D" w14:textId="77777777" w:rsidR="006E5B8E" w:rsidRPr="006E5B8E" w:rsidRDefault="006E5B8E" w:rsidP="006E5B8E"/>
        <w:p w14:paraId="48796148" w14:textId="1F6B09FB" w:rsidR="00DD5E5F" w:rsidRDefault="006E5B8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19100" w:history="1">
            <w:r w:rsidR="00DD5E5F" w:rsidRPr="008D6110">
              <w:rPr>
                <w:rStyle w:val="Hyperlink"/>
                <w:noProof/>
              </w:rPr>
              <w:t>1.</w:t>
            </w:r>
            <w:r w:rsidR="00DD5E5F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DD5E5F" w:rsidRPr="008D6110">
              <w:rPr>
                <w:rStyle w:val="Hyperlink"/>
                <w:noProof/>
              </w:rPr>
              <w:t>ИССЛЕДОВАТЕЛЬСКАЯ ЧАСТЬ</w:t>
            </w:r>
            <w:r w:rsidR="00DD5E5F">
              <w:rPr>
                <w:noProof/>
                <w:webHidden/>
              </w:rPr>
              <w:tab/>
            </w:r>
            <w:r w:rsidR="00DD5E5F">
              <w:rPr>
                <w:noProof/>
                <w:webHidden/>
              </w:rPr>
              <w:fldChar w:fldCharType="begin"/>
            </w:r>
            <w:r w:rsidR="00DD5E5F">
              <w:rPr>
                <w:noProof/>
                <w:webHidden/>
              </w:rPr>
              <w:instrText xml:space="preserve"> PAGEREF _Toc129019100 \h </w:instrText>
            </w:r>
            <w:r w:rsidR="00DD5E5F">
              <w:rPr>
                <w:noProof/>
                <w:webHidden/>
              </w:rPr>
            </w:r>
            <w:r w:rsidR="00DD5E5F">
              <w:rPr>
                <w:noProof/>
                <w:webHidden/>
              </w:rPr>
              <w:fldChar w:fldCharType="separate"/>
            </w:r>
            <w:r w:rsidR="00DD5E5F">
              <w:rPr>
                <w:noProof/>
                <w:webHidden/>
              </w:rPr>
              <w:t>2</w:t>
            </w:r>
            <w:r w:rsidR="00DD5E5F">
              <w:rPr>
                <w:noProof/>
                <w:webHidden/>
              </w:rPr>
              <w:fldChar w:fldCharType="end"/>
            </w:r>
          </w:hyperlink>
        </w:p>
        <w:p w14:paraId="7395DD52" w14:textId="2E90E86D" w:rsidR="00DD5E5F" w:rsidRDefault="00DD5E5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29019101" w:history="1">
            <w:r w:rsidRPr="008D611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8D6110">
              <w:rPr>
                <w:rStyle w:val="Hyperlink"/>
                <w:noProof/>
              </w:rPr>
              <w:t>Анализ функциональных особенностей разрабатываемого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8EA5" w14:textId="2ED02EF8" w:rsidR="00DD5E5F" w:rsidRDefault="00DD5E5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29019102" w:history="1">
            <w:r w:rsidRPr="008D611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8D6110">
              <w:rPr>
                <w:rStyle w:val="Hyperlink"/>
                <w:noProof/>
              </w:rPr>
              <w:t>Сравнительный анализ построения общей структуры существующих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F67C" w14:textId="7B653385" w:rsidR="006E5B8E" w:rsidRDefault="006E5B8E">
          <w:r>
            <w:rPr>
              <w:b/>
              <w:bCs/>
              <w:noProof/>
            </w:rPr>
            <w:fldChar w:fldCharType="end"/>
          </w:r>
        </w:p>
      </w:sdtContent>
    </w:sdt>
    <w:p w14:paraId="0A2479F7" w14:textId="77777777" w:rsidR="006E5B8E" w:rsidRDefault="006E5B8E" w:rsidP="003F5E2B">
      <w:pPr>
        <w:ind w:left="720" w:hanging="360"/>
        <w:sectPr w:rsidR="006E5B8E" w:rsidSect="00026E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4E2593" w14:textId="30A57445" w:rsidR="00EE2DA4" w:rsidRDefault="003F5E2B" w:rsidP="003F5E2B">
      <w:pPr>
        <w:pStyle w:val="Title"/>
        <w:numPr>
          <w:ilvl w:val="0"/>
          <w:numId w:val="1"/>
        </w:numPr>
      </w:pPr>
      <w:bookmarkStart w:id="0" w:name="_Toc129019100"/>
      <w:r>
        <w:lastRenderedPageBreak/>
        <w:t>ИССЛЕДОВАТЕЛЬСКАЯ ЧАСТЬ</w:t>
      </w:r>
      <w:bookmarkEnd w:id="0"/>
    </w:p>
    <w:p w14:paraId="566A5940" w14:textId="3467B340" w:rsidR="003F5E2B" w:rsidRDefault="003F5E2B" w:rsidP="003F5E2B">
      <w:pPr>
        <w:pStyle w:val="Title"/>
        <w:numPr>
          <w:ilvl w:val="1"/>
          <w:numId w:val="1"/>
        </w:numPr>
      </w:pPr>
      <w:bookmarkStart w:id="1" w:name="_Toc129019101"/>
      <w:r>
        <w:t>Анализ функциональных особенностей разрабатываемого устройства</w:t>
      </w:r>
      <w:bookmarkEnd w:id="1"/>
    </w:p>
    <w:p w14:paraId="095472C6" w14:textId="07C3C537" w:rsidR="006E5B8E" w:rsidRDefault="006E5B8E" w:rsidP="006E5B8E"/>
    <w:p w14:paraId="0F1CA57F" w14:textId="5905AEA2" w:rsidR="006E5B8E" w:rsidRDefault="006E5B8E" w:rsidP="006E5B8E">
      <w:pPr>
        <w:ind w:firstLine="709"/>
        <w:contextualSpacing/>
      </w:pPr>
      <w:r>
        <w:t>П</w:t>
      </w:r>
      <w:r w:rsidRPr="006E5B8E">
        <w:t>олный однобитный сумматор</w:t>
      </w:r>
      <w:r>
        <w:t xml:space="preserve"> – э</w:t>
      </w:r>
      <w:r w:rsidRPr="006E5B8E">
        <w:t>то электронное устройство, которое выполняет функцию сложения двух однобитовых значений и суммирования прибавления (carry-in) от предыдущего сложения. Полный однобитный сумматор может работать с двумя входами A и B, а также входом carry-in. Выходами являются сумма S и carry-out, которые могут использоваться в дальнейших операциях.</w:t>
      </w:r>
      <w:r>
        <w:t xml:space="preserve"> Условное графическое изображение полного однобитного сумматора представлено на рисунке 1.</w:t>
      </w:r>
    </w:p>
    <w:p w14:paraId="397AED72" w14:textId="393DDE32" w:rsidR="006E5B8E" w:rsidRDefault="006E5B8E" w:rsidP="006E5B8E">
      <w:pPr>
        <w:ind w:firstLine="709"/>
        <w:contextualSpacing/>
        <w:jc w:val="center"/>
      </w:pPr>
      <w:r w:rsidRPr="006E5B8E">
        <w:rPr>
          <w:noProof/>
        </w:rPr>
        <w:drawing>
          <wp:inline distT="0" distB="0" distL="0" distR="0" wp14:anchorId="73C92E18" wp14:editId="6D0022A4">
            <wp:extent cx="2470468" cy="19126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96" r="76141" b="62689"/>
                    <a:stretch/>
                  </pic:blipFill>
                  <pic:spPr bwMode="auto">
                    <a:xfrm>
                      <a:off x="0" y="0"/>
                      <a:ext cx="2474226" cy="191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1FE4E" w14:textId="0F5D4AA4" w:rsidR="006E5B8E" w:rsidRDefault="006E5B8E" w:rsidP="006E5B8E">
      <w:pPr>
        <w:ind w:firstLine="709"/>
        <w:contextualSpacing/>
        <w:jc w:val="center"/>
      </w:pPr>
      <w:r>
        <w:t>Рисунок 1. УГО полного однобитного сумматора</w:t>
      </w:r>
    </w:p>
    <w:p w14:paraId="31899BC2" w14:textId="77777777" w:rsidR="006E5B8E" w:rsidRDefault="006E5B8E" w:rsidP="006E5B8E">
      <w:pPr>
        <w:ind w:firstLine="709"/>
        <w:contextualSpacing/>
      </w:pPr>
      <w:r>
        <w:t xml:space="preserve">На данном рисунке: </w:t>
      </w:r>
    </w:p>
    <w:p w14:paraId="5BCB937C" w14:textId="77777777" w:rsidR="006E5B8E" w:rsidRDefault="006E5B8E" w:rsidP="006E5B8E">
      <w:pPr>
        <w:pStyle w:val="ListParagraph"/>
        <w:numPr>
          <w:ilvl w:val="0"/>
          <w:numId w:val="2"/>
        </w:numPr>
      </w:pPr>
      <w:r>
        <w:t>А и В – информационные входы сумматора</w:t>
      </w:r>
    </w:p>
    <w:p w14:paraId="090528AF" w14:textId="2BE5D36A" w:rsidR="006E5B8E" w:rsidRDefault="006E5B8E" w:rsidP="006E5B8E">
      <w:pPr>
        <w:pStyle w:val="ListParagraph"/>
        <w:numPr>
          <w:ilvl w:val="0"/>
          <w:numId w:val="2"/>
        </w:numPr>
      </w:pPr>
      <w:r>
        <w:t>Р</w:t>
      </w:r>
      <w:r w:rsidRPr="006E5B8E">
        <w:rPr>
          <w:vertAlign w:val="subscript"/>
        </w:rPr>
        <w:t>0</w:t>
      </w:r>
      <w:r>
        <w:t xml:space="preserve"> – вход-перенос из предыдущего разряда (</w:t>
      </w:r>
      <w:r w:rsidRPr="006E5B8E">
        <w:rPr>
          <w:lang w:val="en-US"/>
        </w:rPr>
        <w:t>carry</w:t>
      </w:r>
      <w:r w:rsidRPr="006E5B8E">
        <w:t>-</w:t>
      </w:r>
      <w:r w:rsidRPr="006E5B8E">
        <w:rPr>
          <w:lang w:val="en-US"/>
        </w:rPr>
        <w:t>in</w:t>
      </w:r>
      <w:r>
        <w:t>)</w:t>
      </w:r>
    </w:p>
    <w:p w14:paraId="2AEC5B68" w14:textId="1DEA250D" w:rsidR="006E5B8E" w:rsidRDefault="006E5B8E" w:rsidP="006E5B8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 </w:t>
      </w:r>
      <w:r w:rsidR="00A15728">
        <w:rPr>
          <w:lang w:val="en-US"/>
        </w:rPr>
        <w:t>–</w:t>
      </w:r>
      <w:r>
        <w:rPr>
          <w:lang w:val="en-US"/>
        </w:rPr>
        <w:t xml:space="preserve"> </w:t>
      </w:r>
      <w:r w:rsidR="00A15728">
        <w:t>выход сумма</w:t>
      </w:r>
    </w:p>
    <w:p w14:paraId="3A9C2476" w14:textId="5C8692EB" w:rsidR="00A15728" w:rsidRPr="006E5B8E" w:rsidRDefault="00A15728" w:rsidP="006E5B8E">
      <w:pPr>
        <w:pStyle w:val="ListParagraph"/>
        <w:numPr>
          <w:ilvl w:val="0"/>
          <w:numId w:val="2"/>
        </w:numPr>
      </w:pPr>
      <w:r>
        <w:t>Р – выход перенос (</w:t>
      </w:r>
      <w:r>
        <w:rPr>
          <w:lang w:val="en-US"/>
        </w:rPr>
        <w:t>carry</w:t>
      </w:r>
      <w:r w:rsidRPr="001C3D94">
        <w:t>-</w:t>
      </w:r>
      <w:r>
        <w:rPr>
          <w:lang w:val="en-US"/>
        </w:rPr>
        <w:t>out</w:t>
      </w:r>
      <w:r>
        <w:t>)</w:t>
      </w:r>
    </w:p>
    <w:p w14:paraId="0543A071" w14:textId="21A42CB6" w:rsidR="006E5B8E" w:rsidRDefault="006E5B8E" w:rsidP="006E5B8E">
      <w:pPr>
        <w:ind w:firstLine="709"/>
        <w:contextualSpacing/>
      </w:pPr>
      <w:r w:rsidRPr="006E5B8E">
        <w:t xml:space="preserve">В данном </w:t>
      </w:r>
      <w:r>
        <w:t>пункте будет</w:t>
      </w:r>
      <w:r w:rsidRPr="006E5B8E">
        <w:t xml:space="preserve"> рассмотр</w:t>
      </w:r>
      <w:r>
        <w:t>ен</w:t>
      </w:r>
      <w:r w:rsidRPr="006E5B8E">
        <w:t xml:space="preserve"> полный однобитный сумматор шести слагаемых. Это означает, что он может принимать на вход шесть значений A1, A2, A3, B1, B2 и B3 и выполнять операцию сложения. Кроме того, он может использовать предыдущий carry-out в качестве входа carry-in.</w:t>
      </w:r>
    </w:p>
    <w:p w14:paraId="3253F36C" w14:textId="4C38E5F2" w:rsidR="001C3D94" w:rsidRDefault="001C3D94" w:rsidP="006E5B8E">
      <w:pPr>
        <w:ind w:firstLine="709"/>
        <w:contextualSpacing/>
      </w:pPr>
      <w:r w:rsidRPr="001C3D94">
        <w:t xml:space="preserve">Функциональные особенности полного однобитного сумматора шести слагаемых можно рассмотреть в контексте его внутренней структуры. Обычно </w:t>
      </w:r>
      <w:r w:rsidRPr="001C3D94">
        <w:lastRenderedPageBreak/>
        <w:t>полный однобитный сумматор реализуется с помощью логических элементов, таких как И, ИЛИ и НЕ. В полном однобитном сумматоре шести слагаемых используются несколько таких элементов, соединенных в определенном порядке.</w:t>
      </w:r>
    </w:p>
    <w:p w14:paraId="3DDA6216" w14:textId="00F702E1" w:rsidR="001C3D94" w:rsidRDefault="001C3D94" w:rsidP="006E5B8E">
      <w:pPr>
        <w:ind w:firstLine="709"/>
        <w:contextualSpacing/>
      </w:pPr>
      <w:r w:rsidRPr="001C3D94">
        <w:t>Для начала необходимо рассмотреть входные порты полного однобитного сумматора шести слагаемых. Он имеет шесть входных портов A1, A2, A3, B1, B2 и B3, каждый из которых может принимать значение 0 или 1. Кроме того, он имеет входной порт carry-in, который может принимать значение 0 или 1, в зависимости от значения carry-out из предыдущего сложения.</w:t>
      </w:r>
    </w:p>
    <w:p w14:paraId="1F3614CF" w14:textId="2F815800" w:rsidR="001C3D94" w:rsidRDefault="001C3D94" w:rsidP="006E5B8E">
      <w:pPr>
        <w:ind w:firstLine="709"/>
        <w:contextualSpacing/>
      </w:pPr>
      <w:r w:rsidRPr="001C3D94">
        <w:t>Затем мож</w:t>
      </w:r>
      <w:r>
        <w:t>но</w:t>
      </w:r>
      <w:r w:rsidRPr="001C3D94">
        <w:t xml:space="preserve"> рассмотреть внутреннюю структуру полного однобитного сумматора шести слагаемых. Он состоит из трех однобитных сумматоров и логических элементов, соединенных между собой.</w:t>
      </w:r>
    </w:p>
    <w:p w14:paraId="1019C3D5" w14:textId="724015C0" w:rsidR="001C3D94" w:rsidRDefault="001C3D94" w:rsidP="006E5B8E">
      <w:pPr>
        <w:ind w:firstLine="709"/>
        <w:contextualSpacing/>
      </w:pPr>
      <w:r w:rsidRPr="001C3D94">
        <w:t>Первый однобитный сумматор выполняет операцию сложения A1 и B1, а также carry-in. Его выходами являются сумма S1 и carry-out C1.</w:t>
      </w:r>
    </w:p>
    <w:p w14:paraId="1F8F6CE0" w14:textId="754E5EF7" w:rsidR="001C3D94" w:rsidRDefault="001C3D94" w:rsidP="006E5B8E">
      <w:pPr>
        <w:ind w:firstLine="709"/>
        <w:contextualSpacing/>
      </w:pPr>
      <w:r w:rsidRPr="001C3D94">
        <w:t>Второй однобитный сумматор выполняет операцию сложения A2 и B2, а также C1. Его выходами являются сумма S2 и carry-out C2.</w:t>
      </w:r>
    </w:p>
    <w:p w14:paraId="5A9E3159" w14:textId="7C552A92" w:rsidR="001C3D94" w:rsidRDefault="001C3D94" w:rsidP="006E5B8E">
      <w:pPr>
        <w:ind w:firstLine="709"/>
        <w:contextualSpacing/>
      </w:pPr>
      <w:r w:rsidRPr="001C3D94">
        <w:t>Третий однобитный сумматор выполняет операцию сложения A3 и B3, а также C2</w:t>
      </w:r>
      <w:r>
        <w:t>. Его выходами являются сумма S3 и carry-out C3.</w:t>
      </w:r>
    </w:p>
    <w:p w14:paraId="6A4F2E07" w14:textId="1B447341" w:rsidR="001C3D94" w:rsidRDefault="001C3D94" w:rsidP="006E5B8E">
      <w:pPr>
        <w:ind w:firstLine="709"/>
        <w:contextualSpacing/>
      </w:pPr>
      <w:r w:rsidRPr="001C3D94">
        <w:t>После этого происходит объединение сумм S1, S2 и S3 с помощью логического элемента ИЛИ. Этот элемент выполняет операцию логического сложения и выдает общую сумму S, которая является результатом операции сложения шести слагаемых.</w:t>
      </w:r>
    </w:p>
    <w:p w14:paraId="2C065649" w14:textId="46EB3EBF" w:rsidR="001C3D94" w:rsidRDefault="001C3D94" w:rsidP="006E5B8E">
      <w:pPr>
        <w:ind w:firstLine="709"/>
        <w:contextualSpacing/>
      </w:pPr>
      <w:r w:rsidRPr="001C3D94">
        <w:t>Кроме того, внутренняя структура полного однобитного сумматора шести слагаемых также включает логический элемент ИЛИ для вычисления carry-out. Этот элемент объединяет carry-out из каждого однобитного сумматора и выдает общий результат carry-out, который может быть использован в следующей операции сложения.</w:t>
      </w:r>
    </w:p>
    <w:p w14:paraId="49D301FF" w14:textId="7D74D174" w:rsidR="001C3D94" w:rsidRDefault="001C3D94" w:rsidP="006E5B8E">
      <w:pPr>
        <w:ind w:firstLine="709"/>
        <w:contextualSpacing/>
      </w:pPr>
      <w:r w:rsidRPr="001C3D94">
        <w:t>Таким образом, основными функциональными особенностями полного однобитного сумматора шести слагаемых являются:</w:t>
      </w:r>
    </w:p>
    <w:p w14:paraId="05944EBF" w14:textId="572DF62D" w:rsidR="001C3D94" w:rsidRDefault="001C3D94" w:rsidP="001C3D94">
      <w:pPr>
        <w:pStyle w:val="ListParagraph"/>
        <w:numPr>
          <w:ilvl w:val="0"/>
          <w:numId w:val="3"/>
        </w:numPr>
      </w:pPr>
      <w:r w:rsidRPr="001C3D94">
        <w:lastRenderedPageBreak/>
        <w:t>Входные порты A1, A2, A3, B1, B2, B3 и carry-in, которые могут принимать значения 0 или 1.</w:t>
      </w:r>
    </w:p>
    <w:p w14:paraId="194A1117" w14:textId="22B6A8A9" w:rsidR="001C3D94" w:rsidRDefault="001C3D94" w:rsidP="001C3D94">
      <w:pPr>
        <w:pStyle w:val="ListParagraph"/>
        <w:numPr>
          <w:ilvl w:val="0"/>
          <w:numId w:val="3"/>
        </w:numPr>
      </w:pPr>
      <w:r w:rsidRPr="001C3D94">
        <w:t>Три однобитных сумматора, каждый из которых выполняет операцию сложения двух входных значений и carry-in, и выдает сумму и carry-out.</w:t>
      </w:r>
    </w:p>
    <w:p w14:paraId="54710F9E" w14:textId="2102F8C1" w:rsidR="001C3D94" w:rsidRDefault="001C3D94" w:rsidP="001C3D94">
      <w:pPr>
        <w:pStyle w:val="ListParagraph"/>
        <w:numPr>
          <w:ilvl w:val="0"/>
          <w:numId w:val="3"/>
        </w:numPr>
      </w:pPr>
      <w:r w:rsidRPr="001C3D94">
        <w:t>Логические элементы ИЛИ, которые объединяют суммы из каждого однобитного сумматора и выдают общую сумму S.</w:t>
      </w:r>
    </w:p>
    <w:p w14:paraId="0A0DB99E" w14:textId="4A06DD44" w:rsidR="001C3D94" w:rsidRDefault="001C3D94" w:rsidP="001C3D94">
      <w:pPr>
        <w:pStyle w:val="ListParagraph"/>
        <w:numPr>
          <w:ilvl w:val="0"/>
          <w:numId w:val="3"/>
        </w:numPr>
      </w:pPr>
      <w:r w:rsidRPr="001C3D94">
        <w:t>Логический элемент ИЛИ, который объединяет carry-out из каждого однобитного сумматора и выдает общий результат carry-out.</w:t>
      </w:r>
    </w:p>
    <w:p w14:paraId="0463606F" w14:textId="1133C97A" w:rsidR="001C3D94" w:rsidRDefault="001C3D94" w:rsidP="001C3D94">
      <w:pPr>
        <w:pStyle w:val="ListParagraph"/>
        <w:numPr>
          <w:ilvl w:val="0"/>
          <w:numId w:val="3"/>
        </w:numPr>
      </w:pPr>
      <w:r w:rsidRPr="001C3D94">
        <w:t>Выходы суммы S и carry-out, которые могут быть использованы в дальнейших операциях.</w:t>
      </w:r>
    </w:p>
    <w:p w14:paraId="41BF688F" w14:textId="77777777" w:rsidR="001C3D94" w:rsidRDefault="001C3D94" w:rsidP="001C3D94">
      <w:pPr>
        <w:ind w:firstLine="709"/>
        <w:contextualSpacing/>
      </w:pPr>
      <w:r w:rsidRPr="001C3D94">
        <w:t>Одним из главных преимуществ полного однобитного сумматора шести слагаемых является его способность обрабатывать сложные операции сложения, которые требуют большого количества слагаемых. Кроме того, он может быть использован в качестве базового элемента для реализации более сложных операций, таких как умножение и деление.</w:t>
      </w:r>
    </w:p>
    <w:p w14:paraId="520088C8" w14:textId="17A67A68" w:rsidR="001C3D94" w:rsidRDefault="001C3D94" w:rsidP="001C3D94">
      <w:pPr>
        <w:ind w:firstLine="709"/>
        <w:contextualSpacing/>
      </w:pPr>
      <w:r w:rsidRPr="001C3D94">
        <w:t>Однако у полного однобитного сумматора шести слагаемых также есть некоторые недостатки. Он требует большого количества логических элементов, что может увеличить затраты на производство и уменьшить скорость работы устройства. Кроме того, он может быть более сложным в использовании и требовать более высокого уровня знаний в области электроники.</w:t>
      </w:r>
    </w:p>
    <w:p w14:paraId="68B297E2" w14:textId="3142DEAC" w:rsidR="009771B2" w:rsidRDefault="009771B2" w:rsidP="009771B2">
      <w:pPr>
        <w:pStyle w:val="Title"/>
        <w:numPr>
          <w:ilvl w:val="1"/>
          <w:numId w:val="1"/>
        </w:numPr>
      </w:pPr>
      <w:bookmarkStart w:id="2" w:name="_Toc129019102"/>
      <w:r>
        <w:t>Сравнительный анализ построения общей структуры существующих прототипов</w:t>
      </w:r>
      <w:bookmarkEnd w:id="2"/>
    </w:p>
    <w:p w14:paraId="68E508ED" w14:textId="232375AD" w:rsidR="001C3D94" w:rsidRDefault="009771B2" w:rsidP="009771B2">
      <w:pPr>
        <w:ind w:firstLine="709"/>
        <w:contextualSpacing/>
      </w:pPr>
      <w:r>
        <w:t>Известно несколько различных прототипов полного однобитного сумматора шести слагаемых. Рассмотрим наиболее известны</w:t>
      </w:r>
      <w:r w:rsidR="00B2013F">
        <w:t>е</w:t>
      </w:r>
      <w:r>
        <w:t xml:space="preserve"> прототип</w:t>
      </w:r>
      <w:r w:rsidR="00B2013F">
        <w:t>ы</w:t>
      </w:r>
      <w:r>
        <w:t>:</w:t>
      </w:r>
    </w:p>
    <w:p w14:paraId="4F2F2025" w14:textId="32AAE51C" w:rsidR="009771B2" w:rsidRDefault="009771B2" w:rsidP="009771B2">
      <w:pPr>
        <w:pStyle w:val="ListParagraph"/>
        <w:numPr>
          <w:ilvl w:val="0"/>
          <w:numId w:val="4"/>
        </w:numPr>
      </w:pPr>
      <w:r>
        <w:t>Каскадный сумматор</w:t>
      </w:r>
    </w:p>
    <w:p w14:paraId="0E0E39B1" w14:textId="7D652355" w:rsidR="009771B2" w:rsidRDefault="009771B2" w:rsidP="009771B2">
      <w:pPr>
        <w:ind w:firstLine="708"/>
        <w:contextualSpacing/>
      </w:pPr>
      <w:r>
        <w:t>Каскадный сумматор состоит из шести однобитных сумматоров</w:t>
      </w:r>
      <w:r>
        <w:t xml:space="preserve">. </w:t>
      </w:r>
      <w:r>
        <w:t xml:space="preserve">Каждый однобитный сумматор складывает два бита входного слова и перенос от </w:t>
      </w:r>
      <w:r>
        <w:lastRenderedPageBreak/>
        <w:t>предыдущего сумматора. Перенос от первого сумматора равен нулю. Каждый следующий сумматор получает перенос от предыдущего и складывает его с двумя новыми битами входного слова. Результат складывается с переносом для передачи следующему сумматору. Выходной перенос является переносом от последнего сумматора.</w:t>
      </w:r>
      <w:r>
        <w:t xml:space="preserve"> Общая схема каскадного сумматора представлена на рисукне 2.</w:t>
      </w:r>
    </w:p>
    <w:p w14:paraId="2C097DE6" w14:textId="718E726E" w:rsidR="009771B2" w:rsidRDefault="009771B2" w:rsidP="009771B2">
      <w:pPr>
        <w:contextualSpacing/>
        <w:jc w:val="center"/>
      </w:pPr>
      <w:r>
        <w:rPr>
          <w:noProof/>
        </w:rPr>
        <w:drawing>
          <wp:inline distT="0" distB="0" distL="0" distR="0" wp14:anchorId="1CBC59B1" wp14:editId="1297A327">
            <wp:extent cx="5940425" cy="19481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ED49" w14:textId="7342312A" w:rsidR="009771B2" w:rsidRDefault="009771B2" w:rsidP="009771B2">
      <w:pPr>
        <w:contextualSpacing/>
        <w:jc w:val="center"/>
      </w:pPr>
      <w:r>
        <w:t>Рисунок 2. Каскадный сумматор</w:t>
      </w:r>
    </w:p>
    <w:p w14:paraId="5DA55303" w14:textId="77777777" w:rsidR="00B2013F" w:rsidRDefault="00B2013F" w:rsidP="00B2013F">
      <w:pPr>
        <w:pStyle w:val="ListParagraph"/>
        <w:numPr>
          <w:ilvl w:val="0"/>
          <w:numId w:val="4"/>
        </w:numPr>
      </w:pPr>
      <w:r>
        <w:t>Использование мультиплексоров</w:t>
      </w:r>
    </w:p>
    <w:p w14:paraId="4D651038" w14:textId="28816F52" w:rsidR="00B2013F" w:rsidRDefault="00B2013F" w:rsidP="00B2013F">
      <w:pPr>
        <w:ind w:firstLine="708"/>
      </w:pPr>
      <w:r>
        <w:t>Другой способ построения шести-слагаемого полного однобитного сумматора - это использование мультиплексоров. Мультиплексоры выбирают один из нескольких входов в зависимости от управляющих сигналов. В данном случае мы можем использовать два мультиплексора. Сначала, каждый из шести входов подключается к соответствующему входу первого мультиплексора. Затем, выходы первого мультиплексора подключаются к входам второго мультиплексора, а управляющие сигналы второго мультиплексора выбирают один из двух выходов первого мультиплексора. На выходе второго мультиплексора получаем результат сложения шести слагаемых.</w:t>
      </w:r>
      <w:r>
        <w:t xml:space="preserve"> Схема такого сумматора представлена на рисунке 3.</w:t>
      </w:r>
    </w:p>
    <w:p w14:paraId="53C6A473" w14:textId="08986C37" w:rsidR="006E5B8E" w:rsidRDefault="00B2013F" w:rsidP="00EC240C">
      <w:pPr>
        <w:jc w:val="center"/>
      </w:pPr>
      <w:r>
        <w:rPr>
          <w:noProof/>
        </w:rPr>
        <w:lastRenderedPageBreak/>
        <w:drawing>
          <wp:inline distT="0" distB="0" distL="0" distR="0" wp14:anchorId="372EC94C" wp14:editId="404F9015">
            <wp:extent cx="4537685" cy="2601832"/>
            <wp:effectExtent l="0" t="0" r="0" b="8255"/>
            <wp:docPr id="3" name="Picture 3" descr="Лайтбо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Лайтбок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4" cy="26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4223" w14:textId="123537B5" w:rsidR="00B2013F" w:rsidRDefault="00B2013F" w:rsidP="00B2013F">
      <w:pPr>
        <w:jc w:val="center"/>
      </w:pPr>
      <w:r>
        <w:t>Рисунок 3. Сумматор с использованием мультиплексоров</w:t>
      </w:r>
    </w:p>
    <w:p w14:paraId="000DD5D7" w14:textId="77777777" w:rsidR="00B2013F" w:rsidRDefault="00B2013F" w:rsidP="00B2013F">
      <w:pPr>
        <w:pStyle w:val="ListParagraph"/>
        <w:numPr>
          <w:ilvl w:val="0"/>
          <w:numId w:val="4"/>
        </w:numPr>
      </w:pPr>
      <w:r>
        <w:t>Использование комбинационной логики</w:t>
      </w:r>
    </w:p>
    <w:p w14:paraId="1EA6C431" w14:textId="5D5E40B9" w:rsidR="00B2013F" w:rsidRDefault="00B2013F" w:rsidP="00B2013F">
      <w:pPr>
        <w:ind w:firstLine="708"/>
      </w:pPr>
      <w:r>
        <w:t>Третий способ построения шести-слагаемого полного однобитного сумматора - это использование комбинационной логики, такой как И, ИЛИ, НЕ и др. В данном случае, мы можем использовать комбинационную логику для вычисления суммы и переноса для каждой пары слагаемых, а затем скомбинировать результаты, чтобы получить общий результат сложения шести слагаемых.</w:t>
      </w:r>
      <w:r>
        <w:t xml:space="preserve"> Схема такого сумматора представлена на рисунке </w:t>
      </w:r>
      <w:r w:rsidR="00EC240C">
        <w:t>4.</w:t>
      </w:r>
    </w:p>
    <w:p w14:paraId="03E5E63B" w14:textId="07E0DE81" w:rsidR="00EC240C" w:rsidRDefault="00EC240C" w:rsidP="00EC240C">
      <w:pPr>
        <w:ind w:firstLine="708"/>
        <w:jc w:val="center"/>
      </w:pPr>
      <w:r>
        <w:rPr>
          <w:noProof/>
        </w:rPr>
        <w:drawing>
          <wp:inline distT="0" distB="0" distL="0" distR="0" wp14:anchorId="58453EFF" wp14:editId="138C4933">
            <wp:extent cx="4016827" cy="3025140"/>
            <wp:effectExtent l="0" t="0" r="3175" b="3810"/>
            <wp:docPr id="4" name="Picture 4" descr="Схема сумм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суммато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9" b="8639"/>
                    <a:stretch/>
                  </pic:blipFill>
                  <pic:spPr bwMode="auto">
                    <a:xfrm>
                      <a:off x="0" y="0"/>
                      <a:ext cx="4028747" cy="303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4BE73" w14:textId="083EA846" w:rsidR="00EC240C" w:rsidRDefault="00EC240C" w:rsidP="00EC240C">
      <w:pPr>
        <w:ind w:firstLine="708"/>
        <w:jc w:val="center"/>
      </w:pPr>
      <w:r>
        <w:t>Рисунок 4. Сумматор с использованием комбинационной логики</w:t>
      </w:r>
    </w:p>
    <w:p w14:paraId="2CBD29DA" w14:textId="18316EB3" w:rsidR="00EC240C" w:rsidRDefault="00EC240C" w:rsidP="00EC240C">
      <w:pPr>
        <w:ind w:firstLine="708"/>
      </w:pPr>
      <w:r>
        <w:lastRenderedPageBreak/>
        <w:t>Сравнительный анализ:</w:t>
      </w:r>
    </w:p>
    <w:p w14:paraId="6FFB567A" w14:textId="06614500" w:rsidR="00EC240C" w:rsidRDefault="00EC240C" w:rsidP="00EC240C">
      <w:pPr>
        <w:pStyle w:val="ListParagraph"/>
        <w:numPr>
          <w:ilvl w:val="0"/>
          <w:numId w:val="5"/>
        </w:numPr>
      </w:pPr>
      <w:r>
        <w:t>Каскадное соединение трех</w:t>
      </w:r>
      <w:r>
        <w:t xml:space="preserve"> </w:t>
      </w:r>
      <w:r>
        <w:t>слагаемых сумматоров может быть достаточно простым и надежным способом построения полного однобитного сумматора шести слагаемых, но такое решение может быть не очень эффективным с точки зрения затрат на элементы и потребляемой мощности. Кроме того, такое решение может быть не очень быстрым, особенно если используются длинные каскады.</w:t>
      </w:r>
    </w:p>
    <w:p w14:paraId="5CA0B75D" w14:textId="6EF99051" w:rsidR="00EC240C" w:rsidRDefault="00EC240C" w:rsidP="00EC240C">
      <w:pPr>
        <w:pStyle w:val="ListParagraph"/>
        <w:numPr>
          <w:ilvl w:val="0"/>
          <w:numId w:val="5"/>
        </w:numPr>
      </w:pPr>
      <w:r>
        <w:t>Использование мультиплексоров может быть более эффективным решением, поскольку мультиплексоры обычно имеют меньшее количество элементов и потребляют меньше мощности, чем сумматоры. Кроме того, такое решение может быть более быстрым, поскольку мультиплексоры могут иметь меньшую задержку по сравнению с сумматорами. Однако, использование нескольких мультиплексоров может потребовать дополнительных элементов для управления ими.</w:t>
      </w:r>
    </w:p>
    <w:p w14:paraId="77226A2F" w14:textId="29445194" w:rsidR="00EC240C" w:rsidRDefault="00EC240C" w:rsidP="00EC240C">
      <w:pPr>
        <w:pStyle w:val="ListParagraph"/>
        <w:numPr>
          <w:ilvl w:val="0"/>
          <w:numId w:val="5"/>
        </w:numPr>
      </w:pPr>
      <w:r>
        <w:t>Использование комбинационной логики может быть самым эффективным решением с точки зрения затрат на элементы и потребляемой мощности. Кроме того, такое решение может быть быстрым, особенно если используется оптимизированная комбинационная логика. Однако, проектирование такой логики может быть сложным, и результаты могут быть менее надежными, чем при использовании более простых решений.</w:t>
      </w:r>
    </w:p>
    <w:p w14:paraId="5839243B" w14:textId="34FA105D" w:rsidR="00EC240C" w:rsidRDefault="00EC240C" w:rsidP="00EC240C">
      <w:pPr>
        <w:ind w:firstLine="708"/>
      </w:pPr>
      <w:r>
        <w:t>Таким образом, выбор конкретного решения для построения полного однобитного сумматора шести слагаемых будет зависеть от различных факторов, включая требования к производительности, затраты на элементы, потребляемую мощность и надежность.</w:t>
      </w:r>
    </w:p>
    <w:p w14:paraId="66CA280B" w14:textId="77777777" w:rsidR="00EC240C" w:rsidRDefault="00EC240C" w:rsidP="00EC240C">
      <w:pPr>
        <w:ind w:firstLine="708"/>
      </w:pPr>
    </w:p>
    <w:p w14:paraId="561FEF23" w14:textId="77777777" w:rsidR="00B2013F" w:rsidRPr="006E5B8E" w:rsidRDefault="00B2013F" w:rsidP="00B2013F">
      <w:pPr>
        <w:ind w:firstLine="708"/>
      </w:pPr>
    </w:p>
    <w:sectPr w:rsidR="00B2013F" w:rsidRPr="006E5B8E" w:rsidSect="0002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706"/>
    <w:multiLevelType w:val="hybridMultilevel"/>
    <w:tmpl w:val="064A885A"/>
    <w:lvl w:ilvl="0" w:tplc="31887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3F1C0D"/>
    <w:multiLevelType w:val="hybridMultilevel"/>
    <w:tmpl w:val="1E5E4036"/>
    <w:lvl w:ilvl="0" w:tplc="C1B6F8AA">
      <w:start w:val="1"/>
      <w:numFmt w:val="decimal"/>
      <w:lvlText w:val="%1."/>
      <w:lvlJc w:val="left"/>
      <w:pPr>
        <w:ind w:left="1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5" w:hanging="360"/>
      </w:pPr>
    </w:lvl>
    <w:lvl w:ilvl="2" w:tplc="0419001B" w:tentative="1">
      <w:start w:val="1"/>
      <w:numFmt w:val="lowerRoman"/>
      <w:lvlText w:val="%3."/>
      <w:lvlJc w:val="right"/>
      <w:pPr>
        <w:ind w:left="2785" w:hanging="180"/>
      </w:pPr>
    </w:lvl>
    <w:lvl w:ilvl="3" w:tplc="0419000F" w:tentative="1">
      <w:start w:val="1"/>
      <w:numFmt w:val="decimal"/>
      <w:lvlText w:val="%4."/>
      <w:lvlJc w:val="left"/>
      <w:pPr>
        <w:ind w:left="3505" w:hanging="360"/>
      </w:pPr>
    </w:lvl>
    <w:lvl w:ilvl="4" w:tplc="04190019" w:tentative="1">
      <w:start w:val="1"/>
      <w:numFmt w:val="lowerLetter"/>
      <w:lvlText w:val="%5."/>
      <w:lvlJc w:val="left"/>
      <w:pPr>
        <w:ind w:left="4225" w:hanging="360"/>
      </w:pPr>
    </w:lvl>
    <w:lvl w:ilvl="5" w:tplc="0419001B" w:tentative="1">
      <w:start w:val="1"/>
      <w:numFmt w:val="lowerRoman"/>
      <w:lvlText w:val="%6."/>
      <w:lvlJc w:val="right"/>
      <w:pPr>
        <w:ind w:left="4945" w:hanging="180"/>
      </w:pPr>
    </w:lvl>
    <w:lvl w:ilvl="6" w:tplc="0419000F" w:tentative="1">
      <w:start w:val="1"/>
      <w:numFmt w:val="decimal"/>
      <w:lvlText w:val="%7."/>
      <w:lvlJc w:val="left"/>
      <w:pPr>
        <w:ind w:left="5665" w:hanging="360"/>
      </w:pPr>
    </w:lvl>
    <w:lvl w:ilvl="7" w:tplc="04190019" w:tentative="1">
      <w:start w:val="1"/>
      <w:numFmt w:val="lowerLetter"/>
      <w:lvlText w:val="%8."/>
      <w:lvlJc w:val="left"/>
      <w:pPr>
        <w:ind w:left="6385" w:hanging="360"/>
      </w:pPr>
    </w:lvl>
    <w:lvl w:ilvl="8" w:tplc="0419001B" w:tentative="1">
      <w:start w:val="1"/>
      <w:numFmt w:val="lowerRoman"/>
      <w:lvlText w:val="%9."/>
      <w:lvlJc w:val="right"/>
      <w:pPr>
        <w:ind w:left="7105" w:hanging="180"/>
      </w:pPr>
    </w:lvl>
  </w:abstractNum>
  <w:abstractNum w:abstractNumId="2" w15:restartNumberingAfterBreak="0">
    <w:nsid w:val="42877867"/>
    <w:multiLevelType w:val="hybridMultilevel"/>
    <w:tmpl w:val="9BEC24D8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" w15:restartNumberingAfterBreak="0">
    <w:nsid w:val="47DA44D5"/>
    <w:multiLevelType w:val="multilevel"/>
    <w:tmpl w:val="D0423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7C3DDD"/>
    <w:multiLevelType w:val="hybridMultilevel"/>
    <w:tmpl w:val="27A2E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230031">
    <w:abstractNumId w:val="3"/>
  </w:num>
  <w:num w:numId="2" w16cid:durableId="1648588469">
    <w:abstractNumId w:val="4"/>
  </w:num>
  <w:num w:numId="3" w16cid:durableId="1440682722">
    <w:abstractNumId w:val="0"/>
  </w:num>
  <w:num w:numId="4" w16cid:durableId="60325354">
    <w:abstractNumId w:val="1"/>
  </w:num>
  <w:num w:numId="5" w16cid:durableId="5069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12"/>
    <w:rsid w:val="00026EFF"/>
    <w:rsid w:val="00037F12"/>
    <w:rsid w:val="001C3D94"/>
    <w:rsid w:val="003F5E2B"/>
    <w:rsid w:val="006E5B8E"/>
    <w:rsid w:val="009771B2"/>
    <w:rsid w:val="00A11BC1"/>
    <w:rsid w:val="00A15728"/>
    <w:rsid w:val="00B2013F"/>
    <w:rsid w:val="00DD5E5F"/>
    <w:rsid w:val="00EC240C"/>
    <w:rsid w:val="00EE2DA4"/>
    <w:rsid w:val="00F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0BD8"/>
  <w15:chartTrackingRefBased/>
  <w15:docId w15:val="{61C5CC68-D36C-4676-8DFC-D6345C98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АМ"/>
    <w:qFormat/>
    <w:rsid w:val="003F5E2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Заголовок БАМ"/>
    <w:basedOn w:val="Heading1"/>
    <w:next w:val="Normal"/>
    <w:link w:val="TitleChar"/>
    <w:uiPriority w:val="10"/>
    <w:qFormat/>
    <w:rsid w:val="003F5E2B"/>
    <w:pPr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paragraph" w:styleId="NoSpacing">
    <w:name w:val="No Spacing"/>
    <w:uiPriority w:val="1"/>
    <w:qFormat/>
    <w:rsid w:val="003F5E2B"/>
    <w:pPr>
      <w:spacing w:after="0" w:line="240" w:lineRule="auto"/>
    </w:pPr>
  </w:style>
  <w:style w:type="character" w:customStyle="1" w:styleId="TitleChar">
    <w:name w:val="Title Char"/>
    <w:aliases w:val="Заголовок БАМ Char"/>
    <w:basedOn w:val="DefaultParagraphFont"/>
    <w:link w:val="Title"/>
    <w:uiPriority w:val="10"/>
    <w:rsid w:val="003F5E2B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E5B8E"/>
    <w:pPr>
      <w:spacing w:line="259" w:lineRule="auto"/>
      <w:jc w:val="left"/>
      <w:outlineLvl w:val="9"/>
    </w:pPr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5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E5B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5B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7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F2950-6BF0-416A-80F9-68225E56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</dc:creator>
  <cp:keywords/>
  <dc:description/>
  <cp:lastModifiedBy>polly</cp:lastModifiedBy>
  <cp:revision>6</cp:revision>
  <dcterms:created xsi:type="dcterms:W3CDTF">2023-02-27T12:29:00Z</dcterms:created>
  <dcterms:modified xsi:type="dcterms:W3CDTF">2023-03-06T15:18:00Z</dcterms:modified>
</cp:coreProperties>
</file>