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B7A22" w14:textId="671D1393" w:rsidR="00941A1C" w:rsidRPr="00E67BDD" w:rsidRDefault="00EA441D" w:rsidP="00EA441D">
      <w:pPr>
        <w:ind w:firstLine="0"/>
        <w:jc w:val="center"/>
      </w:pPr>
      <w:r>
        <w:t>Бюджетное учреждение высшего образования</w:t>
      </w:r>
    </w:p>
    <w:p w14:paraId="1F140948" w14:textId="05B5668A" w:rsidR="00EA441D" w:rsidRPr="00EA441D" w:rsidRDefault="00EA441D" w:rsidP="00EA441D">
      <w:pPr>
        <w:ind w:firstLine="0"/>
        <w:jc w:val="center"/>
      </w:pPr>
      <w:r>
        <w:t>Ханты-Мансийского автономного округа – Югры</w:t>
      </w:r>
    </w:p>
    <w:p w14:paraId="3E7E5EA2" w14:textId="0FFFC1C7" w:rsidR="00EA441D" w:rsidRDefault="00EA441D" w:rsidP="00EA441D">
      <w:pPr>
        <w:pBdr>
          <w:bottom w:val="double" w:sz="6" w:space="1" w:color="auto"/>
        </w:pBdr>
        <w:ind w:firstLine="0"/>
        <w:jc w:val="center"/>
      </w:pPr>
      <w:r>
        <w:t>«Сургутский государственный университет»</w:t>
      </w:r>
    </w:p>
    <w:p w14:paraId="3B7B9794" w14:textId="68A5F609" w:rsidR="00EA441D" w:rsidRDefault="00EA441D" w:rsidP="00EA441D">
      <w:pPr>
        <w:ind w:firstLine="0"/>
        <w:jc w:val="center"/>
      </w:pPr>
      <w:r>
        <w:t>Политехнический институт</w:t>
      </w:r>
    </w:p>
    <w:p w14:paraId="461C4C51" w14:textId="5B11A47D" w:rsidR="00EA441D" w:rsidRDefault="00EA441D" w:rsidP="00EA441D">
      <w:pPr>
        <w:ind w:firstLine="0"/>
        <w:jc w:val="center"/>
      </w:pPr>
      <w:r>
        <w:t>Кафедра автоматизированных систем обработки информации и управления</w:t>
      </w:r>
    </w:p>
    <w:p w14:paraId="0D191A32" w14:textId="77777777" w:rsidR="00EA441D" w:rsidRDefault="00EA441D" w:rsidP="00EA441D">
      <w:pPr>
        <w:ind w:firstLine="0"/>
        <w:jc w:val="center"/>
      </w:pPr>
    </w:p>
    <w:p w14:paraId="27C55AF5" w14:textId="77777777" w:rsidR="00EA441D" w:rsidRDefault="00EA441D" w:rsidP="00EA441D">
      <w:pPr>
        <w:ind w:firstLine="0"/>
        <w:jc w:val="center"/>
      </w:pPr>
    </w:p>
    <w:p w14:paraId="6A75AFD4" w14:textId="77777777" w:rsidR="00EA441D" w:rsidRDefault="00EA441D" w:rsidP="00EA441D">
      <w:pPr>
        <w:ind w:firstLine="0"/>
        <w:jc w:val="center"/>
      </w:pPr>
    </w:p>
    <w:p w14:paraId="10135E85" w14:textId="77777777" w:rsidR="007B58E1" w:rsidRDefault="007B58E1" w:rsidP="00EA441D">
      <w:pPr>
        <w:ind w:firstLine="0"/>
        <w:jc w:val="center"/>
      </w:pPr>
    </w:p>
    <w:p w14:paraId="5DC56E8D" w14:textId="77777777" w:rsidR="007B58E1" w:rsidRDefault="007B58E1" w:rsidP="00EA441D">
      <w:pPr>
        <w:ind w:firstLine="0"/>
        <w:jc w:val="center"/>
      </w:pPr>
    </w:p>
    <w:p w14:paraId="473FF717" w14:textId="27F43CB1" w:rsidR="00EA441D" w:rsidRDefault="00EA441D" w:rsidP="00EA441D">
      <w:pPr>
        <w:ind w:firstLine="0"/>
        <w:jc w:val="center"/>
      </w:pPr>
      <w:r>
        <w:t>Отчёт по лабораторной работе №1</w:t>
      </w:r>
    </w:p>
    <w:p w14:paraId="41EEC6ED" w14:textId="2E115BDA" w:rsidR="00EA441D" w:rsidRDefault="00EA441D" w:rsidP="00EA441D">
      <w:pPr>
        <w:ind w:firstLine="0"/>
        <w:jc w:val="center"/>
      </w:pPr>
      <w:r>
        <w:t>По теме: Анализ границ и форм. Оператор Собела</w:t>
      </w:r>
    </w:p>
    <w:p w14:paraId="1BC63EB9" w14:textId="77777777" w:rsidR="00EA441D" w:rsidRDefault="00EA441D" w:rsidP="00EA441D">
      <w:pPr>
        <w:ind w:firstLine="0"/>
        <w:jc w:val="center"/>
      </w:pPr>
    </w:p>
    <w:p w14:paraId="65D4EF09" w14:textId="77777777" w:rsidR="00EA441D" w:rsidRDefault="00EA441D" w:rsidP="00EA441D">
      <w:pPr>
        <w:ind w:firstLine="0"/>
        <w:jc w:val="center"/>
      </w:pPr>
    </w:p>
    <w:p w14:paraId="49388312" w14:textId="77777777" w:rsidR="00EA441D" w:rsidRDefault="00EA441D" w:rsidP="00EA441D">
      <w:pPr>
        <w:ind w:firstLine="0"/>
        <w:jc w:val="center"/>
      </w:pPr>
    </w:p>
    <w:p w14:paraId="78C8631D" w14:textId="77777777" w:rsidR="007B58E1" w:rsidRDefault="007B58E1" w:rsidP="00EA441D">
      <w:pPr>
        <w:ind w:firstLine="0"/>
        <w:jc w:val="center"/>
      </w:pPr>
    </w:p>
    <w:p w14:paraId="318812F2" w14:textId="77777777" w:rsidR="00EA441D" w:rsidRDefault="00EA441D" w:rsidP="00EA441D">
      <w:pPr>
        <w:ind w:firstLine="0"/>
        <w:jc w:val="center"/>
      </w:pPr>
    </w:p>
    <w:p w14:paraId="0C8F32E0" w14:textId="6222B8DF" w:rsidR="00EA441D" w:rsidRDefault="00EA441D" w:rsidP="003165E2">
      <w:pPr>
        <w:ind w:firstLine="4962"/>
      </w:pPr>
      <w:r>
        <w:t>Подготовил:</w:t>
      </w:r>
    </w:p>
    <w:p w14:paraId="50DB211B" w14:textId="1E94CE35" w:rsidR="00EA441D" w:rsidRDefault="00EA441D" w:rsidP="003165E2">
      <w:pPr>
        <w:ind w:firstLine="4962"/>
      </w:pPr>
      <w:r>
        <w:t>Студент группы 606-32</w:t>
      </w:r>
    </w:p>
    <w:p w14:paraId="16CBDCFE" w14:textId="14871A6B" w:rsidR="00EA441D" w:rsidRDefault="00EA441D" w:rsidP="003165E2">
      <w:pPr>
        <w:ind w:firstLine="4962"/>
      </w:pPr>
      <w:r>
        <w:t>Чернова Ксения Алексеевна</w:t>
      </w:r>
    </w:p>
    <w:p w14:paraId="7CAC077F" w14:textId="7300D9B9" w:rsidR="00EA441D" w:rsidRDefault="00EA441D" w:rsidP="003165E2">
      <w:pPr>
        <w:ind w:firstLine="4962"/>
      </w:pPr>
      <w:r>
        <w:t>Проверил:</w:t>
      </w:r>
    </w:p>
    <w:p w14:paraId="57B8BE67" w14:textId="0E42E39F" w:rsidR="00EA441D" w:rsidRDefault="00EA441D" w:rsidP="003165E2">
      <w:pPr>
        <w:ind w:firstLine="4962"/>
      </w:pPr>
      <w:r>
        <w:t>Преподаватель кафедры АСОИУ</w:t>
      </w:r>
    </w:p>
    <w:p w14:paraId="55E78BAA" w14:textId="1A35E52D" w:rsidR="00EA441D" w:rsidRDefault="00EA441D" w:rsidP="003165E2">
      <w:pPr>
        <w:ind w:firstLine="4962"/>
      </w:pPr>
      <w:r>
        <w:t>Бобровская Ольга Павловна</w:t>
      </w:r>
    </w:p>
    <w:p w14:paraId="0FF0CCF8" w14:textId="77777777" w:rsidR="00EA441D" w:rsidRDefault="00EA441D" w:rsidP="00EA441D">
      <w:pPr>
        <w:ind w:firstLine="0"/>
        <w:jc w:val="right"/>
      </w:pPr>
    </w:p>
    <w:p w14:paraId="2B5DFA1C" w14:textId="77777777" w:rsidR="00EA441D" w:rsidRDefault="00EA441D" w:rsidP="00EA441D">
      <w:pPr>
        <w:ind w:firstLine="0"/>
        <w:jc w:val="right"/>
      </w:pPr>
    </w:p>
    <w:p w14:paraId="682BFB42" w14:textId="77777777" w:rsidR="00EA441D" w:rsidRDefault="00EA441D" w:rsidP="00EA441D">
      <w:pPr>
        <w:ind w:firstLine="0"/>
        <w:jc w:val="right"/>
      </w:pPr>
    </w:p>
    <w:p w14:paraId="5BE36D9F" w14:textId="77777777" w:rsidR="00EA441D" w:rsidRDefault="00EA441D" w:rsidP="00EA441D">
      <w:pPr>
        <w:ind w:firstLine="0"/>
        <w:jc w:val="right"/>
      </w:pPr>
    </w:p>
    <w:p w14:paraId="49848FBD" w14:textId="77777777" w:rsidR="00EA441D" w:rsidRDefault="00EA441D" w:rsidP="00EA441D">
      <w:pPr>
        <w:ind w:firstLine="0"/>
        <w:jc w:val="right"/>
      </w:pPr>
    </w:p>
    <w:p w14:paraId="5BEB52B1" w14:textId="77777777" w:rsidR="00EA441D" w:rsidRDefault="00EA441D" w:rsidP="00EA441D">
      <w:pPr>
        <w:ind w:firstLine="0"/>
        <w:jc w:val="right"/>
      </w:pPr>
    </w:p>
    <w:p w14:paraId="41F921E1" w14:textId="2F736CF9" w:rsidR="00EA441D" w:rsidRDefault="00EA441D" w:rsidP="00EA441D">
      <w:pPr>
        <w:ind w:firstLine="0"/>
        <w:jc w:val="center"/>
      </w:pPr>
      <w:r>
        <w:t>Сургут – 2026</w:t>
      </w:r>
    </w:p>
    <w:sdt>
      <w:sdtPr>
        <w:rPr>
          <w:rFonts w:eastAsiaTheme="minorHAnsi" w:cstheme="minorBidi"/>
          <w:kern w:val="2"/>
          <w:szCs w:val="24"/>
          <w:lang w:eastAsia="en-US"/>
          <w14:ligatures w14:val="standardContextual"/>
        </w:rPr>
        <w:id w:val="-9189400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6C2427" w14:textId="3A876F06" w:rsidR="00EA704C" w:rsidRDefault="00EA704C" w:rsidP="001E563A">
          <w:pPr>
            <w:pStyle w:val="ac"/>
          </w:pPr>
          <w:r>
            <w:t>ОГЛАВЛЕНИЕ</w:t>
          </w:r>
        </w:p>
        <w:p w14:paraId="3A85279F" w14:textId="77777777" w:rsidR="001E563A" w:rsidRPr="001E563A" w:rsidRDefault="001E563A" w:rsidP="001E563A">
          <w:pPr>
            <w:rPr>
              <w:lang w:eastAsia="ru-RU"/>
            </w:rPr>
          </w:pPr>
        </w:p>
        <w:p w14:paraId="365E6775" w14:textId="66331150" w:rsidR="004844D6" w:rsidRDefault="00B4340F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97605" w:history="1">
            <w:r w:rsidR="004844D6" w:rsidRPr="005914F8">
              <w:rPr>
                <w:rStyle w:val="af1"/>
                <w:noProof/>
              </w:rPr>
              <w:t>1.</w:t>
            </w:r>
            <w:r w:rsidR="004844D6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 xml:space="preserve"> </w:t>
            </w:r>
            <w:r w:rsidR="004844D6" w:rsidRPr="005914F8">
              <w:rPr>
                <w:rStyle w:val="af1"/>
                <w:noProof/>
              </w:rPr>
              <w:t>ОПРЕДЕЛЕНИЕ</w:t>
            </w:r>
            <w:r w:rsidR="004844D6">
              <w:rPr>
                <w:noProof/>
                <w:webHidden/>
              </w:rPr>
              <w:tab/>
            </w:r>
            <w:r w:rsidR="004844D6">
              <w:rPr>
                <w:noProof/>
                <w:webHidden/>
              </w:rPr>
              <w:fldChar w:fldCharType="begin"/>
            </w:r>
            <w:r w:rsidR="004844D6">
              <w:rPr>
                <w:noProof/>
                <w:webHidden/>
              </w:rPr>
              <w:instrText xml:space="preserve"> PAGEREF _Toc242297605 \h </w:instrText>
            </w:r>
            <w:r w:rsidR="004844D6">
              <w:rPr>
                <w:noProof/>
                <w:webHidden/>
              </w:rPr>
            </w:r>
            <w:r w:rsidR="004844D6">
              <w:rPr>
                <w:noProof/>
                <w:webHidden/>
              </w:rPr>
              <w:fldChar w:fldCharType="separate"/>
            </w:r>
            <w:r w:rsidR="004844D6">
              <w:rPr>
                <w:noProof/>
                <w:webHidden/>
              </w:rPr>
              <w:t>3</w:t>
            </w:r>
            <w:r w:rsidR="004844D6">
              <w:rPr>
                <w:noProof/>
                <w:webHidden/>
              </w:rPr>
              <w:fldChar w:fldCharType="end"/>
            </w:r>
          </w:hyperlink>
        </w:p>
        <w:p w14:paraId="5EB3CAA5" w14:textId="422222F8" w:rsidR="004844D6" w:rsidRDefault="00000000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97606" w:history="1">
            <w:r w:rsidR="004844D6" w:rsidRPr="005914F8">
              <w:rPr>
                <w:rStyle w:val="af1"/>
                <w:noProof/>
              </w:rPr>
              <w:t>2.</w:t>
            </w:r>
            <w:r w:rsidR="004844D6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 xml:space="preserve"> </w:t>
            </w:r>
            <w:r w:rsidR="004844D6" w:rsidRPr="005914F8">
              <w:rPr>
                <w:rStyle w:val="af1"/>
                <w:noProof/>
              </w:rPr>
              <w:t>ОПИСАНИЕ МЕТОДА</w:t>
            </w:r>
            <w:r w:rsidR="004844D6">
              <w:rPr>
                <w:noProof/>
                <w:webHidden/>
              </w:rPr>
              <w:tab/>
            </w:r>
            <w:r w:rsidR="004844D6">
              <w:rPr>
                <w:noProof/>
                <w:webHidden/>
              </w:rPr>
              <w:fldChar w:fldCharType="begin"/>
            </w:r>
            <w:r w:rsidR="004844D6">
              <w:rPr>
                <w:noProof/>
                <w:webHidden/>
              </w:rPr>
              <w:instrText xml:space="preserve"> PAGEREF _Toc242297606 \h </w:instrText>
            </w:r>
            <w:r w:rsidR="004844D6">
              <w:rPr>
                <w:noProof/>
                <w:webHidden/>
              </w:rPr>
            </w:r>
            <w:r w:rsidR="004844D6">
              <w:rPr>
                <w:noProof/>
                <w:webHidden/>
              </w:rPr>
              <w:fldChar w:fldCharType="separate"/>
            </w:r>
            <w:r w:rsidR="004844D6">
              <w:rPr>
                <w:noProof/>
                <w:webHidden/>
              </w:rPr>
              <w:t>4</w:t>
            </w:r>
            <w:r w:rsidR="004844D6">
              <w:rPr>
                <w:noProof/>
                <w:webHidden/>
              </w:rPr>
              <w:fldChar w:fldCharType="end"/>
            </w:r>
          </w:hyperlink>
        </w:p>
        <w:p w14:paraId="3271FF4C" w14:textId="2F6329B6" w:rsidR="004844D6" w:rsidRDefault="00000000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97607" w:history="1">
            <w:r w:rsidR="004844D6" w:rsidRPr="005914F8">
              <w:rPr>
                <w:rStyle w:val="af1"/>
                <w:noProof/>
              </w:rPr>
              <w:t>3. ГОТОВЫЕ БИБЛИОТЕКИ С РЕАЛИЗАЦИЕЙ</w:t>
            </w:r>
            <w:r w:rsidR="004844D6">
              <w:rPr>
                <w:noProof/>
                <w:webHidden/>
              </w:rPr>
              <w:tab/>
            </w:r>
            <w:r w:rsidR="004844D6">
              <w:rPr>
                <w:noProof/>
                <w:webHidden/>
              </w:rPr>
              <w:fldChar w:fldCharType="begin"/>
            </w:r>
            <w:r w:rsidR="004844D6">
              <w:rPr>
                <w:noProof/>
                <w:webHidden/>
              </w:rPr>
              <w:instrText xml:space="preserve"> PAGEREF _Toc242297607 \h </w:instrText>
            </w:r>
            <w:r w:rsidR="004844D6">
              <w:rPr>
                <w:noProof/>
                <w:webHidden/>
              </w:rPr>
            </w:r>
            <w:r w:rsidR="004844D6">
              <w:rPr>
                <w:noProof/>
                <w:webHidden/>
              </w:rPr>
              <w:fldChar w:fldCharType="separate"/>
            </w:r>
            <w:r w:rsidR="004844D6">
              <w:rPr>
                <w:noProof/>
                <w:webHidden/>
              </w:rPr>
              <w:t>7</w:t>
            </w:r>
            <w:r w:rsidR="004844D6">
              <w:rPr>
                <w:noProof/>
                <w:webHidden/>
              </w:rPr>
              <w:fldChar w:fldCharType="end"/>
            </w:r>
          </w:hyperlink>
        </w:p>
        <w:p w14:paraId="5A5BDAE7" w14:textId="757B603B" w:rsidR="004844D6" w:rsidRDefault="00000000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97608" w:history="1">
            <w:r w:rsidR="004844D6" w:rsidRPr="005914F8">
              <w:rPr>
                <w:rStyle w:val="af1"/>
                <w:noProof/>
              </w:rPr>
              <w:t>4. ПРИМЕР ПРИМЕНЕНИЯ</w:t>
            </w:r>
            <w:r w:rsidR="004844D6">
              <w:rPr>
                <w:noProof/>
                <w:webHidden/>
              </w:rPr>
              <w:tab/>
            </w:r>
            <w:r w:rsidR="004844D6">
              <w:rPr>
                <w:noProof/>
                <w:webHidden/>
              </w:rPr>
              <w:fldChar w:fldCharType="begin"/>
            </w:r>
            <w:r w:rsidR="004844D6">
              <w:rPr>
                <w:noProof/>
                <w:webHidden/>
              </w:rPr>
              <w:instrText xml:space="preserve"> PAGEREF _Toc242297608 \h </w:instrText>
            </w:r>
            <w:r w:rsidR="004844D6">
              <w:rPr>
                <w:noProof/>
                <w:webHidden/>
              </w:rPr>
            </w:r>
            <w:r w:rsidR="004844D6">
              <w:rPr>
                <w:noProof/>
                <w:webHidden/>
              </w:rPr>
              <w:fldChar w:fldCharType="separate"/>
            </w:r>
            <w:r w:rsidR="004844D6">
              <w:rPr>
                <w:noProof/>
                <w:webHidden/>
              </w:rPr>
              <w:t>8</w:t>
            </w:r>
            <w:r w:rsidR="004844D6">
              <w:rPr>
                <w:noProof/>
                <w:webHidden/>
              </w:rPr>
              <w:fldChar w:fldCharType="end"/>
            </w:r>
          </w:hyperlink>
        </w:p>
        <w:p w14:paraId="10E9B706" w14:textId="20A64D8F" w:rsidR="004844D6" w:rsidRDefault="00000000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97609" w:history="1">
            <w:r w:rsidR="004844D6" w:rsidRPr="005914F8">
              <w:rPr>
                <w:rStyle w:val="af1"/>
                <w:noProof/>
              </w:rPr>
              <w:t>5. РЕКОМЕНДАЦИИ ИСПОЛЬЗОВАНИЯ МЕТОДА</w:t>
            </w:r>
            <w:r w:rsidR="004844D6">
              <w:rPr>
                <w:noProof/>
                <w:webHidden/>
              </w:rPr>
              <w:tab/>
            </w:r>
            <w:r w:rsidR="004844D6">
              <w:rPr>
                <w:noProof/>
                <w:webHidden/>
              </w:rPr>
              <w:fldChar w:fldCharType="begin"/>
            </w:r>
            <w:r w:rsidR="004844D6">
              <w:rPr>
                <w:noProof/>
                <w:webHidden/>
              </w:rPr>
              <w:instrText xml:space="preserve"> PAGEREF _Toc242297609 \h </w:instrText>
            </w:r>
            <w:r w:rsidR="004844D6">
              <w:rPr>
                <w:noProof/>
                <w:webHidden/>
              </w:rPr>
            </w:r>
            <w:r w:rsidR="004844D6">
              <w:rPr>
                <w:noProof/>
                <w:webHidden/>
              </w:rPr>
              <w:fldChar w:fldCharType="separate"/>
            </w:r>
            <w:r w:rsidR="004844D6">
              <w:rPr>
                <w:noProof/>
                <w:webHidden/>
              </w:rPr>
              <w:t>11</w:t>
            </w:r>
            <w:r w:rsidR="004844D6">
              <w:rPr>
                <w:noProof/>
                <w:webHidden/>
              </w:rPr>
              <w:fldChar w:fldCharType="end"/>
            </w:r>
          </w:hyperlink>
        </w:p>
        <w:p w14:paraId="711F1241" w14:textId="4BC1CEA9" w:rsidR="004844D6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97610" w:history="1">
            <w:r w:rsidR="004844D6" w:rsidRPr="005914F8">
              <w:rPr>
                <w:rStyle w:val="af1"/>
                <w:noProof/>
              </w:rPr>
              <w:t>5.1 Когда стоит применять оператор Собела</w:t>
            </w:r>
            <w:r w:rsidR="004844D6">
              <w:rPr>
                <w:noProof/>
                <w:webHidden/>
              </w:rPr>
              <w:tab/>
            </w:r>
            <w:r w:rsidR="004844D6">
              <w:rPr>
                <w:noProof/>
                <w:webHidden/>
              </w:rPr>
              <w:fldChar w:fldCharType="begin"/>
            </w:r>
            <w:r w:rsidR="004844D6">
              <w:rPr>
                <w:noProof/>
                <w:webHidden/>
              </w:rPr>
              <w:instrText xml:space="preserve"> PAGEREF _Toc242297610 \h </w:instrText>
            </w:r>
            <w:r w:rsidR="004844D6">
              <w:rPr>
                <w:noProof/>
                <w:webHidden/>
              </w:rPr>
            </w:r>
            <w:r w:rsidR="004844D6">
              <w:rPr>
                <w:noProof/>
                <w:webHidden/>
              </w:rPr>
              <w:fldChar w:fldCharType="separate"/>
            </w:r>
            <w:r w:rsidR="004844D6">
              <w:rPr>
                <w:noProof/>
                <w:webHidden/>
              </w:rPr>
              <w:t>11</w:t>
            </w:r>
            <w:r w:rsidR="004844D6">
              <w:rPr>
                <w:noProof/>
                <w:webHidden/>
              </w:rPr>
              <w:fldChar w:fldCharType="end"/>
            </w:r>
          </w:hyperlink>
        </w:p>
        <w:p w14:paraId="500C46D7" w14:textId="4C5C53DF" w:rsidR="004844D6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97611" w:history="1">
            <w:r w:rsidR="004844D6" w:rsidRPr="005914F8">
              <w:rPr>
                <w:rStyle w:val="af1"/>
                <w:noProof/>
              </w:rPr>
              <w:t>5.2 Когда не стоит применять оператор Собела</w:t>
            </w:r>
            <w:r w:rsidR="004844D6">
              <w:rPr>
                <w:noProof/>
                <w:webHidden/>
              </w:rPr>
              <w:tab/>
            </w:r>
            <w:r w:rsidR="004844D6">
              <w:rPr>
                <w:noProof/>
                <w:webHidden/>
              </w:rPr>
              <w:fldChar w:fldCharType="begin"/>
            </w:r>
            <w:r w:rsidR="004844D6">
              <w:rPr>
                <w:noProof/>
                <w:webHidden/>
              </w:rPr>
              <w:instrText xml:space="preserve"> PAGEREF _Toc242297611 \h </w:instrText>
            </w:r>
            <w:r w:rsidR="004844D6">
              <w:rPr>
                <w:noProof/>
                <w:webHidden/>
              </w:rPr>
            </w:r>
            <w:r w:rsidR="004844D6">
              <w:rPr>
                <w:noProof/>
                <w:webHidden/>
              </w:rPr>
              <w:fldChar w:fldCharType="separate"/>
            </w:r>
            <w:r w:rsidR="004844D6">
              <w:rPr>
                <w:noProof/>
                <w:webHidden/>
              </w:rPr>
              <w:t>11</w:t>
            </w:r>
            <w:r w:rsidR="004844D6">
              <w:rPr>
                <w:noProof/>
                <w:webHidden/>
              </w:rPr>
              <w:fldChar w:fldCharType="end"/>
            </w:r>
          </w:hyperlink>
        </w:p>
        <w:p w14:paraId="0206906F" w14:textId="15D68C73" w:rsidR="004844D6" w:rsidRDefault="00000000">
          <w:pPr>
            <w:pStyle w:val="23"/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97612" w:history="1">
            <w:r w:rsidR="004844D6" w:rsidRPr="005914F8">
              <w:rPr>
                <w:rStyle w:val="af1"/>
                <w:noProof/>
              </w:rPr>
              <w:t>ИСТОЧНИКИ</w:t>
            </w:r>
            <w:r w:rsidR="004844D6">
              <w:rPr>
                <w:noProof/>
                <w:webHidden/>
              </w:rPr>
              <w:tab/>
            </w:r>
            <w:r w:rsidR="004844D6">
              <w:rPr>
                <w:noProof/>
                <w:webHidden/>
              </w:rPr>
              <w:fldChar w:fldCharType="begin"/>
            </w:r>
            <w:r w:rsidR="004844D6">
              <w:rPr>
                <w:noProof/>
                <w:webHidden/>
              </w:rPr>
              <w:instrText xml:space="preserve"> PAGEREF _Toc242297612 \h </w:instrText>
            </w:r>
            <w:r w:rsidR="004844D6">
              <w:rPr>
                <w:noProof/>
                <w:webHidden/>
              </w:rPr>
            </w:r>
            <w:r w:rsidR="004844D6">
              <w:rPr>
                <w:noProof/>
                <w:webHidden/>
              </w:rPr>
              <w:fldChar w:fldCharType="separate"/>
            </w:r>
            <w:r w:rsidR="004844D6">
              <w:rPr>
                <w:noProof/>
                <w:webHidden/>
              </w:rPr>
              <w:t>12</w:t>
            </w:r>
            <w:r w:rsidR="004844D6">
              <w:rPr>
                <w:noProof/>
                <w:webHidden/>
              </w:rPr>
              <w:fldChar w:fldCharType="end"/>
            </w:r>
          </w:hyperlink>
        </w:p>
        <w:p w14:paraId="0F391634" w14:textId="50DF9C22" w:rsidR="00B4340F" w:rsidRDefault="00B4340F">
          <w:r>
            <w:rPr>
              <w:b/>
              <w:bCs/>
            </w:rPr>
            <w:fldChar w:fldCharType="end"/>
          </w:r>
        </w:p>
      </w:sdtContent>
    </w:sdt>
    <w:p w14:paraId="4B072438" w14:textId="2463147A" w:rsidR="00AF200F" w:rsidRDefault="00B4340F" w:rsidP="00690400">
      <w:pPr>
        <w:spacing w:after="160" w:line="278" w:lineRule="auto"/>
        <w:ind w:firstLine="0"/>
        <w:jc w:val="left"/>
      </w:pPr>
      <w:r>
        <w:br w:type="page"/>
      </w:r>
    </w:p>
    <w:p w14:paraId="7AA8EA1C" w14:textId="4A9E6BB8" w:rsidR="00690400" w:rsidRPr="00690400" w:rsidRDefault="00690400" w:rsidP="009C7C87">
      <w:pPr>
        <w:pStyle w:val="2"/>
        <w:numPr>
          <w:ilvl w:val="0"/>
          <w:numId w:val="3"/>
        </w:numPr>
      </w:pPr>
      <w:bookmarkStart w:id="0" w:name="_Toc242297605"/>
      <w:r>
        <w:lastRenderedPageBreak/>
        <w:t>ОПРЕДЕЛЕНИЕ</w:t>
      </w:r>
      <w:bookmarkEnd w:id="0"/>
    </w:p>
    <w:p w14:paraId="317F32AD" w14:textId="2A10A523" w:rsidR="00B4340F" w:rsidRDefault="00AF200F" w:rsidP="009C7C87">
      <w:r w:rsidRPr="00AF200F">
        <w:rPr>
          <w:b/>
          <w:bCs/>
        </w:rPr>
        <w:t>Оператор Собел</w:t>
      </w:r>
      <w:r w:rsidR="0049417D">
        <w:rPr>
          <w:b/>
          <w:bCs/>
        </w:rPr>
        <w:t>а</w:t>
      </w:r>
      <w:r w:rsidR="004827DF">
        <w:rPr>
          <w:b/>
          <w:bCs/>
        </w:rPr>
        <w:t xml:space="preserve"> </w:t>
      </w:r>
      <w:r w:rsidRPr="00AF200F">
        <w:t>—</w:t>
      </w:r>
      <w:r w:rsidR="004827DF">
        <w:t xml:space="preserve"> </w:t>
      </w:r>
      <w:r w:rsidRPr="00AF200F">
        <w:t>дискретный </w:t>
      </w:r>
      <w:r w:rsidRPr="00E42CE7">
        <w:t>дифференциальный</w:t>
      </w:r>
      <w:r w:rsidR="00CC76FB">
        <w:t xml:space="preserve"> </w:t>
      </w:r>
      <w:r w:rsidRPr="00E42CE7">
        <w:t>оператор</w:t>
      </w:r>
      <w:r w:rsidRPr="00AF200F">
        <w:t>, вычисляющий приближённое значение </w:t>
      </w:r>
      <w:r w:rsidRPr="00E42CE7">
        <w:t>градиента</w:t>
      </w:r>
      <w:r w:rsidRPr="00AF200F">
        <w:t> яркости изображения. Результатом применения оператора Собеля в каждой точке изображения является либо </w:t>
      </w:r>
      <w:r w:rsidRPr="00E42CE7">
        <w:t>вектор</w:t>
      </w:r>
      <w:r w:rsidRPr="00AF200F">
        <w:t> градиента яркости в этой точке, либо его </w:t>
      </w:r>
      <w:r w:rsidRPr="00E42CE7">
        <w:t>норма</w:t>
      </w:r>
      <w:r w:rsidRPr="00AF200F">
        <w:t>. Используется в области </w:t>
      </w:r>
      <w:r w:rsidRPr="00E42CE7">
        <w:t>обработки изображений</w:t>
      </w:r>
      <w:r w:rsidRPr="00AF200F">
        <w:t>, в частности, часто применяется в алгоритмах </w:t>
      </w:r>
      <w:r w:rsidRPr="00E42CE7">
        <w:t>выделения границ</w:t>
      </w:r>
      <w:r w:rsidR="005B303F" w:rsidRPr="005B303F">
        <w:t>[1]</w:t>
      </w:r>
      <w:r w:rsidRPr="00AF200F">
        <w:t>.</w:t>
      </w:r>
    </w:p>
    <w:p w14:paraId="600D52A2" w14:textId="7A280AFB" w:rsidR="00FE4CAC" w:rsidRDefault="00FE4CAC" w:rsidP="00FE4CAC">
      <w:pPr>
        <w:spacing w:after="160" w:line="278" w:lineRule="auto"/>
        <w:ind w:firstLine="0"/>
        <w:jc w:val="left"/>
      </w:pPr>
      <w:r>
        <w:br w:type="page"/>
      </w:r>
    </w:p>
    <w:p w14:paraId="2253F686" w14:textId="1986EA9C" w:rsidR="007675D0" w:rsidRDefault="007675D0" w:rsidP="00E7691E">
      <w:pPr>
        <w:pStyle w:val="2"/>
        <w:numPr>
          <w:ilvl w:val="0"/>
          <w:numId w:val="3"/>
        </w:numPr>
      </w:pPr>
      <w:bookmarkStart w:id="1" w:name="_Toc242297606"/>
      <w:r>
        <w:lastRenderedPageBreak/>
        <w:t>ОПИСАНИЕ МЕТОДА</w:t>
      </w:r>
      <w:bookmarkEnd w:id="1"/>
    </w:p>
    <w:p w14:paraId="6E02A83D" w14:textId="05646757" w:rsidR="008F6598" w:rsidRPr="00C614EF" w:rsidRDefault="007B0E11" w:rsidP="00C614EF">
      <w:r w:rsidRPr="007B0E11">
        <w:t>Метод (оператор Собела) был предложен в 1968 году аспирантом Стэнфордского университета Ирвином Собелом (Irwin Sobel) и его научным руководителем Гэри Фельдманом (Gary Feldman).</w:t>
      </w:r>
    </w:p>
    <w:p w14:paraId="65742D61" w14:textId="77777777" w:rsidR="008F6598" w:rsidRPr="008F6598" w:rsidRDefault="008F6598" w:rsidP="008F6598">
      <w:pPr>
        <w:spacing w:after="160" w:line="278" w:lineRule="auto"/>
        <w:jc w:val="left"/>
        <w:rPr>
          <w:iCs/>
        </w:rPr>
      </w:pPr>
      <w:r w:rsidRPr="008F6598">
        <w:rPr>
          <w:iCs/>
        </w:rPr>
        <w:t>Изначальной целью создания метода было получение оценки градиента, которая:</w:t>
      </w:r>
    </w:p>
    <w:p w14:paraId="34FDDF4B" w14:textId="4ADAD9E9" w:rsidR="008F6598" w:rsidRPr="00EF62F4" w:rsidRDefault="00EF62F4" w:rsidP="00EF62F4">
      <w:pPr>
        <w:pStyle w:val="a7"/>
        <w:numPr>
          <w:ilvl w:val="0"/>
          <w:numId w:val="10"/>
        </w:numPr>
        <w:spacing w:after="160" w:line="278" w:lineRule="auto"/>
        <w:jc w:val="left"/>
        <w:rPr>
          <w:iCs/>
        </w:rPr>
      </w:pPr>
      <w:r>
        <w:rPr>
          <w:iCs/>
        </w:rPr>
        <w:t xml:space="preserve">   </w:t>
      </w:r>
      <w:r w:rsidR="008F6598" w:rsidRPr="00EF62F4">
        <w:rPr>
          <w:iCs/>
        </w:rPr>
        <w:t>Вычисляется эффективно (быстро).</w:t>
      </w:r>
    </w:p>
    <w:p w14:paraId="711A6530" w14:textId="3DB5A29A" w:rsidR="008F6598" w:rsidRPr="00EF62F4" w:rsidRDefault="008F6598" w:rsidP="00EF62F4">
      <w:pPr>
        <w:pStyle w:val="a7"/>
        <w:numPr>
          <w:ilvl w:val="0"/>
          <w:numId w:val="10"/>
        </w:numPr>
        <w:spacing w:after="160" w:line="278" w:lineRule="auto"/>
        <w:ind w:left="0" w:firstLine="851"/>
        <w:jc w:val="left"/>
        <w:rPr>
          <w:iCs/>
        </w:rPr>
      </w:pPr>
      <w:r w:rsidRPr="00EF62F4">
        <w:rPr>
          <w:iCs/>
        </w:rPr>
        <w:t>Является более изотропной (то есть дает одинаковую реакцию на границы любой ориентации, в отличие от популярного тогда оператора Робертса).</w:t>
      </w:r>
    </w:p>
    <w:p w14:paraId="1CA8C74B" w14:textId="65DBB64E" w:rsidR="008F6598" w:rsidRPr="008F6598" w:rsidRDefault="008F6598" w:rsidP="008F6598">
      <w:pPr>
        <w:spacing w:after="160" w:line="278" w:lineRule="auto"/>
        <w:jc w:val="left"/>
        <w:rPr>
          <w:iCs/>
        </w:rPr>
      </w:pPr>
      <w:r w:rsidRPr="008F6598">
        <w:rPr>
          <w:iCs/>
        </w:rPr>
        <w:t xml:space="preserve">Принцип метода: Градиент оцифрованного изображения в конкретной точке оценивается путем векторного суммирования 4 возможных простых центральных оценок градиента в окрестности 3×3. </w:t>
      </w:r>
    </w:p>
    <w:p w14:paraId="132AE150" w14:textId="7FD7BEFF" w:rsidR="008F6598" w:rsidRPr="008F6598" w:rsidRDefault="008F6598" w:rsidP="005B23AB">
      <w:pPr>
        <w:spacing w:after="160" w:line="278" w:lineRule="auto"/>
        <w:jc w:val="left"/>
        <w:rPr>
          <w:iCs/>
        </w:rPr>
      </w:pPr>
      <w:r w:rsidRPr="008F6598">
        <w:rPr>
          <w:iCs/>
        </w:rPr>
        <w:t>Это суммирование обеспечивает усреднение по направлениям измерения. Если бы функция плотности (яркости) была идеально плоской в этой окрестности, все 4 градиента имели бы одинаковое значение. Любые различия между ними — это отклонения от локальной плоскостности. Смысл операции — выделить направление «наилучшей» плоскости (хотя автор отмечает, что строгое математическое обоснование этого не ставилось).</w:t>
      </w:r>
    </w:p>
    <w:p w14:paraId="6F1280B8" w14:textId="0D3E7913" w:rsidR="008F6598" w:rsidRPr="008F6598" w:rsidRDefault="008F6598" w:rsidP="008F6598">
      <w:pPr>
        <w:spacing w:after="160" w:line="278" w:lineRule="auto"/>
        <w:jc w:val="left"/>
        <w:rPr>
          <w:iCs/>
        </w:rPr>
      </w:pPr>
      <w:r w:rsidRPr="008F6598">
        <w:rPr>
          <w:iCs/>
        </w:rPr>
        <w:t xml:space="preserve"> 2. Окрестность 3×3 и вектор производной</w:t>
      </w:r>
    </w:p>
    <w:p w14:paraId="1C16749C" w14:textId="5BB52B69" w:rsidR="008F6598" w:rsidRPr="003E045C" w:rsidRDefault="008F6598" w:rsidP="00AF05D0">
      <w:pPr>
        <w:spacing w:after="160" w:line="278" w:lineRule="auto"/>
        <w:jc w:val="left"/>
        <w:rPr>
          <w:iCs/>
        </w:rPr>
      </w:pPr>
      <w:r w:rsidRPr="008F6598">
        <w:rPr>
          <w:iCs/>
        </w:rPr>
        <w:t>Рассматривается точка на декартовой сетке и её 8 соседей со значениями плотности:</w:t>
      </w:r>
    </w:p>
    <w:p w14:paraId="3E52A582" w14:textId="4433EBA8" w:rsidR="00AF05D0" w:rsidRPr="00AF05D0" w:rsidRDefault="00000000" w:rsidP="008F6598">
      <w:pPr>
        <w:spacing w:after="160" w:line="278" w:lineRule="auto"/>
        <w:jc w:val="left"/>
        <w:rPr>
          <w:i/>
          <w:iCs/>
          <w:lang w:val="en-US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mPr>
            <m:m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</m:mr>
            <m:m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</m:mr>
            <m:m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h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</m:mr>
          </m:m>
        </m:oMath>
      </m:oMathPara>
    </w:p>
    <w:p w14:paraId="24843E4B" w14:textId="45BAB72B" w:rsidR="008F6598" w:rsidRPr="008F6598" w:rsidRDefault="008F6598" w:rsidP="008F6598">
      <w:pPr>
        <w:spacing w:after="160" w:line="278" w:lineRule="auto"/>
        <w:jc w:val="left"/>
        <w:rPr>
          <w:iCs/>
        </w:rPr>
      </w:pPr>
      <w:r w:rsidRPr="008F6598">
        <w:rPr>
          <w:iCs/>
        </w:rPr>
        <w:t xml:space="preserve">Для каждого соседа определяется вектор оценки направленной производной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</m:oMath>
    </w:p>
    <w:p w14:paraId="005690E0" w14:textId="48267FD3" w:rsidR="008F6598" w:rsidRPr="00D75B82" w:rsidRDefault="008F6598" w:rsidP="008F6598">
      <w:pPr>
        <w:spacing w:after="160" w:line="278" w:lineRule="auto"/>
        <w:jc w:val="left"/>
        <w:rPr>
          <w:i/>
          <w:iCs/>
        </w:rPr>
      </w:pPr>
      <w:r w:rsidRPr="008F6598">
        <w:rPr>
          <w:iCs/>
        </w:rPr>
        <w:t xml:space="preserve"> Модуль (величина):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g</m:t>
                </m:r>
              </m:e>
            </m:acc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разность плотностей</m:t>
            </m:r>
          </m:num>
          <m:den>
            <m:r>
              <w:rPr>
                <w:rFonts w:ascii="Cambria Math" w:hAnsi="Cambria Math"/>
              </w:rPr>
              <m:t>р</m:t>
            </m:r>
            <m:r>
              <w:rPr>
                <w:rFonts w:ascii="Cambria Math" w:hAnsi="Cambria Math"/>
              </w:rPr>
              <m:t>асстояние до соседа</m:t>
            </m:r>
          </m:den>
        </m:f>
      </m:oMath>
    </w:p>
    <w:p w14:paraId="7663B4F8" w14:textId="4B96D74D" w:rsidR="008F6598" w:rsidRDefault="008F6598" w:rsidP="00D35219">
      <w:pPr>
        <w:spacing w:after="160" w:line="278" w:lineRule="auto"/>
        <w:jc w:val="left"/>
        <w:rPr>
          <w:iCs/>
        </w:rPr>
      </w:pPr>
      <w:r w:rsidRPr="008F6598">
        <w:rPr>
          <w:iCs/>
        </w:rPr>
        <w:t xml:space="preserve"> Направление: задается единичным вектором, указывающим на соответствующего соседа.</w:t>
      </w:r>
    </w:p>
    <w:p w14:paraId="2A8296A5" w14:textId="77777777" w:rsidR="00D35219" w:rsidRDefault="00D35219" w:rsidP="00D35219">
      <w:pPr>
        <w:spacing w:after="160" w:line="278" w:lineRule="auto"/>
        <w:jc w:val="left"/>
        <w:rPr>
          <w:iCs/>
        </w:rPr>
      </w:pPr>
    </w:p>
    <w:p w14:paraId="3DA705D0" w14:textId="77777777" w:rsidR="00D35219" w:rsidRPr="008F6598" w:rsidRDefault="00D35219" w:rsidP="00D35219">
      <w:pPr>
        <w:spacing w:after="160" w:line="278" w:lineRule="auto"/>
        <w:jc w:val="left"/>
        <w:rPr>
          <w:iCs/>
        </w:rPr>
      </w:pPr>
    </w:p>
    <w:p w14:paraId="6A227A58" w14:textId="08A5B580" w:rsidR="008F6598" w:rsidRPr="008F6598" w:rsidRDefault="008F6598" w:rsidP="008F6598">
      <w:pPr>
        <w:spacing w:after="160" w:line="278" w:lineRule="auto"/>
        <w:jc w:val="left"/>
        <w:rPr>
          <w:iCs/>
        </w:rPr>
      </w:pPr>
      <w:r w:rsidRPr="008F6598">
        <w:rPr>
          <w:iCs/>
        </w:rPr>
        <w:lastRenderedPageBreak/>
        <w:t xml:space="preserve"> 3. Векторное суммирование и антиподальные пары</w:t>
      </w:r>
    </w:p>
    <w:p w14:paraId="23FD7920" w14:textId="6D3E3963" w:rsidR="008F6598" w:rsidRPr="008F6598" w:rsidRDefault="008F6598" w:rsidP="005B23AB">
      <w:pPr>
        <w:spacing w:after="160" w:line="278" w:lineRule="auto"/>
        <w:jc w:val="left"/>
        <w:rPr>
          <w:iCs/>
        </w:rPr>
      </w:pPr>
      <w:r w:rsidRPr="008F6598">
        <w:rPr>
          <w:iCs/>
        </w:rPr>
        <w:t xml:space="preserve">Соседи естественным образом разбиваются на антиподальные (противоположные) пары: </w:t>
      </w:r>
      <w:r w:rsidRPr="008F6598">
        <w:rPr>
          <w:i/>
        </w:rPr>
        <w:t>(</w:t>
      </w:r>
      <w:r w:rsidRPr="008F6598">
        <w:rPr>
          <w:i/>
          <w:lang w:val="en-US"/>
        </w:rPr>
        <w:t>a</w:t>
      </w:r>
      <w:r w:rsidRPr="008F6598">
        <w:rPr>
          <w:i/>
        </w:rPr>
        <w:t xml:space="preserve">, </w:t>
      </w:r>
      <w:r w:rsidRPr="008F6598">
        <w:rPr>
          <w:i/>
          <w:lang w:val="en-US"/>
        </w:rPr>
        <w:t>i</w:t>
      </w:r>
      <w:r w:rsidRPr="008F6598">
        <w:rPr>
          <w:i/>
        </w:rPr>
        <w:t>), (</w:t>
      </w:r>
      <w:r w:rsidRPr="008F6598">
        <w:rPr>
          <w:i/>
          <w:lang w:val="en-US"/>
        </w:rPr>
        <w:t>b</w:t>
      </w:r>
      <w:r w:rsidRPr="008F6598">
        <w:rPr>
          <w:i/>
        </w:rPr>
        <w:t xml:space="preserve">, </w:t>
      </w:r>
      <w:r w:rsidRPr="008F6598">
        <w:rPr>
          <w:i/>
          <w:lang w:val="en-US"/>
        </w:rPr>
        <w:t>h</w:t>
      </w:r>
      <w:r w:rsidRPr="008F6598">
        <w:rPr>
          <w:i/>
        </w:rPr>
        <w:t>), (</w:t>
      </w:r>
      <w:r w:rsidRPr="008F6598">
        <w:rPr>
          <w:i/>
          <w:lang w:val="en-US"/>
        </w:rPr>
        <w:t>c</w:t>
      </w:r>
      <w:r w:rsidRPr="008F6598">
        <w:rPr>
          <w:i/>
        </w:rPr>
        <w:t xml:space="preserve">, </w:t>
      </w:r>
      <w:r w:rsidRPr="008F6598">
        <w:rPr>
          <w:i/>
          <w:lang w:val="en-US"/>
        </w:rPr>
        <w:t>g</w:t>
      </w:r>
      <w:r w:rsidRPr="008F6598">
        <w:rPr>
          <w:i/>
        </w:rPr>
        <w:t>), (</w:t>
      </w:r>
      <w:r w:rsidRPr="008F6598">
        <w:rPr>
          <w:i/>
          <w:lang w:val="en-US"/>
        </w:rPr>
        <w:t>f</w:t>
      </w:r>
      <w:r w:rsidRPr="008F6598">
        <w:rPr>
          <w:i/>
        </w:rPr>
        <w:t xml:space="preserve">, </w:t>
      </w:r>
      <w:r w:rsidRPr="008F6598">
        <w:rPr>
          <w:i/>
          <w:lang w:val="en-US"/>
        </w:rPr>
        <w:t>d</w:t>
      </w:r>
      <w:r w:rsidRPr="008F6598">
        <w:rPr>
          <w:i/>
        </w:rPr>
        <w:t>).</w:t>
      </w:r>
    </w:p>
    <w:p w14:paraId="395624CD" w14:textId="12C7314E" w:rsidR="008F6598" w:rsidRPr="008F6598" w:rsidRDefault="008F6598" w:rsidP="005B23AB">
      <w:pPr>
        <w:spacing w:after="160" w:line="278" w:lineRule="auto"/>
        <w:jc w:val="left"/>
        <w:rPr>
          <w:iCs/>
        </w:rPr>
      </w:pPr>
      <w:r w:rsidRPr="008F6598">
        <w:rPr>
          <w:iCs/>
        </w:rPr>
        <w:t xml:space="preserve">При векторном суммировании оценок производных внутри каждой пары значения центрального пикселя «e» взаимно уничтожаются. </w:t>
      </w:r>
    </w:p>
    <w:p w14:paraId="7F5C3EB4" w14:textId="7EBB29C4" w:rsidR="002611E5" w:rsidRPr="005B23AB" w:rsidRDefault="008F6598" w:rsidP="005B23AB">
      <w:pPr>
        <w:spacing w:after="160" w:line="278" w:lineRule="auto"/>
        <w:jc w:val="left"/>
        <w:rPr>
          <w:rFonts w:eastAsiaTheme="minorEastAsia"/>
          <w:iCs/>
        </w:rPr>
      </w:pPr>
      <w:r w:rsidRPr="008F6598">
        <w:rPr>
          <w:iCs/>
        </w:rPr>
        <w:t xml:space="preserve">Итоговое векторное суммирование 4 простых оценок градиента (с учетом их направлений и весов) дает следующий промежуточный вектор градиента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G</m:t>
            </m:r>
          </m:e>
        </m:acc>
      </m:oMath>
    </w:p>
    <w:p w14:paraId="5E684DC7" w14:textId="072C8E78" w:rsidR="008F6598" w:rsidRPr="005B23AB" w:rsidRDefault="00000000" w:rsidP="005B23AB">
      <w:pPr>
        <w:spacing w:after="160" w:line="278" w:lineRule="auto"/>
        <w:jc w:val="left"/>
        <w:rPr>
          <w:i/>
          <w:iCs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</m:acc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c - g</m:t>
              </m: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 - i</m:t>
              </m: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b - h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f - d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662BED0B" w14:textId="53623CAD" w:rsidR="008F6598" w:rsidRPr="005B23AB" w:rsidRDefault="008F6598" w:rsidP="005B23AB">
      <w:pPr>
        <w:spacing w:after="160" w:line="278" w:lineRule="auto"/>
        <w:jc w:val="left"/>
        <w:rPr>
          <w:iCs/>
        </w:rPr>
      </w:pPr>
      <w:r w:rsidRPr="008F6598">
        <w:rPr>
          <w:iCs/>
        </w:rPr>
        <w:t>После раскрытия скобок и приведения подобных по осям X и Y, результирующий вектор принимает вид:</w:t>
      </w:r>
    </w:p>
    <w:p w14:paraId="6E1B49ED" w14:textId="4BCE7594" w:rsidR="00BD1368" w:rsidRPr="00BD1368" w:rsidRDefault="00000000" w:rsidP="008F6598">
      <w:pPr>
        <w:spacing w:after="160" w:line="278" w:lineRule="auto"/>
        <w:jc w:val="left"/>
        <w:rPr>
          <w:iCs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</m:acc>
          <m:r>
            <w:rPr>
              <w:rFonts w:ascii="Cambria Math" w:hAnsi="Cambria Math"/>
              <w:lang w:val="en-US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c-g-a+i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f-d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 xml:space="preserve">,  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c-g+a-i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b-h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</m:oMath>
      </m:oMathPara>
    </w:p>
    <w:p w14:paraId="108A525D" w14:textId="7ABEA3B1" w:rsidR="008F6598" w:rsidRPr="008F6598" w:rsidRDefault="008F6598" w:rsidP="005B23AB">
      <w:pPr>
        <w:spacing w:after="160" w:line="278" w:lineRule="auto"/>
        <w:jc w:val="left"/>
        <w:rPr>
          <w:iCs/>
        </w:rPr>
      </w:pPr>
      <w:r w:rsidRPr="008F6598">
        <w:rPr>
          <w:iCs/>
        </w:rPr>
        <w:t>(Автор отмечает, что квадратный корень «чудесным образом» исчезает из формулы, что упрощает вычисления).</w:t>
      </w:r>
    </w:p>
    <w:p w14:paraId="25867F3F" w14:textId="5187A321" w:rsidR="008F6598" w:rsidRPr="008F6598" w:rsidRDefault="008F6598" w:rsidP="008F6598">
      <w:pPr>
        <w:spacing w:after="160" w:line="278" w:lineRule="auto"/>
        <w:jc w:val="left"/>
        <w:rPr>
          <w:iCs/>
        </w:rPr>
      </w:pPr>
      <w:r w:rsidRPr="008F6598">
        <w:rPr>
          <w:iCs/>
        </w:rPr>
        <w:t xml:space="preserve"> 4. Масштабирование: переход к целым числам </w:t>
      </w:r>
    </w:p>
    <w:p w14:paraId="410B133D" w14:textId="7E9ABE40" w:rsidR="008F6598" w:rsidRPr="008F6598" w:rsidRDefault="008F6598" w:rsidP="005B23AB">
      <w:pPr>
        <w:spacing w:after="160" w:line="278" w:lineRule="auto"/>
        <w:jc w:val="left"/>
        <w:rPr>
          <w:iCs/>
        </w:rPr>
      </w:pPr>
      <w:r w:rsidRPr="008F6598">
        <w:rPr>
          <w:iCs/>
        </w:rPr>
        <w:t xml:space="preserve">С математической точки зрения, для получения метрически корректного среднего градиента, результат нужно было бы разделить на 4. </w:t>
      </w:r>
    </w:p>
    <w:p w14:paraId="21B35FF5" w14:textId="11818E52" w:rsidR="008F6598" w:rsidRPr="008F6598" w:rsidRDefault="008F6598" w:rsidP="005B23AB">
      <w:pPr>
        <w:spacing w:after="160" w:line="278" w:lineRule="auto"/>
        <w:jc w:val="left"/>
        <w:rPr>
          <w:iCs/>
        </w:rPr>
      </w:pPr>
      <w:r w:rsidRPr="008F6598">
        <w:rPr>
          <w:iCs/>
        </w:rPr>
        <w:t xml:space="preserve">Однако, на момент написания работы (1968 год) операции выполнялись в арифметике с фиксированной запятой (целочисленные вычисления) над малыми числами. Деление в таких условиях приводит к потере младших значащих битов (точности). </w:t>
      </w:r>
    </w:p>
    <w:p w14:paraId="19FD48DC" w14:textId="7FD722E8" w:rsidR="008F6598" w:rsidRPr="008F6598" w:rsidRDefault="008F6598" w:rsidP="008F6598">
      <w:pPr>
        <w:spacing w:after="160" w:line="278" w:lineRule="auto"/>
        <w:jc w:val="left"/>
        <w:rPr>
          <w:iCs/>
        </w:rPr>
      </w:pPr>
      <w:r w:rsidRPr="008F6598">
        <w:rPr>
          <w:iCs/>
        </w:rPr>
        <w:t xml:space="preserve">Решение Собела: </w:t>
      </w:r>
      <w:r w:rsidR="005B23AB">
        <w:rPr>
          <w:iCs/>
        </w:rPr>
        <w:t>в</w:t>
      </w:r>
      <w:r w:rsidRPr="008F6598">
        <w:rPr>
          <w:iCs/>
        </w:rPr>
        <w:t>место деления на 4 (двойной сдвиг вправо) он предложил умножить вектор на 4 (двойной сдвиг влево). Это сохраняет младшие биты. В итоге получается оценка, которая ровно в 16 раз больше среднего градиента.</w:t>
      </w:r>
    </w:p>
    <w:p w14:paraId="76B10D74" w14:textId="3F1563D0" w:rsidR="00C36D31" w:rsidRPr="000F24CE" w:rsidRDefault="008F6598" w:rsidP="008F6598">
      <w:pPr>
        <w:spacing w:after="160" w:line="278" w:lineRule="auto"/>
        <w:jc w:val="left"/>
        <w:rPr>
          <w:rFonts w:eastAsiaTheme="minorEastAsia"/>
          <w:i/>
          <w:iCs/>
        </w:rPr>
      </w:pPr>
      <w:r w:rsidRPr="008F6598">
        <w:rPr>
          <w:iCs/>
        </w:rPr>
        <w:t>Финальная формула после масштабирования</w:t>
      </w:r>
      <w:r w:rsidR="00C36D31" w:rsidRPr="00C36D31">
        <w:rPr>
          <w:iCs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G'</m:t>
            </m:r>
          </m:e>
        </m:acc>
        <m:r>
          <w:rPr>
            <w:rFonts w:ascii="Cambria Math" w:hAnsi="Cambria Math"/>
          </w:rPr>
          <m:t xml:space="preserve"> = 4 * </m:t>
        </m:r>
        <m:acc>
          <m:accPr>
            <m:chr m:val="⃗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G</m:t>
            </m:r>
          </m:e>
        </m:acc>
      </m:oMath>
      <w:r w:rsidR="000F24CE" w:rsidRPr="000F24CE">
        <w:rPr>
          <w:rFonts w:eastAsiaTheme="minorEastAsia"/>
          <w:i/>
          <w:iCs/>
        </w:rPr>
        <w:t>:</w:t>
      </w:r>
    </w:p>
    <w:p w14:paraId="62B475FE" w14:textId="4D93F136" w:rsidR="008F6598" w:rsidRDefault="008F6598" w:rsidP="000F24CE">
      <w:pPr>
        <w:spacing w:after="160" w:line="278" w:lineRule="auto"/>
        <w:jc w:val="left"/>
        <w:rPr>
          <w:rFonts w:eastAsiaTheme="minorEastAsia"/>
          <w:i/>
          <w:iCs/>
        </w:rPr>
      </w:pPr>
      <w:r w:rsidRPr="000F24CE">
        <w:rPr>
          <w:i/>
          <w:iCs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G'</m:t>
            </m:r>
          </m:e>
        </m:acc>
        <m:r>
          <w:rPr>
            <w:rFonts w:ascii="Cambria Math" w:hAnsi="Cambria Math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)+2(</m:t>
            </m:r>
            <m:r>
              <w:rPr>
                <w:rFonts w:ascii="Cambria Math" w:hAnsi="Cambria Math"/>
                <w:lang w:val="en-US"/>
              </w:rPr>
              <m:t>f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d</m:t>
            </m:r>
            <m:r>
              <w:rPr>
                <w:rFonts w:ascii="Cambria Math" w:hAnsi="Cambria Math"/>
              </w:rPr>
              <m:t>), (</m:t>
            </m:r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)+2(</m:t>
            </m:r>
            <m:r>
              <w:rPr>
                <w:rFonts w:ascii="Cambria Math" w:hAnsi="Cambria Math"/>
                <w:lang w:val="en-US"/>
              </w:rPr>
              <m:t>b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h</m:t>
            </m:r>
            <m:r>
              <w:rPr>
                <w:rFonts w:ascii="Cambria Math" w:hAnsi="Cambria Math"/>
              </w:rPr>
              <m:t>)</m:t>
            </m:r>
          </m:e>
        </m:d>
      </m:oMath>
    </w:p>
    <w:p w14:paraId="0BB5A2BE" w14:textId="77777777" w:rsidR="000B150A" w:rsidRDefault="000B150A" w:rsidP="000F24CE">
      <w:pPr>
        <w:spacing w:after="160" w:line="278" w:lineRule="auto"/>
        <w:jc w:val="left"/>
        <w:rPr>
          <w:rFonts w:eastAsiaTheme="minorEastAsia"/>
          <w:i/>
          <w:iCs/>
        </w:rPr>
      </w:pPr>
    </w:p>
    <w:p w14:paraId="3E7426EE" w14:textId="77777777" w:rsidR="000B150A" w:rsidRPr="000B150A" w:rsidRDefault="000B150A" w:rsidP="000F24CE">
      <w:pPr>
        <w:spacing w:after="160" w:line="278" w:lineRule="auto"/>
        <w:jc w:val="left"/>
        <w:rPr>
          <w:rFonts w:eastAsiaTheme="minorEastAsia"/>
          <w:i/>
          <w:iCs/>
        </w:rPr>
      </w:pPr>
    </w:p>
    <w:p w14:paraId="401F7AB3" w14:textId="5CB14DF5" w:rsidR="008F6598" w:rsidRPr="008F6598" w:rsidRDefault="008F6598" w:rsidP="008F6598">
      <w:pPr>
        <w:spacing w:after="160" w:line="278" w:lineRule="auto"/>
        <w:jc w:val="left"/>
        <w:rPr>
          <w:iCs/>
        </w:rPr>
      </w:pPr>
      <w:r w:rsidRPr="008F6598">
        <w:rPr>
          <w:iCs/>
        </w:rPr>
        <w:lastRenderedPageBreak/>
        <w:t xml:space="preserve"> 5. Матричное представление (Ядра Собела)</w:t>
      </w:r>
    </w:p>
    <w:p w14:paraId="12B2EE4F" w14:textId="77777777" w:rsidR="008F6598" w:rsidRPr="00D75B82" w:rsidRDefault="008F6598" w:rsidP="008F6598">
      <w:pPr>
        <w:spacing w:after="160" w:line="278" w:lineRule="auto"/>
        <w:jc w:val="left"/>
        <w:rPr>
          <w:iCs/>
        </w:rPr>
      </w:pPr>
      <w:r w:rsidRPr="008F6598">
        <w:rPr>
          <w:iCs/>
        </w:rPr>
        <w:t>Для удобства реализации в виде операции свертки, эту формулу можно выразить через взвешенное суммирование плотностей с использованием следующих матриц весов (масок) для X и Y компонент:</w:t>
      </w:r>
    </w:p>
    <w:p w14:paraId="04C80653" w14:textId="206C5162" w:rsidR="000F24CE" w:rsidRPr="008F6598" w:rsidRDefault="000F24CE" w:rsidP="000F24CE">
      <w:pPr>
        <w:spacing w:after="160" w:line="278" w:lineRule="auto"/>
        <w:jc w:val="left"/>
        <w:rPr>
          <w:iCs/>
        </w:rPr>
      </w:pPr>
      <w:r w:rsidRPr="008F6598">
        <w:rPr>
          <w:iCs/>
        </w:rPr>
        <w:t>X-компонента (</w:t>
      </w:r>
      <w:r>
        <w:rPr>
          <w:iCs/>
        </w:rPr>
        <w:t>горизонтальные</w:t>
      </w:r>
      <w:r w:rsidRPr="008F6598">
        <w:rPr>
          <w:iCs/>
        </w:rPr>
        <w:t xml:space="preserve"> границы):</w:t>
      </w:r>
    </w:p>
    <w:p w14:paraId="25968E67" w14:textId="7F6051BE" w:rsidR="000F24CE" w:rsidRPr="00097906" w:rsidRDefault="00000000" w:rsidP="000F24CE">
      <w:pPr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24A4B222" w14:textId="382430E2" w:rsidR="000F24CE" w:rsidRPr="00B478BA" w:rsidRDefault="000F24CE" w:rsidP="00B478BA">
      <w:pPr>
        <w:spacing w:after="160" w:line="278" w:lineRule="auto"/>
        <w:jc w:val="left"/>
        <w:rPr>
          <w:iCs/>
        </w:rPr>
      </w:pPr>
      <w:r w:rsidRPr="008F6598">
        <w:rPr>
          <w:iCs/>
        </w:rPr>
        <w:t>Y-компонента (</w:t>
      </w:r>
      <w:r>
        <w:rPr>
          <w:iCs/>
        </w:rPr>
        <w:t>вертикальные</w:t>
      </w:r>
      <w:r w:rsidRPr="008F6598">
        <w:rPr>
          <w:iCs/>
        </w:rPr>
        <w:t xml:space="preserve"> границы):</w:t>
      </w:r>
    </w:p>
    <w:p w14:paraId="728954EA" w14:textId="79E6AB82" w:rsidR="008F6598" w:rsidRPr="00097906" w:rsidRDefault="00000000" w:rsidP="00B478BA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198B77B1" w14:textId="675B0C47" w:rsidR="008F6598" w:rsidRPr="008F6598" w:rsidRDefault="008F6598" w:rsidP="008F6598">
      <w:pPr>
        <w:spacing w:after="160" w:line="278" w:lineRule="auto"/>
        <w:jc w:val="left"/>
        <w:rPr>
          <w:iCs/>
        </w:rPr>
      </w:pPr>
      <w:r w:rsidRPr="008F6598">
        <w:rPr>
          <w:iCs/>
        </w:rPr>
        <w:t xml:space="preserve"> 6. Применение для детектирования границ</w:t>
      </w:r>
    </w:p>
    <w:p w14:paraId="1A837939" w14:textId="78DBCFBE" w:rsidR="008F6598" w:rsidRPr="008F6598" w:rsidRDefault="008F6598" w:rsidP="004844D6">
      <w:pPr>
        <w:spacing w:after="160" w:line="278" w:lineRule="auto"/>
        <w:jc w:val="left"/>
        <w:rPr>
          <w:iCs/>
        </w:rPr>
      </w:pPr>
      <w:r w:rsidRPr="008F6598">
        <w:rPr>
          <w:iCs/>
        </w:rPr>
        <w:t xml:space="preserve">В системе компьютерного зрения 1968 года в Стэнфордской лаборатории искусственного интеллекта (SAIL) этот алгоритм использовался как детектор граничных точек. </w:t>
      </w:r>
    </w:p>
    <w:p w14:paraId="40CE4FA8" w14:textId="2BBC2471" w:rsidR="008F6598" w:rsidRPr="004844D6" w:rsidRDefault="008F6598" w:rsidP="008F6598">
      <w:pPr>
        <w:spacing w:after="160" w:line="278" w:lineRule="auto"/>
        <w:jc w:val="left"/>
        <w:rPr>
          <w:iCs/>
        </w:rPr>
      </w:pPr>
      <w:r w:rsidRPr="008F6598">
        <w:rPr>
          <w:iCs/>
        </w:rPr>
        <w:t>Точка считалась граничной тогда и только тогда, когда выполнялось условие:</w:t>
      </w:r>
    </w:p>
    <w:p w14:paraId="7A58E45C" w14:textId="07D17242" w:rsidR="000F24CE" w:rsidRPr="00CA0EEB" w:rsidRDefault="00000000" w:rsidP="008F6598">
      <w:pPr>
        <w:spacing w:after="160" w:line="278" w:lineRule="auto"/>
        <w:jc w:val="left"/>
        <w:rPr>
          <w:i/>
          <w:iCs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G'</m:t>
                      </m:r>
                    </m:e>
                  </m:acc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 xml:space="preserve"> &gt; T</m:t>
          </m:r>
        </m:oMath>
      </m:oMathPara>
    </w:p>
    <w:p w14:paraId="7B350091" w14:textId="1EAA8DF6" w:rsidR="008F6598" w:rsidRPr="008F6598" w:rsidRDefault="008F6598" w:rsidP="004844D6">
      <w:pPr>
        <w:spacing w:after="160" w:line="278" w:lineRule="auto"/>
        <w:jc w:val="left"/>
        <w:rPr>
          <w:iCs/>
        </w:rPr>
      </w:pPr>
      <w:r w:rsidRPr="008F6598">
        <w:rPr>
          <w:iCs/>
        </w:rPr>
        <w:t>где T — заранее выбранный порог (threshold).</w:t>
      </w:r>
    </w:p>
    <w:p w14:paraId="6285C314" w14:textId="02BDDFB9" w:rsidR="008F6598" w:rsidRPr="00777F26" w:rsidRDefault="008F6598" w:rsidP="008F6598">
      <w:pPr>
        <w:spacing w:after="160" w:line="278" w:lineRule="auto"/>
        <w:jc w:val="left"/>
        <w:rPr>
          <w:iCs/>
        </w:rPr>
      </w:pPr>
      <w:r w:rsidRPr="008F6598">
        <w:rPr>
          <w:iCs/>
        </w:rPr>
        <w:t xml:space="preserve">Преимущество: Использование квадрата модуля </w:t>
      </w: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G</m:t>
                    </m:r>
                    <m:r>
                      <w:rPr>
                        <w:rFonts w:ascii="Cambria Math" w:hAnsi="Cambria Math"/>
                      </w:rPr>
                      <m:t>'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F6598">
        <w:rPr>
          <w:iCs/>
        </w:rPr>
        <w:t>позволяет вообще избежать вычисления квадратного корня. Для тех вычислительных мощностей это было критически важно. Автор отмечает, что оператор Собела стал экономичной (быстрой) альтернативой более надежному, но очень тяжелому в вычислениях «оператору Хьюкела» (Hueckel operator)</w:t>
      </w:r>
      <w:r w:rsidR="00777F26" w:rsidRPr="00777F26">
        <w:rPr>
          <w:iCs/>
        </w:rPr>
        <w:t>[2</w:t>
      </w:r>
      <w:r w:rsidR="00777F26" w:rsidRPr="00006379">
        <w:rPr>
          <w:iCs/>
        </w:rPr>
        <w:t>]</w:t>
      </w:r>
      <w:r w:rsidRPr="008F6598">
        <w:rPr>
          <w:iCs/>
        </w:rPr>
        <w:t>.</w:t>
      </w:r>
    </w:p>
    <w:p w14:paraId="0A81A2F6" w14:textId="328A191A" w:rsidR="00183878" w:rsidRPr="003E045C" w:rsidRDefault="005B303F">
      <w:pPr>
        <w:spacing w:after="160" w:line="278" w:lineRule="auto"/>
        <w:ind w:firstLine="0"/>
        <w:jc w:val="left"/>
      </w:pPr>
      <w:r w:rsidRPr="007B0E11">
        <w:br w:type="page"/>
      </w:r>
    </w:p>
    <w:p w14:paraId="6FE77E98" w14:textId="1D0E42D1" w:rsidR="00006379" w:rsidRPr="00006379" w:rsidRDefault="00006379" w:rsidP="00006379">
      <w:pPr>
        <w:pStyle w:val="2"/>
      </w:pPr>
      <w:bookmarkStart w:id="2" w:name="_Toc242297607"/>
      <w:r w:rsidRPr="00006379">
        <w:lastRenderedPageBreak/>
        <w:t xml:space="preserve">3. </w:t>
      </w:r>
      <w:r>
        <w:t>ГОТОВЫЕ БИБЛИОТЕКИ С РЕАЛИЗАЦИЕЙ</w:t>
      </w:r>
      <w:bookmarkEnd w:id="2"/>
    </w:p>
    <w:p w14:paraId="1EF07107" w14:textId="77777777" w:rsidR="00006379" w:rsidRPr="00006379" w:rsidRDefault="00006379" w:rsidP="00006379">
      <w:r w:rsidRPr="00006379">
        <w:t>Оператор Собела является базовым алгоритмом, поэтому он реализован практически во всех современных библиотеках компьютерного зрения:</w:t>
      </w:r>
    </w:p>
    <w:p w14:paraId="092CCAED" w14:textId="77777777" w:rsidR="00006379" w:rsidRPr="00006379" w:rsidRDefault="00006379" w:rsidP="00006379">
      <w:r w:rsidRPr="00006379">
        <w:rPr>
          <w:b/>
          <w:bCs/>
        </w:rPr>
        <w:t>Python:</w:t>
      </w:r>
    </w:p>
    <w:p w14:paraId="16718E1D" w14:textId="77777777" w:rsidR="00006379" w:rsidRPr="00006379" w:rsidRDefault="00006379" w:rsidP="00006379">
      <w:r w:rsidRPr="00006379">
        <w:rPr>
          <w:b/>
          <w:bCs/>
        </w:rPr>
        <w:t>OpenCV:</w:t>
      </w:r>
      <w:r w:rsidRPr="00006379">
        <w:t xml:space="preserve"> cv2.Sobel() (самая быстрая реализация, написана на C++).</w:t>
      </w:r>
    </w:p>
    <w:p w14:paraId="1D65A1DD" w14:textId="77777777" w:rsidR="00006379" w:rsidRPr="00006379" w:rsidRDefault="00006379" w:rsidP="00006379">
      <w:r w:rsidRPr="00006379">
        <w:rPr>
          <w:b/>
          <w:bCs/>
        </w:rPr>
        <w:t>Scikit-image:</w:t>
      </w:r>
      <w:r w:rsidRPr="00006379">
        <w:t xml:space="preserve"> skimage.filters.sobel() (удобна для научных вычислений).</w:t>
      </w:r>
    </w:p>
    <w:p w14:paraId="5EFF5F05" w14:textId="77777777" w:rsidR="00006379" w:rsidRPr="003E045C" w:rsidRDefault="00006379" w:rsidP="00006379">
      <w:pPr>
        <w:rPr>
          <w:lang w:val="en-US"/>
        </w:rPr>
      </w:pPr>
      <w:r w:rsidRPr="003E045C">
        <w:rPr>
          <w:b/>
          <w:bCs/>
          <w:lang w:val="en-US"/>
        </w:rPr>
        <w:t>SciPy:</w:t>
      </w:r>
      <w:r w:rsidRPr="003E045C">
        <w:rPr>
          <w:lang w:val="en-US"/>
        </w:rPr>
        <w:t xml:space="preserve"> scipy.ndimage.sobel().</w:t>
      </w:r>
    </w:p>
    <w:p w14:paraId="05ED2474" w14:textId="77777777" w:rsidR="00006379" w:rsidRPr="00006379" w:rsidRDefault="00006379" w:rsidP="00006379">
      <w:pPr>
        <w:rPr>
          <w:lang w:val="en-US"/>
        </w:rPr>
      </w:pPr>
      <w:r w:rsidRPr="00006379">
        <w:rPr>
          <w:b/>
          <w:bCs/>
          <w:lang w:val="en-US"/>
        </w:rPr>
        <w:t>C++ / C#:</w:t>
      </w:r>
      <w:r w:rsidRPr="00006379">
        <w:rPr>
          <w:lang w:val="en-US"/>
        </w:rPr>
        <w:t xml:space="preserve"> OpenCV (cv::Sobel).</w:t>
      </w:r>
    </w:p>
    <w:p w14:paraId="759C1D40" w14:textId="77777777" w:rsidR="00006379" w:rsidRPr="00006379" w:rsidRDefault="00006379" w:rsidP="00006379">
      <w:r w:rsidRPr="00006379">
        <w:rPr>
          <w:b/>
          <w:bCs/>
        </w:rPr>
        <w:t>MATLAB:</w:t>
      </w:r>
      <w:r w:rsidRPr="00006379">
        <w:t xml:space="preserve"> Функция imgradient (по умолчанию использует оператор Собела) и edge(I, 'sobel').</w:t>
      </w:r>
    </w:p>
    <w:p w14:paraId="570AF5DF" w14:textId="3F640499" w:rsidR="00006379" w:rsidRDefault="00006379" w:rsidP="00006379">
      <w:r w:rsidRPr="00006379">
        <w:rPr>
          <w:b/>
          <w:bCs/>
        </w:rPr>
        <w:t>JavaScript:</w:t>
      </w:r>
      <w:r w:rsidRPr="00006379">
        <w:t xml:space="preserve"> OpenCV.js.</w:t>
      </w:r>
    </w:p>
    <w:p w14:paraId="75432410" w14:textId="2BCB5DFE" w:rsidR="00B86375" w:rsidRDefault="00B86375">
      <w:pPr>
        <w:spacing w:after="160" w:line="278" w:lineRule="auto"/>
        <w:ind w:firstLine="0"/>
        <w:jc w:val="left"/>
      </w:pPr>
      <w:r>
        <w:br w:type="page"/>
      </w:r>
    </w:p>
    <w:p w14:paraId="25EEB943" w14:textId="0994CB34" w:rsidR="00B86375" w:rsidRPr="00B86375" w:rsidRDefault="00B86375" w:rsidP="00B86375">
      <w:pPr>
        <w:pStyle w:val="2"/>
      </w:pPr>
      <w:bookmarkStart w:id="3" w:name="_Toc242297608"/>
      <w:r w:rsidRPr="00B86375">
        <w:lastRenderedPageBreak/>
        <w:t>4.</w:t>
      </w:r>
      <w:r>
        <w:t xml:space="preserve"> ПРИМЕР ПРИМЕНЕНИЯ</w:t>
      </w:r>
      <w:bookmarkEnd w:id="3"/>
      <w:r w:rsidRPr="00B86375">
        <w:t xml:space="preserve"> </w:t>
      </w:r>
    </w:p>
    <w:p w14:paraId="5246192E" w14:textId="06875936" w:rsidR="00B86375" w:rsidRDefault="00B86375" w:rsidP="00B86375">
      <w:r w:rsidRPr="00B86375">
        <w:t>Для демонстрации использован язык Python и библиотека OpenCV</w:t>
      </w:r>
      <w:r w:rsidR="00950A17" w:rsidRPr="00950A17">
        <w:t>[3]</w:t>
      </w:r>
      <w:r w:rsidRPr="00B86375">
        <w:t>.</w:t>
      </w:r>
      <w:r w:rsidR="00D47DA9">
        <w:t xml:space="preserve"> </w:t>
      </w:r>
      <w:r w:rsidR="001F3DE9">
        <w:t>Реализация в Листинг 1.</w:t>
      </w:r>
    </w:p>
    <w:p w14:paraId="2DDBF193" w14:textId="64AA984E" w:rsidR="001F3DE9" w:rsidRPr="00B86375" w:rsidRDefault="001F3DE9" w:rsidP="001F3DE9">
      <w:pPr>
        <w:jc w:val="left"/>
      </w:pPr>
      <w:r>
        <w:t>Листинг 1 – Реализация оператора Собела</w:t>
      </w:r>
    </w:p>
    <w:p w14:paraId="26683759" w14:textId="77777777" w:rsidR="00B86375" w:rsidRPr="001F3DE9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86375">
        <w:rPr>
          <w:lang w:val="en-US"/>
        </w:rPr>
        <w:t>import</w:t>
      </w:r>
      <w:r w:rsidRPr="001F3DE9">
        <w:t xml:space="preserve"> </w:t>
      </w:r>
      <w:r w:rsidRPr="00B86375">
        <w:rPr>
          <w:lang w:val="en-US"/>
        </w:rPr>
        <w:t>cv</w:t>
      </w:r>
      <w:r w:rsidRPr="001F3DE9">
        <w:t>2</w:t>
      </w:r>
    </w:p>
    <w:p w14:paraId="07200663" w14:textId="77777777" w:rsidR="00B86375" w:rsidRPr="003E045C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86375">
        <w:rPr>
          <w:lang w:val="en-US"/>
        </w:rPr>
        <w:t>import</w:t>
      </w:r>
      <w:r w:rsidRPr="003E045C">
        <w:t xml:space="preserve"> </w:t>
      </w:r>
      <w:r w:rsidRPr="00B86375">
        <w:rPr>
          <w:lang w:val="en-US"/>
        </w:rPr>
        <w:t>numpy</w:t>
      </w:r>
      <w:r w:rsidRPr="003E045C">
        <w:t xml:space="preserve"> </w:t>
      </w:r>
      <w:r w:rsidRPr="00B86375">
        <w:rPr>
          <w:lang w:val="en-US"/>
        </w:rPr>
        <w:t>as</w:t>
      </w:r>
      <w:r w:rsidRPr="003E045C">
        <w:t xml:space="preserve"> </w:t>
      </w:r>
      <w:r w:rsidRPr="00B86375">
        <w:rPr>
          <w:lang w:val="en-US"/>
        </w:rPr>
        <w:t>np</w:t>
      </w:r>
    </w:p>
    <w:p w14:paraId="72A1A827" w14:textId="77777777" w:rsid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matplotlib.pyplot as plt</w:t>
      </w:r>
    </w:p>
    <w:p w14:paraId="3EBCD61B" w14:textId="77777777" w:rsid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6EA00C" w14:textId="77777777" w:rsid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1. Загрузка изображения и перевод в оттенки серого</w:t>
      </w:r>
    </w:p>
    <w:p w14:paraId="47FEEF2F" w14:textId="352A8D51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img = cv2.imread(</w:t>
      </w:r>
      <w:r w:rsidR="00FE78C1" w:rsidRPr="00B86375">
        <w:rPr>
          <w:lang w:val="en-US"/>
        </w:rPr>
        <w:t>'</w:t>
      </w:r>
      <w:r w:rsidR="00FE78C1" w:rsidRPr="00FE78C1">
        <w:rPr>
          <w:lang w:val="en-US"/>
        </w:rPr>
        <w:t>white-boy-mouse-animal-uurf.jpeg</w:t>
      </w:r>
      <w:r w:rsidRPr="00B86375">
        <w:rPr>
          <w:lang w:val="en-US"/>
        </w:rPr>
        <w:t>', cv2.IMREAD_GRAYSCALE)</w:t>
      </w:r>
    </w:p>
    <w:p w14:paraId="1A2ABD9C" w14:textId="77777777" w:rsid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Если файла нет, создадим тестовое изображение с градиентом и кругом</w:t>
      </w:r>
    </w:p>
    <w:p w14:paraId="74B8D3D9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if img is None:</w:t>
      </w:r>
    </w:p>
    <w:p w14:paraId="71A4254A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 xml:space="preserve">    img = np.zeros((300, 300), dtype=np.uint8)</w:t>
      </w:r>
    </w:p>
    <w:p w14:paraId="413772A8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 xml:space="preserve">    cv2.circle(img, (150, 150), 100, 255, -1)</w:t>
      </w:r>
    </w:p>
    <w:p w14:paraId="07366ABB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 xml:space="preserve">    cv2.rectangle(img, (50, 50), (250, 250), 128, 2)</w:t>
      </w:r>
    </w:p>
    <w:p w14:paraId="4DA9374A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6FBAE3ED" w14:textId="77777777" w:rsid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2. Применение оператора Собела</w:t>
      </w:r>
    </w:p>
    <w:p w14:paraId="6FC6F754" w14:textId="77777777" w:rsid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cv2.CV_64F используется для сохранения отрицательных значений градиента</w:t>
      </w:r>
    </w:p>
    <w:p w14:paraId="3F0B31A6" w14:textId="77777777" w:rsid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sobelx = cv2.Sobel(img, cv2.CV_64F, 1, 0, ksize=3) # Градиент по X</w:t>
      </w:r>
    </w:p>
    <w:p w14:paraId="2B7C88F2" w14:textId="77777777" w:rsid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sobely = cv2.Sobel(img, cv2.CV_64F, 0, 1, ksize=3) # Градиент по Y</w:t>
      </w:r>
    </w:p>
    <w:p w14:paraId="639E6502" w14:textId="77777777" w:rsid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E95E74D" w14:textId="77777777" w:rsid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3. Приведение к абсолютным значениям и типу uint8 для отображения</w:t>
      </w:r>
    </w:p>
    <w:p w14:paraId="67D74C30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abs_sobelx = np.absolute(sobelx)</w:t>
      </w:r>
    </w:p>
    <w:p w14:paraId="4992B7C3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sobelx_8u = np.uint8(255 * abs_sobelx / abs_sobelx.max())</w:t>
      </w:r>
    </w:p>
    <w:p w14:paraId="1CA08404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54F54E91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abs_sobely = np.absolute(sobely)</w:t>
      </w:r>
    </w:p>
    <w:p w14:paraId="61D3E498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lastRenderedPageBreak/>
        <w:t>sobely_8u = np.uint8(255 * abs_sobely / abs_sobely.max())</w:t>
      </w:r>
    </w:p>
    <w:p w14:paraId="18F585D8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1E1C7528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 xml:space="preserve"># 4. </w:t>
      </w:r>
      <w:r>
        <w:t>Вычисление</w:t>
      </w:r>
      <w:r w:rsidRPr="00B86375">
        <w:rPr>
          <w:lang w:val="en-US"/>
        </w:rPr>
        <w:t xml:space="preserve"> </w:t>
      </w:r>
      <w:r>
        <w:t>общего</w:t>
      </w:r>
      <w:r w:rsidRPr="00B86375">
        <w:rPr>
          <w:lang w:val="en-US"/>
        </w:rPr>
        <w:t xml:space="preserve"> </w:t>
      </w:r>
      <w:r>
        <w:t>градиента</w:t>
      </w:r>
    </w:p>
    <w:p w14:paraId="44C73029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sobel_combined = np.sqrt(sobelx**2 + sobely**2)</w:t>
      </w:r>
    </w:p>
    <w:p w14:paraId="288F6A51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sobel_combined_8u = np.uint8(255 * sobel_combined / sobel_combined.max())</w:t>
      </w:r>
    </w:p>
    <w:p w14:paraId="20EE5B9A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33CE2EE" w14:textId="77777777" w:rsid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5. Визуализация и сохранение скриншотов</w:t>
      </w:r>
    </w:p>
    <w:p w14:paraId="01DAC950" w14:textId="77777777" w:rsid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plt.figure(figsize=(12, 8))</w:t>
      </w:r>
    </w:p>
    <w:p w14:paraId="4169B77D" w14:textId="77777777" w:rsid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FB0FD73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plt.subplot(2, 2, 1), plt.imshow(img, cmap='gray')</w:t>
      </w:r>
    </w:p>
    <w:p w14:paraId="13F7D063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plt.title('</w:t>
      </w:r>
      <w:r>
        <w:t>Оригинал</w:t>
      </w:r>
      <w:r w:rsidRPr="00B86375">
        <w:rPr>
          <w:lang w:val="en-US"/>
        </w:rPr>
        <w:t>'), plt.axis('off')</w:t>
      </w:r>
    </w:p>
    <w:p w14:paraId="250234DE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plt.savefig('1_original.png')</w:t>
      </w:r>
    </w:p>
    <w:p w14:paraId="60B2E663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A3D5794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plt.subplot(2, 2, 2), plt.imshow(sobelx_8u, cmap='gray')</w:t>
      </w:r>
    </w:p>
    <w:p w14:paraId="2E55AD05" w14:textId="77777777" w:rsid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plt.title('Собел по X (Вертикальные границы)'), plt.axis('off')</w:t>
      </w:r>
    </w:p>
    <w:p w14:paraId="27DB7402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plt.savefig('2_sobel_x.png')</w:t>
      </w:r>
    </w:p>
    <w:p w14:paraId="28FE2661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39130CD0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plt.subplot(2, 2, 3), plt.imshow(sobely_8u, cmap='gray')</w:t>
      </w:r>
    </w:p>
    <w:p w14:paraId="2ADF5C88" w14:textId="77777777" w:rsid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plt.title('Собел по Y (Горизонтальные границы)'), plt.axis('off')</w:t>
      </w:r>
    </w:p>
    <w:p w14:paraId="55EDA67F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plt.savefig('3_sobel_y.png')</w:t>
      </w:r>
    </w:p>
    <w:p w14:paraId="19192EDB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6273D6E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plt.subplot(2, 2, 4), plt.imshow(sobel_combined_8u, cmap='gray')</w:t>
      </w:r>
    </w:p>
    <w:p w14:paraId="5A6C95CD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plt.title('</w:t>
      </w:r>
      <w:r>
        <w:t>Итоговый</w:t>
      </w:r>
      <w:r w:rsidRPr="00B86375">
        <w:rPr>
          <w:lang w:val="en-US"/>
        </w:rPr>
        <w:t xml:space="preserve"> </w:t>
      </w:r>
      <w:r>
        <w:t>градиент</w:t>
      </w:r>
      <w:r w:rsidRPr="00B86375">
        <w:rPr>
          <w:lang w:val="en-US"/>
        </w:rPr>
        <w:t xml:space="preserve"> (Magnitude)'), plt.axis('off')</w:t>
      </w:r>
    </w:p>
    <w:p w14:paraId="12BBC898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plt.savefig('4_sobel_combined.png')</w:t>
      </w:r>
    </w:p>
    <w:p w14:paraId="490B3101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D63DFA2" w14:textId="77777777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plt.tight_layout()</w:t>
      </w:r>
    </w:p>
    <w:p w14:paraId="521283E3" w14:textId="0B8735C0" w:rsidR="00B86375" w:rsidRPr="00B86375" w:rsidRDefault="00B86375" w:rsidP="00B863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B86375">
        <w:rPr>
          <w:lang w:val="en-US"/>
        </w:rPr>
        <w:t>plt.show()</w:t>
      </w:r>
    </w:p>
    <w:p w14:paraId="33E1AD92" w14:textId="77777777" w:rsidR="00B86375" w:rsidRDefault="00B86375" w:rsidP="00006379">
      <w:pPr>
        <w:rPr>
          <w:lang w:val="en-US"/>
        </w:rPr>
      </w:pPr>
    </w:p>
    <w:p w14:paraId="4B574C17" w14:textId="7BD31BDC" w:rsidR="00E830FC" w:rsidRDefault="00E830FC" w:rsidP="00006379">
      <w:r>
        <w:lastRenderedPageBreak/>
        <w:t>Результат работы кода показан на Рисунке 1.</w:t>
      </w:r>
    </w:p>
    <w:p w14:paraId="53DA291D" w14:textId="13BAD905" w:rsidR="00E830FC" w:rsidRPr="00E830FC" w:rsidRDefault="00E830FC" w:rsidP="00E830FC">
      <w:pPr>
        <w:ind w:firstLine="0"/>
      </w:pPr>
      <w:r>
        <w:rPr>
          <w:noProof/>
        </w:rPr>
        <w:drawing>
          <wp:inline distT="0" distB="0" distL="0" distR="0" wp14:anchorId="57E472C7" wp14:editId="542BF5BF">
            <wp:extent cx="5940425" cy="39566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0E967" w14:textId="5BD0DF79" w:rsidR="00E830FC" w:rsidRDefault="00E830FC" w:rsidP="00E830FC">
      <w:pPr>
        <w:spacing w:after="160" w:line="278" w:lineRule="auto"/>
        <w:ind w:firstLine="0"/>
        <w:jc w:val="center"/>
      </w:pPr>
      <w:r>
        <w:t>Рисунок 1 – Результат распознавания границ</w:t>
      </w:r>
      <w:r w:rsidR="00FB234C">
        <w:t xml:space="preserve"> с помощью оператора Собела</w:t>
      </w:r>
    </w:p>
    <w:p w14:paraId="754C6369" w14:textId="0E8EA7F6" w:rsidR="00E830FC" w:rsidRDefault="00E02BB6" w:rsidP="00E02BB6">
      <w:pPr>
        <w:spacing w:after="160" w:line="278" w:lineRule="auto"/>
        <w:ind w:firstLine="0"/>
        <w:jc w:val="left"/>
      </w:pPr>
      <w:r>
        <w:br w:type="page"/>
      </w:r>
    </w:p>
    <w:p w14:paraId="67716D6A" w14:textId="329A479D" w:rsidR="00E02BB6" w:rsidRDefault="00E02BB6" w:rsidP="00E02BB6">
      <w:pPr>
        <w:pStyle w:val="2"/>
      </w:pPr>
      <w:bookmarkStart w:id="4" w:name="_Toc242297609"/>
      <w:r>
        <w:lastRenderedPageBreak/>
        <w:t>5. РЕКОМЕНДАЦИИ ИСПОЛЬЗОВАНИЯ МЕТОДА</w:t>
      </w:r>
      <w:bookmarkEnd w:id="4"/>
    </w:p>
    <w:p w14:paraId="7069F979" w14:textId="49A38829" w:rsidR="00E02BB6" w:rsidRPr="00E02BB6" w:rsidRDefault="00815FF3" w:rsidP="00E02BB6">
      <w:pPr>
        <w:pStyle w:val="1"/>
      </w:pPr>
      <w:bookmarkStart w:id="5" w:name="_Toc242297610"/>
      <w:r>
        <w:t xml:space="preserve">5.1 </w:t>
      </w:r>
      <w:r w:rsidR="00E02BB6">
        <w:t>Когда стоит применять оператор Собела</w:t>
      </w:r>
      <w:bookmarkEnd w:id="5"/>
    </w:p>
    <w:p w14:paraId="05B62754" w14:textId="77777777" w:rsidR="00E02BB6" w:rsidRPr="003E045C" w:rsidRDefault="00E02BB6" w:rsidP="00E02BB6">
      <w:pPr>
        <w:numPr>
          <w:ilvl w:val="0"/>
          <w:numId w:val="7"/>
        </w:numPr>
        <w:spacing w:after="160" w:line="278" w:lineRule="auto"/>
      </w:pPr>
      <w:r w:rsidRPr="003E045C">
        <w:t>Ограниченные вычислительные ресурсы: Алгоритм очень быстрый, так как использует только операции сложения и вычитания (умножение на 2 можно заменить сдвигом битов).</w:t>
      </w:r>
    </w:p>
    <w:p w14:paraId="380F7F7B" w14:textId="1F1FB8AB" w:rsidR="00E02BB6" w:rsidRPr="003E045C" w:rsidRDefault="00E02BB6" w:rsidP="00E02BB6">
      <w:pPr>
        <w:numPr>
          <w:ilvl w:val="0"/>
          <w:numId w:val="7"/>
        </w:numPr>
        <w:spacing w:after="160" w:line="278" w:lineRule="auto"/>
      </w:pPr>
      <w:r w:rsidRPr="003E045C">
        <w:t xml:space="preserve">Первичная обработка: </w:t>
      </w:r>
      <w:r w:rsidR="00D75B82">
        <w:t>к</w:t>
      </w:r>
      <w:r w:rsidRPr="003E045C">
        <w:t>огда нужно быстро получить приблизительную карту границ перед более сложными операциями.</w:t>
      </w:r>
    </w:p>
    <w:p w14:paraId="459A73D7" w14:textId="4F9C4AA7" w:rsidR="00E02BB6" w:rsidRPr="003E045C" w:rsidRDefault="00E02BB6" w:rsidP="00E02BB6">
      <w:pPr>
        <w:numPr>
          <w:ilvl w:val="0"/>
          <w:numId w:val="7"/>
        </w:numPr>
        <w:spacing w:after="160" w:line="278" w:lineRule="auto"/>
      </w:pPr>
      <w:r w:rsidRPr="003E045C">
        <w:t xml:space="preserve">Изображения с низким уровнем шума: </w:t>
      </w:r>
      <w:r w:rsidR="00D75B82">
        <w:t>б</w:t>
      </w:r>
      <w:r w:rsidRPr="003E045C">
        <w:t>лагодаря встроенному сглаживанию (веса 1-2-1), он лучше справляется с шумом, чем простой оператор разности (например, Превитта или Робертса).</w:t>
      </w:r>
    </w:p>
    <w:p w14:paraId="58B23DCC" w14:textId="495A9BA6" w:rsidR="00E02BB6" w:rsidRPr="003E045C" w:rsidRDefault="00815FF3" w:rsidP="00E02BB6">
      <w:pPr>
        <w:pStyle w:val="1"/>
      </w:pPr>
      <w:bookmarkStart w:id="6" w:name="_Toc242297611"/>
      <w:r w:rsidRPr="003E045C">
        <w:t xml:space="preserve">5.2 </w:t>
      </w:r>
      <w:r w:rsidR="00E02BB6" w:rsidRPr="003E045C">
        <w:t>Когда не стоит применять оператор Собела</w:t>
      </w:r>
      <w:bookmarkEnd w:id="6"/>
    </w:p>
    <w:p w14:paraId="24F6D0F3" w14:textId="77777777" w:rsidR="00E02BB6" w:rsidRPr="003E045C" w:rsidRDefault="00E02BB6" w:rsidP="00E02BB6">
      <w:pPr>
        <w:numPr>
          <w:ilvl w:val="0"/>
          <w:numId w:val="8"/>
        </w:numPr>
        <w:spacing w:after="160" w:line="278" w:lineRule="auto"/>
      </w:pPr>
      <w:r w:rsidRPr="003E045C">
        <w:t>Толстые границы: Собел не дает тонких границ (в 1 пиксель). Если нужны точные и тонкие контуры, следует использовать алгоритм Кэнни (Canny), который, кстати, использует оператор Собела на первом этапе, но добавляет подавление немаксимумов и гистерезис.</w:t>
      </w:r>
    </w:p>
    <w:p w14:paraId="2BBACBBA" w14:textId="32359E7E" w:rsidR="00E02BB6" w:rsidRPr="003E045C" w:rsidRDefault="00E02BB6" w:rsidP="00E02BB6">
      <w:pPr>
        <w:numPr>
          <w:ilvl w:val="0"/>
          <w:numId w:val="8"/>
        </w:numPr>
        <w:spacing w:after="160" w:line="278" w:lineRule="auto"/>
      </w:pPr>
      <w:r w:rsidRPr="003E045C">
        <w:t xml:space="preserve">Сильный шум: </w:t>
      </w:r>
      <w:r w:rsidR="00D75B82">
        <w:t>е</w:t>
      </w:r>
      <w:r w:rsidRPr="003E045C">
        <w:t>сли изображение сильно зашумлено, даже встроенного сглаживания Собела недостаточно. Перед применением нужно использовать фильтр Гаусса.</w:t>
      </w:r>
    </w:p>
    <w:p w14:paraId="248C3663" w14:textId="54BEFB63" w:rsidR="00E830FC" w:rsidRPr="003E045C" w:rsidRDefault="00E02BB6" w:rsidP="004B61EE">
      <w:pPr>
        <w:numPr>
          <w:ilvl w:val="0"/>
          <w:numId w:val="8"/>
        </w:numPr>
        <w:spacing w:after="160" w:line="278" w:lineRule="auto"/>
      </w:pPr>
      <w:r w:rsidRPr="003E045C">
        <w:t>Требования к изотропности: Оператор Собела не является полностью изотропным (инвариантным к повороту). Его реакция на диагональные границы немного отличается от реакции на горизонтальные/вертикальные. Если важна точная математическая изотропность, лучше использовать операторы Шерра (Scharr) или фильтры Гаусса</w:t>
      </w:r>
      <w:r w:rsidR="00B93D33" w:rsidRPr="003E045C">
        <w:t>[4]</w:t>
      </w:r>
      <w:r w:rsidRPr="003E045C">
        <w:t>.</w:t>
      </w:r>
    </w:p>
    <w:p w14:paraId="3E5E1047" w14:textId="282F1F65" w:rsidR="00006379" w:rsidRPr="00E830FC" w:rsidRDefault="00006379" w:rsidP="008E1B9A">
      <w:pPr>
        <w:spacing w:after="160" w:line="278" w:lineRule="auto"/>
        <w:ind w:firstLine="0"/>
      </w:pPr>
      <w:r w:rsidRPr="00E830FC">
        <w:br w:type="page"/>
      </w:r>
    </w:p>
    <w:p w14:paraId="24EFE512" w14:textId="01ABF94F" w:rsidR="005B303F" w:rsidRDefault="005B303F" w:rsidP="00E7691E">
      <w:pPr>
        <w:pStyle w:val="2"/>
      </w:pPr>
      <w:bookmarkStart w:id="7" w:name="_Toc242297612"/>
      <w:r>
        <w:lastRenderedPageBreak/>
        <w:t>ИСТОЧНИКИ</w:t>
      </w:r>
      <w:bookmarkEnd w:id="7"/>
    </w:p>
    <w:p w14:paraId="27211E55" w14:textId="20A60158" w:rsidR="005B303F" w:rsidRDefault="005B303F" w:rsidP="005B303F">
      <w:pPr>
        <w:pStyle w:val="a7"/>
        <w:numPr>
          <w:ilvl w:val="0"/>
          <w:numId w:val="4"/>
        </w:numPr>
      </w:pPr>
      <w:r w:rsidRPr="005B303F">
        <w:t>Оператор Собеля — Википедия</w:t>
      </w:r>
      <w:r>
        <w:t xml:space="preserve"> </w:t>
      </w:r>
      <w:r w:rsidR="00EB71E4" w:rsidRPr="00EB71E4">
        <w:t>[</w:t>
      </w:r>
      <w:r>
        <w:t>Электронный ресурс</w:t>
      </w:r>
      <w:r w:rsidR="00EB71E4" w:rsidRPr="00EB71E4">
        <w:t>]</w:t>
      </w:r>
      <w:r w:rsidR="00EB71E4">
        <w:t>:</w:t>
      </w:r>
      <w:r>
        <w:t xml:space="preserve"> </w:t>
      </w:r>
      <w:r w:rsidRPr="005B303F">
        <w:t>https://ru.wikipedia.org/wiki/Оператор_Собеля</w:t>
      </w:r>
      <w:r>
        <w:t xml:space="preserve"> (</w:t>
      </w:r>
      <w:r w:rsidR="00723EDC">
        <w:t>д</w:t>
      </w:r>
      <w:r>
        <w:t>ата обращения: 07.10.2026)</w:t>
      </w:r>
      <w:r w:rsidR="00647D6D">
        <w:t>.</w:t>
      </w:r>
    </w:p>
    <w:p w14:paraId="43718E94" w14:textId="1B8E3EB9" w:rsidR="00EB71E4" w:rsidRDefault="00193D16" w:rsidP="005B303F">
      <w:pPr>
        <w:pStyle w:val="a7"/>
        <w:numPr>
          <w:ilvl w:val="0"/>
          <w:numId w:val="4"/>
        </w:numPr>
        <w:rPr>
          <w:lang w:val="en-US"/>
        </w:rPr>
      </w:pPr>
      <w:r w:rsidRPr="00193D16">
        <w:rPr>
          <w:lang w:val="en-US"/>
        </w:rPr>
        <w:t>An Isotropic 3 3 Image Gradient Operator (PDF Download Available) [</w:t>
      </w:r>
      <w:r>
        <w:t>Электронный</w:t>
      </w:r>
      <w:r w:rsidRPr="00193D16">
        <w:rPr>
          <w:lang w:val="en-US"/>
        </w:rPr>
        <w:t xml:space="preserve"> </w:t>
      </w:r>
      <w:r>
        <w:t>ресурс</w:t>
      </w:r>
      <w:r w:rsidRPr="00193D16">
        <w:rPr>
          <w:lang w:val="en-US"/>
        </w:rPr>
        <w:t>]: https://web.archive.org/web/20180223050817/https://www.researchgate.net/publication/239398674_An_Isotropic_3_3_Image_Gradient_Operator (</w:t>
      </w:r>
      <w:r>
        <w:t>дата</w:t>
      </w:r>
      <w:r w:rsidRPr="00193D16">
        <w:rPr>
          <w:lang w:val="en-US"/>
        </w:rPr>
        <w:t xml:space="preserve"> </w:t>
      </w:r>
      <w:r>
        <w:t>обращения</w:t>
      </w:r>
      <w:r w:rsidRPr="00193D16">
        <w:rPr>
          <w:lang w:val="en-US"/>
        </w:rPr>
        <w:t>: 07.10.2026)</w:t>
      </w:r>
      <w:r w:rsidR="00647D6D" w:rsidRPr="00647D6D">
        <w:rPr>
          <w:lang w:val="en-US"/>
        </w:rPr>
        <w:t>.</w:t>
      </w:r>
    </w:p>
    <w:p w14:paraId="79784462" w14:textId="283BC205" w:rsidR="00950A17" w:rsidRPr="0003295E" w:rsidRDefault="00950A17" w:rsidP="005B303F">
      <w:pPr>
        <w:pStyle w:val="a7"/>
        <w:numPr>
          <w:ilvl w:val="0"/>
          <w:numId w:val="4"/>
        </w:numPr>
        <w:rPr>
          <w:lang w:val="en-US"/>
        </w:rPr>
      </w:pPr>
      <w:r w:rsidRPr="00950A17">
        <w:rPr>
          <w:lang w:val="en-US"/>
        </w:rPr>
        <w:t>OpenCV documentation — OpenCV Tutorials</w:t>
      </w:r>
      <w:r>
        <w:rPr>
          <w:lang w:val="en-US"/>
        </w:rPr>
        <w:t xml:space="preserve"> </w:t>
      </w:r>
      <w:r w:rsidRPr="00193D16">
        <w:rPr>
          <w:lang w:val="en-US"/>
        </w:rPr>
        <w:t>[</w:t>
      </w:r>
      <w:r>
        <w:t>Электронный</w:t>
      </w:r>
      <w:r w:rsidRPr="00193D16">
        <w:rPr>
          <w:lang w:val="en-US"/>
        </w:rPr>
        <w:t xml:space="preserve"> </w:t>
      </w:r>
      <w:r>
        <w:t>ресурс</w:t>
      </w:r>
      <w:r w:rsidRPr="00193D16">
        <w:rPr>
          <w:lang w:val="en-US"/>
        </w:rPr>
        <w:t xml:space="preserve">]: </w:t>
      </w:r>
      <w:r w:rsidRPr="004810EB">
        <w:rPr>
          <w:lang w:val="en-US"/>
        </w:rPr>
        <w:t>https://docs.opencv.org/5.0/?ref=jonasclaes.be</w:t>
      </w:r>
      <w:r>
        <w:rPr>
          <w:lang w:val="en-US"/>
        </w:rPr>
        <w:t xml:space="preserve"> </w:t>
      </w:r>
      <w:r w:rsidRPr="00950A17">
        <w:rPr>
          <w:lang w:val="en-US"/>
        </w:rPr>
        <w:t>(</w:t>
      </w:r>
      <w:r>
        <w:t>дата</w:t>
      </w:r>
      <w:r w:rsidRPr="00950A17">
        <w:rPr>
          <w:lang w:val="en-US"/>
        </w:rPr>
        <w:t xml:space="preserve"> </w:t>
      </w:r>
      <w:r>
        <w:t>обращения</w:t>
      </w:r>
      <w:r w:rsidRPr="00950A17">
        <w:rPr>
          <w:lang w:val="en-US"/>
        </w:rPr>
        <w:t>: 07.10.2026).</w:t>
      </w:r>
    </w:p>
    <w:p w14:paraId="48DE1420" w14:textId="558B3991" w:rsidR="0003295E" w:rsidRPr="00950A17" w:rsidRDefault="0003295E" w:rsidP="005B303F">
      <w:pPr>
        <w:pStyle w:val="a7"/>
        <w:numPr>
          <w:ilvl w:val="0"/>
          <w:numId w:val="4"/>
        </w:numPr>
        <w:rPr>
          <w:lang w:val="en-US"/>
        </w:rPr>
      </w:pPr>
      <w:r w:rsidRPr="0003295E">
        <w:t xml:space="preserve">Гонсалес Р., Вудс Р. Цифровая обработка изображений. — М.: Техносфера, 2012. </w:t>
      </w:r>
      <w:r w:rsidRPr="0003295E">
        <w:rPr>
          <w:lang w:val="en-US"/>
        </w:rPr>
        <w:t>(Раздел 10.1: Основы выделения границ).</w:t>
      </w:r>
    </w:p>
    <w:sectPr w:rsidR="0003295E" w:rsidRPr="00950A17" w:rsidSect="00B4340F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1836A" w14:textId="77777777" w:rsidR="00B0542C" w:rsidRDefault="00B0542C" w:rsidP="00B4340F">
      <w:pPr>
        <w:spacing w:line="240" w:lineRule="auto"/>
      </w:pPr>
      <w:r>
        <w:separator/>
      </w:r>
    </w:p>
  </w:endnote>
  <w:endnote w:type="continuationSeparator" w:id="0">
    <w:p w14:paraId="673C5A62" w14:textId="77777777" w:rsidR="00B0542C" w:rsidRDefault="00B0542C" w:rsidP="00B434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2451808"/>
      <w:docPartObj>
        <w:docPartGallery w:val="Page Numbers (Bottom of Page)"/>
        <w:docPartUnique/>
      </w:docPartObj>
    </w:sdtPr>
    <w:sdtContent>
      <w:p w14:paraId="63D7D7A9" w14:textId="4E80C1AB" w:rsidR="00B4340F" w:rsidRDefault="00B4340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335D9" w14:textId="77777777" w:rsidR="00B4340F" w:rsidRDefault="00B4340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0AC50" w14:textId="77777777" w:rsidR="00B0542C" w:rsidRDefault="00B0542C" w:rsidP="00B4340F">
      <w:pPr>
        <w:spacing w:line="240" w:lineRule="auto"/>
      </w:pPr>
      <w:r>
        <w:separator/>
      </w:r>
    </w:p>
  </w:footnote>
  <w:footnote w:type="continuationSeparator" w:id="0">
    <w:p w14:paraId="6A1637B5" w14:textId="77777777" w:rsidR="00B0542C" w:rsidRDefault="00B0542C" w:rsidP="00B434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767CD"/>
    <w:multiLevelType w:val="hybridMultilevel"/>
    <w:tmpl w:val="F490EDA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23FF2DF0"/>
    <w:multiLevelType w:val="multilevel"/>
    <w:tmpl w:val="10469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733B0"/>
    <w:multiLevelType w:val="hybridMultilevel"/>
    <w:tmpl w:val="2530F75E"/>
    <w:lvl w:ilvl="0" w:tplc="31BA3A3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26A466A"/>
    <w:multiLevelType w:val="hybridMultilevel"/>
    <w:tmpl w:val="7BF01FB4"/>
    <w:lvl w:ilvl="0" w:tplc="171E2C5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32714958"/>
    <w:multiLevelType w:val="hybridMultilevel"/>
    <w:tmpl w:val="DB82ABFA"/>
    <w:lvl w:ilvl="0" w:tplc="6D18C29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4A2742C"/>
    <w:multiLevelType w:val="hybridMultilevel"/>
    <w:tmpl w:val="F1C479E0"/>
    <w:lvl w:ilvl="0" w:tplc="3BDCDEC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44CE486E"/>
    <w:multiLevelType w:val="hybridMultilevel"/>
    <w:tmpl w:val="5F862E84"/>
    <w:lvl w:ilvl="0" w:tplc="FA18EE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A87B87"/>
    <w:multiLevelType w:val="multilevel"/>
    <w:tmpl w:val="6372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ED4A87"/>
    <w:multiLevelType w:val="multilevel"/>
    <w:tmpl w:val="B794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F3C75"/>
    <w:multiLevelType w:val="hybridMultilevel"/>
    <w:tmpl w:val="590A3128"/>
    <w:lvl w:ilvl="0" w:tplc="74EE563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00703734">
    <w:abstractNumId w:val="9"/>
  </w:num>
  <w:num w:numId="2" w16cid:durableId="1326399025">
    <w:abstractNumId w:val="2"/>
  </w:num>
  <w:num w:numId="3" w16cid:durableId="1989436350">
    <w:abstractNumId w:val="4"/>
  </w:num>
  <w:num w:numId="4" w16cid:durableId="529033737">
    <w:abstractNumId w:val="5"/>
  </w:num>
  <w:num w:numId="5" w16cid:durableId="421803845">
    <w:abstractNumId w:val="6"/>
  </w:num>
  <w:num w:numId="6" w16cid:durableId="990795289">
    <w:abstractNumId w:val="8"/>
  </w:num>
  <w:num w:numId="7" w16cid:durableId="1590771463">
    <w:abstractNumId w:val="1"/>
  </w:num>
  <w:num w:numId="8" w16cid:durableId="1441148514">
    <w:abstractNumId w:val="7"/>
  </w:num>
  <w:num w:numId="9" w16cid:durableId="959529995">
    <w:abstractNumId w:val="0"/>
  </w:num>
  <w:num w:numId="10" w16cid:durableId="2127459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D4"/>
    <w:rsid w:val="00006379"/>
    <w:rsid w:val="0003295E"/>
    <w:rsid w:val="00097906"/>
    <w:rsid w:val="000B150A"/>
    <w:rsid w:val="000F24CE"/>
    <w:rsid w:val="00183878"/>
    <w:rsid w:val="00193D16"/>
    <w:rsid w:val="001E563A"/>
    <w:rsid w:val="001F3DE9"/>
    <w:rsid w:val="002611E5"/>
    <w:rsid w:val="00283491"/>
    <w:rsid w:val="003165E2"/>
    <w:rsid w:val="00324F62"/>
    <w:rsid w:val="003E045C"/>
    <w:rsid w:val="004122EC"/>
    <w:rsid w:val="004810EB"/>
    <w:rsid w:val="004827DF"/>
    <w:rsid w:val="004844D6"/>
    <w:rsid w:val="0049417D"/>
    <w:rsid w:val="004B61EE"/>
    <w:rsid w:val="00546106"/>
    <w:rsid w:val="00553318"/>
    <w:rsid w:val="005B23AB"/>
    <w:rsid w:val="005B303F"/>
    <w:rsid w:val="005E0A34"/>
    <w:rsid w:val="00632429"/>
    <w:rsid w:val="006448C5"/>
    <w:rsid w:val="00647D6D"/>
    <w:rsid w:val="0067688D"/>
    <w:rsid w:val="00690400"/>
    <w:rsid w:val="00696671"/>
    <w:rsid w:val="0070000A"/>
    <w:rsid w:val="00723EDC"/>
    <w:rsid w:val="007675D0"/>
    <w:rsid w:val="00777F26"/>
    <w:rsid w:val="007B0E11"/>
    <w:rsid w:val="007B58E1"/>
    <w:rsid w:val="00815FF3"/>
    <w:rsid w:val="00845842"/>
    <w:rsid w:val="008E1B9A"/>
    <w:rsid w:val="008F6598"/>
    <w:rsid w:val="00934CF1"/>
    <w:rsid w:val="00941A1C"/>
    <w:rsid w:val="00950A17"/>
    <w:rsid w:val="009C7C87"/>
    <w:rsid w:val="00A26069"/>
    <w:rsid w:val="00A34991"/>
    <w:rsid w:val="00AF05D0"/>
    <w:rsid w:val="00AF200F"/>
    <w:rsid w:val="00AF470C"/>
    <w:rsid w:val="00B0542C"/>
    <w:rsid w:val="00B4340F"/>
    <w:rsid w:val="00B478BA"/>
    <w:rsid w:val="00B50F63"/>
    <w:rsid w:val="00B86375"/>
    <w:rsid w:val="00B927D4"/>
    <w:rsid w:val="00B93D33"/>
    <w:rsid w:val="00BD1368"/>
    <w:rsid w:val="00C36D31"/>
    <w:rsid w:val="00C614EF"/>
    <w:rsid w:val="00CA0EEB"/>
    <w:rsid w:val="00CC76FB"/>
    <w:rsid w:val="00D06AD0"/>
    <w:rsid w:val="00D35219"/>
    <w:rsid w:val="00D47DA9"/>
    <w:rsid w:val="00D75B82"/>
    <w:rsid w:val="00DE2C21"/>
    <w:rsid w:val="00E02BB6"/>
    <w:rsid w:val="00E42CE7"/>
    <w:rsid w:val="00E67BDD"/>
    <w:rsid w:val="00E70F64"/>
    <w:rsid w:val="00E7691E"/>
    <w:rsid w:val="00E77032"/>
    <w:rsid w:val="00E830FC"/>
    <w:rsid w:val="00EA441D"/>
    <w:rsid w:val="00EA704C"/>
    <w:rsid w:val="00EB71E4"/>
    <w:rsid w:val="00EF62F4"/>
    <w:rsid w:val="00F96156"/>
    <w:rsid w:val="00FB234C"/>
    <w:rsid w:val="00FE4CAC"/>
    <w:rsid w:val="00FE6906"/>
    <w:rsid w:val="00FE78C1"/>
    <w:rsid w:val="00FF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30A5F"/>
  <w15:chartTrackingRefBased/>
  <w15:docId w15:val="{A5C5F207-2E42-4FDA-B367-B17E00012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200F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02BB6"/>
    <w:pPr>
      <w:keepNext/>
      <w:keepLines/>
      <w:spacing w:before="360" w:after="80" w:line="240" w:lineRule="auto"/>
      <w:jc w:val="left"/>
      <w:outlineLvl w:val="0"/>
    </w:pPr>
    <w:rPr>
      <w:rFonts w:eastAsiaTheme="majorEastAsia" w:cstheme="majorBidi"/>
      <w:szCs w:val="40"/>
    </w:rPr>
  </w:style>
  <w:style w:type="paragraph" w:styleId="2">
    <w:name w:val="heading 2"/>
    <w:aliases w:val="2_Заголовок"/>
    <w:basedOn w:val="a"/>
    <w:next w:val="a"/>
    <w:link w:val="20"/>
    <w:uiPriority w:val="9"/>
    <w:unhideWhenUsed/>
    <w:qFormat/>
    <w:rsid w:val="009C7C87"/>
    <w:pPr>
      <w:keepNext/>
      <w:keepLines/>
      <w:jc w:val="left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7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7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7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7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7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7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7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2BB6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aliases w:val="2_Заголовок Знак"/>
    <w:basedOn w:val="a0"/>
    <w:link w:val="2"/>
    <w:uiPriority w:val="9"/>
    <w:rsid w:val="009C7C87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7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27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27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27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27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27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7D4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7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7D4"/>
    <w:rPr>
      <w:rFonts w:ascii="Open Sans" w:hAnsi="Open Sans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27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7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7D4"/>
    <w:rPr>
      <w:rFonts w:ascii="Open Sans" w:hAnsi="Open Sans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27D4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aliases w:val="Заголовок1 оглавления"/>
    <w:basedOn w:val="1"/>
    <w:next w:val="a"/>
    <w:uiPriority w:val="39"/>
    <w:unhideWhenUsed/>
    <w:qFormat/>
    <w:rsid w:val="00690400"/>
    <w:pPr>
      <w:spacing w:before="240" w:after="0"/>
      <w:ind w:firstLine="0"/>
      <w:outlineLvl w:val="9"/>
    </w:pPr>
    <w:rPr>
      <w:kern w:val="0"/>
      <w:szCs w:val="3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B434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4340F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B4340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4340F"/>
    <w:rPr>
      <w:rFonts w:ascii="Times New Roman" w:hAnsi="Times New Roman"/>
      <w:sz w:val="28"/>
    </w:rPr>
  </w:style>
  <w:style w:type="character" w:styleId="af1">
    <w:name w:val="Hyperlink"/>
    <w:basedOn w:val="a0"/>
    <w:uiPriority w:val="99"/>
    <w:unhideWhenUsed/>
    <w:rsid w:val="00AF200F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F200F"/>
    <w:rPr>
      <w:color w:val="605E5C"/>
      <w:shd w:val="clear" w:color="auto" w:fill="E1DFDD"/>
    </w:rPr>
  </w:style>
  <w:style w:type="paragraph" w:styleId="af3">
    <w:name w:val="No Spacing"/>
    <w:uiPriority w:val="1"/>
    <w:qFormat/>
    <w:rsid w:val="00E67BDD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23">
    <w:name w:val="toc 2"/>
    <w:basedOn w:val="a"/>
    <w:next w:val="a"/>
    <w:autoRedefine/>
    <w:uiPriority w:val="39"/>
    <w:unhideWhenUsed/>
    <w:rsid w:val="009C7C87"/>
    <w:pPr>
      <w:tabs>
        <w:tab w:val="left" w:pos="720"/>
        <w:tab w:val="right" w:leader="dot" w:pos="9345"/>
      </w:tabs>
      <w:spacing w:after="100"/>
      <w:ind w:firstLine="0"/>
    </w:pPr>
  </w:style>
  <w:style w:type="paragraph" w:styleId="11">
    <w:name w:val="toc 1"/>
    <w:basedOn w:val="a"/>
    <w:next w:val="a"/>
    <w:autoRedefine/>
    <w:uiPriority w:val="39"/>
    <w:unhideWhenUsed/>
    <w:rsid w:val="00FE4CAC"/>
    <w:pPr>
      <w:spacing w:after="100"/>
    </w:pPr>
  </w:style>
  <w:style w:type="character" w:styleId="af4">
    <w:name w:val="Placeholder Text"/>
    <w:basedOn w:val="a0"/>
    <w:uiPriority w:val="99"/>
    <w:semiHidden/>
    <w:rsid w:val="0067688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7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5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062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64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3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449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24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0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34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44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2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319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33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1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02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78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814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01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6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212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38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49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43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34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64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91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929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5EF18-5A95-456E-B1F4-9E1B665C9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12</Pages>
  <Words>1502</Words>
  <Characters>8565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Chernova</dc:creator>
  <cp:keywords/>
  <dc:description/>
  <cp:lastModifiedBy>Ksenia Chernova</cp:lastModifiedBy>
  <cp:revision>67</cp:revision>
  <dcterms:created xsi:type="dcterms:W3CDTF">2026-09-19T06:20:00Z</dcterms:created>
  <dcterms:modified xsi:type="dcterms:W3CDTF">2026-10-07T15:37:00Z</dcterms:modified>
</cp:coreProperties>
</file>