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11dc69651481949df4e909cdc59f55bd8bb8261"/>
      <w:r>
        <w:t xml:space="preserve">Поэтапный план реализации: «Библиотека книг»</w:t>
      </w:r>
      <w:bookmarkEnd w:id="20"/>
    </w:p>
    <w:p>
      <w:pPr>
        <w:pStyle w:val="FirstParagraph"/>
      </w:pPr>
      <w:r>
        <w:rPr>
          <w:b/>
        </w:rPr>
        <w:t xml:space="preserve">Дата составления:</w:t>
      </w:r>
      <w:r>
        <w:t xml:space="preserve"> </w:t>
      </w:r>
      <w:r>
        <w:t xml:space="preserve">08.07.2026</w:t>
      </w:r>
      <w:r>
        <w:t xml:space="preserve"> </w:t>
      </w:r>
      <w:r>
        <w:rPr>
          <w:b/>
        </w:rPr>
        <w:t xml:space="preserve">Расчётный темп:</w:t>
      </w:r>
      <w:r>
        <w:t xml:space="preserve"> </w:t>
      </w:r>
      <w:r>
        <w:t xml:space="preserve">~2–3 часа в день</w:t>
      </w:r>
      <w:r>
        <w:t xml:space="preserve"> </w:t>
      </w:r>
      <w:r>
        <w:rPr>
          <w:b/>
        </w:rPr>
        <w:t xml:space="preserve">Условные обозначения:</w:t>
      </w:r>
      <w:r>
        <w:t xml:space="preserve"> </w:t>
      </w:r>
      <w:r>
        <w:t xml:space="preserve">«раб. дней» — рабочие дни при указанном темпе. Даты</w:t>
      </w:r>
      <w:r>
        <w:t xml:space="preserve"> </w:t>
      </w:r>
      <w:r>
        <w:t xml:space="preserve">ориентировочные, старт — 09.07.2026; сдвигаются вместе с реальным темпом.</w:t>
      </w:r>
    </w:p>
    <w:p>
      <w:pPr>
        <w:pStyle w:val="BlockText"/>
      </w:pPr>
      <w:r>
        <w:t xml:space="preserve">Как читать план: этапы 1–4 составляют</w:t>
      </w:r>
      <w:r>
        <w:t xml:space="preserve"> </w:t>
      </w:r>
      <w:r>
        <w:rPr>
          <w:b/>
        </w:rPr>
        <w:t xml:space="preserve">MVP</w:t>
      </w:r>
      <w:r>
        <w:t xml:space="preserve"> </w:t>
      </w:r>
      <w:r>
        <w:t xml:space="preserve">(ориентир готовности — начало августа).</w:t>
      </w:r>
      <w:r>
        <w:t xml:space="preserve"> </w:t>
      </w:r>
      <w:r>
        <w:t xml:space="preserve">Этапы 5–8 — развитие после MVP. По каждому этапу указана</w:t>
      </w:r>
      <w:r>
        <w:t xml:space="preserve"> </w:t>
      </w:r>
      <w:r>
        <w:rPr>
          <w:b/>
        </w:rPr>
        <w:t xml:space="preserve">AI-фича</w:t>
      </w:r>
      <w:r>
        <w:t xml:space="preserve"> </w:t>
      </w:r>
      <w:r>
        <w:t xml:space="preserve">— какую возможность</w:t>
      </w:r>
      <w:r>
        <w:t xml:space="preserve"> </w:t>
      </w:r>
      <w:r>
        <w:t xml:space="preserve">AI полезно освоить именно здесь.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сводная-таблица"/>
      <w:r>
        <w:t xml:space="preserve">Сводная таблица</w:t>
      </w:r>
      <w:bookmarkEnd w:id="21"/>
    </w:p>
    <w:tbl>
      <w:tblPr>
        <w:tblStyle w:val="Table"/>
        <w:tblW w:type="pct" w:w="5000.0"/>
        <w:tblLook w:firstRow="1"/>
      </w:tblPr>
      <w:tblGrid>
        <w:gridCol w:w="766"/>
        <w:gridCol w:w="4087"/>
        <w:gridCol w:w="766"/>
        <w:gridCol w:w="1660"/>
        <w:gridCol w:w="63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Этап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Содержание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Дней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Даты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MVP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Базис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сделано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Статусы и оценки</w:t>
            </w:r>
          </w:p>
        </w:tc>
        <w:tc>
          <w:p>
            <w:pPr>
              <w:pStyle w:val="Compact"/>
              <w:jc w:val="center"/>
            </w:pPr>
            <w:r>
              <w:t xml:space="preserve">2–3</w:t>
            </w:r>
          </w:p>
        </w:tc>
        <w:tc>
          <w:p>
            <w:pPr>
              <w:pStyle w:val="Compact"/>
              <w:jc w:val="left"/>
            </w:pPr>
            <w:r>
              <w:t xml:space="preserve">09–11.07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Двуязычность RU/EN</w:t>
            </w:r>
          </w:p>
        </w:tc>
        <w:tc>
          <w:p>
            <w:pPr>
              <w:pStyle w:val="Compact"/>
              <w:jc w:val="center"/>
            </w:pPr>
            <w:r>
              <w:t xml:space="preserve">4–5</w:t>
            </w:r>
          </w:p>
        </w:tc>
        <w:tc>
          <w:p>
            <w:pPr>
              <w:pStyle w:val="Compact"/>
              <w:jc w:val="left"/>
            </w:pPr>
            <w:r>
              <w:t xml:space="preserve">12–17.07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AI-модуль «Музыка»</w:t>
            </w:r>
          </w:p>
        </w:tc>
        <w:tc>
          <w:p>
            <w:pPr>
              <w:pStyle w:val="Compact"/>
              <w:jc w:val="center"/>
            </w:pPr>
            <w:r>
              <w:t xml:space="preserve">5–6</w:t>
            </w:r>
          </w:p>
        </w:tc>
        <w:tc>
          <w:p>
            <w:pPr>
              <w:pStyle w:val="Compact"/>
              <w:jc w:val="left"/>
            </w:pPr>
            <w:r>
              <w:t xml:space="preserve">18–24.07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Фронтенд React (3 экрана)</w:t>
            </w:r>
          </w:p>
        </w:tc>
        <w:tc>
          <w:p>
            <w:pPr>
              <w:pStyle w:val="Compact"/>
              <w:jc w:val="center"/>
            </w:pPr>
            <w:r>
              <w:t xml:space="preserve">7–9</w:t>
            </w:r>
          </w:p>
        </w:tc>
        <w:tc>
          <w:p>
            <w:pPr>
              <w:pStyle w:val="Compact"/>
              <w:jc w:val="left"/>
            </w:pPr>
            <w:r>
              <w:t xml:space="preserve">25.07–04.08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MVP готов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≈04.08</w:t>
            </w:r>
          </w:p>
        </w:tc>
        <w:tc>
          <w:p>
            <w:pPr>
              <w:pStyle w:val="Compact"/>
              <w:jc w:val="center"/>
            </w:pPr>
            <w:r>
              <w:t xml:space="preserve">🎯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Импорт из CSV</w:t>
            </w:r>
          </w:p>
        </w:tc>
        <w:tc>
          <w:p>
            <w:pPr>
              <w:pStyle w:val="Compact"/>
              <w:jc w:val="center"/>
            </w:pPr>
            <w:r>
              <w:t xml:space="preserve">3–4</w:t>
            </w:r>
          </w:p>
        </w:tc>
        <w:tc>
          <w:p>
            <w:pPr>
              <w:pStyle w:val="Compact"/>
              <w:jc w:val="left"/>
            </w:pPr>
            <w:r>
              <w:t xml:space="preserve">05–08.08</w:t>
            </w:r>
          </w:p>
        </w:tc>
        <w:tc>
          <w:p/>
        </w:tc>
      </w:tr>
      <w:tr>
        <w:tc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AI: еда и ароматы</w:t>
            </w:r>
          </w:p>
        </w:tc>
        <w:tc>
          <w:p>
            <w:pPr>
              <w:pStyle w:val="Compact"/>
              <w:jc w:val="center"/>
            </w:pPr>
            <w:r>
              <w:t xml:space="preserve">5–6</w:t>
            </w:r>
          </w:p>
        </w:tc>
        <w:tc>
          <w:p>
            <w:pPr>
              <w:pStyle w:val="Compact"/>
              <w:jc w:val="left"/>
            </w:pPr>
            <w:r>
              <w:t xml:space="preserve">09–15.08</w:t>
            </w:r>
          </w:p>
        </w:tc>
        <w:tc>
          <w:p/>
        </w:tc>
      </w:tr>
      <w:tr>
        <w:tc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Рекомендации</w:t>
            </w:r>
          </w:p>
        </w:tc>
        <w:tc>
          <w:p>
            <w:pPr>
              <w:pStyle w:val="Compact"/>
              <w:jc w:val="center"/>
            </w:pPr>
            <w:r>
              <w:t xml:space="preserve">4–5</w:t>
            </w:r>
          </w:p>
        </w:tc>
        <w:tc>
          <w:p>
            <w:pPr>
              <w:pStyle w:val="Compact"/>
              <w:jc w:val="left"/>
            </w:pPr>
            <w:r>
              <w:t xml:space="preserve">16–21.08</w:t>
            </w:r>
          </w:p>
        </w:tc>
        <w:tc>
          <w:p/>
        </w:tc>
      </w:tr>
      <w:tr>
        <w:tc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Авторизация, статистика</w:t>
            </w:r>
          </w:p>
        </w:tc>
        <w:tc>
          <w:p>
            <w:pPr>
              <w:pStyle w:val="Compact"/>
              <w:jc w:val="center"/>
            </w:pPr>
            <w:r>
              <w:t xml:space="preserve">7–10</w:t>
            </w:r>
          </w:p>
        </w:tc>
        <w:tc>
          <w:p>
            <w:pPr>
              <w:pStyle w:val="Compact"/>
              <w:jc w:val="left"/>
            </w:pPr>
            <w:r>
              <w:t xml:space="preserve">22.08–02.09</w:t>
            </w:r>
          </w:p>
        </w:tc>
        <w:tc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этап-0.-базис-готово"/>
      <w:r>
        <w:t xml:space="preserve">Этап 0. Базис — готово ✅</w:t>
      </w:r>
      <w:bookmarkEnd w:id="22"/>
    </w:p>
    <w:p>
      <w:pPr>
        <w:pStyle w:val="FirstParagraph"/>
      </w:pPr>
      <w:r>
        <w:t xml:space="preserve">Репозиторий (git), виртуальное окружение,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с моделью</w:t>
      </w:r>
      <w:r>
        <w:t xml:space="preserve"> </w:t>
      </w:r>
      <w:r>
        <w:rPr>
          <w:rStyle w:val="VerbatimChar"/>
        </w:rPr>
        <w:t xml:space="preserve">Book</w:t>
      </w:r>
      <w:r>
        <w:t xml:space="preserve">, база SQLite,</w:t>
      </w:r>
      <w:r>
        <w:t xml:space="preserve"> </w:t>
      </w:r>
      <w:r>
        <w:t xml:space="preserve">эндпоинты</w:t>
      </w:r>
      <w:r>
        <w:t xml:space="preserve"> </w:t>
      </w:r>
      <w:r>
        <w:rPr>
          <w:rStyle w:val="VerbatimChar"/>
        </w:rPr>
        <w:t xml:space="preserve">POST /books</w:t>
      </w:r>
      <w:r>
        <w:t xml:space="preserve"> </w:t>
      </w:r>
      <w:r>
        <w:t xml:space="preserve">(с обогащением из Google Books) и</w:t>
      </w:r>
      <w:r>
        <w:t xml:space="preserve"> </w:t>
      </w:r>
      <w:r>
        <w:rPr>
          <w:rStyle w:val="VerbatimChar"/>
        </w:rPr>
        <w:t xml:space="preserve">GET /books</w:t>
      </w:r>
      <w:r>
        <w:t xml:space="preserve">, проверка через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5ff4a6941c4c623a6527401b353c1a00f2c9a93"/>
      <w:r>
        <w:t xml:space="preserve">Этап 1. Статусы и оценки (backend) — 2–3 раб. дня</w:t>
      </w:r>
      <w:bookmarkEnd w:id="23"/>
    </w:p>
    <w:p>
      <w:pPr>
        <w:pStyle w:val="FirstParagraph"/>
      </w:pPr>
      <w:r>
        <w:rPr>
          <w:b/>
        </w:rPr>
        <w:t xml:space="preserve">Цель.</w:t>
      </w:r>
      <w:r>
        <w:t xml:space="preserve"> </w:t>
      </w:r>
      <w:r>
        <w:t xml:space="preserve">Управлять состоянием чтения книги.</w:t>
      </w:r>
    </w:p>
    <w:p>
      <w:pPr>
        <w:pStyle w:val="BodyText"/>
      </w:pPr>
      <w:r>
        <w:rPr>
          <w:b/>
        </w:rPr>
        <w:t xml:space="preserve">Задачи.</w:t>
      </w:r>
      <w:r>
        <w:t xml:space="preserve"> </w:t>
      </w:r>
      <w:r>
        <w:t xml:space="preserve">- Эндпоинт смены статуса (</w:t>
      </w:r>
      <w:r>
        <w:rPr>
          <w:rStyle w:val="VerbatimChar"/>
        </w:rPr>
        <w:t xml:space="preserve">want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reading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read</w:t>
      </w:r>
      <w:r>
        <w:t xml:space="preserve">).</w:t>
      </w:r>
      <w:r>
        <w:t xml:space="preserve"> </w:t>
      </w:r>
      <w:r>
        <w:t xml:space="preserve">- Эндпоинт выставления оценки 1–10.</w:t>
      </w:r>
      <w:r>
        <w:t xml:space="preserve"> </w:t>
      </w:r>
      <w:r>
        <w:t xml:space="preserve">- Правило: оценка допустима только при статусе</w:t>
      </w:r>
      <w:r>
        <w:t xml:space="preserve"> </w:t>
      </w:r>
      <w:r>
        <w:rPr>
          <w:rStyle w:val="VerbatimChar"/>
        </w:rPr>
        <w:t xml:space="preserve">read</w:t>
      </w:r>
      <w:r>
        <w:t xml:space="preserve">; при уходе из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оценка</w:t>
      </w:r>
      <w:r>
        <w:t xml:space="preserve"> </w:t>
      </w:r>
      <w:r>
        <w:t xml:space="preserve">сбрасывается.</w:t>
      </w:r>
      <w:r>
        <w:t xml:space="preserve"> </w:t>
      </w:r>
      <w:r>
        <w:t xml:space="preserve">- Валидация диапазона оценки.</w:t>
      </w:r>
    </w:p>
    <w:p>
      <w:pPr>
        <w:pStyle w:val="BodyText"/>
      </w:pPr>
      <w:r>
        <w:rPr>
          <w:b/>
        </w:rPr>
        <w:t xml:space="preserve">Критерий готовности.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 </w:t>
      </w:r>
      <w:r>
        <w:t xml:space="preserve">можно сменить статус и поставить оценку; попытка</w:t>
      </w:r>
      <w:r>
        <w:t xml:space="preserve"> </w:t>
      </w:r>
      <w:r>
        <w:t xml:space="preserve">оценить непрочитанную книгу отклоняется с понятной ошибкой.</w:t>
      </w:r>
    </w:p>
    <w:p>
      <w:pPr>
        <w:pStyle w:val="BodyText"/>
      </w:pPr>
      <w:r>
        <w:rPr>
          <w:b/>
        </w:rPr>
        <w:t xml:space="preserve">💡 AI-фича.</w:t>
      </w:r>
      <w:r>
        <w:t xml:space="preserve"> </w:t>
      </w:r>
      <w:r>
        <w:t xml:space="preserve">Сгенерировать с помощью AI набор тестов (</w:t>
      </w:r>
      <w:r>
        <w:rPr>
          <w:rStyle w:val="VerbatimChar"/>
        </w:rPr>
        <w:t xml:space="preserve">pytest</w:t>
      </w:r>
      <w:r>
        <w:t xml:space="preserve">) на правило «оценка</w:t>
      </w:r>
      <w:r>
        <w:t xml:space="preserve"> </w:t>
      </w:r>
      <w:r>
        <w:t xml:space="preserve">только для read» — заодно освоите автотесты и получите защиту от регрессий.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этап-2.-двуязычность-ruen-45-раб.-дней"/>
      <w:r>
        <w:t xml:space="preserve">Этап 2. Двуязычность RU/EN — 4–5 раб. дней</w:t>
      </w:r>
      <w:bookmarkEnd w:id="24"/>
    </w:p>
    <w:p>
      <w:pPr>
        <w:pStyle w:val="FirstParagraph"/>
      </w:pPr>
      <w:r>
        <w:rPr>
          <w:b/>
        </w:rPr>
        <w:t xml:space="preserve">Цель.</w:t>
      </w:r>
      <w:r>
        <w:t xml:space="preserve"> </w:t>
      </w:r>
      <w:r>
        <w:t xml:space="preserve">Заложить двуязычную инфраструктуру до того, как вырастет объём кода.</w:t>
      </w:r>
    </w:p>
    <w:p>
      <w:pPr>
        <w:pStyle w:val="BodyText"/>
      </w:pPr>
      <w:r>
        <w:rPr>
          <w:b/>
        </w:rPr>
        <w:t xml:space="preserve">Задачи.</w:t>
      </w:r>
      <w:r>
        <w:t xml:space="preserve"> </w:t>
      </w:r>
      <w:r>
        <w:t xml:space="preserve">- Механизм локализации на бэкенде: параметр языка в запросах, словари сообщений.</w:t>
      </w:r>
      <w:r>
        <w:t xml:space="preserve"> </w:t>
      </w:r>
      <w:r>
        <w:t xml:space="preserve">- Учёт языка во внешних запросах к Google Books (</w:t>
      </w:r>
      <w:r>
        <w:rPr>
          <w:rStyle w:val="VerbatimChar"/>
        </w:rPr>
        <w:t xml:space="preserve">langRestrict</w:t>
      </w:r>
      <w:r>
        <w:t xml:space="preserve">, разбор описания на RU/EN).</w:t>
      </w:r>
      <w:r>
        <w:t xml:space="preserve"> </w:t>
      </w:r>
      <w:r>
        <w:t xml:space="preserve">- Решение по хранению мультиязычного контента (перевод «на лету» против отдельного</w:t>
      </w:r>
      <w:r>
        <w:t xml:space="preserve"> </w:t>
      </w:r>
      <w:r>
        <w:t xml:space="preserve">хранения RU/EN) — зафиксировать и отразить в модели данных при необходимости.</w:t>
      </w:r>
      <w:r>
        <w:t xml:space="preserve"> </w:t>
      </w:r>
      <w:r>
        <w:t xml:space="preserve">- Заготовка под переключатель языка (полноценно подключится на этапе фронтенда).</w:t>
      </w:r>
    </w:p>
    <w:p>
      <w:pPr>
        <w:pStyle w:val="BodyText"/>
      </w:pPr>
      <w:r>
        <w:rPr>
          <w:b/>
        </w:rPr>
        <w:t xml:space="preserve">Критерий готовности.</w:t>
      </w:r>
      <w:r>
        <w:t xml:space="preserve"> </w:t>
      </w:r>
      <w:r>
        <w:t xml:space="preserve">Один и тот же запрос можно выполнить с параметром языка RU и EN;</w:t>
      </w:r>
      <w:r>
        <w:t xml:space="preserve"> </w:t>
      </w:r>
      <w:r>
        <w:t xml:space="preserve">внешние вызовы формируются с учётом языка.</w:t>
      </w:r>
    </w:p>
    <w:p>
      <w:pPr>
        <w:pStyle w:val="BodyText"/>
      </w:pPr>
      <w:r>
        <w:rPr>
          <w:b/>
        </w:rPr>
        <w:t xml:space="preserve">💡 AI-фича.</w:t>
      </w:r>
      <w:r>
        <w:t xml:space="preserve"> </w:t>
      </w:r>
      <w:r>
        <w:t xml:space="preserve">Перевод и нормализация текста через LLM: описания от Google Books,</w:t>
      </w:r>
      <w:r>
        <w:t xml:space="preserve"> </w:t>
      </w:r>
      <w:r>
        <w:t xml:space="preserve">пришедшие на английском, кратко переводить/сжимать на русский (и наоборот). Хорошая</w:t>
      </w:r>
      <w:r>
        <w:t xml:space="preserve"> </w:t>
      </w:r>
      <w:r>
        <w:t xml:space="preserve">тренировка структурированных промптов.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fca8bbbdc14c2661d402433db2e312452786a9a"/>
      <w:r>
        <w:t xml:space="preserve">Этап 3. AI-модуль «Музыка» + таблица</w:t>
      </w:r>
      <w:r>
        <w:t xml:space="preserve"> </w:t>
      </w:r>
      <w:r>
        <w:rPr>
          <w:rStyle w:val="VerbatimChar"/>
        </w:rPr>
        <w:t xml:space="preserve">AISelections</w:t>
      </w:r>
      <w:r>
        <w:t xml:space="preserve"> </w:t>
      </w:r>
      <w:r>
        <w:t xml:space="preserve">— 5–6 раб. дней</w:t>
      </w:r>
      <w:bookmarkEnd w:id="25"/>
    </w:p>
    <w:p>
      <w:pPr>
        <w:pStyle w:val="FirstParagraph"/>
      </w:pPr>
      <w:r>
        <w:rPr>
          <w:b/>
        </w:rPr>
        <w:t xml:space="preserve">Цель.</w:t>
      </w:r>
      <w:r>
        <w:t xml:space="preserve"> </w:t>
      </w:r>
      <w:r>
        <w:t xml:space="preserve">Первая полноценная AI-функция и хранение её результатов.</w:t>
      </w:r>
    </w:p>
    <w:p>
      <w:pPr>
        <w:pStyle w:val="BodyText"/>
      </w:pPr>
      <w:r>
        <w:rPr>
          <w:b/>
        </w:rPr>
        <w:t xml:space="preserve">Задачи.</w:t>
      </w:r>
      <w:r>
        <w:t xml:space="preserve"> </w:t>
      </w:r>
      <w:r>
        <w:t xml:space="preserve">- Таблица</w:t>
      </w:r>
      <w:r>
        <w:t xml:space="preserve"> </w:t>
      </w:r>
      <w:r>
        <w:rPr>
          <w:rStyle w:val="VerbatimChar"/>
        </w:rPr>
        <w:t xml:space="preserve">AISelections</w:t>
      </w:r>
      <w:r>
        <w:t xml:space="preserve"> </w:t>
      </w:r>
      <w:r>
        <w:t xml:space="preserve">(book_id, category, source, payload JSON, explanation, created_at).</w:t>
      </w:r>
      <w:r>
        <w:t xml:space="preserve"> </w:t>
      </w:r>
      <w:r>
        <w:t xml:space="preserve">- Перенос музыкального модуля из проекта «Плейлист по книге».</w:t>
      </w:r>
      <w:r>
        <w:t xml:space="preserve"> </w:t>
      </w:r>
      <w:r>
        <w:t xml:space="preserve">- Схема: два AI (Claude и ChatGPT) → структурированный ответ → объединение с дедупликацией</w:t>
      </w:r>
      <w:r>
        <w:t xml:space="preserve"> </w:t>
      </w:r>
      <w:r>
        <w:t xml:space="preserve">и пояснениями.</w:t>
      </w:r>
      <w:r>
        <w:t xml:space="preserve"> </w:t>
      </w:r>
      <w:r>
        <w:t xml:space="preserve">- Хранение результатов и выдача их для карточки книги.</w:t>
      </w:r>
      <w:r>
        <w:t xml:space="preserve"> </w:t>
      </w:r>
      <w:r>
        <w:t xml:space="preserve">- Ключи AI-сервисов — в переменных окружения, вне git.</w:t>
      </w:r>
    </w:p>
    <w:p>
      <w:pPr>
        <w:pStyle w:val="BodyText"/>
      </w:pPr>
      <w:r>
        <w:rPr>
          <w:b/>
        </w:rPr>
        <w:t xml:space="preserve">Критерий готовности.</w:t>
      </w:r>
      <w:r>
        <w:t xml:space="preserve"> </w:t>
      </w:r>
      <w:r>
        <w:t xml:space="preserve">Для выбранной книги генерируется музыкальная подборка (два</w:t>
      </w:r>
      <w:r>
        <w:t xml:space="preserve"> </w:t>
      </w:r>
      <w:r>
        <w:t xml:space="preserve">источника, с пояснениями), сохраняется в БД и доступна через API.</w:t>
      </w:r>
    </w:p>
    <w:p>
      <w:pPr>
        <w:pStyle w:val="BodyText"/>
      </w:pPr>
      <w:r>
        <w:rPr>
          <w:b/>
        </w:rPr>
        <w:t xml:space="preserve">💡 AI-фича (ядро проекта).</w:t>
      </w:r>
      <w:r>
        <w:t xml:space="preserve"> </w:t>
      </w:r>
      <w:r>
        <w:t xml:space="preserve">Structured outputs / function calling — модель возвращает</w:t>
      </w:r>
      <w:r>
        <w:t xml:space="preserve"> </w:t>
      </w:r>
      <w:r>
        <w:t xml:space="preserve">строгий JSON по заданной схеме. Это делает разбор ответа надёжным и переносимым на другие</w:t>
      </w:r>
      <w:r>
        <w:t xml:space="preserve"> </w:t>
      </w:r>
      <w:r>
        <w:t xml:space="preserve">категории (еда, ароматы).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этап-4.-фронтенд-react-79-раб.-дней"/>
      <w:r>
        <w:t xml:space="preserve">Этап 4. Фронтенд React — 7–9 раб. дней</w:t>
      </w:r>
      <w:bookmarkEnd w:id="26"/>
    </w:p>
    <w:p>
      <w:pPr>
        <w:pStyle w:val="FirstParagraph"/>
      </w:pPr>
      <w:r>
        <w:rPr>
          <w:b/>
        </w:rPr>
        <w:t xml:space="preserve">Цель.</w:t>
      </w:r>
      <w:r>
        <w:t xml:space="preserve"> </w:t>
      </w:r>
      <w:r>
        <w:t xml:space="preserve">Видимый пользователю интерфейс.</w:t>
      </w:r>
    </w:p>
    <w:p>
      <w:pPr>
        <w:pStyle w:val="BodyText"/>
      </w:pPr>
      <w:r>
        <w:rPr>
          <w:b/>
        </w:rPr>
        <w:t xml:space="preserve">Задачи.</w:t>
      </w:r>
      <w:r>
        <w:t xml:space="preserve"> </w:t>
      </w:r>
      <w:r>
        <w:t xml:space="preserve">- Экран «Библиотека» (сетка книг).</w:t>
      </w:r>
      <w:r>
        <w:t xml:space="preserve"> </w:t>
      </w:r>
      <w:r>
        <w:t xml:space="preserve">- «Добавление книги» (модальное окно).</w:t>
      </w:r>
      <w:r>
        <w:t xml:space="preserve"> </w:t>
      </w:r>
      <w:r>
        <w:t xml:space="preserve">- «Карточка книги» (обложка, статус, оценка, описание, блок «Атмосфера» с вариантами</w:t>
      </w:r>
      <w:r>
        <w:t xml:space="preserve"> </w:t>
      </w:r>
      <w:r>
        <w:t xml:space="preserve">Claude / ChatGPT).</w:t>
      </w:r>
      <w:r>
        <w:t xml:space="preserve"> </w:t>
      </w:r>
      <w:r>
        <w:t xml:space="preserve">- Переключатель языка RU/EN, сохранение выбора между сессиями.</w:t>
      </w:r>
      <w:r>
        <w:t xml:space="preserve"> </w:t>
      </w:r>
      <w:r>
        <w:t xml:space="preserve">- Дизайн: тёплая палитра, янтарные акценты, serif-шрифт для названий.</w:t>
      </w:r>
    </w:p>
    <w:p>
      <w:pPr>
        <w:pStyle w:val="BodyText"/>
      </w:pPr>
      <w:r>
        <w:rPr>
          <w:b/>
        </w:rPr>
        <w:t xml:space="preserve">Критерий готовности.</w:t>
      </w:r>
      <w:r>
        <w:t xml:space="preserve"> </w:t>
      </w:r>
      <w:r>
        <w:t xml:space="preserve">Все три экрана работают с бэкендом; язык переключается; музыкальная</w:t>
      </w:r>
      <w:r>
        <w:t xml:space="preserve"> </w:t>
      </w:r>
      <w:r>
        <w:t xml:space="preserve">подборка отображается в карточке.</w:t>
      </w:r>
    </w:p>
    <w:p>
      <w:pPr>
        <w:pStyle w:val="BodyText"/>
      </w:pPr>
      <w:r>
        <w:rPr>
          <w:b/>
        </w:rPr>
        <w:t xml:space="preserve">💡 AI-фича.</w:t>
      </w:r>
      <w:r>
        <w:t xml:space="preserve"> </w:t>
      </w:r>
      <w:r>
        <w:t xml:space="preserve">Парное программирование с AI по React-компонентам и генерация дизайн-токенов</w:t>
      </w:r>
      <w:r>
        <w:t xml:space="preserve"> </w:t>
      </w:r>
      <w:r>
        <w:t xml:space="preserve">(палитра, типографика) под заданную «книжную» эстетику.</w:t>
      </w:r>
    </w:p>
    <w:p>
      <w:pPr>
        <w:pStyle w:val="BlockText"/>
      </w:pPr>
      <w:r>
        <w:t xml:space="preserve">🎯 По завершении этапа 4 —</w:t>
      </w:r>
      <w:r>
        <w:t xml:space="preserve"> </w:t>
      </w:r>
      <w:r>
        <w:rPr>
          <w:b/>
        </w:rPr>
        <w:t xml:space="preserve">MVP готов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этап-5.-импорт-книг-из-csv-34-раб.-дня"/>
      <w:r>
        <w:t xml:space="preserve">Этап 5. Импорт книг из CSV — 3–4 раб. дня</w:t>
      </w:r>
      <w:bookmarkEnd w:id="27"/>
    </w:p>
    <w:p>
      <w:pPr>
        <w:pStyle w:val="FirstParagraph"/>
      </w:pPr>
      <w:r>
        <w:rPr>
          <w:b/>
        </w:rPr>
        <w:t xml:space="preserve">Цель.</w:t>
      </w:r>
      <w:r>
        <w:t xml:space="preserve"> </w:t>
      </w:r>
      <w:r>
        <w:t xml:space="preserve">Массовое добавление книг с оценками.</w:t>
      </w:r>
    </w:p>
    <w:p>
      <w:pPr>
        <w:pStyle w:val="BodyText"/>
      </w:pPr>
      <w:r>
        <w:rPr>
          <w:b/>
        </w:rPr>
        <w:t xml:space="preserve">Задачи.</w:t>
      </w:r>
      <w:r>
        <w:t xml:space="preserve"> </w:t>
      </w:r>
      <w:r>
        <w:t xml:space="preserve">- Загрузка CSV и разбор строк.</w:t>
      </w:r>
      <w:r>
        <w:t xml:space="preserve"> </w:t>
      </w:r>
      <w:r>
        <w:t xml:space="preserve">- Сопоставление колонок (название, автор, оценка, статус).</w:t>
      </w:r>
      <w:r>
        <w:t xml:space="preserve"> </w:t>
      </w:r>
      <w:r>
        <w:t xml:space="preserve">- Обработка ошибочных строк без падения импорта; отчёт по пропущенным.</w:t>
      </w:r>
    </w:p>
    <w:p>
      <w:pPr>
        <w:pStyle w:val="BodyText"/>
      </w:pPr>
      <w:r>
        <w:rPr>
          <w:b/>
        </w:rPr>
        <w:t xml:space="preserve">Критерий готовности.</w:t>
      </w:r>
      <w:r>
        <w:t xml:space="preserve"> </w:t>
      </w:r>
      <w:r>
        <w:t xml:space="preserve">Корректный CSV импортируется целиком; «грязный» — с отчётом об</w:t>
      </w:r>
      <w:r>
        <w:t xml:space="preserve"> </w:t>
      </w:r>
      <w:r>
        <w:t xml:space="preserve">ошибках.</w:t>
      </w:r>
    </w:p>
    <w:p>
      <w:pPr>
        <w:pStyle w:val="BodyText"/>
      </w:pPr>
      <w:r>
        <w:rPr>
          <w:b/>
        </w:rPr>
        <w:t xml:space="preserve">💡 AI-фича.</w:t>
      </w:r>
      <w:r>
        <w:t xml:space="preserve"> </w:t>
      </w:r>
      <w:r>
        <w:t xml:space="preserve">Автоматический маппинг колонок «грязного» CSV с помощью AI: модель</w:t>
      </w:r>
      <w:r>
        <w:t xml:space="preserve"> </w:t>
      </w:r>
      <w:r>
        <w:t xml:space="preserve">подсказывает, какая колонка — название/автор/оценка, даже при нестандартных заголовках.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06fbbbcd83a4ab2a21c9ae6a18a2b489118a003"/>
      <w:r>
        <w:t xml:space="preserve">Этап 6. AI: еда/напитки и ароматы, Claude vs ChatGPT — 5–6 раб. дней</w:t>
      </w:r>
      <w:bookmarkEnd w:id="28"/>
    </w:p>
    <w:p>
      <w:pPr>
        <w:pStyle w:val="FirstParagraph"/>
      </w:pPr>
      <w:r>
        <w:rPr>
          <w:b/>
        </w:rPr>
        <w:t xml:space="preserve">Цель.</w:t>
      </w:r>
      <w:r>
        <w:t xml:space="preserve"> </w:t>
      </w:r>
      <w:r>
        <w:t xml:space="preserve">Полный блок «Атмосфера».</w:t>
      </w:r>
    </w:p>
    <w:p>
      <w:pPr>
        <w:pStyle w:val="BodyText"/>
      </w:pPr>
      <w:r>
        <w:rPr>
          <w:b/>
        </w:rPr>
        <w:t xml:space="preserve">Задачи.</w:t>
      </w:r>
      <w:r>
        <w:t xml:space="preserve"> </w:t>
      </w:r>
      <w:r>
        <w:t xml:space="preserve">- Категории</w:t>
      </w:r>
      <w:r>
        <w:t xml:space="preserve"> </w:t>
      </w:r>
      <w:r>
        <w:rPr>
          <w:rStyle w:val="VerbatimChar"/>
        </w:rPr>
        <w:t xml:space="preserve">food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aroma</w:t>
      </w:r>
      <w:r>
        <w:t xml:space="preserve"> </w:t>
      </w:r>
      <w:r>
        <w:t xml:space="preserve">по той же схеме, что и музыка.</w:t>
      </w:r>
      <w:r>
        <w:t xml:space="preserve"> </w:t>
      </w:r>
      <w:r>
        <w:t xml:space="preserve">- Два источника (Claude / ChatGPT) с пояснениями, дедупликация.</w:t>
      </w:r>
      <w:r>
        <w:t xml:space="preserve"> </w:t>
      </w:r>
      <w:r>
        <w:t xml:space="preserve">- Единое отображение трёх категорий в карточке.</w:t>
      </w:r>
    </w:p>
    <w:p>
      <w:pPr>
        <w:pStyle w:val="BodyText"/>
      </w:pPr>
      <w:r>
        <w:rPr>
          <w:b/>
        </w:rPr>
        <w:t xml:space="preserve">Критерий готовности.</w:t>
      </w:r>
      <w:r>
        <w:t xml:space="preserve"> </w:t>
      </w:r>
      <w:r>
        <w:t xml:space="preserve">По книге доступны подборки музыки, еды и ароматов — по два варианта</w:t>
      </w:r>
      <w:r>
        <w:t xml:space="preserve"> </w:t>
      </w:r>
      <w:r>
        <w:t xml:space="preserve">с пояснениями.</w:t>
      </w:r>
    </w:p>
    <w:p>
      <w:pPr>
        <w:pStyle w:val="BodyText"/>
      </w:pPr>
      <w:r>
        <w:rPr>
          <w:b/>
        </w:rPr>
        <w:t xml:space="preserve">💡 AI-фича.</w:t>
      </w:r>
      <w:r>
        <w:t xml:space="preserve"> </w:t>
      </w:r>
      <w:r>
        <w:t xml:space="preserve">Сравнение двух моделей и prompt engineering: few-shot примеры для стабильного</w:t>
      </w:r>
      <w:r>
        <w:t xml:space="preserve"> </w:t>
      </w:r>
      <w:r>
        <w:t xml:space="preserve">качества, продуманная дедупликация близких по смыслу вариантов.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этап-7.-рекомендации-45-раб.-дней"/>
      <w:r>
        <w:t xml:space="preserve">Этап 7. Рекомендации — 4–5 раб. дней</w:t>
      </w:r>
      <w:bookmarkEnd w:id="29"/>
    </w:p>
    <w:p>
      <w:pPr>
        <w:pStyle w:val="FirstParagraph"/>
      </w:pPr>
      <w:r>
        <w:rPr>
          <w:b/>
        </w:rPr>
        <w:t xml:space="preserve">Цель.</w:t>
      </w:r>
      <w:r>
        <w:t xml:space="preserve"> </w:t>
      </w:r>
      <w:r>
        <w:t xml:space="preserve">Советовать новые книги на основе прочитанного.</w:t>
      </w:r>
    </w:p>
    <w:p>
      <w:pPr>
        <w:pStyle w:val="BodyText"/>
      </w:pPr>
      <w:r>
        <w:rPr>
          <w:b/>
        </w:rPr>
        <w:t xml:space="preserve">Задачи.</w:t>
      </w:r>
      <w:r>
        <w:t xml:space="preserve"> </w:t>
      </w:r>
      <w:r>
        <w:t xml:space="preserve">- Сбор сигналов: прочитанные книги и оценки.</w:t>
      </w:r>
      <w:r>
        <w:t xml:space="preserve"> </w:t>
      </w:r>
      <w:r>
        <w:t xml:space="preserve">- Формирование рекомендаций и их выдача.</w:t>
      </w:r>
    </w:p>
    <w:p>
      <w:pPr>
        <w:pStyle w:val="BodyText"/>
      </w:pPr>
      <w:r>
        <w:rPr>
          <w:b/>
        </w:rPr>
        <w:t xml:space="preserve">Критерий готовности.</w:t>
      </w:r>
      <w:r>
        <w:t xml:space="preserve"> </w:t>
      </w:r>
      <w:r>
        <w:t xml:space="preserve">Сервис предлагает релевантные книги на основе истории и оценок.</w:t>
      </w:r>
    </w:p>
    <w:p>
      <w:pPr>
        <w:pStyle w:val="BodyText"/>
      </w:pPr>
      <w:r>
        <w:rPr>
          <w:b/>
        </w:rPr>
        <w:t xml:space="preserve">💡 AI-фича.</w:t>
      </w:r>
      <w:r>
        <w:t xml:space="preserve"> </w:t>
      </w:r>
      <w:r>
        <w:t xml:space="preserve">Рекомендации через эмбеддинги (семантическая близость книг) или</w:t>
      </w:r>
      <w:r>
        <w:t xml:space="preserve"> </w:t>
      </w:r>
      <w:r>
        <w:t xml:space="preserve">LLM-ранжирование — знакомство с векторным представлением текста.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a44e0e4fdeda1baadc12a5c377e0fef0b6fb870"/>
      <w:r>
        <w:t xml:space="preserve">Этап 8. Авторизация, статистика, трекинг — 7–10 раб. дней (пост-MVP)</w:t>
      </w:r>
      <w:bookmarkEnd w:id="30"/>
    </w:p>
    <w:p>
      <w:pPr>
        <w:pStyle w:val="FirstParagraph"/>
      </w:pPr>
      <w:r>
        <w:rPr>
          <w:b/>
        </w:rPr>
        <w:t xml:space="preserve">Цель.</w:t>
      </w:r>
      <w:r>
        <w:t xml:space="preserve"> </w:t>
      </w:r>
      <w:r>
        <w:t xml:space="preserve">Многопользовательский режим и аналитика.</w:t>
      </w:r>
    </w:p>
    <w:p>
      <w:pPr>
        <w:pStyle w:val="BodyText"/>
      </w:pPr>
      <w:r>
        <w:rPr>
          <w:b/>
        </w:rPr>
        <w:t xml:space="preserve">Задачи.</w:t>
      </w:r>
      <w:r>
        <w:t xml:space="preserve"> </w:t>
      </w:r>
      <w:r>
        <w:t xml:space="preserve">- Авторизация; переход от</w:t>
      </w:r>
      <w:r>
        <w:t xml:space="preserve"> </w:t>
      </w:r>
      <w:r>
        <w:rPr>
          <w:rStyle w:val="VerbatimChar"/>
        </w:rPr>
        <w:t xml:space="preserve">user_id=1</w:t>
      </w:r>
      <w:r>
        <w:t xml:space="preserve"> </w:t>
      </w:r>
      <w:r>
        <w:t xml:space="preserve">к реальным пользователям.</w:t>
      </w:r>
      <w:r>
        <w:t xml:space="preserve"> </w:t>
      </w:r>
      <w:r>
        <w:t xml:space="preserve">- Статистика чтения и книжный трекинг.</w:t>
      </w:r>
    </w:p>
    <w:p>
      <w:pPr>
        <w:pStyle w:val="BodyText"/>
      </w:pPr>
      <w:r>
        <w:rPr>
          <w:b/>
        </w:rPr>
        <w:t xml:space="preserve">Критерий готовности.</w:t>
      </w:r>
      <w:r>
        <w:t xml:space="preserve"> </w:t>
      </w:r>
      <w:r>
        <w:t xml:space="preserve">Вход по пользователю; данные разделены; доступна статистика.</w:t>
      </w:r>
    </w:p>
    <w:p>
      <w:pPr>
        <w:pStyle w:val="BodyText"/>
      </w:pPr>
      <w:r>
        <w:rPr>
          <w:b/>
        </w:rPr>
        <w:t xml:space="preserve">💡 AI-фича.</w:t>
      </w:r>
      <w:r>
        <w:t xml:space="preserve"> </w:t>
      </w:r>
      <w:r>
        <w:t xml:space="preserve">Текстовые инсайты по статистике: LLM формулирует наблюдения о читательских</w:t>
      </w:r>
      <w:r>
        <w:t xml:space="preserve"> </w:t>
      </w:r>
      <w:r>
        <w:t xml:space="preserve">привычках человеческим языком.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примечания-по-срокам"/>
      <w:r>
        <w:t xml:space="preserve">Примечания по срокам</w:t>
      </w:r>
      <w:bookmarkEnd w:id="31"/>
    </w:p>
    <w:p>
      <w:pPr>
        <w:pStyle w:val="FirstParagraph"/>
      </w:pPr>
      <w:r>
        <w:t xml:space="preserve">Оценки рассчитаны на темп ~2–3 часа в день и учебный характер проекта (время на разбор и</w:t>
      </w:r>
      <w:r>
        <w:t xml:space="preserve"> </w:t>
      </w:r>
      <w:r>
        <w:t xml:space="preserve">понимание заложено). Реальные сроки естественно колеблются: незнакомая тема может занять</w:t>
      </w:r>
      <w:r>
        <w:t xml:space="preserve"> </w:t>
      </w:r>
      <w:r>
        <w:t xml:space="preserve">больше, знакомая — меньше. План стоит пересматривать после каждого этапа.</w:t>
      </w:r>
      <w:r>
        <w:t xml:space="preserve"> </w:t>
      </w: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2026-07-08T11:40:44Z</dcterms:created>
  <dcterms:modified xsi:type="dcterms:W3CDTF">2026-07-08T11:40:44Z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