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64" w:rsidRDefault="00645064" w:rsidP="00645064">
      <w:pPr>
        <w:widowControl w:val="0"/>
        <w:ind w:right="-6"/>
        <w:jc w:val="center"/>
        <w:rPr>
          <w:sz w:val="20"/>
          <w:szCs w:val="20"/>
          <w:u w:val="single"/>
        </w:rPr>
      </w:pPr>
      <w:r>
        <w:t>Правительство Российской Федерации</w:t>
      </w:r>
    </w:p>
    <w:p w:rsidR="00645064" w:rsidRDefault="00645064" w:rsidP="00645064">
      <w:pPr>
        <w:widowControl w:val="0"/>
        <w:ind w:right="-6"/>
        <w:jc w:val="center"/>
      </w:pPr>
      <w:r>
        <w:t xml:space="preserve">Федеральное государственное автономное </w:t>
      </w:r>
    </w:p>
    <w:p w:rsidR="00645064" w:rsidRDefault="00645064" w:rsidP="00645064">
      <w:pPr>
        <w:widowControl w:val="0"/>
        <w:ind w:right="-6"/>
        <w:jc w:val="center"/>
        <w:rPr>
          <w:sz w:val="20"/>
          <w:szCs w:val="20"/>
        </w:rPr>
      </w:pPr>
      <w:r>
        <w:t xml:space="preserve">образовательное учреждение высшего образования </w:t>
      </w:r>
    </w:p>
    <w:p w:rsidR="00645064" w:rsidRDefault="00645064" w:rsidP="00645064">
      <w:pPr>
        <w:widowControl w:val="0"/>
        <w:ind w:right="-6"/>
        <w:jc w:val="center"/>
        <w:rPr>
          <w:sz w:val="22"/>
          <w:szCs w:val="22"/>
          <w:u w:val="single"/>
        </w:rPr>
      </w:pPr>
      <w:r>
        <w:t>«Национальный исследовательский университет «Высшая школа экономики» </w:t>
      </w:r>
    </w:p>
    <w:p w:rsidR="00645064" w:rsidRDefault="00645064" w:rsidP="00645064">
      <w:pPr>
        <w:jc w:val="center"/>
        <w:rPr>
          <w:u w:val="single"/>
        </w:rPr>
      </w:pPr>
    </w:p>
    <w:p w:rsidR="00645064" w:rsidRDefault="00645064" w:rsidP="00645064">
      <w:pPr>
        <w:jc w:val="center"/>
      </w:pPr>
      <w:r>
        <w:t>Факультет компьютерных наук</w:t>
      </w:r>
    </w:p>
    <w:p w:rsidR="00645064" w:rsidRDefault="00645064" w:rsidP="00645064">
      <w:pPr>
        <w:jc w:val="center"/>
      </w:pPr>
      <w:bookmarkStart w:id="0" w:name="_heading=h.gjdgxs" w:colFirst="0" w:colLast="0"/>
      <w:bookmarkEnd w:id="0"/>
      <w:r>
        <w:t xml:space="preserve">Образовательная программа </w:t>
      </w:r>
      <w:proofErr w:type="spellStart"/>
      <w:r>
        <w:t>бакалавриата</w:t>
      </w:r>
      <w:proofErr w:type="spellEnd"/>
      <w:r>
        <w:t xml:space="preserve"> 09.03.04 «Программная инженерия»</w:t>
      </w:r>
    </w:p>
    <w:p w:rsidR="00645064" w:rsidRDefault="00645064" w:rsidP="00645064">
      <w:pPr>
        <w:jc w:val="center"/>
      </w:pPr>
    </w:p>
    <w:p w:rsidR="00645064" w:rsidRDefault="00645064" w:rsidP="00645064">
      <w:pPr>
        <w:jc w:val="center"/>
      </w:pPr>
    </w:p>
    <w:p w:rsidR="00645064" w:rsidRDefault="00645064" w:rsidP="00645064">
      <w:pPr>
        <w:jc w:val="center"/>
      </w:pPr>
    </w:p>
    <w:p w:rsidR="00645064" w:rsidRDefault="00645064" w:rsidP="00645064">
      <w:pPr>
        <w:jc w:val="center"/>
      </w:pPr>
    </w:p>
    <w:p w:rsidR="00645064" w:rsidRDefault="00645064" w:rsidP="00645064">
      <w:pPr>
        <w:jc w:val="center"/>
      </w:pPr>
    </w:p>
    <w:p w:rsidR="00645064" w:rsidRDefault="00645064" w:rsidP="00645064">
      <w:pPr>
        <w:jc w:val="center"/>
      </w:pPr>
    </w:p>
    <w:p w:rsidR="00645064" w:rsidRDefault="00645064" w:rsidP="00645064">
      <w:pPr>
        <w:jc w:val="center"/>
        <w:rPr>
          <w:b/>
        </w:rPr>
      </w:pPr>
      <w:r>
        <w:rPr>
          <w:b/>
        </w:rPr>
        <w:t>ОТЧЕТ</w:t>
      </w:r>
    </w:p>
    <w:p w:rsidR="00645064" w:rsidRDefault="00645064" w:rsidP="00645064">
      <w:pPr>
        <w:jc w:val="center"/>
        <w:rPr>
          <w:b/>
        </w:rPr>
      </w:pPr>
      <w:r>
        <w:rPr>
          <w:b/>
        </w:rPr>
        <w:t>по учебной (технологической) практике</w:t>
      </w:r>
    </w:p>
    <w:p w:rsidR="00645064" w:rsidRDefault="00645064" w:rsidP="00645064">
      <w:pPr>
        <w:jc w:val="center"/>
      </w:pPr>
    </w:p>
    <w:p w:rsidR="00645064" w:rsidRDefault="00DC3ADD" w:rsidP="00645064">
      <w:pPr>
        <w:jc w:val="center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в</w:t>
      </w:r>
      <w:proofErr w:type="gramEnd"/>
      <w:r>
        <w:rPr>
          <w:b/>
          <w:sz w:val="22"/>
          <w:szCs w:val="22"/>
        </w:rPr>
        <w:t xml:space="preserve"> (на) Факультете компьютерных наук НИУ ВШЭ</w:t>
      </w:r>
    </w:p>
    <w:p w:rsidR="00645064" w:rsidRDefault="00645064" w:rsidP="00645064">
      <w:pPr>
        <w:jc w:val="center"/>
        <w:rPr>
          <w:sz w:val="18"/>
          <w:szCs w:val="18"/>
        </w:rPr>
      </w:pPr>
      <w:r>
        <w:rPr>
          <w:sz w:val="18"/>
          <w:szCs w:val="18"/>
        </w:rPr>
        <w:t>(название организации, предприятия)</w:t>
      </w: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jc w:val="right"/>
        <w:rPr>
          <w:sz w:val="22"/>
          <w:szCs w:val="22"/>
        </w:rPr>
      </w:pPr>
    </w:p>
    <w:p w:rsidR="00645064" w:rsidRDefault="00645064" w:rsidP="00645064">
      <w:pPr>
        <w:jc w:val="right"/>
        <w:rPr>
          <w:sz w:val="22"/>
          <w:szCs w:val="22"/>
        </w:rPr>
      </w:pPr>
    </w:p>
    <w:p w:rsidR="00645064" w:rsidRDefault="00645064" w:rsidP="00645064">
      <w:pPr>
        <w:jc w:val="right"/>
        <w:rPr>
          <w:sz w:val="22"/>
          <w:szCs w:val="22"/>
        </w:rPr>
      </w:pPr>
    </w:p>
    <w:p w:rsidR="00645064" w:rsidRDefault="00DC3ADD" w:rsidP="00645064">
      <w:pPr>
        <w:jc w:val="right"/>
        <w:rPr>
          <w:sz w:val="22"/>
          <w:szCs w:val="22"/>
        </w:rPr>
      </w:pPr>
      <w:r>
        <w:rPr>
          <w:sz w:val="22"/>
          <w:szCs w:val="22"/>
        </w:rPr>
        <w:t>Выполнила студентка</w:t>
      </w:r>
    </w:p>
    <w:p w:rsidR="00645064" w:rsidRDefault="00DC3ADD" w:rsidP="00645064">
      <w:pPr>
        <w:jc w:val="right"/>
        <w:rPr>
          <w:sz w:val="22"/>
          <w:szCs w:val="22"/>
        </w:rPr>
      </w:pPr>
      <w:r>
        <w:rPr>
          <w:sz w:val="22"/>
          <w:szCs w:val="22"/>
        </w:rPr>
        <w:t>группы БПИ196</w:t>
      </w:r>
      <w:r w:rsidR="00645064">
        <w:rPr>
          <w:sz w:val="22"/>
          <w:szCs w:val="22"/>
        </w:rPr>
        <w:t xml:space="preserve"> </w:t>
      </w:r>
    </w:p>
    <w:p w:rsidR="00645064" w:rsidRDefault="00645064" w:rsidP="00645064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 w:rsidR="00DC3ADD">
        <w:rPr>
          <w:sz w:val="22"/>
          <w:szCs w:val="22"/>
        </w:rPr>
        <w:t>Шилова К.А.</w:t>
      </w:r>
    </w:p>
    <w:p w:rsidR="00645064" w:rsidRDefault="00645064" w:rsidP="00645064">
      <w:pPr>
        <w:jc w:val="right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16"/>
          <w:szCs w:val="16"/>
        </w:rPr>
        <w:t>(инициалы, фамилия)</w:t>
      </w:r>
    </w:p>
    <w:p w:rsidR="00DC3ADD" w:rsidRDefault="00DC3ADD" w:rsidP="00DC3ADD">
      <w:pPr>
        <w:spacing w:line="240" w:lineRule="atLeast"/>
        <w:jc w:val="righ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743352" cy="400007"/>
            <wp:effectExtent l="19050" t="0" r="0" b="0"/>
            <wp:docPr id="11" name="Рисунок 10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457" cy="4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64" w:rsidRDefault="00645064" w:rsidP="00645064">
      <w:pPr>
        <w:jc w:val="right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rPr>
          <w:b/>
          <w:sz w:val="22"/>
          <w:szCs w:val="22"/>
        </w:rPr>
      </w:pPr>
    </w:p>
    <w:p w:rsidR="00645064" w:rsidRDefault="00645064" w:rsidP="00645064">
      <w:pPr>
        <w:rPr>
          <w:b/>
          <w:sz w:val="22"/>
          <w:szCs w:val="22"/>
        </w:rPr>
      </w:pP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 xml:space="preserve">Руководитель практики </w:t>
      </w:r>
    </w:p>
    <w:p w:rsidR="00516331" w:rsidRDefault="00516331" w:rsidP="008B2CBA">
      <w:pPr>
        <w:jc w:val="left"/>
        <w:rPr>
          <w:i/>
          <w:sz w:val="18"/>
          <w:szCs w:val="18"/>
        </w:rPr>
      </w:pPr>
      <w:r w:rsidRPr="00A525F2">
        <w:t xml:space="preserve">Доцент </w:t>
      </w:r>
      <w:r>
        <w:t>д</w:t>
      </w:r>
      <w:r w:rsidRPr="000D58D2">
        <w:t>епартамент больших данных и информационного поиска</w:t>
      </w:r>
      <w:r w:rsidR="008B2CBA">
        <w:t xml:space="preserve"> факультета </w:t>
      </w:r>
      <w:r>
        <w:t>к</w:t>
      </w:r>
      <w:r w:rsidR="008B2CBA">
        <w:t>омпьютерных наук,</w:t>
      </w:r>
    </w:p>
    <w:p w:rsidR="00645064" w:rsidRDefault="00645064" w:rsidP="005163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(подразделение ФКН, должность)</w:t>
      </w:r>
    </w:p>
    <w:p w:rsidR="00645064" w:rsidRDefault="00516331" w:rsidP="008B2C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Чернышев Всеволод Леонидович</w:t>
      </w:r>
    </w:p>
    <w:p w:rsidR="00645064" w:rsidRDefault="00645064" w:rsidP="00645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>(ФИО руководителя практики)</w:t>
      </w:r>
    </w:p>
    <w:p w:rsidR="00645064" w:rsidRDefault="00645064" w:rsidP="006450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Дата __________________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________________</w:t>
      </w:r>
      <w:r>
        <w:rPr>
          <w:rFonts w:eastAsia="Times New Roman"/>
          <w:color w:val="000000"/>
        </w:rPr>
        <w:tab/>
        <w:t xml:space="preserve">             _______________________</w:t>
      </w:r>
    </w:p>
    <w:p w:rsidR="00645064" w:rsidRDefault="00645064" w:rsidP="00645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  <w:sz w:val="18"/>
          <w:szCs w:val="18"/>
        </w:rPr>
        <w:t xml:space="preserve">(оценка) 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(</w:t>
      </w:r>
      <w:r>
        <w:rPr>
          <w:rFonts w:eastAsia="Times New Roman"/>
          <w:color w:val="000000"/>
          <w:sz w:val="20"/>
          <w:szCs w:val="20"/>
        </w:rPr>
        <w:t>подпись)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rPr>
          <w:sz w:val="22"/>
          <w:szCs w:val="22"/>
        </w:rPr>
      </w:pPr>
    </w:p>
    <w:p w:rsidR="00645064" w:rsidRDefault="00645064" w:rsidP="00645064">
      <w:pPr>
        <w:jc w:val="center"/>
      </w:pPr>
      <w:r>
        <w:rPr>
          <w:sz w:val="22"/>
          <w:szCs w:val="22"/>
        </w:rPr>
        <w:t>Москва – 2021</w:t>
      </w:r>
    </w:p>
    <w:p w:rsidR="00296745" w:rsidRPr="001505DC" w:rsidRDefault="00E7526F" w:rsidP="001505DC">
      <w:pPr>
        <w:rPr>
          <w:b/>
          <w:lang w:val="en-US"/>
        </w:rPr>
      </w:pPr>
      <w:r w:rsidRPr="001505DC">
        <w:rPr>
          <w:b/>
        </w:rPr>
        <w:lastRenderedPageBreak/>
        <w:t>Аннотация</w:t>
      </w:r>
    </w:p>
    <w:p w:rsidR="0008584C" w:rsidRPr="0008584C" w:rsidRDefault="0008584C" w:rsidP="0008584C"/>
    <w:p w:rsidR="00821AAB" w:rsidRDefault="0008584C" w:rsidP="00821AAB">
      <w:r w:rsidRPr="0008584C">
        <w:rPr>
          <w:b/>
        </w:rPr>
        <w:t>Место прохождения практики:</w:t>
      </w:r>
      <w:r>
        <w:t xml:space="preserve"> НИУ ВШЭ, Факультет компьютерных наук, Международная лаборатория алгебраической тополог</w:t>
      </w:r>
      <w:proofErr w:type="gramStart"/>
      <w:r>
        <w:t>ии и ее</w:t>
      </w:r>
      <w:proofErr w:type="gramEnd"/>
      <w:r>
        <w:t xml:space="preserve"> приложений.</w:t>
      </w:r>
    </w:p>
    <w:p w:rsidR="0008584C" w:rsidRDefault="0008584C" w:rsidP="00821AAB">
      <w:r w:rsidRPr="0008584C">
        <w:rPr>
          <w:b/>
        </w:rPr>
        <w:t>Тема практики:</w:t>
      </w:r>
      <w:r>
        <w:t xml:space="preserve"> изучение графа структурного коннектома топологическими методами.</w:t>
      </w:r>
    </w:p>
    <w:p w:rsidR="001505DC" w:rsidRDefault="001505DC" w:rsidP="00821AAB"/>
    <w:p w:rsidR="001505DC" w:rsidRDefault="001505DC" w:rsidP="00821AAB"/>
    <w:p w:rsidR="001505DC" w:rsidRDefault="001505DC" w:rsidP="00821AAB"/>
    <w:p w:rsidR="0008584C" w:rsidRPr="00821AAB" w:rsidRDefault="0008584C" w:rsidP="00821AAB"/>
    <w:p w:rsidR="001505DC" w:rsidRPr="001505DC" w:rsidRDefault="000827E0" w:rsidP="001505DC">
      <w:pPr>
        <w:jc w:val="center"/>
        <w:rPr>
          <w:b/>
        </w:rPr>
      </w:pPr>
      <w:r w:rsidRPr="001505DC">
        <w:rPr>
          <w:b/>
        </w:rPr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85783141"/>
        <w:docPartObj>
          <w:docPartGallery w:val="Table of Contents"/>
          <w:docPartUnique/>
        </w:docPartObj>
      </w:sdtPr>
      <w:sdtContent>
        <w:p w:rsidR="001505DC" w:rsidRPr="009B16D9" w:rsidRDefault="001505DC" w:rsidP="009B16D9">
          <w:pPr>
            <w:pStyle w:val="a8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:rsidR="00103462" w:rsidRDefault="007A1D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16D9">
            <w:rPr>
              <w:b/>
            </w:rPr>
            <w:fldChar w:fldCharType="begin"/>
          </w:r>
          <w:r w:rsidR="001505DC" w:rsidRPr="009B16D9">
            <w:rPr>
              <w:b/>
            </w:rPr>
            <w:instrText xml:space="preserve"> TOC \o "1-3" \h \z \u </w:instrText>
          </w:r>
          <w:r w:rsidRPr="009B16D9">
            <w:rPr>
              <w:b/>
            </w:rPr>
            <w:fldChar w:fldCharType="separate"/>
          </w:r>
          <w:hyperlink w:anchor="_Toc87681890" w:history="1">
            <w:r w:rsidR="00103462" w:rsidRPr="004F318A">
              <w:rPr>
                <w:rStyle w:val="a6"/>
                <w:noProof/>
              </w:rPr>
              <w:t>Цель и задачи</w:t>
            </w:r>
            <w:r w:rsidR="00103462">
              <w:rPr>
                <w:noProof/>
                <w:webHidden/>
              </w:rPr>
              <w:tab/>
            </w:r>
            <w:r w:rsidR="00103462">
              <w:rPr>
                <w:noProof/>
                <w:webHidden/>
              </w:rPr>
              <w:fldChar w:fldCharType="begin"/>
            </w:r>
            <w:r w:rsidR="00103462">
              <w:rPr>
                <w:noProof/>
                <w:webHidden/>
              </w:rPr>
              <w:instrText xml:space="preserve"> PAGEREF _Toc87681890 \h </w:instrText>
            </w:r>
            <w:r w:rsidR="00103462">
              <w:rPr>
                <w:noProof/>
                <w:webHidden/>
              </w:rPr>
            </w:r>
            <w:r w:rsidR="00103462">
              <w:rPr>
                <w:noProof/>
                <w:webHidden/>
              </w:rPr>
              <w:fldChar w:fldCharType="separate"/>
            </w:r>
            <w:r w:rsidR="00103462">
              <w:rPr>
                <w:noProof/>
                <w:webHidden/>
              </w:rPr>
              <w:t>3</w:t>
            </w:r>
            <w:r w:rsidR="00103462"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1" w:history="1">
            <w:r w:rsidRPr="004F318A">
              <w:rPr>
                <w:rStyle w:val="a6"/>
                <w:noProof/>
              </w:rPr>
              <w:t>Место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2" w:history="1">
            <w:r w:rsidRPr="004F318A">
              <w:rPr>
                <w:rStyle w:val="a6"/>
                <w:noProof/>
              </w:rPr>
              <w:t>Методы и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3" w:history="1">
            <w:r w:rsidRPr="004F318A">
              <w:rPr>
                <w:rStyle w:val="a6"/>
                <w:noProof/>
              </w:rPr>
              <w:t>Гомологии путей: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4" w:history="1">
            <w:r w:rsidRPr="004F318A">
              <w:rPr>
                <w:rStyle w:val="a6"/>
                <w:noProof/>
              </w:rPr>
              <w:t>Гомологии симплициальных комплексов: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5" w:history="1">
            <w:r w:rsidRPr="004F318A">
              <w:rPr>
                <w:rStyle w:val="a6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6" w:history="1">
            <w:r w:rsidRPr="004F318A">
              <w:rPr>
                <w:rStyle w:val="a6"/>
                <w:noProof/>
              </w:rPr>
              <w:t>Гомологии симплициальных комплексов: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7" w:history="1">
            <w:r w:rsidRPr="004F318A">
              <w:rPr>
                <w:rStyle w:val="a6"/>
                <w:noProof/>
              </w:rPr>
              <w:t>Гомологии путей: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62" w:rsidRDefault="00103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681898" w:history="1">
            <w:r w:rsidRPr="004F318A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DC" w:rsidRDefault="007A1D29" w:rsidP="009B16D9">
          <w:pPr>
            <w:spacing w:line="240" w:lineRule="auto"/>
          </w:pPr>
          <w:r w:rsidRPr="009B16D9">
            <w:rPr>
              <w:b/>
            </w:rPr>
            <w:fldChar w:fldCharType="end"/>
          </w:r>
        </w:p>
      </w:sdtContent>
    </w:sdt>
    <w:p w:rsidR="00E34BEA" w:rsidRDefault="00E34BEA">
      <w:pPr>
        <w:spacing w:after="200"/>
        <w:jc w:val="left"/>
        <w:rPr>
          <w:rFonts w:eastAsiaTheme="majorEastAsia"/>
          <w:b/>
          <w:bCs/>
        </w:rPr>
      </w:pPr>
      <w:r>
        <w:br w:type="page"/>
      </w:r>
    </w:p>
    <w:p w:rsidR="000827E0" w:rsidRPr="00CA6EBF" w:rsidRDefault="000827E0" w:rsidP="00AC09D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7681890"/>
      <w:r w:rsidRPr="00CA6EBF">
        <w:rPr>
          <w:rFonts w:ascii="Times New Roman" w:hAnsi="Times New Roman" w:cs="Times New Roman"/>
          <w:color w:val="auto"/>
          <w:sz w:val="28"/>
          <w:szCs w:val="28"/>
        </w:rPr>
        <w:t>Цель и задачи</w:t>
      </w:r>
      <w:bookmarkEnd w:id="1"/>
    </w:p>
    <w:p w:rsidR="0008584C" w:rsidRDefault="0008584C" w:rsidP="0008584C"/>
    <w:p w:rsidR="0008584C" w:rsidRDefault="0008584C" w:rsidP="0008584C">
      <w:pPr>
        <w:spacing w:after="280"/>
      </w:pPr>
      <w:r w:rsidRPr="0008584C">
        <w:rPr>
          <w:b/>
        </w:rPr>
        <w:t>Цель прохождения практики:</w:t>
      </w:r>
      <w:r w:rsidRPr="0008584C">
        <w:t xml:space="preserve"> изучить ориентированный граф структурного коннектома топологическими методами и подсчитать некоторые его характеристики</w:t>
      </w:r>
      <w:r>
        <w:t>.</w:t>
      </w:r>
    </w:p>
    <w:p w:rsidR="0008584C" w:rsidRDefault="0008584C" w:rsidP="0008584C">
      <w:pPr>
        <w:spacing w:after="280"/>
      </w:pPr>
      <w:r w:rsidRPr="002678FD">
        <w:rPr>
          <w:b/>
        </w:rPr>
        <w:t>Задачи:</w:t>
      </w:r>
      <w:r>
        <w:t xml:space="preserve"> изучить литературу о гомологиях симплициальных комплексов, гомологиях путей и устойчивых гомологиях</w:t>
      </w:r>
      <w:r w:rsidRPr="0008584C">
        <w:t xml:space="preserve">; </w:t>
      </w:r>
      <w:r>
        <w:t xml:space="preserve">написать программный код </w:t>
      </w:r>
      <w:r w:rsidR="00C51536">
        <w:t xml:space="preserve">для построения кривых Бетти для ориентированного представления графа и неориентированного. </w:t>
      </w:r>
    </w:p>
    <w:p w:rsidR="00E7526F" w:rsidRPr="00C51536" w:rsidRDefault="00E7526F" w:rsidP="0008584C">
      <w:pPr>
        <w:spacing w:after="280"/>
      </w:pPr>
    </w:p>
    <w:p w:rsidR="000827E0" w:rsidRPr="00CA6EBF" w:rsidRDefault="000827E0" w:rsidP="00AC09D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7681891"/>
      <w:r w:rsidRPr="00CA6EBF">
        <w:rPr>
          <w:rFonts w:ascii="Times New Roman" w:hAnsi="Times New Roman" w:cs="Times New Roman"/>
          <w:color w:val="auto"/>
          <w:sz w:val="28"/>
          <w:szCs w:val="28"/>
        </w:rPr>
        <w:t>Место прохождения практики</w:t>
      </w:r>
      <w:bookmarkEnd w:id="2"/>
    </w:p>
    <w:p w:rsidR="006339AB" w:rsidRPr="00CA6EBF" w:rsidRDefault="006339AB" w:rsidP="006339AB">
      <w:pPr>
        <w:rPr>
          <w:sz w:val="28"/>
          <w:szCs w:val="28"/>
        </w:rPr>
      </w:pPr>
    </w:p>
    <w:p w:rsidR="006339AB" w:rsidRDefault="006339AB" w:rsidP="006339AB">
      <w:r>
        <w:t>Практика проходила в НИУ ВШЭ, на Факультете компьютерных наук (Международная лаборатории алгебраической тополог</w:t>
      </w:r>
      <w:proofErr w:type="gramStart"/>
      <w:r>
        <w:t>ии и ее</w:t>
      </w:r>
      <w:proofErr w:type="gramEnd"/>
      <w:r>
        <w:t xml:space="preserve"> приложений). </w:t>
      </w:r>
    </w:p>
    <w:p w:rsidR="006339AB" w:rsidRDefault="006339AB" w:rsidP="006339AB">
      <w:r w:rsidRPr="006339AB">
        <w:rPr>
          <w:b/>
        </w:rPr>
        <w:t>Руководитель практики:</w:t>
      </w:r>
      <w:r>
        <w:t xml:space="preserve"> заместитель заведующего лабораторией Чернышев Всеволод Леонидович. </w:t>
      </w:r>
    </w:p>
    <w:p w:rsidR="006339AB" w:rsidRPr="006339AB" w:rsidRDefault="006339AB" w:rsidP="006339AB"/>
    <w:p w:rsidR="000827E0" w:rsidRPr="00CA6EBF" w:rsidRDefault="003F2BE6" w:rsidP="00AC09D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7681892"/>
      <w:r w:rsidRPr="00CA6EBF">
        <w:rPr>
          <w:rFonts w:ascii="Times New Roman" w:hAnsi="Times New Roman" w:cs="Times New Roman"/>
          <w:color w:val="auto"/>
          <w:sz w:val="28"/>
          <w:szCs w:val="28"/>
        </w:rPr>
        <w:t>Методы и алгоритмы</w:t>
      </w:r>
      <w:bookmarkEnd w:id="3"/>
    </w:p>
    <w:p w:rsidR="003C5B12" w:rsidRDefault="003C5B12" w:rsidP="003C5B12"/>
    <w:p w:rsidR="003C5B12" w:rsidRDefault="00632F1D" w:rsidP="003C5B12">
      <w:proofErr w:type="gramStart"/>
      <w:r>
        <w:t xml:space="preserve">Данная работа имеет два направления: построение кривых Бетти, то есть графиков зависимости размерности группы </w:t>
      </w:r>
      <w:r w:rsidRPr="00632F1D">
        <w:rPr>
          <w:i/>
        </w:rPr>
        <w:t>гомологий симплициальных комплексов</w:t>
      </w:r>
      <w:r>
        <w:t xml:space="preserve"> и </w:t>
      </w:r>
      <w:r w:rsidRPr="00632F1D">
        <w:rPr>
          <w:i/>
        </w:rPr>
        <w:t>гомологий путей</w:t>
      </w:r>
      <w:r>
        <w:t xml:space="preserve"> в зависимости от значения фильтрации.</w:t>
      </w:r>
      <w:proofErr w:type="gramEnd"/>
      <w:r>
        <w:t xml:space="preserve"> Значение фильтрации определяет, какие ребра нужно учитывать в графе. При значении фильтрации </w:t>
      </w:r>
      <w:r w:rsidRPr="00632F1D">
        <w:rPr>
          <w:b/>
          <w:lang w:val="en-US"/>
        </w:rPr>
        <w:t>t</w:t>
      </w:r>
      <w:r w:rsidRPr="00632F1D">
        <w:rPr>
          <w:b/>
        </w:rPr>
        <w:t xml:space="preserve"> </w:t>
      </w:r>
      <w:r>
        <w:t xml:space="preserve">нужно принять во внимание ребра графа, вес которых меньше или равен </w:t>
      </w:r>
      <w:r w:rsidRPr="00632F1D">
        <w:rPr>
          <w:b/>
          <w:lang w:val="en-US"/>
        </w:rPr>
        <w:t>t</w:t>
      </w:r>
      <w:r w:rsidR="00F24C26">
        <w:rPr>
          <w:b/>
        </w:rPr>
        <w:t xml:space="preserve"> </w:t>
      </w:r>
      <w:r w:rsidR="00F24C26" w:rsidRPr="00F24C26">
        <w:t>(</w:t>
      </w:r>
      <w:r w:rsidR="002A6F18">
        <w:t>ф</w:t>
      </w:r>
      <w:r w:rsidR="00F24C26">
        <w:t xml:space="preserve">ильтрация </w:t>
      </w:r>
      <w:proofErr w:type="spellStart"/>
      <w:r w:rsidR="00F24C26">
        <w:t>Вьеториса-Рипса</w:t>
      </w:r>
      <w:proofErr w:type="spellEnd"/>
      <w:r w:rsidR="00F24C26" w:rsidRPr="00F24C26">
        <w:t>)</w:t>
      </w:r>
      <w:r w:rsidRPr="00632F1D">
        <w:t>.</w:t>
      </w:r>
    </w:p>
    <w:p w:rsidR="00387E8C" w:rsidRPr="004E62C9" w:rsidRDefault="00387E8C" w:rsidP="00D25C6C"/>
    <w:p w:rsidR="00632F1D" w:rsidRPr="00632F1D" w:rsidRDefault="00632F1D" w:rsidP="00632F1D">
      <w:pPr>
        <w:pStyle w:val="3"/>
        <w:rPr>
          <w:rFonts w:ascii="Times New Roman" w:hAnsi="Times New Roman" w:cs="Times New Roman"/>
          <w:color w:val="auto"/>
        </w:rPr>
      </w:pPr>
      <w:bookmarkStart w:id="4" w:name="_Toc87681893"/>
      <w:r w:rsidRPr="00632F1D">
        <w:rPr>
          <w:rFonts w:ascii="Times New Roman" w:hAnsi="Times New Roman" w:cs="Times New Roman"/>
          <w:color w:val="auto"/>
        </w:rPr>
        <w:t xml:space="preserve">Гомологии </w:t>
      </w:r>
      <w:r>
        <w:rPr>
          <w:rFonts w:ascii="Times New Roman" w:hAnsi="Times New Roman" w:cs="Times New Roman"/>
          <w:color w:val="auto"/>
        </w:rPr>
        <w:t>путей:</w:t>
      </w:r>
      <w:bookmarkEnd w:id="4"/>
    </w:p>
    <w:p w:rsidR="00632F1D" w:rsidRDefault="00B9730D" w:rsidP="00632F1D">
      <w:r>
        <w:t>Алгоритм построения кривых Бетти</w:t>
      </w:r>
      <w:r w:rsidR="00BC2388">
        <w:t xml:space="preserve"> (граф рассматривается как ориентированный)</w:t>
      </w:r>
      <w:r w:rsidR="00655341" w:rsidRPr="00655341">
        <w:t xml:space="preserve"> [4]</w:t>
      </w:r>
      <w:r>
        <w:t>:</w:t>
      </w:r>
    </w:p>
    <w:p w:rsidR="00675B1A" w:rsidRDefault="00675B1A" w:rsidP="00632F1D">
      <w:r>
        <w:t xml:space="preserve">Для подсчета размерности группы гомологий размерности </w:t>
      </w:r>
      <w:r w:rsidRPr="00675B1A">
        <w:rPr>
          <w:i/>
          <w:lang w:val="en-US"/>
        </w:rPr>
        <w:t>p</w:t>
      </w:r>
      <w:r w:rsidRPr="00675B1A">
        <w:t xml:space="preserve"> </w:t>
      </w:r>
      <w:r>
        <w:t xml:space="preserve">использовалась формула </w:t>
      </w:r>
    </w:p>
    <w:p w:rsidR="00675B1A" w:rsidRPr="00072A6D" w:rsidRDefault="007A1D29" w:rsidP="00397535">
      <w:pPr>
        <w:jc w:val="center"/>
        <w:rPr>
          <w:color w:val="000000"/>
          <w:sz w:val="22"/>
          <w:szCs w:val="22"/>
          <w:lang w:eastAsia="en-U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dim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dim</m:t>
        </m:r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  <m:sSub>
          <m:sSubPr>
            <m:ctrlPr>
              <w:rPr>
                <w:rFonts w:ascii="Cambria Math" w:eastAsiaTheme="minorHAnsi" w:hAnsi="Cambria Math" w:cs="Arial"/>
                <w:i/>
                <w:color w:val="000000"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val="en-US" w:eastAsia="en-US"/>
              </w:rPr>
              <m:t>p</m:t>
            </m:r>
          </m:sub>
        </m:sSub>
        <m: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 xml:space="preserve">- </m:t>
        </m:r>
        <m:r>
          <w:rPr>
            <w:rFonts w:ascii="Cambria Math" w:eastAsiaTheme="minorHAnsi" w:hAnsi="Cambria Math" w:cs="Arial"/>
            <w:color w:val="000000"/>
            <w:sz w:val="22"/>
            <w:szCs w:val="22"/>
            <w:lang w:val="en-US" w:eastAsia="en-US"/>
          </w:rPr>
          <m:t>dim</m:t>
        </m:r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  <m:sSub>
          <m:sSubPr>
            <m:ctrl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X</m:t>
            </m: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  <m:t>p+1</m:t>
            </m:r>
          </m:sub>
        </m:sSub>
      </m:oMath>
      <w:r w:rsidR="00397535" w:rsidRPr="00397535">
        <w:rPr>
          <w:color w:val="000000"/>
          <w:sz w:val="22"/>
          <w:szCs w:val="22"/>
          <w:lang w:eastAsia="en-US"/>
        </w:rPr>
        <w:t>,</w:t>
      </w:r>
    </w:p>
    <w:p w:rsidR="00397535" w:rsidRDefault="00397535" w:rsidP="00397535">
      <w:pPr>
        <w:jc w:val="left"/>
        <w:rPr>
          <w:color w:val="000000"/>
          <w:sz w:val="22"/>
          <w:szCs w:val="22"/>
          <w:lang w:eastAsia="en-US"/>
        </w:rPr>
      </w:pPr>
      <w:r>
        <w:rPr>
          <w:color w:val="000000"/>
          <w:sz w:val="22"/>
          <w:szCs w:val="22"/>
          <w:lang w:eastAsia="en-US"/>
        </w:rPr>
        <w:t xml:space="preserve">где оператор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</m:oMath>
      <w:r w:rsidRPr="00397535">
        <w:rPr>
          <w:color w:val="000000"/>
          <w:sz w:val="22"/>
          <w:szCs w:val="22"/>
          <w:lang w:eastAsia="en-US"/>
        </w:rPr>
        <w:t xml:space="preserve"> </w:t>
      </w:r>
      <w:r>
        <w:rPr>
          <w:color w:val="000000"/>
          <w:sz w:val="22"/>
          <w:szCs w:val="22"/>
          <w:lang w:eastAsia="en-US"/>
        </w:rPr>
        <w:t xml:space="preserve">(для каждого столбца матрицы) определяется как </w:t>
      </w:r>
    </w:p>
    <w:p w:rsidR="00397535" w:rsidRPr="00926CCE" w:rsidRDefault="00397535" w:rsidP="00397535">
      <w:pPr>
        <w:jc w:val="center"/>
        <w:rPr>
          <w:color w:val="000000"/>
          <w:sz w:val="22"/>
          <w:szCs w:val="22"/>
          <w:lang w:val="en-US" w:eastAsia="en-US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Arial"/>
              <w:color w:val="000000"/>
              <w:sz w:val="22"/>
              <w:szCs w:val="22"/>
              <w:lang w:eastAsia="en-US"/>
            </w:rPr>
            <m:t>∂</m:t>
          </m:r>
          <m:sSub>
            <m:sSubPr>
              <m:ctrlPr>
                <w:rPr>
                  <w:rFonts w:ascii="Cambria Math" w:eastAsiaTheme="minorHAnsi" w:hAnsi="Cambria Math" w:cs="Arial"/>
                  <w:color w:val="000000"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2"/>
                  <w:szCs w:val="22"/>
                  <w:lang w:eastAsia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Arial"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000000"/>
                      <w:sz w:val="22"/>
                      <w:szCs w:val="22"/>
                      <w:lang w:eastAsia="en-US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000000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00"/>
                  <w:sz w:val="22"/>
                  <w:szCs w:val="22"/>
                  <w:lang w:eastAsia="en-US"/>
                </w:rPr>
                <m:t>…</m:t>
              </m:r>
              <m:sSub>
                <m:sSubPr>
                  <m:ctrlPr>
                    <w:rPr>
                      <w:rFonts w:ascii="Cambria Math" w:eastAsiaTheme="minorHAnsi" w:hAnsi="Cambria Math" w:cs="Arial"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000000"/>
                      <w:sz w:val="22"/>
                      <w:szCs w:val="22"/>
                      <w:lang w:eastAsia="en-US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000000"/>
                      <w:sz w:val="22"/>
                      <w:szCs w:val="22"/>
                      <w:lang w:eastAsia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eastAsia="en-US"/>
                </w:rPr>
              </m:ctrlP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  <w:szCs w:val="22"/>
              <w:lang w:eastAsia="en-US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color w:val="000000"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  <w:lang w:eastAsia="en-US"/>
                </w:rPr>
                <m:t>q=0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  <w:lang w:eastAsia="en-US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en-US"/>
                    </w:rPr>
                    <m:t>q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en-US"/>
                    </w:rPr>
                    <m:t>..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q+1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eastAsia="en-US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eastAsia="en-US"/>
                    </w:rPr>
                  </m:ctrlP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eastAsia="en-US"/>
            </w:rPr>
            <m:t xml:space="preserve">  </m:t>
          </m:r>
        </m:oMath>
      </m:oMathPara>
    </w:p>
    <w:p w:rsidR="00397535" w:rsidRDefault="00926CCE" w:rsidP="00397535">
      <w:pPr>
        <w:jc w:val="left"/>
        <w:rPr>
          <w:color w:val="000000"/>
          <w:sz w:val="22"/>
          <w:szCs w:val="22"/>
          <w:lang w:eastAsia="en-US"/>
        </w:rPr>
      </w:pPr>
      <w:r>
        <w:rPr>
          <w:color w:val="000000"/>
          <w:sz w:val="22"/>
          <w:szCs w:val="22"/>
          <w:lang w:eastAsia="en-US"/>
        </w:rPr>
        <w:t>То е</w:t>
      </w:r>
      <w:r w:rsidR="00397535">
        <w:rPr>
          <w:color w:val="000000"/>
          <w:sz w:val="22"/>
          <w:szCs w:val="22"/>
          <w:lang w:eastAsia="en-US"/>
        </w:rPr>
        <w:t xml:space="preserve">сть </w:t>
      </w:r>
      <w:r>
        <w:rPr>
          <w:color w:val="000000"/>
          <w:sz w:val="22"/>
          <w:szCs w:val="22"/>
          <w:lang w:eastAsia="en-US"/>
        </w:rPr>
        <w:t xml:space="preserve">для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1</m:t>
            </m:r>
          </m:sub>
        </m:sSub>
      </m:oMath>
      <w:r>
        <w:rPr>
          <w:color w:val="000000"/>
          <w:sz w:val="22"/>
          <w:szCs w:val="22"/>
          <w:lang w:eastAsia="en-US"/>
        </w:rPr>
        <w:t xml:space="preserve">(где по столбцам стоят описания ребер графа)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  <m:sSub>
          <m:sSubPr>
            <m:ctrl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X</m:t>
            </m: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  <m:t>1</m:t>
            </m:r>
          </m:sub>
        </m:sSub>
      </m:oMath>
      <w:r>
        <w:rPr>
          <w:color w:val="000000"/>
          <w:sz w:val="22"/>
          <w:szCs w:val="22"/>
          <w:lang w:eastAsia="en-US"/>
        </w:rPr>
        <w:t xml:space="preserve"> будет состоять из столбцов, где каждое ребро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ij</m:t>
            </m:r>
          </m:sub>
        </m:sSub>
      </m:oMath>
      <w:r>
        <w:rPr>
          <w:color w:val="000000"/>
          <w:sz w:val="22"/>
          <w:szCs w:val="22"/>
          <w:lang w:eastAsia="en-US"/>
        </w:rPr>
        <w:t xml:space="preserve"> описывается как 1 в строке с номером </w:t>
      </w:r>
      <w:r w:rsidRPr="00926CCE">
        <w:rPr>
          <w:i/>
          <w:color w:val="000000"/>
          <w:sz w:val="22"/>
          <w:szCs w:val="22"/>
          <w:lang w:val="en-US" w:eastAsia="en-US"/>
        </w:rPr>
        <w:t>j</w:t>
      </w:r>
      <w:r w:rsidRPr="00926CCE">
        <w:rPr>
          <w:color w:val="000000"/>
          <w:sz w:val="22"/>
          <w:szCs w:val="22"/>
          <w:lang w:eastAsia="en-US"/>
        </w:rPr>
        <w:t xml:space="preserve"> </w:t>
      </w:r>
      <w:r>
        <w:rPr>
          <w:color w:val="000000"/>
          <w:sz w:val="22"/>
          <w:szCs w:val="22"/>
          <w:lang w:eastAsia="en-US"/>
        </w:rPr>
        <w:t xml:space="preserve">и -1 в строке с номером </w:t>
      </w:r>
      <w:proofErr w:type="spellStart"/>
      <w:r w:rsidRPr="00926CCE">
        <w:rPr>
          <w:i/>
          <w:color w:val="000000"/>
          <w:sz w:val="22"/>
          <w:szCs w:val="22"/>
          <w:lang w:val="en-US" w:eastAsia="en-US"/>
        </w:rPr>
        <w:t>i</w:t>
      </w:r>
      <w:proofErr w:type="spellEnd"/>
      <w:r w:rsidRPr="00926CCE">
        <w:rPr>
          <w:color w:val="000000"/>
          <w:sz w:val="22"/>
          <w:szCs w:val="22"/>
          <w:lang w:eastAsia="en-US"/>
        </w:rPr>
        <w:t xml:space="preserve">. </w:t>
      </w:r>
    </w:p>
    <w:p w:rsidR="00926CCE" w:rsidRPr="00072A6D" w:rsidRDefault="00926CCE" w:rsidP="00397535">
      <w:pPr>
        <w:jc w:val="left"/>
        <w:rPr>
          <w:i/>
          <w:color w:val="000000"/>
          <w:sz w:val="22"/>
          <w:szCs w:val="22"/>
          <w:lang w:eastAsia="en-US"/>
        </w:rPr>
      </w:pPr>
      <w:r>
        <w:rPr>
          <w:color w:val="000000"/>
          <w:sz w:val="22"/>
          <w:szCs w:val="22"/>
          <w:lang w:eastAsia="en-US"/>
        </w:rPr>
        <w:t xml:space="preserve">Для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2</m:t>
            </m:r>
          </m:sub>
        </m:sSub>
      </m:oMath>
      <w:r>
        <w:rPr>
          <w:color w:val="000000"/>
          <w:sz w:val="22"/>
          <w:szCs w:val="22"/>
          <w:lang w:eastAsia="en-US"/>
        </w:rPr>
        <w:t xml:space="preserve">(где по столбцам стоят описания треугольников и квадратов)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  <m:sSub>
          <m:sSubPr>
            <m:ctrl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X</m:t>
            </m: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  <m:t>2</m:t>
            </m:r>
          </m:sub>
        </m:sSub>
      </m:oMath>
      <w:r>
        <w:rPr>
          <w:color w:val="000000"/>
          <w:sz w:val="22"/>
          <w:szCs w:val="22"/>
          <w:lang w:eastAsia="en-US"/>
        </w:rPr>
        <w:t xml:space="preserve"> будет состоять из столбцов, где каждый треугольник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ij</m:t>
            </m:r>
            <m:r>
              <w:rPr>
                <w:rFonts w:ascii="Cambria Math" w:hAnsi="Cambria Math"/>
                <w:color w:val="000000"/>
                <w:sz w:val="22"/>
                <w:szCs w:val="22"/>
                <w:lang w:val="en-US" w:eastAsia="en-US"/>
              </w:rPr>
              <m:t>k</m:t>
            </m:r>
          </m:sub>
        </m:sSub>
      </m:oMath>
      <w:r>
        <w:rPr>
          <w:color w:val="000000"/>
          <w:sz w:val="22"/>
          <w:szCs w:val="22"/>
          <w:lang w:eastAsia="en-US"/>
        </w:rPr>
        <w:t xml:space="preserve"> описывается как 1 в строке, описывающей ребро </w:t>
      </w:r>
      <w:proofErr w:type="spellStart"/>
      <w:r w:rsidRPr="00926CCE">
        <w:rPr>
          <w:i/>
          <w:color w:val="000000"/>
          <w:sz w:val="22"/>
          <w:szCs w:val="22"/>
          <w:lang w:val="en-US" w:eastAsia="en-US"/>
        </w:rPr>
        <w:t>ij</w:t>
      </w:r>
      <w:proofErr w:type="spellEnd"/>
      <w:r w:rsidRPr="00926CCE">
        <w:rPr>
          <w:color w:val="000000"/>
          <w:sz w:val="22"/>
          <w:szCs w:val="22"/>
          <w:lang w:eastAsia="en-US"/>
        </w:rPr>
        <w:t xml:space="preserve">, -1 </w:t>
      </w:r>
      <w:r>
        <w:rPr>
          <w:color w:val="000000"/>
          <w:sz w:val="22"/>
          <w:szCs w:val="22"/>
          <w:lang w:eastAsia="en-US"/>
        </w:rPr>
        <w:t xml:space="preserve">в строке, описывающей ребро </w:t>
      </w:r>
      <w:proofErr w:type="spellStart"/>
      <w:r w:rsidRPr="00926CCE">
        <w:rPr>
          <w:i/>
          <w:color w:val="000000"/>
          <w:sz w:val="22"/>
          <w:szCs w:val="22"/>
          <w:lang w:val="en-US" w:eastAsia="en-US"/>
        </w:rPr>
        <w:t>ik</w:t>
      </w:r>
      <w:proofErr w:type="spellEnd"/>
      <w:r w:rsidRPr="00926CCE">
        <w:rPr>
          <w:color w:val="000000"/>
          <w:sz w:val="22"/>
          <w:szCs w:val="22"/>
          <w:lang w:eastAsia="en-US"/>
        </w:rPr>
        <w:t xml:space="preserve">, </w:t>
      </w:r>
      <w:r>
        <w:rPr>
          <w:color w:val="000000"/>
          <w:sz w:val="22"/>
          <w:szCs w:val="22"/>
          <w:lang w:eastAsia="en-US"/>
        </w:rPr>
        <w:t xml:space="preserve">и 1 в строке, описывающей ребро </w:t>
      </w:r>
      <w:proofErr w:type="spellStart"/>
      <w:r w:rsidRPr="00926CCE">
        <w:rPr>
          <w:i/>
          <w:color w:val="000000"/>
          <w:sz w:val="22"/>
          <w:szCs w:val="22"/>
          <w:lang w:val="en-US" w:eastAsia="en-US"/>
        </w:rPr>
        <w:t>jk</w:t>
      </w:r>
      <w:proofErr w:type="spellEnd"/>
      <w:r w:rsidRPr="00926CCE">
        <w:rPr>
          <w:color w:val="000000"/>
          <w:sz w:val="22"/>
          <w:szCs w:val="22"/>
          <w:lang w:eastAsia="en-US"/>
        </w:rPr>
        <w:t xml:space="preserve">. </w:t>
      </w:r>
      <w:r>
        <w:rPr>
          <w:color w:val="000000"/>
          <w:sz w:val="22"/>
          <w:szCs w:val="22"/>
          <w:lang w:eastAsia="en-US"/>
        </w:rPr>
        <w:t xml:space="preserve">Кроме того, каждый квадрат в этой матрице описывается аналогично, согласно определению оператора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</m:oMath>
      <w:r w:rsidRPr="00926CCE">
        <w:rPr>
          <w:color w:val="000000"/>
          <w:sz w:val="22"/>
          <w:szCs w:val="22"/>
          <w:lang w:eastAsia="en-US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∂v=</m:t>
        </m:r>
        <m:sSub>
          <m:sSub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ab</m:t>
            </m:r>
          </m:sub>
        </m:sSub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 xml:space="preserve">+ </m:t>
        </m:r>
        <m:sSub>
          <m:sSub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bc</m:t>
            </m:r>
          </m:sub>
        </m:sSub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 xml:space="preserve">- </m:t>
        </m:r>
        <m:sSub>
          <m:sSub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  <w:lang w:eastAsia="en-US"/>
                  </w:rPr>
                  <m:t>ab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  <w:lang w:eastAsia="en-US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 w:eastAsia="en-US"/>
              </w:rPr>
            </m:ctrlPr>
          </m:sub>
        </m:sSub>
        <m:r>
          <w:rPr>
            <w:rFonts w:ascii="Cambria Math" w:hAnsi="Cambria Math"/>
            <w:color w:val="000000"/>
            <w:sz w:val="22"/>
            <w:szCs w:val="22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 w:eastAsia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 w:eastAsia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en-US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z w:val="22"/>
                <w:szCs w:val="22"/>
                <w:lang w:val="en-US" w:eastAsia="en-US"/>
              </w:rPr>
              <m:t>c</m:t>
            </m:r>
          </m:sub>
        </m:sSub>
      </m:oMath>
      <w:r w:rsidR="00013B68" w:rsidRPr="00013B68">
        <w:rPr>
          <w:color w:val="000000"/>
          <w:sz w:val="22"/>
          <w:szCs w:val="22"/>
          <w:lang w:eastAsia="en-US"/>
        </w:rPr>
        <w:t xml:space="preserve">, </w:t>
      </w:r>
      <w:r w:rsidR="00013B68">
        <w:rPr>
          <w:color w:val="000000"/>
          <w:sz w:val="22"/>
          <w:szCs w:val="22"/>
          <w:lang w:eastAsia="en-US"/>
        </w:rPr>
        <w:t xml:space="preserve">если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v=</m:t>
        </m:r>
        <m:sSub>
          <m:sSub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abc</m:t>
            </m:r>
          </m:sub>
        </m:sSub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 xml:space="preserve">- </m:t>
        </m:r>
        <m:sSub>
          <m:sSub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  <w:lang w:eastAsia="en-US"/>
                  </w:rPr>
                  <m:t>ab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  <w:lang w:eastAsia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c</m:t>
            </m:r>
          </m:sub>
        </m:sSub>
      </m:oMath>
      <w:r w:rsidR="00013B68" w:rsidRPr="00013B68">
        <w:rPr>
          <w:color w:val="000000"/>
          <w:sz w:val="22"/>
          <w:szCs w:val="22"/>
          <w:lang w:eastAsia="en-US"/>
        </w:rPr>
        <w:t xml:space="preserve"> (</w:t>
      </w:r>
      <w:r w:rsidR="00013B68">
        <w:rPr>
          <w:color w:val="000000"/>
          <w:sz w:val="22"/>
          <w:szCs w:val="22"/>
          <w:lang w:eastAsia="en-US"/>
        </w:rPr>
        <w:t xml:space="preserve">квадрат </w:t>
      </w:r>
      <w:r w:rsidR="00013B68">
        <w:rPr>
          <w:color w:val="000000"/>
          <w:sz w:val="22"/>
          <w:szCs w:val="22"/>
          <w:lang w:val="en-US" w:eastAsia="en-US"/>
        </w:rPr>
        <w:t>a</w:t>
      </w:r>
      <w:r w:rsidR="00013B68" w:rsidRPr="00013B68">
        <w:rPr>
          <w:color w:val="000000"/>
          <w:sz w:val="22"/>
          <w:szCs w:val="22"/>
          <w:lang w:eastAsia="en-US"/>
        </w:rPr>
        <w:t xml:space="preserve">, </w:t>
      </w:r>
      <w:r w:rsidR="00013B68">
        <w:rPr>
          <w:color w:val="000000"/>
          <w:sz w:val="22"/>
          <w:szCs w:val="22"/>
          <w:lang w:val="en-US" w:eastAsia="en-US"/>
        </w:rPr>
        <w:t>b</w:t>
      </w:r>
      <w:r w:rsidR="00013B68" w:rsidRPr="00013B68">
        <w:rPr>
          <w:color w:val="000000"/>
          <w:sz w:val="22"/>
          <w:szCs w:val="22"/>
          <w:lang w:eastAsia="en-US"/>
        </w:rPr>
        <w:t xml:space="preserve">, </w:t>
      </w:r>
      <w:r w:rsidR="00013B68">
        <w:rPr>
          <w:color w:val="000000"/>
          <w:sz w:val="22"/>
          <w:szCs w:val="22"/>
          <w:lang w:val="en-US" w:eastAsia="en-US"/>
        </w:rPr>
        <w:t>c</w:t>
      </w:r>
      <w:r w:rsidR="00013B68" w:rsidRPr="00013B68">
        <w:rPr>
          <w:color w:val="000000"/>
          <w:sz w:val="22"/>
          <w:szCs w:val="22"/>
          <w:lang w:eastAsia="en-US"/>
        </w:rPr>
        <w:t xml:space="preserve">, </w:t>
      </w:r>
      <w:r w:rsidR="00013B68">
        <w:rPr>
          <w:color w:val="000000"/>
          <w:sz w:val="22"/>
          <w:szCs w:val="22"/>
          <w:lang w:val="en-US" w:eastAsia="en-US"/>
        </w:rPr>
        <w:t>b</w:t>
      </w:r>
      <w:r w:rsidR="00013B68" w:rsidRPr="00013B68">
        <w:rPr>
          <w:color w:val="000000"/>
          <w:sz w:val="22"/>
          <w:szCs w:val="22"/>
          <w:lang w:eastAsia="en-US"/>
        </w:rPr>
        <w:t xml:space="preserve">’). </w:t>
      </w:r>
    </w:p>
    <w:p w:rsidR="00397535" w:rsidRPr="00397535" w:rsidRDefault="00397535" w:rsidP="00632F1D"/>
    <w:p w:rsidR="00B9730D" w:rsidRDefault="00B9730D" w:rsidP="00B9730D">
      <w:pPr>
        <w:pStyle w:val="a3"/>
        <w:numPr>
          <w:ilvl w:val="0"/>
          <w:numId w:val="4"/>
        </w:numPr>
      </w:pPr>
      <w:r>
        <w:t>Для гомологий путей размерности 0 алгоритм следующий:</w:t>
      </w:r>
      <w:r w:rsidR="006B5B6E">
        <w:t xml:space="preserve"> для каждого значения фильтрации строится матрица, столбцами которой является описание ребер графа</w:t>
      </w:r>
      <w:r w:rsidR="0060679A" w:rsidRPr="0060679A"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eastAsia="en-US"/>
              </w:rPr>
              <m:t>1</m:t>
            </m:r>
          </m:sub>
        </m:sSub>
      </m:oMath>
      <w:r w:rsidR="0060679A" w:rsidRPr="0060679A">
        <w:rPr>
          <w:color w:val="000000"/>
          <w:sz w:val="22"/>
          <w:szCs w:val="22"/>
          <w:lang w:eastAsia="en-US"/>
        </w:rPr>
        <w:t>)</w:t>
      </w:r>
      <w:r w:rsidR="006B5B6E">
        <w:t xml:space="preserve"> (единицы стоят в строках, которые отвечают за вершины, инцидентные ребру, а в остальных строках стоят нули). Затем подсчитывается ранг такой матрицы, и значение ранга вычитается из количества вершин графа</w:t>
      </w:r>
      <w:r w:rsidR="0060679A" w:rsidRPr="0060679A">
        <w:t xml:space="preserve"> </w:t>
      </w:r>
      <m:oMath>
        <m:r>
          <w:rPr>
            <w:rFonts w:ascii="Cambria Math" w:eastAsiaTheme="minorHAnsi" w:hAnsi="Cambria Math" w:cs="Arial"/>
            <w:color w:val="000000"/>
            <w:sz w:val="22"/>
            <w:szCs w:val="22"/>
            <w:lang w:val="en-US" w:eastAsia="en-US"/>
          </w:rPr>
          <m:t>dim</m:t>
        </m:r>
        <m:sSub>
          <m:sSubPr>
            <m:ctrl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Arial" w:cs="Arial"/>
                <w:color w:val="000000"/>
                <w:sz w:val="22"/>
                <w:szCs w:val="22"/>
                <w:lang w:eastAsia="en-US"/>
              </w:rPr>
              <m:t>0</m:t>
            </m:r>
          </m:sub>
        </m:sSub>
      </m:oMath>
      <w:r w:rsidR="006B5B6E">
        <w:t xml:space="preserve">. </w:t>
      </w:r>
      <w:r w:rsidR="00E92588">
        <w:t xml:space="preserve">Таким образом, получается число Бетти (то есть размерность группы гомологий) для определенного значения фильтрации. </w:t>
      </w:r>
    </w:p>
    <w:p w:rsidR="00CA6EBF" w:rsidRDefault="00BC2388" w:rsidP="00B9730D">
      <w:pPr>
        <w:pStyle w:val="a3"/>
        <w:numPr>
          <w:ilvl w:val="0"/>
          <w:numId w:val="4"/>
        </w:numPr>
      </w:pPr>
      <w:r>
        <w:t xml:space="preserve">Для гомологий путей размерности 1 алгоритм следующий: </w:t>
      </w:r>
      <w:proofErr w:type="gramStart"/>
      <w:r>
        <w:t xml:space="preserve">Для каждого треугольника в ориентированном графе (вершины </w:t>
      </w:r>
      <w:r>
        <w:rPr>
          <w:lang w:val="en-US"/>
        </w:rPr>
        <w:t>a</w:t>
      </w:r>
      <w:r w:rsidRPr="00BC2388">
        <w:t xml:space="preserve">, </w:t>
      </w:r>
      <w:r>
        <w:rPr>
          <w:lang w:val="en-US"/>
        </w:rPr>
        <w:t>b</w:t>
      </w:r>
      <w:r w:rsidRPr="00BC2388">
        <w:t xml:space="preserve">, </w:t>
      </w:r>
      <w:r>
        <w:rPr>
          <w:lang w:val="en-US"/>
        </w:rPr>
        <w:t>c</w:t>
      </w:r>
      <w:r>
        <w:t xml:space="preserve"> образуют треугольник, если существуют ребра </w:t>
      </w:r>
      <w:proofErr w:type="spellStart"/>
      <w:r>
        <w:rPr>
          <w:lang w:val="en-US"/>
        </w:rPr>
        <w:t>ab</w:t>
      </w:r>
      <w:proofErr w:type="spellEnd"/>
      <w:r w:rsidRPr="00BC2388">
        <w:t xml:space="preserve">, </w:t>
      </w:r>
      <w:proofErr w:type="spellStart"/>
      <w:r>
        <w:rPr>
          <w:lang w:val="en-US"/>
        </w:rPr>
        <w:t>bc</w:t>
      </w:r>
      <w:proofErr w:type="spellEnd"/>
      <w:r w:rsidRPr="00BC2388">
        <w:t xml:space="preserve">, </w:t>
      </w:r>
      <w:r>
        <w:rPr>
          <w:lang w:val="en-US"/>
        </w:rPr>
        <w:t>ac</w:t>
      </w:r>
      <w:r w:rsidRPr="00BC2388">
        <w:t>)</w:t>
      </w:r>
      <w:r>
        <w:t xml:space="preserve"> и для каждого квадрата (четыре вершины </w:t>
      </w:r>
      <w:r>
        <w:rPr>
          <w:lang w:val="en-US"/>
        </w:rPr>
        <w:t>a</w:t>
      </w:r>
      <w:r w:rsidRPr="00BC2388">
        <w:t xml:space="preserve">, </w:t>
      </w:r>
      <w:r>
        <w:rPr>
          <w:lang w:val="en-US"/>
        </w:rPr>
        <w:t>b</w:t>
      </w:r>
      <w:r w:rsidRPr="00BC2388">
        <w:t xml:space="preserve">, </w:t>
      </w:r>
      <w:r>
        <w:rPr>
          <w:lang w:val="en-US"/>
        </w:rPr>
        <w:t>c</w:t>
      </w:r>
      <w:r w:rsidRPr="00BC2388">
        <w:t xml:space="preserve">, </w:t>
      </w:r>
      <w:r>
        <w:rPr>
          <w:lang w:val="en-US"/>
        </w:rPr>
        <w:t>b</w:t>
      </w:r>
      <w:r w:rsidRPr="00BC2388">
        <w:t xml:space="preserve">’ </w:t>
      </w:r>
      <w:r>
        <w:t xml:space="preserve">образуют квадрат, если существуют ребра </w:t>
      </w:r>
      <w:proofErr w:type="spellStart"/>
      <w:r>
        <w:rPr>
          <w:lang w:val="en-US"/>
        </w:rPr>
        <w:t>ab</w:t>
      </w:r>
      <w:proofErr w:type="spellEnd"/>
      <w:r w:rsidRPr="00BC2388">
        <w:t xml:space="preserve">, </w:t>
      </w:r>
      <w:proofErr w:type="spellStart"/>
      <w:r>
        <w:rPr>
          <w:lang w:val="en-US"/>
        </w:rPr>
        <w:t>bc</w:t>
      </w:r>
      <w:proofErr w:type="spellEnd"/>
      <w:r w:rsidRPr="00BC2388">
        <w:t xml:space="preserve">, </w:t>
      </w:r>
      <w:proofErr w:type="spellStart"/>
      <w:r>
        <w:rPr>
          <w:lang w:val="en-US"/>
        </w:rPr>
        <w:t>ab</w:t>
      </w:r>
      <w:proofErr w:type="spellEnd"/>
      <w:r w:rsidRPr="00BC2388">
        <w:t xml:space="preserve">’, </w:t>
      </w:r>
      <w:r>
        <w:rPr>
          <w:lang w:val="en-US"/>
        </w:rPr>
        <w:t>b</w:t>
      </w:r>
      <w:r w:rsidRPr="00BC2388">
        <w:t>’</w:t>
      </w:r>
      <w:r>
        <w:rPr>
          <w:lang w:val="en-US"/>
        </w:rPr>
        <w:t>c</w:t>
      </w:r>
      <w:r w:rsidRPr="00BC2388">
        <w:t>)</w:t>
      </w:r>
      <w:r>
        <w:t xml:space="preserve"> строится матрица аналогичная матрице из первого пункта, но вместо ребер и вершин в ней описываются треугольники</w:t>
      </w:r>
      <w:r w:rsidRPr="00BC2388">
        <w:t>/</w:t>
      </w:r>
      <w:r>
        <w:t>квадраты и ребра графа</w:t>
      </w:r>
      <w:r w:rsidR="00D42D4A" w:rsidRPr="00D42D4A">
        <w:t xml:space="preserve"> (</w:t>
      </w:r>
      <w:r w:rsidR="00D42D4A"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∂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w:proofErr w:type="gramEnd"/>
          </m:sub>
        </m:sSub>
      </m:oMath>
      <w:r w:rsidR="00D42D4A" w:rsidRPr="00D42D4A">
        <w:t>)</w:t>
      </w:r>
      <w:r>
        <w:t>. Затем для каждого значения фильтрации подсчитывается ранг матрицы. Чтобы получить число Бетти, необходимо из количества ребер</w:t>
      </w:r>
      <w:r w:rsidR="00D42D4A" w:rsidRPr="00D42D4A">
        <w:t xml:space="preserve"> (</w:t>
      </w:r>
      <m:oMath>
        <m:r>
          <w:rPr>
            <w:rFonts w:ascii="Cambria Math" w:hAnsi="Cambria Math"/>
          </w:rPr>
          <m:t>dim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2D4A" w:rsidRPr="00D42D4A">
        <w:t>)</w:t>
      </w:r>
      <w:r>
        <w:t xml:space="preserve"> для определенного значения фильтрации вычесть ранг матрицы из пункта 1</w:t>
      </w:r>
      <w:r w:rsidR="00D42D4A" w:rsidRPr="00D42D4A">
        <w:t xml:space="preserve"> (</w:t>
      </w:r>
      <m:oMath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  <m:sSub>
          <m:sSub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1</m:t>
            </m:r>
          </m:sub>
        </m:sSub>
      </m:oMath>
      <w:r w:rsidR="00D42D4A" w:rsidRPr="00D42D4A">
        <w:t>)</w:t>
      </w:r>
      <w:r>
        <w:t xml:space="preserve"> и вычесть ранг матрицы, описанной в пункте 2</w:t>
      </w:r>
      <w:r w:rsidR="00D42D4A" w:rsidRPr="00D42D4A">
        <w:t xml:space="preserve"> (</w:t>
      </w:r>
      <m:oMath>
        <m:r>
          <w:rPr>
            <w:rFonts w:ascii="Cambria Math" w:hAnsi="Cambria Math"/>
          </w:rPr>
          <m:t>dim</m:t>
        </m:r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  <w:lang w:eastAsia="en-US"/>
          </w:rPr>
          <m:t>∂</m:t>
        </m:r>
        <m:sSub>
          <m:sSub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  <w:lang w:eastAsia="en-US"/>
              </w:rPr>
              <m:t>2</m:t>
            </m:r>
          </m:sub>
        </m:sSub>
      </m:oMath>
      <w:r w:rsidR="00D42D4A" w:rsidRPr="00D42D4A">
        <w:t>)</w:t>
      </w:r>
      <w:r>
        <w:t>.</w:t>
      </w:r>
    </w:p>
    <w:p w:rsidR="00072A6D" w:rsidRDefault="00072A6D" w:rsidP="00072A6D"/>
    <w:p w:rsidR="00072A6D" w:rsidRDefault="00072A6D" w:rsidP="00072A6D">
      <w:pPr>
        <w:pStyle w:val="3"/>
        <w:rPr>
          <w:rFonts w:ascii="Times New Roman" w:hAnsi="Times New Roman" w:cs="Times New Roman"/>
          <w:color w:val="auto"/>
        </w:rPr>
      </w:pPr>
      <w:bookmarkStart w:id="5" w:name="_Toc87681894"/>
      <w:r w:rsidRPr="00632F1D">
        <w:rPr>
          <w:rFonts w:ascii="Times New Roman" w:hAnsi="Times New Roman" w:cs="Times New Roman"/>
          <w:color w:val="auto"/>
        </w:rPr>
        <w:t>Гомологии симплициальных комплексов:</w:t>
      </w:r>
      <w:bookmarkEnd w:id="5"/>
    </w:p>
    <w:p w:rsidR="00072A6D" w:rsidRDefault="00072A6D" w:rsidP="00072A6D">
      <w:pPr>
        <w:pStyle w:val="a3"/>
        <w:jc w:val="center"/>
      </w:pPr>
    </w:p>
    <w:p w:rsidR="00072A6D" w:rsidRDefault="00072A6D" w:rsidP="00072A6D">
      <w:r>
        <w:t xml:space="preserve">Алгоритм построения кривых Бетти почти аналогичен, с учетом того, что ребра считаем неориентированными. </w:t>
      </w:r>
    </w:p>
    <w:p w:rsidR="00072A6D" w:rsidRPr="00632F1D" w:rsidRDefault="00072A6D" w:rsidP="00072A6D"/>
    <w:p w:rsidR="003F2BE6" w:rsidRPr="00CA6EBF" w:rsidRDefault="003F2BE6" w:rsidP="00AC09D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7681895"/>
      <w:r w:rsidRPr="00CA6EBF">
        <w:rPr>
          <w:rFonts w:ascii="Times New Roman" w:hAnsi="Times New Roman" w:cs="Times New Roman"/>
          <w:color w:val="auto"/>
          <w:sz w:val="28"/>
          <w:szCs w:val="28"/>
        </w:rPr>
        <w:t>Полученные результаты</w:t>
      </w:r>
      <w:bookmarkEnd w:id="6"/>
    </w:p>
    <w:p w:rsidR="00160D79" w:rsidRDefault="00160D79" w:rsidP="00160D79">
      <w:pPr>
        <w:pStyle w:val="3"/>
        <w:rPr>
          <w:rFonts w:ascii="Times New Roman" w:hAnsi="Times New Roman" w:cs="Times New Roman"/>
          <w:color w:val="auto"/>
        </w:rPr>
      </w:pPr>
      <w:bookmarkStart w:id="7" w:name="_Toc87681896"/>
      <w:r w:rsidRPr="00632F1D">
        <w:rPr>
          <w:rFonts w:ascii="Times New Roman" w:hAnsi="Times New Roman" w:cs="Times New Roman"/>
          <w:color w:val="auto"/>
        </w:rPr>
        <w:t>Гомологии симплициальных комплексов:</w:t>
      </w:r>
      <w:bookmarkEnd w:id="7"/>
    </w:p>
    <w:p w:rsidR="00160D79" w:rsidRDefault="00103462" w:rsidP="00160D79">
      <w:r>
        <w:t>На рисунке 1</w:t>
      </w:r>
      <w:r w:rsidR="00160D79">
        <w:t xml:space="preserve"> изображена кривая Бетти для графа структурного коннектома червя </w:t>
      </w:r>
      <w:r w:rsidR="00160D79">
        <w:rPr>
          <w:lang w:val="en-US"/>
        </w:rPr>
        <w:t>C</w:t>
      </w:r>
      <w:r w:rsidR="00160D79" w:rsidRPr="00160D79">
        <w:t>.</w:t>
      </w:r>
      <w:proofErr w:type="spellStart"/>
      <w:r w:rsidR="00160D79">
        <w:rPr>
          <w:lang w:val="en-US"/>
        </w:rPr>
        <w:t>Elegans</w:t>
      </w:r>
      <w:proofErr w:type="spellEnd"/>
      <w:r w:rsidR="00160D79" w:rsidRPr="00160D79">
        <w:t xml:space="preserve"> </w:t>
      </w:r>
      <w:r w:rsidR="00160D79">
        <w:t>д</w:t>
      </w:r>
      <w:r>
        <w:t>ля размерности 0, на рисунке 2 – для размерности 1, на рисунке3 – для размерности 2.</w:t>
      </w:r>
    </w:p>
    <w:p w:rsidR="00160D79" w:rsidRDefault="00160D79" w:rsidP="00160D79"/>
    <w:p w:rsidR="00160D79" w:rsidRDefault="00072A6D" w:rsidP="00160D79">
      <w:pPr>
        <w:jc w:val="center"/>
      </w:pPr>
      <w:r>
        <w:rPr>
          <w:noProof/>
        </w:rPr>
        <w:drawing>
          <wp:inline distT="0" distB="0" distL="0" distR="0">
            <wp:extent cx="3857625" cy="2530929"/>
            <wp:effectExtent l="0" t="0" r="0" b="0"/>
            <wp:docPr id="2" name="Рисунок 1" descr="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504" cy="25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79" w:rsidRDefault="00103462" w:rsidP="00160D79">
      <w:pPr>
        <w:jc w:val="center"/>
      </w:pPr>
      <w:r>
        <w:t>Рисунок 1</w:t>
      </w:r>
      <w:r w:rsidR="00160D79">
        <w:t>. Кривая Бетти для графа структурного коннектома (размерность 0)</w:t>
      </w:r>
      <w:r w:rsidR="00160D79" w:rsidRPr="001A1CA2">
        <w:t>.</w:t>
      </w:r>
    </w:p>
    <w:p w:rsidR="00160D79" w:rsidRDefault="00160D79" w:rsidP="00160D79">
      <w:pPr>
        <w:jc w:val="center"/>
      </w:pPr>
    </w:p>
    <w:p w:rsidR="00160D79" w:rsidRDefault="00072A6D" w:rsidP="00160D79">
      <w:pPr>
        <w:jc w:val="center"/>
      </w:pPr>
      <w:r>
        <w:rPr>
          <w:noProof/>
        </w:rPr>
        <w:drawing>
          <wp:inline distT="0" distB="0" distL="0" distR="0">
            <wp:extent cx="3727642" cy="2410864"/>
            <wp:effectExtent l="0" t="0" r="0" b="0"/>
            <wp:docPr id="12" name="Рисунок 11" descr="h1_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_correc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552" cy="24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79" w:rsidRDefault="00103462" w:rsidP="00160D79">
      <w:pPr>
        <w:jc w:val="center"/>
      </w:pPr>
      <w:r>
        <w:t>Рисунок 2</w:t>
      </w:r>
      <w:r w:rsidR="00160D79">
        <w:t>. Кривая Бетти для графа структурного коннектома (размерность 1)</w:t>
      </w:r>
      <w:r w:rsidR="00160D79" w:rsidRPr="001A1CA2">
        <w:t>.</w:t>
      </w:r>
    </w:p>
    <w:p w:rsidR="00072A6D" w:rsidRDefault="00072A6D" w:rsidP="00160D79">
      <w:pPr>
        <w:jc w:val="center"/>
      </w:pPr>
    </w:p>
    <w:p w:rsidR="00103462" w:rsidRDefault="00103462" w:rsidP="00160D79">
      <w:pPr>
        <w:jc w:val="center"/>
      </w:pPr>
      <w:r>
        <w:rPr>
          <w:noProof/>
        </w:rPr>
        <w:drawing>
          <wp:inline distT="0" distB="0" distL="0" distR="0">
            <wp:extent cx="3467100" cy="2274711"/>
            <wp:effectExtent l="0" t="0" r="0" b="0"/>
            <wp:docPr id="13" name="Рисунок 12" descr="h2_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_correc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754" cy="22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62" w:rsidRDefault="00103462" w:rsidP="00103462">
      <w:pPr>
        <w:jc w:val="center"/>
      </w:pPr>
      <w:r>
        <w:t>Рисунок 3. Кривая Бетти для графа структурного коннектома (размерность 2)</w:t>
      </w:r>
      <w:r w:rsidRPr="001A1CA2">
        <w:t>.</w:t>
      </w:r>
    </w:p>
    <w:p w:rsidR="00103462" w:rsidRDefault="00103462" w:rsidP="00160D79">
      <w:pPr>
        <w:jc w:val="center"/>
      </w:pPr>
    </w:p>
    <w:p w:rsidR="00160D79" w:rsidRPr="00160D79" w:rsidRDefault="00160D79" w:rsidP="00160D79">
      <w:pPr>
        <w:jc w:val="center"/>
      </w:pPr>
    </w:p>
    <w:p w:rsidR="001C1656" w:rsidRDefault="001C1656" w:rsidP="00160D79">
      <w:r>
        <w:t>Сравним результаты с кривыми Бетти для случайного графа того же размера. На рисунках 4-</w:t>
      </w:r>
      <w:r w:rsidR="00103462">
        <w:t>6</w:t>
      </w:r>
      <w:r>
        <w:t xml:space="preserve"> изображены к</w:t>
      </w:r>
      <w:r w:rsidR="00103462">
        <w:t>ривые Бетти для размерностей 0,1 и 2</w:t>
      </w:r>
      <w:r>
        <w:t xml:space="preserve"> соответственно.</w:t>
      </w:r>
    </w:p>
    <w:p w:rsidR="001C1656" w:rsidRDefault="00103462" w:rsidP="001C1656">
      <w:pPr>
        <w:jc w:val="center"/>
      </w:pPr>
      <w:r>
        <w:rPr>
          <w:noProof/>
        </w:rPr>
        <w:drawing>
          <wp:inline distT="0" distB="0" distL="0" distR="0">
            <wp:extent cx="3808579" cy="2518740"/>
            <wp:effectExtent l="0" t="0" r="0" b="0"/>
            <wp:docPr id="14" name="Рисунок 13" descr="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03" cy="25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56" w:rsidRDefault="001C1656" w:rsidP="001C1656">
      <w:pPr>
        <w:jc w:val="center"/>
      </w:pPr>
      <w:r>
        <w:t>Рисунок 4. Кривая Бетти для случайного графа (размерность 0)</w:t>
      </w:r>
      <w:r w:rsidRPr="001A1CA2">
        <w:t>.</w:t>
      </w:r>
    </w:p>
    <w:p w:rsidR="001C1656" w:rsidRDefault="001C1656" w:rsidP="001C1656">
      <w:pPr>
        <w:jc w:val="center"/>
      </w:pPr>
    </w:p>
    <w:p w:rsidR="001C1656" w:rsidRDefault="00103462" w:rsidP="001C1656">
      <w:pPr>
        <w:jc w:val="center"/>
      </w:pPr>
      <w:r>
        <w:rPr>
          <w:noProof/>
        </w:rPr>
        <w:drawing>
          <wp:inline distT="0" distB="0" distL="0" distR="0">
            <wp:extent cx="3907055" cy="2543175"/>
            <wp:effectExtent l="0" t="0" r="0" b="0"/>
            <wp:docPr id="15" name="Рисунок 14" descr="h1_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_correc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46" cy="25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56" w:rsidRPr="001C1656">
        <w:t xml:space="preserve"> </w:t>
      </w:r>
    </w:p>
    <w:p w:rsidR="001C1656" w:rsidRDefault="001C1656" w:rsidP="001C1656">
      <w:pPr>
        <w:jc w:val="center"/>
      </w:pPr>
      <w:r>
        <w:t>Рисунок 5. Кривая Бетти для случайного графа (размерность 1)</w:t>
      </w:r>
      <w:r w:rsidRPr="001A1CA2">
        <w:t>.</w:t>
      </w:r>
    </w:p>
    <w:p w:rsidR="00103462" w:rsidRDefault="00103462" w:rsidP="001C1656">
      <w:pPr>
        <w:jc w:val="center"/>
      </w:pPr>
    </w:p>
    <w:p w:rsidR="00103462" w:rsidRDefault="00103462" w:rsidP="001C1656">
      <w:pPr>
        <w:jc w:val="center"/>
      </w:pPr>
      <w:r>
        <w:rPr>
          <w:noProof/>
        </w:rPr>
        <w:drawing>
          <wp:inline distT="0" distB="0" distL="0" distR="0">
            <wp:extent cx="4048125" cy="2600868"/>
            <wp:effectExtent l="0" t="0" r="0" b="0"/>
            <wp:docPr id="16" name="Рисунок 15" descr="h2_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_correc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803" cy="26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62" w:rsidRDefault="00103462" w:rsidP="001C1656">
      <w:pPr>
        <w:jc w:val="center"/>
      </w:pPr>
    </w:p>
    <w:p w:rsidR="00103462" w:rsidRDefault="00103462" w:rsidP="001C1656">
      <w:pPr>
        <w:jc w:val="center"/>
      </w:pPr>
      <w:r>
        <w:t>Рисунок 6. Кривая Бетти для случайного графа (размерность 2)</w:t>
      </w:r>
      <w:r w:rsidRPr="001A1CA2">
        <w:t>.</w:t>
      </w:r>
    </w:p>
    <w:p w:rsidR="001C1656" w:rsidRDefault="001C1656" w:rsidP="001C1656">
      <w:pPr>
        <w:jc w:val="center"/>
      </w:pPr>
    </w:p>
    <w:p w:rsidR="00103462" w:rsidRDefault="00103462" w:rsidP="001C1656">
      <w:pPr>
        <w:jc w:val="center"/>
      </w:pPr>
    </w:p>
    <w:p w:rsidR="00103462" w:rsidRDefault="00103462" w:rsidP="00103462">
      <w:pPr>
        <w:jc w:val="left"/>
      </w:pPr>
      <w:r w:rsidRPr="00103462">
        <w:rPr>
          <w:rStyle w:val="30"/>
          <w:color w:val="auto"/>
          <w:sz w:val="22"/>
          <w:szCs w:val="22"/>
        </w:rPr>
        <w:t>Анализ результатов</w:t>
      </w:r>
      <w:r>
        <w:t>:</w:t>
      </w:r>
    </w:p>
    <w:p w:rsidR="00166D24" w:rsidRDefault="00103462" w:rsidP="00103462">
      <w:pPr>
        <w:jc w:val="left"/>
      </w:pPr>
      <w:r>
        <w:t xml:space="preserve">Как видно из графика на рисунке 6, размерность группы «вторых» гомологий </w:t>
      </w:r>
      <w:proofErr w:type="gramStart"/>
      <w:r>
        <w:t>получилась</w:t>
      </w:r>
      <w:proofErr w:type="gramEnd"/>
      <w:r>
        <w:t xml:space="preserve"> равна 0 для каждого значения параметра. </w:t>
      </w:r>
    </w:p>
    <w:p w:rsidR="00103462" w:rsidRPr="00F76458" w:rsidRDefault="00166D24" w:rsidP="00103462">
      <w:pPr>
        <w:jc w:val="left"/>
      </w:pPr>
      <w:r>
        <w:t xml:space="preserve">Случайный граф сгенерирован с помощью модели </w:t>
      </w:r>
      <w:proofErr w:type="spellStart"/>
      <w:r>
        <w:t>Эрдоша-Реньи</w:t>
      </w:r>
      <w:proofErr w:type="spellEnd"/>
      <w:r>
        <w:t xml:space="preserve"> (то есть граф с фиксированным количеством вершин и фиксированной вероятностью возникновения ребра между двумя вершинами). Будем обозначать граф как</w:t>
      </w:r>
      <w:proofErr w:type="gramStart"/>
      <w:r>
        <w:t xml:space="preserve"> </w:t>
      </w:r>
      <m:oMath>
        <m:r>
          <w:rPr>
            <w:rFonts w:ascii="Cambria Math" w:hAnsi="Cambria Math"/>
          </w:rPr>
          <m:t>G(n,p)</m:t>
        </m:r>
      </m:oMath>
      <w:r w:rsidRPr="00166D24">
        <w:t xml:space="preserve">, </w:t>
      </w:r>
      <w:proofErr w:type="gramEnd"/>
      <w:r>
        <w:t xml:space="preserve">где </w:t>
      </w:r>
      <w:r>
        <w:rPr>
          <w:lang w:val="en-US"/>
        </w:rPr>
        <w:t>n</w:t>
      </w:r>
      <w:r w:rsidRPr="00166D24">
        <w:t xml:space="preserve"> </w:t>
      </w:r>
      <w:r>
        <w:t>–</w:t>
      </w:r>
      <w:r w:rsidRPr="00166D24">
        <w:t xml:space="preserve"> </w:t>
      </w:r>
      <w:r>
        <w:t xml:space="preserve">количество вершин, а </w:t>
      </w:r>
      <w:r>
        <w:rPr>
          <w:lang w:val="en-US"/>
        </w:rPr>
        <w:t>p</w:t>
      </w:r>
      <w:r w:rsidRPr="00166D24">
        <w:t xml:space="preserve"> </w:t>
      </w:r>
      <w:r>
        <w:t>–</w:t>
      </w:r>
      <w:r w:rsidRPr="00166D24">
        <w:t xml:space="preserve"> </w:t>
      </w:r>
      <w:r>
        <w:t xml:space="preserve">вероятность возникновения ребра. Существует теорема </w:t>
      </w:r>
      <w:proofErr w:type="spellStart"/>
      <w:r>
        <w:t>Эрдоша-Реньи</w:t>
      </w:r>
      <w:proofErr w:type="spellEnd"/>
      <w:r>
        <w:t xml:space="preserve"> о значениях вероятности </w:t>
      </w:r>
      <w:r>
        <w:rPr>
          <w:lang w:val="en-US"/>
        </w:rPr>
        <w:t>p</w:t>
      </w:r>
      <w:r>
        <w:t xml:space="preserve"> в зависимости от количества вершин </w:t>
      </w:r>
      <w:r>
        <w:rPr>
          <w:lang w:val="en-US"/>
        </w:rPr>
        <w:t>n</w:t>
      </w:r>
      <w:r w:rsidRPr="00166D24">
        <w:t xml:space="preserve">, </w:t>
      </w:r>
      <w:r>
        <w:t xml:space="preserve">при которых граф </w:t>
      </w:r>
      <w:r w:rsidR="000A1B06">
        <w:t xml:space="preserve">почти всегда </w:t>
      </w:r>
      <w:r>
        <w:t>является связ</w:t>
      </w:r>
      <w:r w:rsidR="000A1B06">
        <w:t>анным</w:t>
      </w:r>
      <w:r w:rsidR="000A1B06" w:rsidRPr="000A1B06">
        <w:t xml:space="preserve"> [5]</w:t>
      </w:r>
      <w:r w:rsidR="000A1B06">
        <w:t xml:space="preserve">. Также существуют аналоги этой теоремы для больших размерностей гомологий </w:t>
      </w:r>
      <w:r w:rsidR="000A1B06" w:rsidRPr="000A1B06">
        <w:t>[5]</w:t>
      </w:r>
      <w:r w:rsidR="000A1B06">
        <w:t xml:space="preserve">. Рассмотрим </w:t>
      </w:r>
      <w:r w:rsidR="000A1B06">
        <w:rPr>
          <w:lang w:val="en-US"/>
        </w:rPr>
        <w:t>k</w:t>
      </w:r>
      <w:r w:rsidR="000A1B06" w:rsidRPr="000A1B06">
        <w:t xml:space="preserve"> = 2 (</w:t>
      </w:r>
      <w:r w:rsidR="000A1B06">
        <w:t xml:space="preserve">«вторые» гомологии). Тогда, теорема говорит о том, что если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 w:rsidR="000A1B06" w:rsidRPr="000A1B06">
        <w:t xml:space="preserve">, </w:t>
      </w:r>
      <w:r w:rsidR="000A1B06">
        <w:t xml:space="preserve">то при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 w:rsidR="000A1B06" w:rsidRPr="000A1B06">
        <w:t xml:space="preserve"> </w:t>
      </w:r>
      <w:r w:rsidR="000A1B06">
        <w:t xml:space="preserve">или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2k+1</m:t>
            </m:r>
          </m:den>
        </m:f>
      </m:oMath>
      <w:r w:rsidR="000A1B06">
        <w:t xml:space="preserve"> </w:t>
      </w:r>
      <w:r w:rsidR="000A1B06">
        <w:rPr>
          <w:lang w:val="en-US"/>
        </w:rPr>
        <w:t>k</w:t>
      </w:r>
      <w:r w:rsidR="000A1B06" w:rsidRPr="000A1B06">
        <w:t>-</w:t>
      </w:r>
      <w:proofErr w:type="spellStart"/>
      <w:r w:rsidR="000A1B06">
        <w:t>ая</w:t>
      </w:r>
      <w:proofErr w:type="spellEnd"/>
      <w:r w:rsidR="000A1B06">
        <w:t xml:space="preserve"> группа гомологий почти всегда исчезающая. В нашем случае это происходит на интервале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α</m:t>
        </m:r>
      </m:oMath>
      <w:r w:rsidR="00F76458" w:rsidRPr="00F76458">
        <w:t xml:space="preserve"> </w:t>
      </w:r>
      <w:r w:rsidR="00F76458">
        <w:rPr>
          <w:lang w:val="en-US"/>
        </w:rPr>
        <w:t>or</w:t>
      </w:r>
      <w:r w:rsidR="00F76458" w:rsidRPr="00F76458">
        <w:t xml:space="preserve"> </w:t>
      </w:r>
      <m:oMath>
        <m:r>
          <w:rPr>
            <w:rFonts w:ascii="Cambria Math" w:hAnsi="Cambria Math"/>
          </w:rPr>
          <m:t>α&gt;-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0A1B06" w:rsidRPr="000A1B06">
        <w:t>.</w:t>
      </w:r>
    </w:p>
    <w:p w:rsidR="000A1B06" w:rsidRPr="00F76458" w:rsidRDefault="00B320E8" w:rsidP="00103462">
      <w:pPr>
        <w:jc w:val="left"/>
        <w:rPr>
          <w:i/>
        </w:rPr>
      </w:pPr>
      <w:r>
        <w:t xml:space="preserve">Вероятность, которая была </w:t>
      </w:r>
      <w:proofErr w:type="gramStart"/>
      <w:r>
        <w:t>задана изначально равна</w:t>
      </w:r>
      <w:proofErr w:type="gramEnd"/>
      <w:r>
        <w:t xml:space="preserve"> отношению количества ребер в графе структурного коннектома к максимально возможному количеству ребер при таком количестве вершин, то есть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5306</m:t>
            </m:r>
          </m:num>
          <m:den>
            <m:r>
              <w:rPr>
                <w:rFonts w:ascii="Cambria Math" w:hAnsi="Cambria Math"/>
              </w:rPr>
              <m:t>559*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559-1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≈0.034</m:t>
        </m:r>
      </m:oMath>
      <w:r w:rsidRPr="00B320E8">
        <w:t xml:space="preserve">. </w:t>
      </w:r>
      <w:r>
        <w:t xml:space="preserve">В таком случае параметр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-0.53</m:t>
        </m:r>
      </m:oMath>
      <w:r w:rsidR="00F76458" w:rsidRPr="00F76458">
        <w:t xml:space="preserve">, </w:t>
      </w:r>
      <w:r w:rsidR="00F76458">
        <w:t xml:space="preserve">что действительно лежит в интервале, при котором группа гомологий почти всегда исчезающая. </w:t>
      </w:r>
    </w:p>
    <w:p w:rsidR="00C376BB" w:rsidRPr="00632F1D" w:rsidRDefault="00C376BB" w:rsidP="00C376BB">
      <w:pPr>
        <w:pStyle w:val="3"/>
        <w:rPr>
          <w:rFonts w:ascii="Times New Roman" w:hAnsi="Times New Roman" w:cs="Times New Roman"/>
          <w:color w:val="auto"/>
        </w:rPr>
      </w:pPr>
      <w:bookmarkStart w:id="8" w:name="_Toc87681897"/>
      <w:r w:rsidRPr="00632F1D">
        <w:rPr>
          <w:rFonts w:ascii="Times New Roman" w:hAnsi="Times New Roman" w:cs="Times New Roman"/>
          <w:color w:val="auto"/>
        </w:rPr>
        <w:t xml:space="preserve">Гомологии </w:t>
      </w:r>
      <w:r>
        <w:rPr>
          <w:rFonts w:ascii="Times New Roman" w:hAnsi="Times New Roman" w:cs="Times New Roman"/>
          <w:color w:val="auto"/>
        </w:rPr>
        <w:t>путей:</w:t>
      </w:r>
      <w:bookmarkEnd w:id="8"/>
    </w:p>
    <w:p w:rsidR="00C376BB" w:rsidRDefault="00C376BB" w:rsidP="00C376BB">
      <w:r>
        <w:t xml:space="preserve">На рисунках 6-7 изображены кривые Бетти (размерности 0 и 1 </w:t>
      </w:r>
      <w:r w:rsidR="00C945FB">
        <w:t>соответственно</w:t>
      </w:r>
      <w:r>
        <w:t xml:space="preserve">) для графа коннектома </w:t>
      </w:r>
      <w:r>
        <w:rPr>
          <w:lang w:val="en-US"/>
        </w:rPr>
        <w:t>C</w:t>
      </w:r>
      <w:r w:rsidRPr="00C376BB">
        <w:t>.</w:t>
      </w:r>
      <w:proofErr w:type="spellStart"/>
      <w:r>
        <w:rPr>
          <w:lang w:val="en-US"/>
        </w:rPr>
        <w:t>Elegans</w:t>
      </w:r>
      <w:proofErr w:type="spellEnd"/>
      <w:r w:rsidRPr="00C376BB">
        <w:t xml:space="preserve">, </w:t>
      </w:r>
      <w:r>
        <w:t>а на рисунках 8-9 – для случайного графа.</w:t>
      </w:r>
    </w:p>
    <w:p w:rsidR="00C376BB" w:rsidRDefault="00C376BB" w:rsidP="00C376BB"/>
    <w:p w:rsidR="00C376BB" w:rsidRDefault="00C376BB" w:rsidP="00C376BB">
      <w:pPr>
        <w:jc w:val="center"/>
      </w:pPr>
      <w:r>
        <w:rPr>
          <w:noProof/>
        </w:rPr>
        <w:drawing>
          <wp:inline distT="0" distB="0" distL="0" distR="0">
            <wp:extent cx="3629025" cy="2380948"/>
            <wp:effectExtent l="0" t="0" r="0" b="0"/>
            <wp:docPr id="7" name="Рисунок 6" descr="path_homolog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_homology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852" cy="238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BB" w:rsidRDefault="00C376BB" w:rsidP="00C376BB">
      <w:pPr>
        <w:jc w:val="center"/>
      </w:pPr>
      <w:r>
        <w:t xml:space="preserve">Рисунок 6. Кривая Бетти для </w:t>
      </w:r>
      <w:r w:rsidR="00760693">
        <w:t>графа структурного коннектома</w:t>
      </w:r>
      <w:r>
        <w:t xml:space="preserve"> (размерность 0)</w:t>
      </w:r>
      <w:r w:rsidRPr="001A1CA2">
        <w:t>.</w:t>
      </w:r>
    </w:p>
    <w:p w:rsidR="00C376BB" w:rsidRDefault="00760693" w:rsidP="00760693">
      <w:pPr>
        <w:tabs>
          <w:tab w:val="left" w:pos="5325"/>
        </w:tabs>
        <w:jc w:val="left"/>
      </w:pPr>
      <w:r>
        <w:tab/>
      </w:r>
    </w:p>
    <w:p w:rsidR="00C376BB" w:rsidRDefault="00C376BB" w:rsidP="00C376BB">
      <w:pPr>
        <w:jc w:val="center"/>
      </w:pPr>
      <w:r>
        <w:rPr>
          <w:noProof/>
        </w:rPr>
        <w:drawing>
          <wp:inline distT="0" distB="0" distL="0" distR="0">
            <wp:extent cx="3664053" cy="2403929"/>
            <wp:effectExtent l="0" t="0" r="0" b="0"/>
            <wp:docPr id="8" name="Рисунок 7" descr="path_homolog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_homology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412" cy="24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6BB">
        <w:t xml:space="preserve"> </w:t>
      </w:r>
    </w:p>
    <w:p w:rsidR="00C376BB" w:rsidRDefault="00C376BB" w:rsidP="00C376BB">
      <w:pPr>
        <w:jc w:val="center"/>
      </w:pPr>
      <w:r>
        <w:t xml:space="preserve">Рисунок 7. Кривая Бетти для </w:t>
      </w:r>
      <w:r w:rsidR="00760693">
        <w:t xml:space="preserve">графа структурного коннектома </w:t>
      </w:r>
      <w:r>
        <w:t>(размерность 1)</w:t>
      </w:r>
      <w:r w:rsidRPr="001A1CA2">
        <w:t>.</w:t>
      </w:r>
    </w:p>
    <w:p w:rsidR="00C376BB" w:rsidRDefault="00C376BB" w:rsidP="00C376BB">
      <w:pPr>
        <w:jc w:val="center"/>
      </w:pPr>
    </w:p>
    <w:p w:rsidR="00760693" w:rsidRDefault="00760693" w:rsidP="00C376BB">
      <w:pPr>
        <w:jc w:val="center"/>
      </w:pPr>
    </w:p>
    <w:p w:rsidR="00760693" w:rsidRDefault="00760693" w:rsidP="00760693">
      <w:pPr>
        <w:jc w:val="left"/>
      </w:pPr>
      <w:r>
        <w:t>Для сравнения результатов на рисунках 8-9 приведены те же кривые для случайно сгенерированного графа того же размера, что и граф коннектома.</w:t>
      </w:r>
    </w:p>
    <w:p w:rsidR="00760693" w:rsidRDefault="00760693" w:rsidP="00760693">
      <w:pPr>
        <w:jc w:val="left"/>
      </w:pPr>
    </w:p>
    <w:p w:rsidR="00C376BB" w:rsidRDefault="00760693" w:rsidP="00C376BB">
      <w:pPr>
        <w:jc w:val="center"/>
      </w:pPr>
      <w:r>
        <w:rPr>
          <w:noProof/>
        </w:rPr>
        <w:drawing>
          <wp:inline distT="0" distB="0" distL="0" distR="0">
            <wp:extent cx="3638550" cy="2406296"/>
            <wp:effectExtent l="0" t="0" r="0" b="0"/>
            <wp:docPr id="9" name="Рисунок 8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379" cy="24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93" w:rsidRDefault="00760693" w:rsidP="00760693">
      <w:pPr>
        <w:jc w:val="center"/>
      </w:pPr>
      <w:r>
        <w:t>Рисунок 8. Кривая Бетти для случайного графа (размерность 0)</w:t>
      </w:r>
      <w:r w:rsidRPr="001A1CA2">
        <w:t>.</w:t>
      </w:r>
    </w:p>
    <w:p w:rsidR="00760693" w:rsidRDefault="00760693" w:rsidP="00760693">
      <w:pPr>
        <w:jc w:val="center"/>
      </w:pPr>
      <w:r>
        <w:rPr>
          <w:noProof/>
        </w:rPr>
        <w:drawing>
          <wp:inline distT="0" distB="0" distL="0" distR="0">
            <wp:extent cx="3800475" cy="2473800"/>
            <wp:effectExtent l="0" t="0" r="0" b="0"/>
            <wp:docPr id="10" name="Рисунок 9" descr="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341" cy="24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93" w:rsidRDefault="00760693" w:rsidP="00760693">
      <w:pPr>
        <w:jc w:val="center"/>
      </w:pPr>
      <w:r>
        <w:t>Рисунок 9. Кривая Бетти для случайного графа (размерность 1)</w:t>
      </w:r>
      <w:r w:rsidRPr="001A1CA2">
        <w:t>.</w:t>
      </w:r>
    </w:p>
    <w:p w:rsidR="00760693" w:rsidRDefault="00760693" w:rsidP="00760693">
      <w:pPr>
        <w:jc w:val="center"/>
      </w:pPr>
    </w:p>
    <w:p w:rsidR="00760693" w:rsidRPr="00C376BB" w:rsidRDefault="00760693" w:rsidP="00C376BB">
      <w:pPr>
        <w:jc w:val="center"/>
      </w:pPr>
    </w:p>
    <w:p w:rsidR="00160D79" w:rsidRPr="00160D79" w:rsidRDefault="00160D79" w:rsidP="00160D79"/>
    <w:p w:rsidR="00103462" w:rsidRDefault="00103462">
      <w:pPr>
        <w:spacing w:after="200"/>
        <w:jc w:val="left"/>
        <w:rPr>
          <w:rFonts w:eastAsiaTheme="majorEastAsia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866B78" w:rsidRPr="00AC09DB" w:rsidRDefault="00866B78" w:rsidP="008C11B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87681898"/>
      <w:r w:rsidRPr="00AC09DB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9"/>
    </w:p>
    <w:p w:rsidR="007526EF" w:rsidRPr="00B66833" w:rsidRDefault="007526EF" w:rsidP="007526EF">
      <w:pPr>
        <w:pStyle w:val="a3"/>
        <w:numPr>
          <w:ilvl w:val="0"/>
          <w:numId w:val="5"/>
        </w:numPr>
        <w:spacing w:before="76" w:line="240" w:lineRule="auto"/>
        <w:ind w:right="68"/>
        <w:rPr>
          <w:lang w:val="en-US"/>
        </w:rPr>
      </w:pPr>
      <w:r>
        <w:rPr>
          <w:rFonts w:eastAsiaTheme="minorEastAsia"/>
          <w:lang w:val="en-US"/>
        </w:rPr>
        <w:t>A roadmap for the computation of persistent homology</w:t>
      </w:r>
      <w:r w:rsidRPr="00B66833">
        <w:rPr>
          <w:lang w:val="en-US"/>
        </w:rPr>
        <w:t xml:space="preserve"> // [</w:t>
      </w:r>
      <w:r w:rsidRPr="00B66833">
        <w:t>Электронный</w:t>
      </w:r>
      <w:r w:rsidRPr="00B66833">
        <w:rPr>
          <w:lang w:val="en-US"/>
        </w:rPr>
        <w:t xml:space="preserve"> </w:t>
      </w:r>
      <w:r w:rsidRPr="00B66833">
        <w:t>ресурс</w:t>
      </w:r>
      <w:r w:rsidRPr="00B66833">
        <w:rPr>
          <w:lang w:val="en-US"/>
        </w:rPr>
        <w:t xml:space="preserve">]: </w:t>
      </w:r>
      <w:r>
        <w:rPr>
          <w:lang w:val="en-US"/>
        </w:rPr>
        <w:t>Springer open</w:t>
      </w:r>
      <w:r w:rsidRPr="00B66833">
        <w:rPr>
          <w:lang w:val="en-US"/>
        </w:rPr>
        <w:t xml:space="preserve">. – </w:t>
      </w:r>
      <w:r w:rsidRPr="00B66833">
        <w:t>Режим</w:t>
      </w:r>
      <w:r w:rsidRPr="00B66833">
        <w:rPr>
          <w:lang w:val="en-US"/>
        </w:rPr>
        <w:t xml:space="preserve"> </w:t>
      </w:r>
      <w:r w:rsidRPr="00B66833">
        <w:t>доступа</w:t>
      </w:r>
      <w:r w:rsidRPr="00B66833">
        <w:rPr>
          <w:lang w:val="en-US"/>
        </w:rPr>
        <w:t xml:space="preserve">: </w:t>
      </w:r>
      <w:hyperlink r:id="rId19" w:history="1">
        <w:r w:rsidRPr="00CD6F5E">
          <w:rPr>
            <w:rStyle w:val="a6"/>
            <w:lang w:val="en-US"/>
          </w:rPr>
          <w:t>https://epjdatascience.springeropen.com/articles/10.1140/epjds/s13688-017-0109-5</w:t>
        </w:r>
      </w:hyperlink>
      <w:proofErr w:type="gramStart"/>
      <w:r w:rsidRPr="007526EF">
        <w:rPr>
          <w:lang w:val="en-US"/>
        </w:rPr>
        <w:t xml:space="preserve"> </w:t>
      </w:r>
      <w:proofErr w:type="gramEnd"/>
      <w:r w:rsidRPr="00B66833">
        <w:rPr>
          <w:lang w:val="en-US"/>
        </w:rPr>
        <w:t xml:space="preserve"> , </w:t>
      </w:r>
      <w:r w:rsidRPr="00B66833">
        <w:t>свободный</w:t>
      </w:r>
      <w:r w:rsidRPr="00B66833">
        <w:rPr>
          <w:lang w:val="en-US"/>
        </w:rPr>
        <w:t>.</w:t>
      </w:r>
    </w:p>
    <w:p w:rsidR="007526EF" w:rsidRPr="00B66833" w:rsidRDefault="007526EF" w:rsidP="007526EF">
      <w:pPr>
        <w:pStyle w:val="a3"/>
        <w:numPr>
          <w:ilvl w:val="0"/>
          <w:numId w:val="5"/>
        </w:numPr>
        <w:spacing w:before="76" w:line="240" w:lineRule="auto"/>
        <w:ind w:right="68"/>
        <w:rPr>
          <w:lang w:val="en-US"/>
        </w:rPr>
      </w:pPr>
      <w:proofErr w:type="spellStart"/>
      <w:r>
        <w:rPr>
          <w:lang w:val="en-US"/>
        </w:rPr>
        <w:t>Afra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Zomorodian</w:t>
      </w:r>
      <w:proofErr w:type="spellEnd"/>
      <w:r>
        <w:rPr>
          <w:lang w:val="en-US"/>
        </w:rPr>
        <w:t xml:space="preserve">, Gunnar </w:t>
      </w:r>
      <w:proofErr w:type="spellStart"/>
      <w:r>
        <w:rPr>
          <w:lang w:val="en-US"/>
        </w:rPr>
        <w:t>Carlsson</w:t>
      </w:r>
      <w:proofErr w:type="spellEnd"/>
      <w:r>
        <w:rPr>
          <w:lang w:val="en-US"/>
        </w:rPr>
        <w:t xml:space="preserve">, Computing Persistent Homology </w:t>
      </w:r>
      <w:r w:rsidRPr="00B66833">
        <w:rPr>
          <w:lang w:val="en-US"/>
        </w:rPr>
        <w:t>// [</w:t>
      </w:r>
      <w:r w:rsidRPr="00B66833">
        <w:t>Электронный</w:t>
      </w:r>
      <w:r w:rsidRPr="00B66833">
        <w:rPr>
          <w:lang w:val="en-US"/>
        </w:rPr>
        <w:t xml:space="preserve"> </w:t>
      </w:r>
      <w:r w:rsidRPr="00B66833">
        <w:t>ресурс</w:t>
      </w:r>
      <w:r w:rsidRPr="00B66833">
        <w:rPr>
          <w:lang w:val="en-US"/>
        </w:rPr>
        <w:t>]:</w:t>
      </w:r>
      <w:r>
        <w:rPr>
          <w:lang w:val="en-US"/>
        </w:rPr>
        <w:t xml:space="preserve"> </w:t>
      </w:r>
      <w:r w:rsidRPr="00B66833">
        <w:t>Режим</w:t>
      </w:r>
      <w:r w:rsidRPr="00B66833">
        <w:rPr>
          <w:lang w:val="en-US"/>
        </w:rPr>
        <w:t xml:space="preserve"> </w:t>
      </w:r>
      <w:r w:rsidRPr="00B66833">
        <w:t>доступа</w:t>
      </w:r>
      <w:r w:rsidRPr="00B66833">
        <w:rPr>
          <w:lang w:val="en-US"/>
        </w:rPr>
        <w:t>:</w:t>
      </w:r>
      <w:r w:rsidRPr="007526EF">
        <w:rPr>
          <w:lang w:val="en-US"/>
        </w:rPr>
        <w:t xml:space="preserve"> </w:t>
      </w:r>
      <w:hyperlink r:id="rId20" w:history="1">
        <w:r w:rsidRPr="00CD6F5E">
          <w:rPr>
            <w:rStyle w:val="a6"/>
            <w:lang w:val="en-US"/>
          </w:rPr>
          <w:t>https://geometry.stanford.edu/papers/zc-cph-05/zc-cph-05.pdf</w:t>
        </w:r>
      </w:hyperlink>
      <w:r>
        <w:rPr>
          <w:lang w:val="en-US"/>
        </w:rPr>
        <w:t xml:space="preserve"> </w:t>
      </w:r>
      <w:r w:rsidRPr="00B66833">
        <w:rPr>
          <w:lang w:val="en-US"/>
        </w:rPr>
        <w:t xml:space="preserve">, </w:t>
      </w:r>
      <w:r w:rsidRPr="00B66833">
        <w:t>свободный</w:t>
      </w:r>
      <w:r w:rsidRPr="00B66833">
        <w:rPr>
          <w:lang w:val="en-US"/>
        </w:rPr>
        <w:t>.</w:t>
      </w:r>
    </w:p>
    <w:p w:rsidR="00655341" w:rsidRPr="00BB6691" w:rsidRDefault="00655341" w:rsidP="00655341">
      <w:pPr>
        <w:pStyle w:val="a3"/>
        <w:numPr>
          <w:ilvl w:val="0"/>
          <w:numId w:val="5"/>
        </w:numPr>
        <w:spacing w:before="76" w:line="240" w:lineRule="auto"/>
        <w:ind w:right="68"/>
        <w:rPr>
          <w:lang w:val="en-US"/>
        </w:rPr>
      </w:pPr>
      <w:proofErr w:type="spellStart"/>
      <w:r>
        <w:rPr>
          <w:lang w:val="en-US"/>
        </w:rPr>
        <w:t>WormWiring</w:t>
      </w:r>
      <w:proofErr w:type="spellEnd"/>
      <w:r w:rsidRPr="00A95692">
        <w:rPr>
          <w:lang w:val="en-US"/>
        </w:rPr>
        <w:t xml:space="preserve"> </w:t>
      </w:r>
      <w:r>
        <w:rPr>
          <w:lang w:val="en-US"/>
        </w:rPr>
        <w:t>nematode</w:t>
      </w:r>
      <w:r w:rsidRPr="00A95692">
        <w:rPr>
          <w:lang w:val="en-US"/>
        </w:rPr>
        <w:t xml:space="preserve"> </w:t>
      </w:r>
      <w:proofErr w:type="spellStart"/>
      <w:r>
        <w:rPr>
          <w:lang w:val="en-US"/>
        </w:rPr>
        <w:t>connectomics</w:t>
      </w:r>
      <w:proofErr w:type="spellEnd"/>
      <w:r w:rsidRPr="00A95692">
        <w:rPr>
          <w:lang w:val="en-US"/>
        </w:rPr>
        <w:t xml:space="preserve"> // [</w:t>
      </w:r>
      <w:r w:rsidRPr="00B66833">
        <w:t>Электронный</w:t>
      </w:r>
      <w:r w:rsidRPr="00A95692">
        <w:rPr>
          <w:lang w:val="en-US"/>
        </w:rPr>
        <w:t xml:space="preserve"> </w:t>
      </w:r>
      <w:r w:rsidRPr="00B66833">
        <w:t>ресурс</w:t>
      </w:r>
      <w:r w:rsidRPr="00A95692">
        <w:rPr>
          <w:lang w:val="en-US"/>
        </w:rPr>
        <w:t xml:space="preserve">]: </w:t>
      </w:r>
      <w:r>
        <w:rPr>
          <w:lang w:val="en-US"/>
        </w:rPr>
        <w:t>Adjacency</w:t>
      </w:r>
      <w:r w:rsidRPr="00A95692">
        <w:rPr>
          <w:lang w:val="en-US"/>
        </w:rPr>
        <w:t xml:space="preserve"> </w:t>
      </w:r>
      <w:r>
        <w:rPr>
          <w:lang w:val="en-US"/>
        </w:rPr>
        <w:t>matrices</w:t>
      </w:r>
      <w:r w:rsidRPr="00A95692">
        <w:rPr>
          <w:lang w:val="en-US"/>
        </w:rPr>
        <w:t xml:space="preserve"> </w:t>
      </w:r>
      <w:r>
        <w:rPr>
          <w:lang w:val="en-US"/>
        </w:rPr>
        <w:t>and</w:t>
      </w:r>
      <w:r w:rsidRPr="00A95692">
        <w:rPr>
          <w:lang w:val="en-US"/>
        </w:rPr>
        <w:t xml:space="preserve"> </w:t>
      </w:r>
      <w:r>
        <w:rPr>
          <w:lang w:val="en-US"/>
        </w:rPr>
        <w:t>data</w:t>
      </w:r>
      <w:r w:rsidRPr="00A95692">
        <w:rPr>
          <w:lang w:val="en-US"/>
        </w:rPr>
        <w:t xml:space="preserve"> </w:t>
      </w:r>
      <w:proofErr w:type="gramStart"/>
      <w:r>
        <w:rPr>
          <w:lang w:val="en-US"/>
        </w:rPr>
        <w:t>tables</w:t>
      </w:r>
      <w:proofErr w:type="gramEnd"/>
      <w:r w:rsidRPr="00A95692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A95692">
        <w:rPr>
          <w:lang w:val="en-US"/>
        </w:rPr>
        <w:t>.</w:t>
      </w:r>
      <w:r>
        <w:rPr>
          <w:lang w:val="en-US"/>
        </w:rPr>
        <w:t>elegans</w:t>
      </w:r>
      <w:proofErr w:type="spellEnd"/>
      <w:r>
        <w:rPr>
          <w:lang w:val="en-US"/>
        </w:rPr>
        <w:t xml:space="preserve"> </w:t>
      </w:r>
      <w:r w:rsidRPr="00A95692">
        <w:rPr>
          <w:lang w:val="en-US"/>
        </w:rPr>
        <w:t xml:space="preserve">– </w:t>
      </w:r>
      <w:r w:rsidRPr="00B66833">
        <w:t>Режим</w:t>
      </w:r>
      <w:r w:rsidRPr="00A95692">
        <w:rPr>
          <w:lang w:val="en-US"/>
        </w:rPr>
        <w:t xml:space="preserve"> </w:t>
      </w:r>
      <w:r w:rsidRPr="00B66833">
        <w:t>доступа</w:t>
      </w:r>
      <w:r w:rsidRPr="00A95692">
        <w:rPr>
          <w:lang w:val="en-US"/>
        </w:rPr>
        <w:t xml:space="preserve">: </w:t>
      </w:r>
      <w:hyperlink r:id="rId21" w:history="1">
        <w:r w:rsidRPr="009551B7">
          <w:rPr>
            <w:rStyle w:val="a6"/>
            <w:lang w:val="en-US"/>
          </w:rPr>
          <w:t>https://wormwiring.org/pages/adjacency.html</w:t>
        </w:r>
      </w:hyperlink>
      <w:r>
        <w:rPr>
          <w:lang w:val="en-US"/>
        </w:rPr>
        <w:t xml:space="preserve"> </w:t>
      </w:r>
      <w:r w:rsidRPr="00A95692">
        <w:rPr>
          <w:lang w:val="en-US"/>
        </w:rPr>
        <w:t xml:space="preserve">, </w:t>
      </w:r>
      <w:r w:rsidRPr="00B66833">
        <w:t>свободный</w:t>
      </w:r>
      <w:r w:rsidRPr="00A95692">
        <w:rPr>
          <w:lang w:val="en-US"/>
        </w:rPr>
        <w:t xml:space="preserve">. </w:t>
      </w:r>
    </w:p>
    <w:p w:rsidR="00655341" w:rsidRPr="000A1B06" w:rsidRDefault="00655341" w:rsidP="00655341">
      <w:pPr>
        <w:pStyle w:val="a3"/>
        <w:numPr>
          <w:ilvl w:val="0"/>
          <w:numId w:val="5"/>
        </w:numPr>
        <w:spacing w:before="76" w:line="240" w:lineRule="auto"/>
        <w:ind w:right="68"/>
        <w:rPr>
          <w:lang w:val="en-US"/>
        </w:rPr>
      </w:pPr>
      <w:r>
        <w:rPr>
          <w:lang w:val="en-US"/>
        </w:rPr>
        <w:t xml:space="preserve">Alexander </w:t>
      </w:r>
      <w:proofErr w:type="spellStart"/>
      <w:r>
        <w:rPr>
          <w:lang w:val="en-US"/>
        </w:rPr>
        <w:t>Grigor’yan</w:t>
      </w:r>
      <w:proofErr w:type="spellEnd"/>
      <w:r>
        <w:rPr>
          <w:lang w:val="en-US"/>
        </w:rPr>
        <w:t xml:space="preserve">, Yong Lin, Yuri </w:t>
      </w:r>
      <w:proofErr w:type="spellStart"/>
      <w:r>
        <w:rPr>
          <w:lang w:val="en-US"/>
        </w:rPr>
        <w:t>Muranov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Shing</w:t>
      </w:r>
      <w:proofErr w:type="spellEnd"/>
      <w:r>
        <w:rPr>
          <w:lang w:val="en-US"/>
        </w:rPr>
        <w:t xml:space="preserve">-Tung </w:t>
      </w:r>
      <w:proofErr w:type="spellStart"/>
      <w:r>
        <w:rPr>
          <w:lang w:val="en-US"/>
        </w:rPr>
        <w:t>Yau</w:t>
      </w:r>
      <w:proofErr w:type="spellEnd"/>
      <w:r>
        <w:rPr>
          <w:lang w:val="en-US"/>
        </w:rPr>
        <w:t>, Homologies of path complexes and digraphs</w:t>
      </w:r>
      <w:r w:rsidRPr="00B66833">
        <w:rPr>
          <w:lang w:val="en-US"/>
        </w:rPr>
        <w:t>// [</w:t>
      </w:r>
      <w:r w:rsidRPr="00B66833">
        <w:t>Электронный</w:t>
      </w:r>
      <w:r w:rsidRPr="00B66833">
        <w:rPr>
          <w:lang w:val="en-US"/>
        </w:rPr>
        <w:t xml:space="preserve"> </w:t>
      </w:r>
      <w:r w:rsidRPr="00B66833">
        <w:t>ресурс</w:t>
      </w:r>
      <w:r w:rsidRPr="00B66833">
        <w:rPr>
          <w:lang w:val="en-US"/>
        </w:rPr>
        <w:t xml:space="preserve">]: – </w:t>
      </w:r>
      <w:r w:rsidRPr="00B66833">
        <w:t>Режим</w:t>
      </w:r>
      <w:r w:rsidRPr="00B66833">
        <w:rPr>
          <w:lang w:val="en-US"/>
        </w:rPr>
        <w:t xml:space="preserve"> </w:t>
      </w:r>
      <w:r w:rsidRPr="00B66833">
        <w:t>доступа</w:t>
      </w:r>
      <w:r w:rsidRPr="00B66833">
        <w:rPr>
          <w:lang w:val="en-US"/>
        </w:rPr>
        <w:t xml:space="preserve">: </w:t>
      </w:r>
      <w:hyperlink r:id="rId22" w:history="1">
        <w:r w:rsidRPr="00CD6F5E">
          <w:rPr>
            <w:rStyle w:val="a6"/>
            <w:lang w:val="en-US"/>
          </w:rPr>
          <w:t>https://archive.org/details/arxiv-1207.2834/page/n25/mode/2up</w:t>
        </w:r>
      </w:hyperlink>
      <w:r>
        <w:rPr>
          <w:lang w:val="en-US"/>
        </w:rPr>
        <w:t xml:space="preserve"> </w:t>
      </w:r>
      <w:r w:rsidRPr="007526EF">
        <w:rPr>
          <w:lang w:val="en-US"/>
        </w:rPr>
        <w:t xml:space="preserve"> </w:t>
      </w:r>
      <w:r w:rsidRPr="00B66833">
        <w:rPr>
          <w:lang w:val="en-US"/>
        </w:rPr>
        <w:t xml:space="preserve"> , </w:t>
      </w:r>
      <w:r w:rsidRPr="00B66833">
        <w:t>свободный</w:t>
      </w:r>
      <w:r w:rsidRPr="00B66833">
        <w:rPr>
          <w:lang w:val="en-US"/>
        </w:rPr>
        <w:t>.</w:t>
      </w:r>
    </w:p>
    <w:p w:rsidR="000A1B06" w:rsidRPr="000A1B06" w:rsidRDefault="000A1B06" w:rsidP="000A1B06">
      <w:pPr>
        <w:pStyle w:val="a3"/>
        <w:numPr>
          <w:ilvl w:val="0"/>
          <w:numId w:val="5"/>
        </w:numPr>
        <w:spacing w:before="76" w:line="240" w:lineRule="auto"/>
        <w:ind w:right="68"/>
        <w:rPr>
          <w:lang w:val="en-US"/>
        </w:rPr>
      </w:pPr>
      <w:r w:rsidRPr="000A1B06">
        <w:rPr>
          <w:lang w:val="en-US"/>
        </w:rPr>
        <w:t>Ale</w:t>
      </w:r>
    </w:p>
    <w:p w:rsidR="007526EF" w:rsidRPr="00DE0C91" w:rsidRDefault="007526EF" w:rsidP="00DE0C91">
      <w:pPr>
        <w:ind w:left="102"/>
        <w:rPr>
          <w:lang w:val="en-US"/>
        </w:rPr>
      </w:pPr>
    </w:p>
    <w:p w:rsidR="000F0BA7" w:rsidRPr="000A1B06" w:rsidRDefault="000F0BA7" w:rsidP="00103462">
      <w:pPr>
        <w:spacing w:after="200"/>
        <w:jc w:val="left"/>
        <w:rPr>
          <w:rFonts w:eastAsiaTheme="majorEastAsia"/>
          <w:b/>
          <w:bCs/>
          <w:lang w:val="en-US"/>
        </w:rPr>
      </w:pPr>
    </w:p>
    <w:sectPr w:rsidR="000F0BA7" w:rsidRPr="000A1B06" w:rsidSect="007E3AA5">
      <w:footerReference w:type="default" r:id="rId23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6AE" w:rsidRDefault="00AA56AE" w:rsidP="007E3AA5">
      <w:pPr>
        <w:spacing w:line="240" w:lineRule="auto"/>
      </w:pPr>
      <w:r>
        <w:separator/>
      </w:r>
    </w:p>
  </w:endnote>
  <w:endnote w:type="continuationSeparator" w:id="0">
    <w:p w:rsidR="00AA56AE" w:rsidRDefault="00AA56AE" w:rsidP="007E3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5783157"/>
      <w:docPartObj>
        <w:docPartGallery w:val="Page Numbers (Bottom of Page)"/>
        <w:docPartUnique/>
      </w:docPartObj>
    </w:sdtPr>
    <w:sdtContent>
      <w:p w:rsidR="00166D24" w:rsidRDefault="00166D24">
        <w:pPr>
          <w:pStyle w:val="ab"/>
          <w:jc w:val="center"/>
        </w:pPr>
        <w:fldSimple w:instr=" PAGE   \* MERGEFORMAT ">
          <w:r w:rsidR="00F76458">
            <w:rPr>
              <w:noProof/>
            </w:rPr>
            <w:t>7</w:t>
          </w:r>
        </w:fldSimple>
      </w:p>
    </w:sdtContent>
  </w:sdt>
  <w:p w:rsidR="00166D24" w:rsidRDefault="00166D2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6AE" w:rsidRDefault="00AA56AE" w:rsidP="007E3AA5">
      <w:pPr>
        <w:spacing w:line="240" w:lineRule="auto"/>
      </w:pPr>
      <w:r>
        <w:separator/>
      </w:r>
    </w:p>
  </w:footnote>
  <w:footnote w:type="continuationSeparator" w:id="0">
    <w:p w:rsidR="00AA56AE" w:rsidRDefault="00AA56AE" w:rsidP="007E3A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E32"/>
    <w:multiLevelType w:val="hybridMultilevel"/>
    <w:tmpl w:val="682E4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36B12"/>
    <w:multiLevelType w:val="hybridMultilevel"/>
    <w:tmpl w:val="53A65B88"/>
    <w:lvl w:ilvl="0" w:tplc="C45A3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66CF3"/>
    <w:multiLevelType w:val="hybridMultilevel"/>
    <w:tmpl w:val="C5C6E3DC"/>
    <w:lvl w:ilvl="0" w:tplc="A46C404A">
      <w:start w:val="1"/>
      <w:numFmt w:val="decimal"/>
      <w:lvlText w:val="%1."/>
      <w:lvlJc w:val="left"/>
      <w:pPr>
        <w:ind w:left="462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>
    <w:nsid w:val="641C4292"/>
    <w:multiLevelType w:val="hybridMultilevel"/>
    <w:tmpl w:val="1E2CCBBC"/>
    <w:lvl w:ilvl="0" w:tplc="42AA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AB2D36"/>
    <w:multiLevelType w:val="hybridMultilevel"/>
    <w:tmpl w:val="5EF67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B6D55"/>
    <w:rsid w:val="00013B68"/>
    <w:rsid w:val="00036F4D"/>
    <w:rsid w:val="00072A6D"/>
    <w:rsid w:val="000827E0"/>
    <w:rsid w:val="0008584C"/>
    <w:rsid w:val="000A1B06"/>
    <w:rsid w:val="000F0BA7"/>
    <w:rsid w:val="00103462"/>
    <w:rsid w:val="001505DC"/>
    <w:rsid w:val="00160D79"/>
    <w:rsid w:val="00166D24"/>
    <w:rsid w:val="00172A93"/>
    <w:rsid w:val="00176809"/>
    <w:rsid w:val="001C1656"/>
    <w:rsid w:val="001F13C3"/>
    <w:rsid w:val="002678FD"/>
    <w:rsid w:val="00296745"/>
    <w:rsid w:val="002A6F18"/>
    <w:rsid w:val="00323F26"/>
    <w:rsid w:val="00387E8C"/>
    <w:rsid w:val="00397535"/>
    <w:rsid w:val="003A0517"/>
    <w:rsid w:val="003B0780"/>
    <w:rsid w:val="003C5B12"/>
    <w:rsid w:val="003F2BE6"/>
    <w:rsid w:val="0049224A"/>
    <w:rsid w:val="004A2AE6"/>
    <w:rsid w:val="004C72D6"/>
    <w:rsid w:val="004E62C9"/>
    <w:rsid w:val="00516331"/>
    <w:rsid w:val="0052690B"/>
    <w:rsid w:val="005A7E44"/>
    <w:rsid w:val="00605727"/>
    <w:rsid w:val="0060679A"/>
    <w:rsid w:val="00632F1D"/>
    <w:rsid w:val="006339AB"/>
    <w:rsid w:val="00645064"/>
    <w:rsid w:val="00650950"/>
    <w:rsid w:val="00655341"/>
    <w:rsid w:val="00675B1A"/>
    <w:rsid w:val="006B5B6E"/>
    <w:rsid w:val="006C2903"/>
    <w:rsid w:val="007526EF"/>
    <w:rsid w:val="00760693"/>
    <w:rsid w:val="007A1D29"/>
    <w:rsid w:val="007E3AA5"/>
    <w:rsid w:val="00821AAB"/>
    <w:rsid w:val="00866B78"/>
    <w:rsid w:val="008B2CBA"/>
    <w:rsid w:val="008C11BD"/>
    <w:rsid w:val="00926CCE"/>
    <w:rsid w:val="00927FE5"/>
    <w:rsid w:val="009379A9"/>
    <w:rsid w:val="009B0140"/>
    <w:rsid w:val="009B16D9"/>
    <w:rsid w:val="009C45D8"/>
    <w:rsid w:val="009C4BCA"/>
    <w:rsid w:val="00A3781E"/>
    <w:rsid w:val="00A45C15"/>
    <w:rsid w:val="00A772D5"/>
    <w:rsid w:val="00AA56AE"/>
    <w:rsid w:val="00AA7827"/>
    <w:rsid w:val="00AA7B9B"/>
    <w:rsid w:val="00AC09DB"/>
    <w:rsid w:val="00AE7F20"/>
    <w:rsid w:val="00B320E8"/>
    <w:rsid w:val="00B36999"/>
    <w:rsid w:val="00B9730D"/>
    <w:rsid w:val="00BC2388"/>
    <w:rsid w:val="00BC65DF"/>
    <w:rsid w:val="00C376BB"/>
    <w:rsid w:val="00C440DF"/>
    <w:rsid w:val="00C51536"/>
    <w:rsid w:val="00C945FB"/>
    <w:rsid w:val="00CA6EBF"/>
    <w:rsid w:val="00D25C6C"/>
    <w:rsid w:val="00D42D4A"/>
    <w:rsid w:val="00DC3ADD"/>
    <w:rsid w:val="00DE0C91"/>
    <w:rsid w:val="00DF208C"/>
    <w:rsid w:val="00E14582"/>
    <w:rsid w:val="00E34BEA"/>
    <w:rsid w:val="00E7526F"/>
    <w:rsid w:val="00E8099B"/>
    <w:rsid w:val="00E92588"/>
    <w:rsid w:val="00EB6D55"/>
    <w:rsid w:val="00F24C26"/>
    <w:rsid w:val="00F76458"/>
    <w:rsid w:val="00FB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064"/>
    <w:pPr>
      <w:spacing w:after="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05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F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2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F1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440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0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950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526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5534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50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505DC"/>
    <w:pPr>
      <w:jc w:val="left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505D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505DC"/>
    <w:pPr>
      <w:spacing w:after="100"/>
      <w:ind w:left="480"/>
    </w:pPr>
  </w:style>
  <w:style w:type="paragraph" w:styleId="a9">
    <w:name w:val="header"/>
    <w:basedOn w:val="a"/>
    <w:link w:val="aa"/>
    <w:uiPriority w:val="99"/>
    <w:semiHidden/>
    <w:unhideWhenUsed/>
    <w:rsid w:val="007E3AA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E3AA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E3AA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3AA5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675B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ormwiring.org/pages/adjacenc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eometry.stanford.edu/papers/zc-cph-05/zc-cph-0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epjdatascience.springeropen.com/articles/10.1140/epjds/s13688-017-0109-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rchive.org/details/arxiv-1207.2834/page/n25/mode/2u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812BE"/>
    <w:rsid w:val="006812BE"/>
    <w:rsid w:val="00F77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79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505D0-F218-4ED8-B352-3F440C47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1371</Words>
  <Characters>7818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    Цель и задачи</vt:lpstr>
      <vt:lpstr>    Место прохождения практики</vt:lpstr>
      <vt:lpstr>    Методы и алгоритмы</vt:lpstr>
      <vt:lpstr>        Гомологии путей:</vt:lpstr>
      <vt:lpstr>        Гомологии симплициальных комплексов:</vt:lpstr>
      <vt:lpstr>    Полученные результаты</vt:lpstr>
      <vt:lpstr>        Гомологии симплициальных комплексов:</vt:lpstr>
      <vt:lpstr>        Гомологии путей:</vt:lpstr>
      <vt:lpstr>    Список использованных источников</vt:lpstr>
    </vt:vector>
  </TitlesOfParts>
  <Company/>
  <LinksUpToDate>false</LinksUpToDate>
  <CharactersWithSpaces>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2021-11-13T04:37:00Z</dcterms:created>
  <dcterms:modified xsi:type="dcterms:W3CDTF">2021-11-13T05:36:00Z</dcterms:modified>
</cp:coreProperties>
</file>