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квеста для клиента</w:t>
      </w:r>
    </w:p>
    <w:p>
      <w:r>
        <w:t>Простой язык, без спойлеров. Короткая версия для мессенджера, полная для письма.</w:t>
      </w:r>
    </w:p>
    <w:p>
      <w:pPr>
        <w:pStyle w:val="Heading2"/>
      </w:pPr>
      <w:r>
        <w:t>Короткая</w:t>
      </w:r>
    </w:p>
    <w:p>
      <w:r>
        <w:t>«Четыре руки, одно письмо» — командный квест для компании в старом Каире. Длится 4 часа. Гости делятся на команды по 5 человек и идут по старой улице от одних городских ворот до других, около 1,5 км. По сюжету, в 1347 году один из четырёх человек подменил текст письма. Команды собирают факты и решают, кто это сделал. По пути гости считают детали на старинном фасаде, пишут слово пером у настоящего каллиграфа, проверяют медную трубку для писем у медника, слушают актрису в кафе и задают вопросы актёру. В конце команды вместе собирают письмо. Последнюю строку письма мы пишем про вашу компанию. Программа для групп от 20 до 100 человек. Ксения Усачёва, La Royal Event: WhatsApp +20 110 100 5061, почта baxgat@yandex.ru.</w:t>
      </w:r>
    </w:p>
    <w:p>
      <w:pPr>
        <w:pStyle w:val="Heading2"/>
      </w:pPr>
      <w:r>
        <w:t>Полная</w:t>
      </w:r>
    </w:p>
    <w:p>
      <w:r>
        <w:rPr>
          <w:b/>
        </w:rPr>
        <w:t>Что это</w:t>
      </w:r>
    </w:p>
    <w:p>
      <w:r>
        <w:t>«Четыре руки, одно письмо» — командный квест на улице Аль-Муизз в старом Каире. Длится 4 часа. Подходит для групп от 20 до 100 человек. Гости делятся на команды по 5 человек.</w:t>
      </w:r>
    </w:p>
    <w:p>
      <w:r>
        <w:t>Старт у северных ворот города Баб-эль-Футух, финиш у южных ворот Баб-Зувейла. У каждого гостя наушники с радиогидом: улица шумная, а так все слышат ведущую.</w:t>
      </w:r>
    </w:p>
    <w:p>
      <w:r>
        <w:t>По сюжету, в 1347 году один человек написал письмо. Он передал его через четырёх людей: каллиграфа, хозяйку гостиницы, медника и переписчика. Один из четверых подменил текст. Задача команд — понять, кто это сделал.</w:t>
      </w:r>
    </w:p>
    <w:p>
      <w:r>
        <w:rPr>
          <w:b/>
        </w:rPr>
        <w:t>Как проходит</w:t>
      </w:r>
    </w:p>
    <w:p>
      <w:r>
        <w:t>На маршруте пять остановок и финал. На каждой остановке команды получают один факт для ответа.</w:t>
      </w:r>
    </w:p>
    <w:p>
      <w:pPr>
        <w:pStyle w:val="ListNumber"/>
        <w:spacing w:after="60"/>
      </w:pPr>
      <w:r>
        <w:t>Сбор у северных ворот. Ведущая рассказывает историю и делит гостей на команды. Каждая команда получает папку с бумагами.</w:t>
      </w:r>
    </w:p>
    <w:p>
      <w:pPr>
        <w:pStyle w:val="ListNumber"/>
        <w:spacing w:after="60"/>
      </w:pPr>
      <w:r>
        <w:t>Старинная мечеть. В письме написано, сколько ниш над дверью. Команды считают их на самом фасаде и сравнивают с текстом письма.</w:t>
      </w:r>
    </w:p>
    <w:p>
      <w:pPr>
        <w:pStyle w:val="ListNumber"/>
        <w:spacing w:after="60"/>
      </w:pPr>
      <w:r>
        <w:t>Двор мастеров. За одним столом настоящий каллиграф. Команды сравнивают почерк на двух листах. Потом каждый гость пишет одно слово арабскими буквами тростниковым пером.</w:t>
      </w:r>
    </w:p>
    <w:p>
      <w:pPr>
        <w:pStyle w:val="ListNumber"/>
        <w:spacing w:after="60"/>
      </w:pPr>
      <w:r>
        <w:t>За вторым столом медник. Команды проверяют, сколько листов бумаги входит в медный пенал. Это трубка, в которой раньше возили письма.</w:t>
      </w:r>
    </w:p>
    <w:p>
      <w:pPr>
        <w:pStyle w:val="ListNumber"/>
        <w:spacing w:after="60"/>
      </w:pPr>
      <w:r>
        <w:t>Кафе. Гости отдыхают и пьют напитки. К каждому столу подходит актриса и рассказывает, что видела в ту ночь. Половине команд она говорит одну версию, половине другую. Потом командам нужно сравнить, что они услышали.</w:t>
      </w:r>
    </w:p>
    <w:p>
      <w:pPr>
        <w:pStyle w:val="ListNumber"/>
        <w:spacing w:after="60"/>
      </w:pPr>
      <w:r>
        <w:t>Южные ворота. Актёр играет последнего свидетеля. Каждая команда задаёт ему три вопроса.</w:t>
      </w:r>
    </w:p>
    <w:p>
      <w:r>
        <w:rPr>
          <w:b/>
        </w:rPr>
        <w:t>Чем заканчивается</w:t>
      </w:r>
    </w:p>
    <w:p>
      <w:r>
        <w:t>Под воротами стоит доска с текстом письма. В нём шесть пустых мест. Команды вставляют туда слова, которые сами написали у каллиграфа. Потом голосуют, кто подменил письмо. Ведущая открывает конверт с ответом. Актёр, который играл виновного, выходит и признаётся.</w:t>
      </w:r>
    </w:p>
    <w:p>
      <w:r>
        <w:t>Последнюю строку письма мы пишем заранее про вашу компанию. Для этого перед программой вы отвечаете на пять коротких вопросов о компании.</w:t>
      </w:r>
    </w:p>
    <w:p>
      <w:r>
        <w:rPr>
          <w:b/>
        </w:rPr>
        <w:t>Что входит</w:t>
      </w:r>
    </w:p>
    <w:p>
      <w:pPr>
        <w:pStyle w:val="ListBullet"/>
        <w:spacing w:after="60"/>
      </w:pPr>
      <w:r>
        <w:t>Трансфер от отеля и обратно</w:t>
      </w:r>
    </w:p>
    <w:p>
      <w:pPr>
        <w:pStyle w:val="ListBullet"/>
        <w:spacing w:after="60"/>
      </w:pPr>
      <w:r>
        <w:t>Ведущая, помощники, два актёра</w:t>
      </w:r>
    </w:p>
    <w:p>
      <w:pPr>
        <w:pStyle w:val="ListBullet"/>
        <w:spacing w:after="60"/>
      </w:pPr>
      <w:r>
        <w:t>Настоящие каллиграф и медник</w:t>
      </w:r>
    </w:p>
    <w:p>
      <w:pPr>
        <w:pStyle w:val="ListBullet"/>
        <w:spacing w:after="60"/>
      </w:pPr>
      <w:r>
        <w:t>Наушники с радиогидом для каждого гостя</w:t>
      </w:r>
    </w:p>
    <w:p>
      <w:pPr>
        <w:pStyle w:val="ListBullet"/>
        <w:spacing w:after="60"/>
      </w:pPr>
      <w:r>
        <w:t>Напитки в кафе</w:t>
      </w:r>
    </w:p>
    <w:p>
      <w:pPr>
        <w:pStyle w:val="ListBullet"/>
        <w:spacing w:after="60"/>
      </w:pPr>
      <w:r>
        <w:t>Аренда площадок и весь реквизит</w:t>
      </w:r>
    </w:p>
    <w:p>
      <w:r>
        <w:rPr>
          <w:b/>
        </w:rPr>
        <w:t>Что остаётся гостям</w:t>
      </w:r>
    </w:p>
    <w:p>
      <w:r>
        <w:t>Карточка со словом, которое гость сам написал тушью. Копия собранного письма с переводом. Общие фотографии.</w:t>
      </w:r>
    </w:p>
    <w:p>
      <w:r>
        <w:rPr>
          <w:b/>
        </w:rPr>
        <w:t>Формат</w:t>
      </w:r>
    </w:p>
    <w:p>
      <w:r>
        <w:t>4 часа. Пешком около 1,5 км. Летом начинаем рано утром или вечером. Вода на каждой остановке. Подготовка занимает 5 недель.</w:t>
      </w:r>
    </w:p>
    <w:p>
      <w:r>
        <w:t>Ксения Усачёва, La Royal Event baxgat@yandex.ru · WhatsApp +20 110 100 5061</w:t>
      </w:r>
    </w:p>
    <w:sectPr w:rsidR="00FC693F" w:rsidRPr="0006063C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Georgia" w:hAnsi="Georgia"/>
      <w:b/>
      <w:bCs/>
      <w:color w:val="4A2D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4A2D7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 w:ascii="Georgia" w:hAnsi="Georgia"/>
      <w:b/>
      <w:color w:val="555555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