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D0C32" w14:textId="77777777" w:rsidR="00B421AD" w:rsidRPr="00B421AD" w:rsidRDefault="00B421AD" w:rsidP="00B421AD">
      <w:pPr>
        <w:pStyle w:val="AppendixWW"/>
        <w:tabs>
          <w:tab w:val="num" w:pos="360"/>
        </w:tabs>
        <w:rPr>
          <w:rFonts w:asciiTheme="majorBidi" w:hAnsiTheme="majorBidi" w:cstheme="majorBidi"/>
        </w:rPr>
      </w:pPr>
      <w:r w:rsidRPr="00B421AD">
        <w:rPr>
          <w:rFonts w:asciiTheme="majorBidi" w:hAnsiTheme="majorBidi" w:cstheme="majorBidi"/>
        </w:rPr>
        <w:t>Appendix – Digital-</w:t>
      </w:r>
      <w:proofErr w:type="spellStart"/>
      <w:r w:rsidRPr="00B421AD">
        <w:rPr>
          <w:rFonts w:asciiTheme="majorBidi" w:hAnsiTheme="majorBidi" w:cstheme="majorBidi"/>
        </w:rPr>
        <w:t>Maturity</w:t>
      </w:r>
      <w:proofErr w:type="spellEnd"/>
      <w:r w:rsidRPr="00B421AD">
        <w:rPr>
          <w:rFonts w:asciiTheme="majorBidi" w:hAnsiTheme="majorBidi" w:cstheme="majorBidi"/>
        </w:rPr>
        <w:t xml:space="preserve"> </w:t>
      </w:r>
      <w:proofErr w:type="spellStart"/>
      <w:r w:rsidRPr="00B421AD">
        <w:rPr>
          <w:rFonts w:asciiTheme="majorBidi" w:hAnsiTheme="majorBidi" w:cstheme="majorBidi"/>
        </w:rPr>
        <w:t>Banding</w:t>
      </w:r>
      <w:proofErr w:type="spellEnd"/>
      <w:r w:rsidRPr="00B421AD">
        <w:rPr>
          <w:rFonts w:asciiTheme="majorBidi" w:hAnsiTheme="majorBidi" w:cstheme="majorBidi"/>
        </w:rPr>
        <w:t xml:space="preserve"> From Public Signals</w:t>
      </w:r>
    </w:p>
    <w:p w14:paraId="1699A83E" w14:textId="77777777" w:rsidR="00B421AD" w:rsidRPr="0047162A" w:rsidRDefault="00B421AD" w:rsidP="00B421AD">
      <w:pPr>
        <w:pStyle w:val="tablecaption"/>
        <w:rPr>
          <w:rFonts w:asciiTheme="majorBidi" w:hAnsiTheme="majorBidi" w:cstheme="majorBidi"/>
        </w:rPr>
      </w:pPr>
      <w:r w:rsidRPr="00430D8E">
        <w:rPr>
          <w:b/>
        </w:rPr>
        <w:t>Table</w:t>
      </w:r>
      <w:r w:rsidRPr="00430D8E">
        <w:rPr>
          <w:rFonts w:asciiTheme="majorBidi" w:hAnsiTheme="majorBidi" w:cstheme="majorBidi"/>
          <w:b/>
        </w:rPr>
        <w:t xml:space="preserve"> 6.</w:t>
      </w:r>
      <w:r>
        <w:rPr>
          <w:rFonts w:asciiTheme="majorBidi" w:hAnsiTheme="majorBidi" w:cstheme="majorBidi"/>
        </w:rPr>
        <w:t xml:space="preserve"> </w:t>
      </w:r>
      <w:r w:rsidRPr="0047162A">
        <w:rPr>
          <w:rFonts w:asciiTheme="majorBidi" w:hAnsiTheme="majorBidi" w:cstheme="majorBidi"/>
        </w:rPr>
        <w:t>Public signals</w:t>
      </w:r>
    </w:p>
    <w:tbl>
      <w:tblPr>
        <w:tblW w:w="8762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4050"/>
        <w:gridCol w:w="1170"/>
        <w:gridCol w:w="1817"/>
      </w:tblGrid>
      <w:tr w:rsidR="00B421AD" w:rsidRPr="00430D8E" w14:paraId="5CCF4D9E" w14:textId="77777777" w:rsidTr="009958FD">
        <w:trPr>
          <w:jc w:val="center"/>
        </w:trPr>
        <w:tc>
          <w:tcPr>
            <w:tcW w:w="1725" w:type="dxa"/>
            <w:tcBorders>
              <w:top w:val="single" w:sz="18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D81057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Band</w:t>
            </w:r>
          </w:p>
        </w:tc>
        <w:tc>
          <w:tcPr>
            <w:tcW w:w="4050" w:type="dxa"/>
            <w:tcBorders>
              <w:top w:val="single" w:sz="18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7ADD3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Signal</w:t>
            </w:r>
          </w:p>
        </w:tc>
        <w:tc>
          <w:tcPr>
            <w:tcW w:w="1170" w:type="dxa"/>
            <w:tcBorders>
              <w:top w:val="single" w:sz="18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D457C9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Type</w:t>
            </w:r>
          </w:p>
        </w:tc>
        <w:tc>
          <w:tcPr>
            <w:tcW w:w="1817" w:type="dxa"/>
            <w:tcBorders>
              <w:top w:val="single" w:sz="18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389594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EMRAM dimension</w:t>
            </w:r>
          </w:p>
        </w:tc>
      </w:tr>
      <w:tr w:rsidR="00B421AD" w:rsidRPr="00430D8E" w14:paraId="1B4653A7" w14:textId="77777777" w:rsidTr="009958FD">
        <w:trPr>
          <w:jc w:val="center"/>
        </w:trPr>
        <w:tc>
          <w:tcPr>
            <w:tcW w:w="1725" w:type="dxa"/>
            <w:tcBorders>
              <w:top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1942C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Basic</w:t>
            </w:r>
          </w:p>
        </w:tc>
        <w:tc>
          <w:tcPr>
            <w:tcW w:w="4050" w:type="dxa"/>
            <w:tcBorders>
              <w:top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FE136E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Connection to national e-health</w:t>
            </w:r>
          </w:p>
        </w:tc>
        <w:tc>
          <w:tcPr>
            <w:tcW w:w="1170" w:type="dxa"/>
            <w:tcBorders>
              <w:top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3C4CB0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Direct</w:t>
            </w:r>
          </w:p>
        </w:tc>
        <w:tc>
          <w:tcPr>
            <w:tcW w:w="1817" w:type="dxa"/>
            <w:tcBorders>
              <w:top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6BAB9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Interoperability</w:t>
            </w:r>
          </w:p>
        </w:tc>
      </w:tr>
      <w:tr w:rsidR="00B421AD" w:rsidRPr="00430D8E" w14:paraId="49C0784A" w14:textId="77777777" w:rsidTr="009958FD">
        <w:trPr>
          <w:jc w:val="center"/>
        </w:trPr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03FEAA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Developing</w:t>
            </w:r>
          </w:p>
        </w:tc>
        <w:tc>
          <w:tcPr>
            <w:tcW w:w="40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DA728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Online appointment booking on own site</w:t>
            </w:r>
          </w:p>
        </w:tc>
        <w:tc>
          <w:tcPr>
            <w:tcW w:w="11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29CD9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Direct</w:t>
            </w:r>
          </w:p>
        </w:tc>
        <w:tc>
          <w:tcPr>
            <w:tcW w:w="18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7F938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Patient engagement</w:t>
            </w:r>
          </w:p>
        </w:tc>
      </w:tr>
      <w:tr w:rsidR="00B421AD" w:rsidRPr="00430D8E" w14:paraId="0BD51D4F" w14:textId="77777777" w:rsidTr="009958FD">
        <w:trPr>
          <w:jc w:val="center"/>
        </w:trPr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D38965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Developing</w:t>
            </w:r>
          </w:p>
        </w:tc>
        <w:tc>
          <w:tcPr>
            <w:tcW w:w="40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AE8B9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Patient portal / online results access</w:t>
            </w:r>
          </w:p>
        </w:tc>
        <w:tc>
          <w:tcPr>
            <w:tcW w:w="11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CEAC71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Direct</w:t>
            </w:r>
          </w:p>
        </w:tc>
        <w:tc>
          <w:tcPr>
            <w:tcW w:w="18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A3D79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Patient engagement</w:t>
            </w:r>
          </w:p>
        </w:tc>
      </w:tr>
      <w:tr w:rsidR="00B421AD" w:rsidRPr="00430D8E" w14:paraId="5F6AB338" w14:textId="77777777" w:rsidTr="009958FD">
        <w:trPr>
          <w:jc w:val="center"/>
        </w:trPr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D204B8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Developing</w:t>
            </w:r>
          </w:p>
        </w:tc>
        <w:tc>
          <w:tcPr>
            <w:tcW w:w="40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0BAFFA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Telehealth / video-consultation offering</w:t>
            </w:r>
          </w:p>
        </w:tc>
        <w:tc>
          <w:tcPr>
            <w:tcW w:w="11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6AFF4F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Direct</w:t>
            </w:r>
          </w:p>
        </w:tc>
        <w:tc>
          <w:tcPr>
            <w:tcW w:w="18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14C59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Patient engagement / care delivery</w:t>
            </w:r>
          </w:p>
        </w:tc>
      </w:tr>
      <w:tr w:rsidR="00B421AD" w:rsidRPr="00430D8E" w14:paraId="660E41E4" w14:textId="77777777" w:rsidTr="009958FD">
        <w:trPr>
          <w:jc w:val="center"/>
        </w:trPr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A50B9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Developing</w:t>
            </w:r>
          </w:p>
        </w:tc>
        <w:tc>
          <w:tcPr>
            <w:tcW w:w="40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799D4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Patient mobile app</w:t>
            </w:r>
          </w:p>
        </w:tc>
        <w:tc>
          <w:tcPr>
            <w:tcW w:w="11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C544F1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Direct</w:t>
            </w:r>
          </w:p>
        </w:tc>
        <w:tc>
          <w:tcPr>
            <w:tcW w:w="18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F28CBF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Patient engagement</w:t>
            </w:r>
          </w:p>
        </w:tc>
      </w:tr>
      <w:tr w:rsidR="00B421AD" w:rsidRPr="00430D8E" w14:paraId="0F9405D7" w14:textId="77777777" w:rsidTr="009958FD">
        <w:trPr>
          <w:jc w:val="center"/>
        </w:trPr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2C51C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Developing</w:t>
            </w:r>
          </w:p>
        </w:tc>
        <w:tc>
          <w:tcPr>
            <w:tcW w:w="40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5091A0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E-prescription / e-referral participation</w:t>
            </w:r>
          </w:p>
        </w:tc>
        <w:tc>
          <w:tcPr>
            <w:tcW w:w="11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F616C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Direct</w:t>
            </w:r>
          </w:p>
        </w:tc>
        <w:tc>
          <w:tcPr>
            <w:tcW w:w="18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792BD9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Clinical digitalization</w:t>
            </w:r>
          </w:p>
        </w:tc>
      </w:tr>
      <w:tr w:rsidR="00B421AD" w:rsidRPr="00430D8E" w14:paraId="621A9A0A" w14:textId="77777777" w:rsidTr="009958FD">
        <w:trPr>
          <w:jc w:val="center"/>
        </w:trPr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B0D30F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Advanced</w:t>
            </w:r>
          </w:p>
        </w:tc>
        <w:tc>
          <w:tcPr>
            <w:tcW w:w="40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9DCB00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Procurement / tender notices for BI, integration engine, EHR modules</w:t>
            </w:r>
          </w:p>
        </w:tc>
        <w:tc>
          <w:tcPr>
            <w:tcW w:w="11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1B60F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Indirect</w:t>
            </w:r>
          </w:p>
        </w:tc>
        <w:tc>
          <w:tcPr>
            <w:tcW w:w="18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24F57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Analytics / interoperability</w:t>
            </w:r>
          </w:p>
        </w:tc>
      </w:tr>
      <w:tr w:rsidR="00B421AD" w:rsidRPr="00430D8E" w14:paraId="7D1D8020" w14:textId="77777777" w:rsidTr="009958FD">
        <w:trPr>
          <w:jc w:val="center"/>
        </w:trPr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45EE1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Advanced</w:t>
            </w:r>
          </w:p>
        </w:tc>
        <w:tc>
          <w:tcPr>
            <w:tcW w:w="40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8B123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Annual-report statements on digitalization, analytics, data platforms</w:t>
            </w:r>
          </w:p>
        </w:tc>
        <w:tc>
          <w:tcPr>
            <w:tcW w:w="11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0458E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Indirect</w:t>
            </w:r>
          </w:p>
        </w:tc>
        <w:tc>
          <w:tcPr>
            <w:tcW w:w="18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9617A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Analytics / governance</w:t>
            </w:r>
          </w:p>
        </w:tc>
      </w:tr>
      <w:tr w:rsidR="00B421AD" w:rsidRPr="00430D8E" w14:paraId="385692B0" w14:textId="77777777" w:rsidTr="009958FD">
        <w:trPr>
          <w:jc w:val="center"/>
        </w:trPr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C940A9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Advanced</w:t>
            </w:r>
          </w:p>
        </w:tc>
        <w:tc>
          <w:tcPr>
            <w:tcW w:w="40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288F6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IT job advertisements</w:t>
            </w:r>
          </w:p>
        </w:tc>
        <w:tc>
          <w:tcPr>
            <w:tcW w:w="11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0CF8B2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Indirect</w:t>
            </w:r>
          </w:p>
        </w:tc>
        <w:tc>
          <w:tcPr>
            <w:tcW w:w="18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AD8866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Analytics / interoperability</w:t>
            </w:r>
          </w:p>
        </w:tc>
      </w:tr>
      <w:tr w:rsidR="00B421AD" w:rsidRPr="00430D8E" w14:paraId="77F24F2A" w14:textId="77777777" w:rsidTr="009958FD">
        <w:trPr>
          <w:jc w:val="center"/>
        </w:trPr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63769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Advanced</w:t>
            </w:r>
          </w:p>
        </w:tc>
        <w:tc>
          <w:tcPr>
            <w:tcW w:w="40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C8B04D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Press / partnership announcements on digital projects</w:t>
            </w:r>
          </w:p>
        </w:tc>
        <w:tc>
          <w:tcPr>
            <w:tcW w:w="11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06F3D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Indirect</w:t>
            </w:r>
          </w:p>
        </w:tc>
        <w:tc>
          <w:tcPr>
            <w:tcW w:w="18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5834E6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Interoperability</w:t>
            </w:r>
          </w:p>
        </w:tc>
      </w:tr>
      <w:tr w:rsidR="00B421AD" w:rsidRPr="00430D8E" w14:paraId="00DD7754" w14:textId="77777777" w:rsidTr="009958FD">
        <w:trPr>
          <w:jc w:val="center"/>
        </w:trPr>
        <w:tc>
          <w:tcPr>
            <w:tcW w:w="1725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408E1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Advanced</w:t>
            </w:r>
          </w:p>
        </w:tc>
        <w:tc>
          <w:tcPr>
            <w:tcW w:w="4050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655490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Multi-site scale and cross-site system integration</w:t>
            </w:r>
          </w:p>
        </w:tc>
        <w:tc>
          <w:tcPr>
            <w:tcW w:w="1170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9F454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Indirect</w:t>
            </w:r>
          </w:p>
        </w:tc>
        <w:tc>
          <w:tcPr>
            <w:tcW w:w="1817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CEF017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Interoperability</w:t>
            </w:r>
          </w:p>
        </w:tc>
      </w:tr>
    </w:tbl>
    <w:p w14:paraId="4B37843E" w14:textId="77777777" w:rsidR="00B421AD" w:rsidRPr="0047162A" w:rsidRDefault="00B421AD" w:rsidP="00B421AD">
      <w:pPr>
        <w:pStyle w:val="Standard"/>
        <w:ind w:firstLine="0"/>
        <w:rPr>
          <w:rFonts w:asciiTheme="majorBidi" w:hAnsiTheme="majorBidi" w:cstheme="majorBidi"/>
        </w:rPr>
      </w:pPr>
    </w:p>
    <w:p w14:paraId="2BD9173E" w14:textId="77777777" w:rsidR="00B421AD" w:rsidRPr="0047162A" w:rsidRDefault="00B421AD" w:rsidP="00B421AD">
      <w:pPr>
        <w:pStyle w:val="Standard"/>
        <w:spacing w:line="240" w:lineRule="atLeast"/>
        <w:ind w:firstLine="0"/>
        <w:rPr>
          <w:rFonts w:asciiTheme="majorBidi" w:hAnsiTheme="majorBidi" w:cstheme="majorBidi"/>
        </w:rPr>
      </w:pPr>
      <w:r w:rsidRPr="0047162A">
        <w:rPr>
          <w:rFonts w:asciiTheme="majorBidi" w:hAnsiTheme="majorBidi" w:cstheme="majorBidi"/>
        </w:rPr>
        <w:t>Banding rule: Basic = only the national e-health connection; Developing = at least one Developing signal; Advanced = multiple patient channels plus at least one Advanced signal.</w:t>
      </w:r>
    </w:p>
    <w:p w14:paraId="425D66DC" w14:textId="77777777" w:rsidR="00B421AD" w:rsidRPr="0047162A" w:rsidRDefault="00B421AD" w:rsidP="00B421AD">
      <w:pPr>
        <w:pStyle w:val="AppendixWW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column"/>
      </w:r>
      <w:r w:rsidRPr="0047162A">
        <w:rPr>
          <w:rFonts w:asciiTheme="majorBidi" w:hAnsiTheme="majorBidi" w:cstheme="majorBidi"/>
        </w:rPr>
        <w:lastRenderedPageBreak/>
        <w:t xml:space="preserve">Appendix – Public </w:t>
      </w:r>
      <w:r>
        <w:rPr>
          <w:rFonts w:asciiTheme="majorBidi" w:hAnsiTheme="majorBidi" w:cstheme="majorBidi"/>
        </w:rPr>
        <w:t>D</w:t>
      </w:r>
      <w:r w:rsidRPr="0047162A">
        <w:rPr>
          <w:rFonts w:asciiTheme="majorBidi" w:hAnsiTheme="majorBidi" w:cstheme="majorBidi"/>
        </w:rPr>
        <w:t xml:space="preserve">ata </w:t>
      </w:r>
      <w:proofErr w:type="spellStart"/>
      <w:r>
        <w:rPr>
          <w:rFonts w:asciiTheme="majorBidi" w:hAnsiTheme="majorBidi" w:cstheme="majorBidi"/>
        </w:rPr>
        <w:t>S</w:t>
      </w:r>
      <w:r w:rsidRPr="0047162A">
        <w:rPr>
          <w:rFonts w:asciiTheme="majorBidi" w:hAnsiTheme="majorBidi" w:cstheme="majorBidi"/>
        </w:rPr>
        <w:t>ources</w:t>
      </w:r>
      <w:proofErr w:type="spellEnd"/>
      <w:r w:rsidRPr="0047162A"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</w:t>
      </w:r>
      <w:r w:rsidRPr="0047162A">
        <w:rPr>
          <w:rFonts w:asciiTheme="majorBidi" w:hAnsiTheme="majorBidi" w:cstheme="majorBidi"/>
        </w:rPr>
        <w:t>sed</w:t>
      </w:r>
      <w:proofErr w:type="spellEnd"/>
    </w:p>
    <w:p w14:paraId="143FEEC0" w14:textId="77777777" w:rsidR="00B421AD" w:rsidRPr="0047162A" w:rsidRDefault="00B421AD" w:rsidP="00B421AD">
      <w:pPr>
        <w:pStyle w:val="tablecaption"/>
        <w:rPr>
          <w:rFonts w:asciiTheme="majorBidi" w:hAnsiTheme="majorBidi" w:cstheme="majorBidi"/>
        </w:rPr>
      </w:pPr>
      <w:r w:rsidRPr="00430D8E">
        <w:rPr>
          <w:b/>
        </w:rPr>
        <w:t>Table</w:t>
      </w:r>
      <w:r w:rsidRPr="0047162A">
        <w:rPr>
          <w:rFonts w:asciiTheme="majorBidi" w:hAnsiTheme="majorBidi" w:cstheme="majorBidi"/>
        </w:rPr>
        <w:t xml:space="preserve"> </w:t>
      </w:r>
      <w:r w:rsidRPr="00430D8E">
        <w:rPr>
          <w:rFonts w:asciiTheme="majorBidi" w:hAnsiTheme="majorBidi" w:cstheme="majorBidi"/>
          <w:b/>
          <w:bCs/>
        </w:rPr>
        <w:t>7.</w:t>
      </w:r>
      <w:r>
        <w:rPr>
          <w:rFonts w:asciiTheme="majorBidi" w:hAnsiTheme="majorBidi" w:cstheme="majorBidi"/>
        </w:rPr>
        <w:t xml:space="preserve"> </w:t>
      </w:r>
      <w:r w:rsidRPr="0047162A">
        <w:rPr>
          <w:rFonts w:asciiTheme="majorBidi" w:hAnsiTheme="majorBidi" w:cstheme="majorBidi"/>
        </w:rPr>
        <w:t>Public data sources</w:t>
      </w:r>
    </w:p>
    <w:tbl>
      <w:tblPr>
        <w:tblW w:w="8762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415"/>
        <w:gridCol w:w="2520"/>
        <w:gridCol w:w="2102"/>
      </w:tblGrid>
      <w:tr w:rsidR="00B421AD" w:rsidRPr="00430D8E" w14:paraId="1C85FFB7" w14:textId="77777777" w:rsidTr="009958FD">
        <w:trPr>
          <w:jc w:val="center"/>
        </w:trPr>
        <w:tc>
          <w:tcPr>
            <w:tcW w:w="1725" w:type="dxa"/>
            <w:tcBorders>
              <w:top w:val="single" w:sz="18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6F3A5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Source category</w:t>
            </w:r>
          </w:p>
        </w:tc>
        <w:tc>
          <w:tcPr>
            <w:tcW w:w="2415" w:type="dxa"/>
            <w:tcBorders>
              <w:top w:val="single" w:sz="18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ADEE1D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Latvia</w:t>
            </w:r>
          </w:p>
        </w:tc>
        <w:tc>
          <w:tcPr>
            <w:tcW w:w="2520" w:type="dxa"/>
            <w:tcBorders>
              <w:top w:val="single" w:sz="18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49B09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Estonia</w:t>
            </w:r>
          </w:p>
        </w:tc>
        <w:tc>
          <w:tcPr>
            <w:tcW w:w="2102" w:type="dxa"/>
            <w:tcBorders>
              <w:top w:val="single" w:sz="18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C9392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Lithuania</w:t>
            </w:r>
          </w:p>
        </w:tc>
      </w:tr>
      <w:tr w:rsidR="00B421AD" w:rsidRPr="00430D8E" w14:paraId="78316C6E" w14:textId="77777777" w:rsidTr="009958FD">
        <w:trPr>
          <w:jc w:val="center"/>
        </w:trPr>
        <w:tc>
          <w:tcPr>
            <w:tcW w:w="1725" w:type="dxa"/>
            <w:tcBorders>
              <w:top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AFC162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Provider registries</w:t>
            </w:r>
          </w:p>
        </w:tc>
        <w:tc>
          <w:tcPr>
            <w:tcW w:w="2415" w:type="dxa"/>
            <w:tcBorders>
              <w:top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AA565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registri.vi.gov.lv/air</w:t>
            </w:r>
          </w:p>
        </w:tc>
        <w:tc>
          <w:tcPr>
            <w:tcW w:w="2520" w:type="dxa"/>
            <w:tcBorders>
              <w:top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7D088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terviseamet.ee</w:t>
            </w:r>
          </w:p>
        </w:tc>
        <w:tc>
          <w:tcPr>
            <w:tcW w:w="2102" w:type="dxa"/>
            <w:tcBorders>
              <w:top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97DE21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vaspvt.lrv.lt</w:t>
            </w:r>
            <w:proofErr w:type="spellEnd"/>
          </w:p>
        </w:tc>
      </w:tr>
      <w:tr w:rsidR="00B421AD" w:rsidRPr="00430D8E" w14:paraId="39B64D55" w14:textId="77777777" w:rsidTr="009958FD">
        <w:trPr>
          <w:jc w:val="center"/>
        </w:trPr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19AD00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Business registers / reports</w:t>
            </w:r>
          </w:p>
        </w:tc>
        <w:tc>
          <w:tcPr>
            <w:tcW w:w="24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EA833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ur.gov.lv</w:t>
            </w:r>
          </w:p>
          <w:p w14:paraId="24578625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lursoft.lv d</w:t>
            </w:r>
          </w:p>
          <w:p w14:paraId="4CC1F635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ata.gov.lv</w:t>
            </w:r>
          </w:p>
        </w:tc>
        <w:tc>
          <w:tcPr>
            <w:tcW w:w="25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F3502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ariregister.rik.ee</w:t>
            </w:r>
          </w:p>
        </w:tc>
        <w:tc>
          <w:tcPr>
            <w:tcW w:w="21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715AD5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registrucentras.lt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rekvizitai.vz.lt</w:t>
            </w:r>
            <w:proofErr w:type="spellEnd"/>
          </w:p>
        </w:tc>
      </w:tr>
      <w:tr w:rsidR="00B421AD" w:rsidRPr="00430D8E" w14:paraId="5D4A9672" w14:textId="77777777" w:rsidTr="009958FD">
        <w:trPr>
          <w:jc w:val="center"/>
        </w:trPr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C19950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Procurement &amp; tenders</w:t>
            </w:r>
          </w:p>
        </w:tc>
        <w:tc>
          <w:tcPr>
            <w:tcW w:w="24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2346F7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iub.gov.lv</w:t>
            </w:r>
          </w:p>
          <w:p w14:paraId="33662E59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eis.gov.lv</w:t>
            </w:r>
          </w:p>
        </w:tc>
        <w:tc>
          <w:tcPr>
            <w:tcW w:w="25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CE425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riigihanked.riik.ee</w:t>
            </w:r>
          </w:p>
        </w:tc>
        <w:tc>
          <w:tcPr>
            <w:tcW w:w="21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95B25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viesiejipirkimai.lt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vpt.lrv.lt</w:t>
            </w:r>
            <w:proofErr w:type="spellEnd"/>
          </w:p>
        </w:tc>
      </w:tr>
      <w:tr w:rsidR="00B421AD" w:rsidRPr="00430D8E" w14:paraId="55F19445" w14:textId="77777777" w:rsidTr="009958FD">
        <w:trPr>
          <w:jc w:val="center"/>
        </w:trPr>
        <w:tc>
          <w:tcPr>
            <w:tcW w:w="1725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A84EF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National e-health</w:t>
            </w:r>
          </w:p>
        </w:tc>
        <w:tc>
          <w:tcPr>
            <w:tcW w:w="2415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4A7F6C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eveseliba.gov.lv vmnvd.gov.lv</w:t>
            </w:r>
          </w:p>
        </w:tc>
        <w:tc>
          <w:tcPr>
            <w:tcW w:w="2520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07075B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tehik.ee</w:t>
            </w:r>
          </w:p>
          <w:p w14:paraId="7DB225F1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tervisekassa.ee</w:t>
            </w:r>
          </w:p>
          <w:p w14:paraId="3666805E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digilugu.ee</w:t>
            </w:r>
          </w:p>
        </w:tc>
        <w:tc>
          <w:tcPr>
            <w:tcW w:w="2102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76CB2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esveikata.lt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ligoniukasa.lrv.lt</w:t>
            </w:r>
            <w:proofErr w:type="spellEnd"/>
          </w:p>
        </w:tc>
      </w:tr>
    </w:tbl>
    <w:p w14:paraId="2FD21055" w14:textId="77777777" w:rsidR="00B421AD" w:rsidRPr="0047162A" w:rsidRDefault="00B421AD" w:rsidP="00B421AD">
      <w:pPr>
        <w:pStyle w:val="Standard"/>
        <w:ind w:firstLine="0"/>
        <w:rPr>
          <w:rFonts w:asciiTheme="majorBidi" w:hAnsiTheme="majorBidi" w:cstheme="majorBidi"/>
        </w:rPr>
      </w:pPr>
    </w:p>
    <w:p w14:paraId="28C94A9F" w14:textId="77777777" w:rsidR="00B421AD" w:rsidRPr="0047162A" w:rsidRDefault="00B421AD" w:rsidP="00B421AD">
      <w:pPr>
        <w:pStyle w:val="AppendixWW"/>
        <w:rPr>
          <w:rFonts w:asciiTheme="majorBidi" w:hAnsiTheme="majorBidi" w:cstheme="majorBidi"/>
        </w:rPr>
      </w:pPr>
      <w:r w:rsidRPr="0047162A">
        <w:rPr>
          <w:rFonts w:asciiTheme="majorBidi" w:hAnsiTheme="majorBidi" w:cstheme="majorBidi"/>
        </w:rPr>
        <w:t xml:space="preserve">Appendix – </w:t>
      </w:r>
      <w:proofErr w:type="spellStart"/>
      <w:r w:rsidRPr="0047162A">
        <w:rPr>
          <w:rFonts w:asciiTheme="majorBidi" w:hAnsiTheme="majorBidi" w:cstheme="majorBidi"/>
        </w:rPr>
        <w:t>Organization</w:t>
      </w:r>
      <w:proofErr w:type="spellEnd"/>
      <w:r w:rsidRPr="0047162A"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</w:t>
      </w:r>
      <w:r w:rsidRPr="0047162A">
        <w:rPr>
          <w:rFonts w:asciiTheme="majorBidi" w:hAnsiTheme="majorBidi" w:cstheme="majorBidi"/>
        </w:rPr>
        <w:t>nstances</w:t>
      </w:r>
      <w:proofErr w:type="spellEnd"/>
    </w:p>
    <w:p w14:paraId="4D408303" w14:textId="77777777" w:rsidR="00B421AD" w:rsidRPr="0047162A" w:rsidRDefault="00B421AD" w:rsidP="00B421AD">
      <w:pPr>
        <w:pStyle w:val="tablecaption"/>
        <w:rPr>
          <w:rFonts w:asciiTheme="majorBidi" w:hAnsiTheme="majorBidi" w:cstheme="majorBidi"/>
        </w:rPr>
      </w:pPr>
      <w:r w:rsidRPr="00430D8E">
        <w:rPr>
          <w:b/>
        </w:rPr>
        <w:t>Table 8</w:t>
      </w:r>
      <w:r>
        <w:rPr>
          <w:b/>
        </w:rPr>
        <w:t xml:space="preserve">. </w:t>
      </w:r>
      <w:r w:rsidRPr="0047162A">
        <w:rPr>
          <w:rFonts w:asciiTheme="majorBidi" w:hAnsiTheme="majorBidi" w:cstheme="majorBidi"/>
        </w:rPr>
        <w:t>Organization instances</w:t>
      </w:r>
    </w:p>
    <w:tbl>
      <w:tblPr>
        <w:tblW w:w="8762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5"/>
        <w:gridCol w:w="630"/>
        <w:gridCol w:w="990"/>
        <w:gridCol w:w="2070"/>
        <w:gridCol w:w="2070"/>
        <w:gridCol w:w="1817"/>
      </w:tblGrid>
      <w:tr w:rsidR="00B421AD" w:rsidRPr="00430D8E" w14:paraId="514316F6" w14:textId="77777777" w:rsidTr="009958FD">
        <w:trPr>
          <w:jc w:val="center"/>
        </w:trPr>
        <w:tc>
          <w:tcPr>
            <w:tcW w:w="1185" w:type="dxa"/>
            <w:tcBorders>
              <w:top w:val="single" w:sz="18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EEE58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Type</w:t>
            </w:r>
          </w:p>
        </w:tc>
        <w:tc>
          <w:tcPr>
            <w:tcW w:w="630" w:type="dxa"/>
            <w:tcBorders>
              <w:top w:val="single" w:sz="18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A8127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Size</w:t>
            </w:r>
          </w:p>
        </w:tc>
        <w:tc>
          <w:tcPr>
            <w:tcW w:w="990" w:type="dxa"/>
            <w:tcBorders>
              <w:top w:val="single" w:sz="18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79B78B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Maturity</w:t>
            </w:r>
          </w:p>
        </w:tc>
        <w:tc>
          <w:tcPr>
            <w:tcW w:w="2070" w:type="dxa"/>
            <w:tcBorders>
              <w:top w:val="single" w:sz="18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32B70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Latvia</w:t>
            </w:r>
          </w:p>
        </w:tc>
        <w:tc>
          <w:tcPr>
            <w:tcW w:w="2070" w:type="dxa"/>
            <w:tcBorders>
              <w:top w:val="single" w:sz="18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26164A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Estonia</w:t>
            </w:r>
          </w:p>
        </w:tc>
        <w:tc>
          <w:tcPr>
            <w:tcW w:w="1817" w:type="dxa"/>
            <w:tcBorders>
              <w:top w:val="single" w:sz="18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321457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Lithuania</w:t>
            </w:r>
          </w:p>
        </w:tc>
      </w:tr>
      <w:tr w:rsidR="00B421AD" w:rsidRPr="00430D8E" w14:paraId="3725FCC0" w14:textId="77777777" w:rsidTr="009958FD">
        <w:trPr>
          <w:jc w:val="center"/>
        </w:trPr>
        <w:tc>
          <w:tcPr>
            <w:tcW w:w="1185" w:type="dxa"/>
            <w:tcBorders>
              <w:top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4AE8A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Hospital / inpatient</w:t>
            </w:r>
          </w:p>
        </w:tc>
        <w:tc>
          <w:tcPr>
            <w:tcW w:w="630" w:type="dxa"/>
            <w:tcBorders>
              <w:top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8AF70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L</w:t>
            </w:r>
          </w:p>
        </w:tc>
        <w:tc>
          <w:tcPr>
            <w:tcW w:w="990" w:type="dxa"/>
            <w:tcBorders>
              <w:top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F2437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A</w:t>
            </w:r>
          </w:p>
        </w:tc>
        <w:tc>
          <w:tcPr>
            <w:tcW w:w="2070" w:type="dxa"/>
            <w:tcBorders>
              <w:top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0D4B97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Pauls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Stradiņš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 Clinical University Hospital;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Rīga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 East University Hospital</w:t>
            </w:r>
          </w:p>
        </w:tc>
        <w:tc>
          <w:tcPr>
            <w:tcW w:w="2070" w:type="dxa"/>
            <w:tcBorders>
              <w:top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19B220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North Estonia Medical Center; Tartu University Hospital; East Tallinn Central</w:t>
            </w:r>
          </w:p>
        </w:tc>
        <w:tc>
          <w:tcPr>
            <w:tcW w:w="1817" w:type="dxa"/>
            <w:tcBorders>
              <w:top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D36066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Santaros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klinikos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; Kauno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klinikos</w:t>
            </w:r>
            <w:proofErr w:type="spellEnd"/>
          </w:p>
        </w:tc>
      </w:tr>
      <w:tr w:rsidR="00B421AD" w:rsidRPr="00430D8E" w14:paraId="6DDEADED" w14:textId="77777777" w:rsidTr="009958FD">
        <w:trPr>
          <w:jc w:val="center"/>
        </w:trPr>
        <w:tc>
          <w:tcPr>
            <w:tcW w:w="11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E2778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Clinic / outpatient</w:t>
            </w:r>
          </w:p>
        </w:tc>
        <w:tc>
          <w:tcPr>
            <w:tcW w:w="6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CF8A5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L-M</w:t>
            </w:r>
          </w:p>
        </w:tc>
        <w:tc>
          <w:tcPr>
            <w:tcW w:w="99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B8173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A-D</w:t>
            </w:r>
          </w:p>
        </w:tc>
        <w:tc>
          <w:tcPr>
            <w:tcW w:w="20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21D267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  <w:lang w:val="fr-FR"/>
              </w:rPr>
            </w:pP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  <w:lang w:val="fr-FR"/>
              </w:rPr>
              <w:t>Veselības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  <w:lang w:val="fr-FR"/>
              </w:rPr>
              <w:t>centrs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  <w:lang w:val="fr-FR"/>
              </w:rPr>
              <w:t xml:space="preserve"> </w:t>
            </w:r>
            <w:proofErr w:type="gramStart"/>
            <w:r w:rsidRPr="00430D8E">
              <w:rPr>
                <w:rFonts w:asciiTheme="majorBidi" w:hAnsiTheme="majorBidi" w:cstheme="majorBidi"/>
                <w:sz w:val="18"/>
                <w:szCs w:val="18"/>
                <w:lang w:val="fr-FR"/>
              </w:rPr>
              <w:t>4;</w:t>
            </w:r>
            <w:proofErr w:type="gramEnd"/>
            <w:r w:rsidRPr="00430D8E">
              <w:rPr>
                <w:rFonts w:asciiTheme="majorBidi" w:hAnsiTheme="majorBidi" w:cstheme="majorBidi"/>
                <w:sz w:val="18"/>
                <w:szCs w:val="18"/>
                <w:lang w:val="fr-FR"/>
              </w:rPr>
              <w:t xml:space="preserve"> </w:t>
            </w:r>
            <w:proofErr w:type="gramStart"/>
            <w:r w:rsidRPr="00430D8E">
              <w:rPr>
                <w:rFonts w:asciiTheme="majorBidi" w:hAnsiTheme="majorBidi" w:cstheme="majorBidi"/>
                <w:sz w:val="18"/>
                <w:szCs w:val="18"/>
                <w:lang w:val="fr-FR"/>
              </w:rPr>
              <w:t>ARS;</w:t>
            </w:r>
            <w:proofErr w:type="gramEnd"/>
            <w:r w:rsidRPr="00430D8E">
              <w:rPr>
                <w:rFonts w:asciiTheme="majorBidi" w:hAnsiTheme="majorBidi" w:cstheme="majorBidi"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  <w:lang w:val="fr-FR"/>
              </w:rPr>
              <w:t>Veselības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  <w:lang w:val="fr-FR"/>
              </w:rPr>
              <w:t>Centru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  <w:lang w:val="fr-FR"/>
              </w:rPr>
              <w:t>Apvienība</w:t>
            </w:r>
            <w:proofErr w:type="spellEnd"/>
          </w:p>
        </w:tc>
        <w:tc>
          <w:tcPr>
            <w:tcW w:w="20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9177AF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Confido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;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Medicum</w:t>
            </w:r>
            <w:proofErr w:type="spellEnd"/>
          </w:p>
        </w:tc>
        <w:tc>
          <w:tcPr>
            <w:tcW w:w="18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A94C3F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Meliva (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InMedica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); Northway;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Affidea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 polyclinics</w:t>
            </w:r>
          </w:p>
        </w:tc>
      </w:tr>
      <w:tr w:rsidR="00B421AD" w:rsidRPr="00430D8E" w14:paraId="0D027D08" w14:textId="77777777" w:rsidTr="009958FD">
        <w:trPr>
          <w:jc w:val="center"/>
        </w:trPr>
        <w:tc>
          <w:tcPr>
            <w:tcW w:w="11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36146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Primary / family practice</w:t>
            </w:r>
          </w:p>
        </w:tc>
        <w:tc>
          <w:tcPr>
            <w:tcW w:w="6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777DCA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S</w:t>
            </w:r>
          </w:p>
        </w:tc>
        <w:tc>
          <w:tcPr>
            <w:tcW w:w="99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19389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B-D</w:t>
            </w:r>
          </w:p>
        </w:tc>
        <w:tc>
          <w:tcPr>
            <w:tcW w:w="20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5D0DB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Adoria;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Republikas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laukuma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klīnika</w:t>
            </w:r>
            <w:proofErr w:type="spellEnd"/>
          </w:p>
        </w:tc>
        <w:tc>
          <w:tcPr>
            <w:tcW w:w="20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CA0C1D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Medicum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;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Perekliinik</w:t>
            </w:r>
            <w:proofErr w:type="spellEnd"/>
          </w:p>
        </w:tc>
        <w:tc>
          <w:tcPr>
            <w:tcW w:w="18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3FBB55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InMedica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 (now Meliva)</w:t>
            </w:r>
          </w:p>
        </w:tc>
      </w:tr>
      <w:tr w:rsidR="00B421AD" w:rsidRPr="00430D8E" w14:paraId="034E926C" w14:textId="77777777" w:rsidTr="009958FD">
        <w:trPr>
          <w:jc w:val="center"/>
        </w:trPr>
        <w:tc>
          <w:tcPr>
            <w:tcW w:w="11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834485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Laboratory</w:t>
            </w:r>
          </w:p>
        </w:tc>
        <w:tc>
          <w:tcPr>
            <w:tcW w:w="6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86706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M-L</w:t>
            </w:r>
          </w:p>
        </w:tc>
        <w:tc>
          <w:tcPr>
            <w:tcW w:w="99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540AC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D-A</w:t>
            </w:r>
          </w:p>
        </w:tc>
        <w:tc>
          <w:tcPr>
            <w:tcW w:w="20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EEB1E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E.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Gulbja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Laboratorija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;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Centrālā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laboratorija</w:t>
            </w:r>
            <w:proofErr w:type="spellEnd"/>
          </w:p>
        </w:tc>
        <w:tc>
          <w:tcPr>
            <w:tcW w:w="20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E8F34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SYNLAB Eesti;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Quattromed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 (now SYNLAB)</w:t>
            </w:r>
          </w:p>
        </w:tc>
        <w:tc>
          <w:tcPr>
            <w:tcW w:w="18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8854C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SYNLAB Lietuva (now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Affidea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>)</w:t>
            </w:r>
          </w:p>
        </w:tc>
      </w:tr>
      <w:tr w:rsidR="00B421AD" w:rsidRPr="00430D8E" w14:paraId="785795AC" w14:textId="77777777" w:rsidTr="009958FD">
        <w:trPr>
          <w:jc w:val="center"/>
        </w:trPr>
        <w:tc>
          <w:tcPr>
            <w:tcW w:w="11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53FC98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Diagnostic imaging</w:t>
            </w:r>
          </w:p>
        </w:tc>
        <w:tc>
          <w:tcPr>
            <w:tcW w:w="6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E3860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M-L</w:t>
            </w:r>
          </w:p>
        </w:tc>
        <w:tc>
          <w:tcPr>
            <w:tcW w:w="99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958D85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A</w:t>
            </w:r>
          </w:p>
        </w:tc>
        <w:tc>
          <w:tcPr>
            <w:tcW w:w="20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630E92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ARS;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Diagnostikas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centrs</w:t>
            </w:r>
            <w:proofErr w:type="spellEnd"/>
          </w:p>
        </w:tc>
        <w:tc>
          <w:tcPr>
            <w:tcW w:w="20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2B60D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Medirad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;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Confido</w:t>
            </w:r>
            <w:proofErr w:type="spellEnd"/>
          </w:p>
        </w:tc>
        <w:tc>
          <w:tcPr>
            <w:tcW w:w="18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F07B5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Affidea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 Lietuva</w:t>
            </w:r>
          </w:p>
        </w:tc>
      </w:tr>
      <w:tr w:rsidR="00B421AD" w:rsidRPr="00430D8E" w14:paraId="38FEF858" w14:textId="77777777" w:rsidTr="009958FD">
        <w:trPr>
          <w:jc w:val="center"/>
        </w:trPr>
        <w:tc>
          <w:tcPr>
            <w:tcW w:w="11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15EF67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Specialty (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singlefocus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>)</w:t>
            </w:r>
          </w:p>
        </w:tc>
        <w:tc>
          <w:tcPr>
            <w:tcW w:w="6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E2F4B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S-M</w:t>
            </w:r>
          </w:p>
        </w:tc>
        <w:tc>
          <w:tcPr>
            <w:tcW w:w="99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900CC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B-D</w:t>
            </w:r>
          </w:p>
        </w:tc>
        <w:tc>
          <w:tcPr>
            <w:tcW w:w="20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6086ED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iVF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 Riga; Dr. Solomatin Eye Center; Denta (dental)</w:t>
            </w:r>
          </w:p>
        </w:tc>
        <w:tc>
          <w:tcPr>
            <w:tcW w:w="20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24EC64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Unimed (dental);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Fertilitas</w:t>
            </w:r>
            <w:proofErr w:type="spellEnd"/>
          </w:p>
        </w:tc>
        <w:tc>
          <w:tcPr>
            <w:tcW w:w="18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D9E4F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Kardiolita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 (cardiology); VIC Dental</w:t>
            </w:r>
          </w:p>
        </w:tc>
      </w:tr>
      <w:tr w:rsidR="00B421AD" w:rsidRPr="00430D8E" w14:paraId="742464B6" w14:textId="77777777" w:rsidTr="009958FD">
        <w:trPr>
          <w:jc w:val="center"/>
        </w:trPr>
        <w:tc>
          <w:tcPr>
            <w:tcW w:w="11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A11ED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lastRenderedPageBreak/>
              <w:t>Wellness &amp; rehabilitation</w:t>
            </w:r>
          </w:p>
        </w:tc>
        <w:tc>
          <w:tcPr>
            <w:tcW w:w="6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E6F4A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S-M</w:t>
            </w:r>
          </w:p>
        </w:tc>
        <w:tc>
          <w:tcPr>
            <w:tcW w:w="99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03A95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B</w:t>
            </w:r>
          </w:p>
        </w:tc>
        <w:tc>
          <w:tcPr>
            <w:tcW w:w="20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431A8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National Rehabilitation Center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Vaivari</w:t>
            </w:r>
            <w:proofErr w:type="spellEnd"/>
          </w:p>
        </w:tc>
        <w:tc>
          <w:tcPr>
            <w:tcW w:w="20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E1D777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Haapsalu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 Neurological Rehabilitation Center</w:t>
            </w:r>
          </w:p>
        </w:tc>
        <w:tc>
          <w:tcPr>
            <w:tcW w:w="18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3DD79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Eglės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sanatorija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; Meliva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Druskininkų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Pušyno</w:t>
            </w:r>
            <w:proofErr w:type="spellEnd"/>
          </w:p>
        </w:tc>
      </w:tr>
      <w:tr w:rsidR="00B421AD" w:rsidRPr="00430D8E" w14:paraId="4FB58A71" w14:textId="77777777" w:rsidTr="009958FD">
        <w:trPr>
          <w:jc w:val="center"/>
        </w:trPr>
        <w:tc>
          <w:tcPr>
            <w:tcW w:w="11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38A0C4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Pharmacy / retail</w:t>
            </w:r>
          </w:p>
        </w:tc>
        <w:tc>
          <w:tcPr>
            <w:tcW w:w="6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7C426B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L</w:t>
            </w:r>
          </w:p>
        </w:tc>
        <w:tc>
          <w:tcPr>
            <w:tcW w:w="99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CB3BA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D-A</w:t>
            </w:r>
          </w:p>
        </w:tc>
        <w:tc>
          <w:tcPr>
            <w:tcW w:w="20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7AA88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BENU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Aptieka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;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Euroaptieka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;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Mēness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aptieka</w:t>
            </w:r>
            <w:proofErr w:type="spellEnd"/>
          </w:p>
        </w:tc>
        <w:tc>
          <w:tcPr>
            <w:tcW w:w="20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35F395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Apotheka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; BENU;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Südameapteek</w:t>
            </w:r>
            <w:proofErr w:type="spellEnd"/>
          </w:p>
        </w:tc>
        <w:tc>
          <w:tcPr>
            <w:tcW w:w="18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E5C3D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Eurovaistinė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;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Gintarinė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vaistinė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>; BENU</w:t>
            </w:r>
          </w:p>
        </w:tc>
      </w:tr>
      <w:tr w:rsidR="00B421AD" w:rsidRPr="00430D8E" w14:paraId="498F895C" w14:textId="77777777" w:rsidTr="009958FD">
        <w:trPr>
          <w:jc w:val="center"/>
        </w:trPr>
        <w:tc>
          <w:tcPr>
            <w:tcW w:w="11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FBAE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Home care &amp; telehealth</w:t>
            </w:r>
          </w:p>
        </w:tc>
        <w:tc>
          <w:tcPr>
            <w:tcW w:w="6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FE187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S</w:t>
            </w:r>
          </w:p>
        </w:tc>
        <w:tc>
          <w:tcPr>
            <w:tcW w:w="99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9BF567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A</w:t>
            </w:r>
          </w:p>
        </w:tc>
        <w:tc>
          <w:tcPr>
            <w:tcW w:w="20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22367A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Medon;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Telemedica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;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DoctorOnline</w:t>
            </w:r>
            <w:proofErr w:type="spellEnd"/>
          </w:p>
        </w:tc>
        <w:tc>
          <w:tcPr>
            <w:tcW w:w="20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90B9CA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Viveo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 Health</w:t>
            </w:r>
          </w:p>
        </w:tc>
        <w:tc>
          <w:tcPr>
            <w:tcW w:w="18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4618F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Meliva /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Affidea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 remote services</w:t>
            </w:r>
          </w:p>
        </w:tc>
      </w:tr>
      <w:tr w:rsidR="00B421AD" w:rsidRPr="00430D8E" w14:paraId="4E6F7C28" w14:textId="77777777" w:rsidTr="009958FD">
        <w:trPr>
          <w:jc w:val="center"/>
        </w:trPr>
        <w:tc>
          <w:tcPr>
            <w:tcW w:w="11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5632B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Long-term care</w:t>
            </w:r>
          </w:p>
        </w:tc>
        <w:tc>
          <w:tcPr>
            <w:tcW w:w="6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0A2CCE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S-M</w:t>
            </w:r>
          </w:p>
        </w:tc>
        <w:tc>
          <w:tcPr>
            <w:tcW w:w="99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5BFEB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B</w:t>
            </w:r>
          </w:p>
        </w:tc>
        <w:tc>
          <w:tcPr>
            <w:tcW w:w="20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804F1E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Senior (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Vecmīlgrāvis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,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Babīte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);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Adoro</w:t>
            </w:r>
            <w:proofErr w:type="spellEnd"/>
          </w:p>
        </w:tc>
        <w:tc>
          <w:tcPr>
            <w:tcW w:w="20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82D4F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Pihlakodu</w:t>
            </w:r>
            <w:proofErr w:type="spellEnd"/>
          </w:p>
        </w:tc>
        <w:tc>
          <w:tcPr>
            <w:tcW w:w="18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EE978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Gemma;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Senelių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namai</w:t>
            </w:r>
            <w:proofErr w:type="spellEnd"/>
          </w:p>
        </w:tc>
      </w:tr>
      <w:tr w:rsidR="00B421AD" w:rsidRPr="00430D8E" w14:paraId="6CC602BE" w14:textId="77777777" w:rsidTr="009958FD">
        <w:trPr>
          <w:jc w:val="center"/>
        </w:trPr>
        <w:tc>
          <w:tcPr>
            <w:tcW w:w="11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AE306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EMS / ambulance</w:t>
            </w:r>
          </w:p>
        </w:tc>
        <w:tc>
          <w:tcPr>
            <w:tcW w:w="6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42483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M-L</w:t>
            </w:r>
          </w:p>
        </w:tc>
        <w:tc>
          <w:tcPr>
            <w:tcW w:w="99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598C6E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D</w:t>
            </w:r>
          </w:p>
        </w:tc>
        <w:tc>
          <w:tcPr>
            <w:tcW w:w="20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D45CF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NMPD (national emergency medical service)</w:t>
            </w:r>
          </w:p>
        </w:tc>
        <w:tc>
          <w:tcPr>
            <w:tcW w:w="20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BD49D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Tallinna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 Kiirabi; Karell Ambulance</w:t>
            </w:r>
          </w:p>
        </w:tc>
        <w:tc>
          <w:tcPr>
            <w:tcW w:w="18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B870A4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GMP (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Greitoji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medicinos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pagalba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>)</w:t>
            </w:r>
          </w:p>
        </w:tc>
      </w:tr>
      <w:tr w:rsidR="00B421AD" w:rsidRPr="00430D8E" w14:paraId="5FF8238F" w14:textId="77777777" w:rsidTr="009958FD">
        <w:trPr>
          <w:jc w:val="center"/>
        </w:trPr>
        <w:tc>
          <w:tcPr>
            <w:tcW w:w="1185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41196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Payer / insurer</w:t>
            </w:r>
          </w:p>
        </w:tc>
        <w:tc>
          <w:tcPr>
            <w:tcW w:w="630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363D0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L</w:t>
            </w:r>
          </w:p>
        </w:tc>
        <w:tc>
          <w:tcPr>
            <w:tcW w:w="990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8DE81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A</w:t>
            </w:r>
          </w:p>
        </w:tc>
        <w:tc>
          <w:tcPr>
            <w:tcW w:w="2070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CE0B1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NVD — national health service; BTA, Balta, ERGO</w:t>
            </w:r>
          </w:p>
        </w:tc>
        <w:tc>
          <w:tcPr>
            <w:tcW w:w="2070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4BA60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Tervisekassa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 — Estonian Health Insurance Fund; ERGO, If, PZU</w:t>
            </w:r>
          </w:p>
        </w:tc>
        <w:tc>
          <w:tcPr>
            <w:tcW w:w="1817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CEA0B6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 xml:space="preserve">VLK — national health insurance fund; ERGO, </w:t>
            </w: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Compensa</w:t>
            </w:r>
            <w:proofErr w:type="spellEnd"/>
          </w:p>
        </w:tc>
      </w:tr>
    </w:tbl>
    <w:p w14:paraId="611E1A03" w14:textId="77777777" w:rsidR="00E33C92" w:rsidRPr="00E33C92" w:rsidRDefault="00E33C92" w:rsidP="00E33C92">
      <w:pPr>
        <w:pStyle w:val="AppendixWW"/>
        <w:numPr>
          <w:ilvl w:val="0"/>
          <w:numId w:val="0"/>
        </w:numPr>
        <w:rPr>
          <w:rFonts w:asciiTheme="majorBidi" w:hAnsiTheme="majorBidi" w:cstheme="majorBidi"/>
        </w:rPr>
      </w:pPr>
    </w:p>
    <w:p w14:paraId="3582E0AD" w14:textId="359806F5" w:rsidR="00B421AD" w:rsidRPr="0047162A" w:rsidRDefault="00B421AD" w:rsidP="00B421AD">
      <w:pPr>
        <w:pStyle w:val="AppendixWW"/>
        <w:rPr>
          <w:rFonts w:asciiTheme="majorBidi" w:hAnsiTheme="majorBidi" w:cstheme="majorBidi"/>
        </w:rPr>
      </w:pPr>
      <w:r w:rsidRPr="0047162A">
        <w:rPr>
          <w:rFonts w:asciiTheme="majorBidi" w:hAnsiTheme="majorBidi" w:cstheme="majorBidi"/>
        </w:rPr>
        <w:t xml:space="preserve">Appendix – </w:t>
      </w:r>
      <w:r w:rsidR="00E33C92">
        <w:rPr>
          <w:rFonts w:asciiTheme="majorBidi" w:hAnsiTheme="majorBidi" w:cstheme="majorBidi"/>
        </w:rPr>
        <w:t>Automated</w:t>
      </w:r>
      <w:r w:rsidRPr="0047162A"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V</w:t>
      </w:r>
      <w:r w:rsidRPr="0047162A">
        <w:rPr>
          <w:rFonts w:asciiTheme="majorBidi" w:hAnsiTheme="majorBidi" w:cstheme="majorBidi"/>
        </w:rPr>
        <w:t>erification</w:t>
      </w:r>
      <w:proofErr w:type="spellEnd"/>
    </w:p>
    <w:p w14:paraId="29A67AAA" w14:textId="29C2A575" w:rsidR="00E33C92" w:rsidRPr="00E33C92" w:rsidRDefault="00E33C92" w:rsidP="00E33C92">
      <w:pPr>
        <w:pStyle w:val="tablecaption"/>
        <w:rPr>
          <w:b/>
        </w:rPr>
      </w:pPr>
      <w:bookmarkStart w:id="0" w:name="_Ref37069322_Copy_3"/>
      <w:r w:rsidRPr="00E33C92">
        <w:rPr>
          <w:b/>
        </w:rPr>
        <w:t xml:space="preserve">Table </w:t>
      </w:r>
      <w:bookmarkEnd w:id="0"/>
      <w:r>
        <w:rPr>
          <w:b/>
        </w:rPr>
        <w:t>9</w:t>
      </w:r>
      <w:r w:rsidRPr="00E33C92">
        <w:rPr>
          <w:b/>
        </w:rPr>
        <w:t xml:space="preserve">. </w:t>
      </w:r>
      <w:proofErr w:type="spellStart"/>
      <w:r w:rsidRPr="00E33C92">
        <w:rPr>
          <w:bCs/>
        </w:rPr>
        <w:t>Verification</w:t>
      </w:r>
      <w:proofErr w:type="spellEnd"/>
      <w:r w:rsidRPr="00E33C92">
        <w:rPr>
          <w:bCs/>
        </w:rPr>
        <w:t xml:space="preserve"> </w:t>
      </w:r>
      <w:proofErr w:type="spellStart"/>
      <w:r w:rsidRPr="00E33C92">
        <w:rPr>
          <w:bCs/>
        </w:rPr>
        <w:t>properties</w:t>
      </w:r>
      <w:proofErr w:type="spellEnd"/>
    </w:p>
    <w:tbl>
      <w:tblPr>
        <w:tblW w:w="882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5"/>
        <w:gridCol w:w="6015"/>
      </w:tblGrid>
      <w:tr w:rsidR="00E33C92" w:rsidRPr="00A31667" w14:paraId="074DE1C9" w14:textId="77777777" w:rsidTr="00E33C92">
        <w:trPr>
          <w:jc w:val="center"/>
        </w:trPr>
        <w:tc>
          <w:tcPr>
            <w:tcW w:w="2805" w:type="dxa"/>
            <w:tcBorders>
              <w:top w:val="single" w:sz="18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CA0F3" w14:textId="77777777" w:rsidR="00E33C92" w:rsidRPr="00A31667" w:rsidRDefault="00E33C92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A31667">
              <w:rPr>
                <w:rFonts w:asciiTheme="majorBidi" w:hAnsiTheme="majorBidi" w:cstheme="majorBidi"/>
                <w:sz w:val="18"/>
                <w:szCs w:val="18"/>
              </w:rPr>
              <w:t>Property</w:t>
            </w:r>
          </w:p>
        </w:tc>
        <w:tc>
          <w:tcPr>
            <w:tcW w:w="6015" w:type="dxa"/>
            <w:tcBorders>
              <w:top w:val="single" w:sz="18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777846" w14:textId="77777777" w:rsidR="00E33C92" w:rsidRPr="00A31667" w:rsidRDefault="00E33C92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A31667">
              <w:rPr>
                <w:rFonts w:asciiTheme="majorBidi" w:hAnsiTheme="majorBidi" w:cstheme="majorBidi"/>
                <w:sz w:val="18"/>
                <w:szCs w:val="18"/>
              </w:rPr>
              <w:t>Condition tested</w:t>
            </w:r>
          </w:p>
        </w:tc>
      </w:tr>
      <w:tr w:rsidR="00E33C92" w:rsidRPr="00A31667" w14:paraId="7DD76B72" w14:textId="77777777" w:rsidTr="00E33C92">
        <w:trPr>
          <w:jc w:val="center"/>
        </w:trPr>
        <w:tc>
          <w:tcPr>
            <w:tcW w:w="2805" w:type="dxa"/>
            <w:tcBorders>
              <w:top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B9304" w14:textId="77777777" w:rsidR="00E33C92" w:rsidRPr="00A31667" w:rsidRDefault="00E33C92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A31667">
              <w:rPr>
                <w:rFonts w:asciiTheme="majorBidi" w:hAnsiTheme="majorBidi" w:cstheme="majorBidi"/>
                <w:sz w:val="18"/>
                <w:szCs w:val="18"/>
              </w:rPr>
              <w:t>Determinism</w:t>
            </w:r>
          </w:p>
        </w:tc>
        <w:tc>
          <w:tcPr>
            <w:tcW w:w="6015" w:type="dxa"/>
            <w:tcBorders>
              <w:top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A3E6BA" w14:textId="77777777" w:rsidR="00E33C92" w:rsidRPr="00A31667" w:rsidRDefault="00E33C92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Σ over o </w:t>
            </w:r>
            <w:r w:rsidRPr="00A31667">
              <w:rPr>
                <w:rFonts w:ascii="Cambria Math" w:hAnsi="Cambria Math" w:cs="Cambria Math"/>
                <w:sz w:val="18"/>
                <w:szCs w:val="18"/>
              </w:rPr>
              <w:t>∈</w:t>
            </w:r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proofErr w:type="spellStart"/>
            <w:r w:rsidRPr="00A31667">
              <w:rPr>
                <w:rFonts w:asciiTheme="majorBidi" w:hAnsiTheme="majorBidi" w:cstheme="majorBidi"/>
                <w:sz w:val="18"/>
                <w:szCs w:val="18"/>
              </w:rPr>
              <w:t>Cfg</w:t>
            </w:r>
            <w:proofErr w:type="spellEnd"/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 [ derive(o) ≠ derive(o</w:t>
            </w:r>
            <w:proofErr w:type="gramStart"/>
            <w:r w:rsidRPr="00A31667">
              <w:rPr>
                <w:rFonts w:asciiTheme="majorBidi" w:hAnsiTheme="majorBidi" w:cstheme="majorBidi"/>
                <w:sz w:val="18"/>
                <w:szCs w:val="18"/>
              </w:rPr>
              <w:t>) ]</w:t>
            </w:r>
            <w:proofErr w:type="gramEnd"/>
          </w:p>
        </w:tc>
      </w:tr>
      <w:tr w:rsidR="00E33C92" w:rsidRPr="00A31667" w14:paraId="751C3A0D" w14:textId="77777777" w:rsidTr="00E33C92">
        <w:trPr>
          <w:jc w:val="center"/>
        </w:trPr>
        <w:tc>
          <w:tcPr>
            <w:tcW w:w="280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41FA9C" w14:textId="77777777" w:rsidR="00E33C92" w:rsidRPr="00A31667" w:rsidRDefault="00E33C92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A31667">
              <w:rPr>
                <w:rFonts w:asciiTheme="majorBidi" w:hAnsiTheme="majorBidi" w:cstheme="majorBidi"/>
                <w:sz w:val="18"/>
                <w:szCs w:val="18"/>
              </w:rPr>
              <w:t>Coverage</w:t>
            </w:r>
          </w:p>
        </w:tc>
        <w:tc>
          <w:tcPr>
            <w:tcW w:w="60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818CD" w14:textId="77777777" w:rsidR="00E33C92" w:rsidRPr="00A31667" w:rsidRDefault="00E33C92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Σ over o </w:t>
            </w:r>
            <w:r w:rsidRPr="00A31667">
              <w:rPr>
                <w:rFonts w:ascii="Cambria Math" w:hAnsi="Cambria Math" w:cs="Cambria Math"/>
                <w:sz w:val="18"/>
                <w:szCs w:val="18"/>
              </w:rPr>
              <w:t>∈</w:t>
            </w:r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proofErr w:type="spellStart"/>
            <w:r w:rsidRPr="00A31667">
              <w:rPr>
                <w:rFonts w:asciiTheme="majorBidi" w:hAnsiTheme="majorBidi" w:cstheme="majorBidi"/>
                <w:sz w:val="18"/>
                <w:szCs w:val="18"/>
              </w:rPr>
              <w:t>Cfg</w:t>
            </w:r>
            <w:proofErr w:type="spellEnd"/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 [ Sys(o) = </w:t>
            </w:r>
            <w:r w:rsidRPr="00A31667">
              <w:rPr>
                <w:rFonts w:ascii="Cambria Math" w:hAnsi="Cambria Math" w:cs="Cambria Math"/>
                <w:sz w:val="18"/>
                <w:szCs w:val="18"/>
              </w:rPr>
              <w:t>∅</w:t>
            </w:r>
            <w:r w:rsidRPr="00A31667">
              <w:rPr>
                <w:rFonts w:asciiTheme="majorBidi" w:hAnsiTheme="majorBidi" w:cstheme="majorBidi"/>
                <w:sz w:val="18"/>
                <w:szCs w:val="18"/>
              </w:rPr>
              <w:t>]</w:t>
            </w:r>
          </w:p>
        </w:tc>
      </w:tr>
      <w:tr w:rsidR="00E33C92" w:rsidRPr="00A31667" w14:paraId="6E0C1308" w14:textId="77777777" w:rsidTr="00E33C92">
        <w:trPr>
          <w:jc w:val="center"/>
        </w:trPr>
        <w:tc>
          <w:tcPr>
            <w:tcW w:w="280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BECCC" w14:textId="77777777" w:rsidR="00E33C92" w:rsidRPr="00A31667" w:rsidRDefault="00E33C92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A31667">
              <w:rPr>
                <w:rFonts w:asciiTheme="majorBidi" w:hAnsiTheme="majorBidi" w:cstheme="majorBidi"/>
                <w:sz w:val="18"/>
                <w:szCs w:val="18"/>
              </w:rPr>
              <w:t>Completeness</w:t>
            </w:r>
          </w:p>
        </w:tc>
        <w:tc>
          <w:tcPr>
            <w:tcW w:w="60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8337D" w14:textId="77777777" w:rsidR="00E33C92" w:rsidRPr="00A31667" w:rsidRDefault="00E33C92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A31667">
              <w:rPr>
                <w:rFonts w:asciiTheme="majorBidi" w:hAnsiTheme="majorBidi" w:cstheme="majorBidi"/>
                <w:sz w:val="18"/>
                <w:szCs w:val="18"/>
              </w:rPr>
              <w:t>Σ over (</w:t>
            </w:r>
            <w:proofErr w:type="spellStart"/>
            <w:proofErr w:type="gramStart"/>
            <w:r w:rsidRPr="00A31667">
              <w:rPr>
                <w:rFonts w:asciiTheme="majorBidi" w:hAnsiTheme="majorBidi" w:cstheme="majorBidi"/>
                <w:sz w:val="18"/>
                <w:szCs w:val="18"/>
              </w:rPr>
              <w:t>a,b</w:t>
            </w:r>
            <w:proofErr w:type="spellEnd"/>
            <w:proofErr w:type="gramEnd"/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) </w:t>
            </w:r>
            <w:r w:rsidRPr="00A31667">
              <w:rPr>
                <w:rFonts w:ascii="Cambria Math" w:hAnsi="Cambria Math" w:cs="Cambria Math"/>
                <w:sz w:val="18"/>
                <w:szCs w:val="18"/>
              </w:rPr>
              <w:t>∈</w:t>
            </w:r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 Pairs | (Sys(a) Sys(b)) \ </w:t>
            </w:r>
            <w:proofErr w:type="spellStart"/>
            <w:r w:rsidRPr="00A31667">
              <w:rPr>
                <w:rFonts w:asciiTheme="majorBidi" w:hAnsiTheme="majorBidi" w:cstheme="majorBidi"/>
                <w:sz w:val="18"/>
                <w:szCs w:val="18"/>
              </w:rPr>
              <w:t>dom</w:t>
            </w:r>
            <w:proofErr w:type="spellEnd"/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 class(</w:t>
            </w:r>
            <w:proofErr w:type="spellStart"/>
            <w:proofErr w:type="gramStart"/>
            <w:r w:rsidRPr="00A31667">
              <w:rPr>
                <w:rFonts w:asciiTheme="majorBidi" w:hAnsiTheme="majorBidi" w:cstheme="majorBidi"/>
                <w:sz w:val="18"/>
                <w:szCs w:val="18"/>
              </w:rPr>
              <w:t>a,b</w:t>
            </w:r>
            <w:proofErr w:type="spellEnd"/>
            <w:proofErr w:type="gramEnd"/>
            <w:r w:rsidRPr="00A31667">
              <w:rPr>
                <w:rFonts w:asciiTheme="majorBidi" w:hAnsiTheme="majorBidi" w:cstheme="majorBidi"/>
                <w:sz w:val="18"/>
                <w:szCs w:val="18"/>
              </w:rPr>
              <w:t>) |</w:t>
            </w:r>
          </w:p>
        </w:tc>
      </w:tr>
      <w:tr w:rsidR="00E33C92" w:rsidRPr="00A31667" w14:paraId="25941FC8" w14:textId="77777777" w:rsidTr="00E33C92">
        <w:trPr>
          <w:jc w:val="center"/>
        </w:trPr>
        <w:tc>
          <w:tcPr>
            <w:tcW w:w="280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4304D4" w14:textId="77777777" w:rsidR="00E33C92" w:rsidRPr="00A31667" w:rsidRDefault="00E33C92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A31667">
              <w:rPr>
                <w:rFonts w:asciiTheme="majorBidi" w:hAnsiTheme="majorBidi" w:cstheme="majorBidi"/>
                <w:sz w:val="18"/>
                <w:szCs w:val="18"/>
              </w:rPr>
              <w:t>Soundness</w:t>
            </w:r>
          </w:p>
        </w:tc>
        <w:tc>
          <w:tcPr>
            <w:tcW w:w="60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D1AA7" w14:textId="77777777" w:rsidR="00E33C92" w:rsidRPr="00A31667" w:rsidRDefault="00E33C92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A31667">
              <w:rPr>
                <w:rFonts w:asciiTheme="majorBidi" w:hAnsiTheme="majorBidi" w:cstheme="majorBidi"/>
                <w:sz w:val="18"/>
                <w:szCs w:val="18"/>
              </w:rPr>
              <w:t>Σ over (</w:t>
            </w:r>
            <w:proofErr w:type="spellStart"/>
            <w:proofErr w:type="gramStart"/>
            <w:r w:rsidRPr="00A31667">
              <w:rPr>
                <w:rFonts w:asciiTheme="majorBidi" w:hAnsiTheme="majorBidi" w:cstheme="majorBidi"/>
                <w:sz w:val="18"/>
                <w:szCs w:val="18"/>
              </w:rPr>
              <w:t>a,b</w:t>
            </w:r>
            <w:proofErr w:type="spellEnd"/>
            <w:proofErr w:type="gramEnd"/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) </w:t>
            </w:r>
            <w:r w:rsidRPr="00A31667">
              <w:rPr>
                <w:rFonts w:ascii="Cambria Math" w:hAnsi="Cambria Math" w:cs="Cambria Math"/>
                <w:sz w:val="18"/>
                <w:szCs w:val="18"/>
              </w:rPr>
              <w:t>∈</w:t>
            </w:r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 Pairs | </w:t>
            </w:r>
            <w:proofErr w:type="spellStart"/>
            <w:r w:rsidRPr="00A31667">
              <w:rPr>
                <w:rFonts w:asciiTheme="majorBidi" w:hAnsiTheme="majorBidi" w:cstheme="majorBidi"/>
                <w:sz w:val="18"/>
                <w:szCs w:val="18"/>
              </w:rPr>
              <w:t>dom</w:t>
            </w:r>
            <w:proofErr w:type="spellEnd"/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 class(</w:t>
            </w:r>
            <w:proofErr w:type="spellStart"/>
            <w:proofErr w:type="gramStart"/>
            <w:r w:rsidRPr="00A31667">
              <w:rPr>
                <w:rFonts w:asciiTheme="majorBidi" w:hAnsiTheme="majorBidi" w:cstheme="majorBidi"/>
                <w:sz w:val="18"/>
                <w:szCs w:val="18"/>
              </w:rPr>
              <w:t>a,b</w:t>
            </w:r>
            <w:proofErr w:type="spellEnd"/>
            <w:proofErr w:type="gramEnd"/>
            <w:r w:rsidRPr="00A31667">
              <w:rPr>
                <w:rFonts w:asciiTheme="majorBidi" w:hAnsiTheme="majorBidi" w:cstheme="majorBidi"/>
                <w:sz w:val="18"/>
                <w:szCs w:val="18"/>
              </w:rPr>
              <w:t>) \ (Sys(a) Sys(b)) |</w:t>
            </w:r>
          </w:p>
        </w:tc>
      </w:tr>
      <w:tr w:rsidR="00E33C92" w:rsidRPr="00A31667" w14:paraId="52DE4EDE" w14:textId="77777777" w:rsidTr="00E33C92">
        <w:trPr>
          <w:jc w:val="center"/>
        </w:trPr>
        <w:tc>
          <w:tcPr>
            <w:tcW w:w="280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940E74" w14:textId="77777777" w:rsidR="00E33C92" w:rsidRPr="00A31667" w:rsidRDefault="00E33C92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A31667">
              <w:rPr>
                <w:rFonts w:asciiTheme="majorBidi" w:hAnsiTheme="majorBidi" w:cstheme="majorBidi"/>
                <w:sz w:val="18"/>
                <w:szCs w:val="18"/>
              </w:rPr>
              <w:t>Link soundness</w:t>
            </w:r>
          </w:p>
        </w:tc>
        <w:tc>
          <w:tcPr>
            <w:tcW w:w="60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B46F7" w14:textId="77777777" w:rsidR="00E33C92" w:rsidRPr="00A31667" w:rsidRDefault="00E33C92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A31667">
              <w:rPr>
                <w:rFonts w:asciiTheme="majorBidi" w:hAnsiTheme="majorBidi" w:cstheme="majorBidi"/>
                <w:sz w:val="18"/>
                <w:szCs w:val="18"/>
              </w:rPr>
              <w:t>Σ over (</w:t>
            </w:r>
            <w:proofErr w:type="spellStart"/>
            <w:proofErr w:type="gramStart"/>
            <w:r w:rsidRPr="00A31667">
              <w:rPr>
                <w:rFonts w:asciiTheme="majorBidi" w:hAnsiTheme="majorBidi" w:cstheme="majorBidi"/>
                <w:sz w:val="18"/>
                <w:szCs w:val="18"/>
              </w:rPr>
              <w:t>a,b</w:t>
            </w:r>
            <w:proofErr w:type="spellEnd"/>
            <w:proofErr w:type="gramEnd"/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) </w:t>
            </w:r>
            <w:r w:rsidRPr="00A31667">
              <w:rPr>
                <w:rFonts w:ascii="Cambria Math" w:hAnsi="Cambria Math" w:cs="Cambria Math"/>
                <w:sz w:val="18"/>
                <w:szCs w:val="18"/>
              </w:rPr>
              <w:t>∈</w:t>
            </w:r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 Pairs Σ over (e, </w:t>
            </w:r>
            <w:proofErr w:type="spellStart"/>
            <w:r w:rsidRPr="00A31667">
              <w:rPr>
                <w:rFonts w:asciiTheme="majorBidi" w:hAnsiTheme="majorBidi" w:cstheme="majorBidi"/>
                <w:sz w:val="18"/>
                <w:szCs w:val="18"/>
              </w:rPr>
              <w:t>s_p</w:t>
            </w:r>
            <w:proofErr w:type="spellEnd"/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, </w:t>
            </w:r>
            <w:proofErr w:type="spellStart"/>
            <w:r w:rsidRPr="00A31667">
              <w:rPr>
                <w:rFonts w:asciiTheme="majorBidi" w:hAnsiTheme="majorBidi" w:cstheme="majorBidi"/>
                <w:sz w:val="18"/>
                <w:szCs w:val="18"/>
              </w:rPr>
              <w:t>s_c</w:t>
            </w:r>
            <w:proofErr w:type="spellEnd"/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) </w:t>
            </w:r>
            <w:r w:rsidRPr="00A31667">
              <w:rPr>
                <w:rFonts w:ascii="Cambria Math" w:hAnsi="Cambria Math" w:cs="Cambria Math"/>
                <w:sz w:val="18"/>
                <w:szCs w:val="18"/>
              </w:rPr>
              <w:t>∈</w:t>
            </w:r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 Link(</w:t>
            </w:r>
            <w:proofErr w:type="spellStart"/>
            <w:proofErr w:type="gramStart"/>
            <w:r w:rsidRPr="00A31667">
              <w:rPr>
                <w:rFonts w:asciiTheme="majorBidi" w:hAnsiTheme="majorBidi" w:cstheme="majorBidi"/>
                <w:sz w:val="18"/>
                <w:szCs w:val="18"/>
              </w:rPr>
              <w:t>a,b</w:t>
            </w:r>
            <w:proofErr w:type="spellEnd"/>
            <w:proofErr w:type="gramEnd"/>
            <w:r w:rsidRPr="00A31667">
              <w:rPr>
                <w:rFonts w:asciiTheme="majorBidi" w:hAnsiTheme="majorBidi" w:cstheme="majorBidi"/>
                <w:sz w:val="18"/>
                <w:szCs w:val="18"/>
              </w:rPr>
              <w:t>) [</w:t>
            </w:r>
            <w:proofErr w:type="spellStart"/>
            <w:r w:rsidRPr="00A31667">
              <w:rPr>
                <w:rFonts w:asciiTheme="majorBidi" w:hAnsiTheme="majorBidi" w:cstheme="majorBidi"/>
                <w:sz w:val="18"/>
                <w:szCs w:val="18"/>
              </w:rPr>
              <w:t>s_p</w:t>
            </w:r>
            <w:proofErr w:type="spellEnd"/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A31667">
              <w:rPr>
                <w:rFonts w:ascii="Cambria Math" w:hAnsi="Cambria Math" w:cs="Cambria Math"/>
                <w:sz w:val="18"/>
                <w:szCs w:val="18"/>
              </w:rPr>
              <w:t>∉</w:t>
            </w:r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proofErr w:type="spellStart"/>
            <w:r w:rsidRPr="00A31667">
              <w:rPr>
                <w:rFonts w:asciiTheme="majorBidi" w:hAnsiTheme="majorBidi" w:cstheme="majorBidi"/>
                <w:sz w:val="18"/>
                <w:szCs w:val="18"/>
              </w:rPr>
              <w:t>Master_S</w:t>
            </w:r>
            <w:proofErr w:type="spellEnd"/>
            <w:r w:rsidRPr="00A31667">
              <w:rPr>
                <w:rFonts w:asciiTheme="majorBidi" w:hAnsiTheme="majorBidi" w:cstheme="majorBidi"/>
                <w:sz w:val="18"/>
                <w:szCs w:val="18"/>
              </w:rPr>
              <w:t>(</w:t>
            </w:r>
            <w:proofErr w:type="spellStart"/>
            <w:r w:rsidRPr="00A31667">
              <w:rPr>
                <w:rFonts w:asciiTheme="majorBidi" w:hAnsiTheme="majorBidi" w:cstheme="majorBidi"/>
                <w:sz w:val="18"/>
                <w:szCs w:val="18"/>
              </w:rPr>
              <w:t>p_e</w:t>
            </w:r>
            <w:proofErr w:type="spellEnd"/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) </w:t>
            </w:r>
            <w:r w:rsidRPr="00A31667">
              <w:rPr>
                <w:rFonts w:ascii="Cambria Math" w:hAnsi="Cambria Math" w:cs="Cambria Math"/>
                <w:sz w:val="18"/>
                <w:szCs w:val="18"/>
              </w:rPr>
              <w:t>∨</w:t>
            </w:r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 e </w:t>
            </w:r>
            <w:r w:rsidRPr="00A31667">
              <w:rPr>
                <w:rFonts w:ascii="Cambria Math" w:hAnsi="Cambria Math" w:cs="Cambria Math"/>
                <w:sz w:val="18"/>
                <w:szCs w:val="18"/>
              </w:rPr>
              <w:t>∉</w:t>
            </w:r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 Feed(</w:t>
            </w:r>
            <w:proofErr w:type="spellStart"/>
            <w:r w:rsidRPr="00A31667">
              <w:rPr>
                <w:rFonts w:asciiTheme="majorBidi" w:hAnsiTheme="majorBidi" w:cstheme="majorBidi"/>
                <w:sz w:val="18"/>
                <w:szCs w:val="18"/>
              </w:rPr>
              <w:t>p→q</w:t>
            </w:r>
            <w:proofErr w:type="spellEnd"/>
            <w:proofErr w:type="gramStart"/>
            <w:r w:rsidRPr="00A31667">
              <w:rPr>
                <w:rFonts w:asciiTheme="majorBidi" w:hAnsiTheme="majorBidi" w:cstheme="majorBidi"/>
                <w:sz w:val="18"/>
                <w:szCs w:val="18"/>
              </w:rPr>
              <w:t>) ]</w:t>
            </w:r>
            <w:proofErr w:type="gramEnd"/>
          </w:p>
        </w:tc>
      </w:tr>
      <w:tr w:rsidR="00E33C92" w:rsidRPr="00A31667" w14:paraId="52028E5F" w14:textId="77777777" w:rsidTr="00E33C92">
        <w:trPr>
          <w:jc w:val="center"/>
        </w:trPr>
        <w:tc>
          <w:tcPr>
            <w:tcW w:w="280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846C06" w14:textId="77777777" w:rsidR="00E33C92" w:rsidRPr="00A31667" w:rsidRDefault="00E33C92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A31667">
              <w:rPr>
                <w:rFonts w:asciiTheme="majorBidi" w:hAnsiTheme="majorBidi" w:cstheme="majorBidi"/>
                <w:sz w:val="18"/>
                <w:szCs w:val="18"/>
              </w:rPr>
              <w:t>Master-data soundness</w:t>
            </w:r>
          </w:p>
        </w:tc>
        <w:tc>
          <w:tcPr>
            <w:tcW w:w="60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0DFB2" w14:textId="77777777" w:rsidR="00E33C92" w:rsidRPr="00A31667" w:rsidRDefault="00E33C92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A31667">
              <w:rPr>
                <w:rFonts w:asciiTheme="majorBidi" w:hAnsiTheme="majorBidi" w:cstheme="majorBidi"/>
                <w:sz w:val="18"/>
                <w:szCs w:val="18"/>
              </w:rPr>
              <w:t>Σ over (</w:t>
            </w:r>
            <w:proofErr w:type="spellStart"/>
            <w:proofErr w:type="gramStart"/>
            <w:r w:rsidRPr="00A31667">
              <w:rPr>
                <w:rFonts w:asciiTheme="majorBidi" w:hAnsiTheme="majorBidi" w:cstheme="majorBidi"/>
                <w:sz w:val="18"/>
                <w:szCs w:val="18"/>
              </w:rPr>
              <w:t>a,b</w:t>
            </w:r>
            <w:proofErr w:type="spellEnd"/>
            <w:proofErr w:type="gramEnd"/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) </w:t>
            </w:r>
            <w:r w:rsidRPr="00A31667">
              <w:rPr>
                <w:rFonts w:ascii="Cambria Math" w:hAnsi="Cambria Math" w:cs="Cambria Math"/>
                <w:sz w:val="18"/>
                <w:szCs w:val="18"/>
              </w:rPr>
              <w:t>∈</w:t>
            </w:r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 Pairs, e </w:t>
            </w:r>
            <w:r w:rsidRPr="00A31667">
              <w:rPr>
                <w:rFonts w:ascii="Cambria Math" w:hAnsi="Cambria Math" w:cs="Cambria Math"/>
                <w:sz w:val="18"/>
                <w:szCs w:val="18"/>
              </w:rPr>
              <w:t>∈</w:t>
            </w:r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 MD(</w:t>
            </w:r>
            <w:proofErr w:type="spellStart"/>
            <w:proofErr w:type="gramStart"/>
            <w:r w:rsidRPr="00A31667">
              <w:rPr>
                <w:rFonts w:asciiTheme="majorBidi" w:hAnsiTheme="majorBidi" w:cstheme="majorBidi"/>
                <w:sz w:val="18"/>
                <w:szCs w:val="18"/>
              </w:rPr>
              <w:t>a,b</w:t>
            </w:r>
            <w:proofErr w:type="spellEnd"/>
            <w:proofErr w:type="gramEnd"/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) [ </w:t>
            </w:r>
            <w:proofErr w:type="spellStart"/>
            <w:r w:rsidRPr="00A31667">
              <w:rPr>
                <w:rFonts w:asciiTheme="majorBidi" w:hAnsiTheme="majorBidi" w:cstheme="majorBidi"/>
                <w:sz w:val="18"/>
                <w:szCs w:val="18"/>
              </w:rPr>
              <w:t>Master_S</w:t>
            </w:r>
            <w:proofErr w:type="spellEnd"/>
            <w:r w:rsidRPr="00A31667">
              <w:rPr>
                <w:rFonts w:asciiTheme="majorBidi" w:hAnsiTheme="majorBidi" w:cstheme="majorBidi"/>
                <w:sz w:val="18"/>
                <w:szCs w:val="18"/>
              </w:rPr>
              <w:t>(</w:t>
            </w:r>
            <w:proofErr w:type="spellStart"/>
            <w:proofErr w:type="gramStart"/>
            <w:r w:rsidRPr="00A31667">
              <w:rPr>
                <w:rFonts w:asciiTheme="majorBidi" w:hAnsiTheme="majorBidi" w:cstheme="majorBidi"/>
                <w:sz w:val="18"/>
                <w:szCs w:val="18"/>
              </w:rPr>
              <w:t>a,e</w:t>
            </w:r>
            <w:proofErr w:type="spellEnd"/>
            <w:proofErr w:type="gramEnd"/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) = </w:t>
            </w:r>
            <w:r w:rsidRPr="00A31667">
              <w:rPr>
                <w:rFonts w:ascii="Cambria Math" w:hAnsi="Cambria Math" w:cs="Cambria Math"/>
                <w:sz w:val="18"/>
                <w:szCs w:val="18"/>
              </w:rPr>
              <w:t>∅</w:t>
            </w:r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A31667">
              <w:rPr>
                <w:rFonts w:ascii="Cambria Math" w:hAnsi="Cambria Math" w:cs="Cambria Math"/>
                <w:sz w:val="18"/>
                <w:szCs w:val="18"/>
              </w:rPr>
              <w:t>∨</w:t>
            </w:r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proofErr w:type="spellStart"/>
            <w:r w:rsidRPr="00A31667">
              <w:rPr>
                <w:rFonts w:asciiTheme="majorBidi" w:hAnsiTheme="majorBidi" w:cstheme="majorBidi"/>
                <w:sz w:val="18"/>
                <w:szCs w:val="18"/>
              </w:rPr>
              <w:t>Master_S</w:t>
            </w:r>
            <w:proofErr w:type="spellEnd"/>
            <w:r w:rsidRPr="00A31667">
              <w:rPr>
                <w:rFonts w:asciiTheme="majorBidi" w:hAnsiTheme="majorBidi" w:cstheme="majorBidi"/>
                <w:sz w:val="18"/>
                <w:szCs w:val="18"/>
              </w:rPr>
              <w:t>(</w:t>
            </w:r>
            <w:proofErr w:type="spellStart"/>
            <w:proofErr w:type="gramStart"/>
            <w:r w:rsidRPr="00A31667">
              <w:rPr>
                <w:rFonts w:asciiTheme="majorBidi" w:hAnsiTheme="majorBidi" w:cstheme="majorBidi"/>
                <w:sz w:val="18"/>
                <w:szCs w:val="18"/>
              </w:rPr>
              <w:t>b,e</w:t>
            </w:r>
            <w:proofErr w:type="spellEnd"/>
            <w:proofErr w:type="gramEnd"/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) = </w:t>
            </w:r>
            <w:r w:rsidRPr="00A31667">
              <w:rPr>
                <w:rFonts w:ascii="Cambria Math" w:hAnsi="Cambria Math" w:cs="Cambria Math"/>
                <w:sz w:val="18"/>
                <w:szCs w:val="18"/>
              </w:rPr>
              <w:t>∅</w:t>
            </w:r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A31667">
              <w:rPr>
                <w:rFonts w:ascii="Cambria Math" w:hAnsi="Cambria Math" w:cs="Cambria Math"/>
                <w:sz w:val="18"/>
                <w:szCs w:val="18"/>
              </w:rPr>
              <w:t>∨</w:t>
            </w:r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 kind(e) </w:t>
            </w:r>
            <w:r w:rsidRPr="00A31667">
              <w:rPr>
                <w:rFonts w:ascii="Times New Roman" w:hAnsi="Times New Roman"/>
                <w:sz w:val="18"/>
                <w:szCs w:val="18"/>
              </w:rPr>
              <w:t>≠</w:t>
            </w:r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 kind*(</w:t>
            </w:r>
            <w:proofErr w:type="spellStart"/>
            <w:proofErr w:type="gramStart"/>
            <w:r w:rsidRPr="00A31667">
              <w:rPr>
                <w:rFonts w:asciiTheme="majorBidi" w:hAnsiTheme="majorBidi" w:cstheme="majorBidi"/>
                <w:sz w:val="18"/>
                <w:szCs w:val="18"/>
              </w:rPr>
              <w:t>a,b</w:t>
            </w:r>
            <w:proofErr w:type="gramEnd"/>
            <w:r w:rsidRPr="00A31667">
              <w:rPr>
                <w:rFonts w:asciiTheme="majorBidi" w:hAnsiTheme="majorBidi" w:cstheme="majorBidi"/>
                <w:sz w:val="18"/>
                <w:szCs w:val="18"/>
              </w:rPr>
              <w:t>,e</w:t>
            </w:r>
            <w:proofErr w:type="spellEnd"/>
            <w:proofErr w:type="gramStart"/>
            <w:r w:rsidRPr="00A31667">
              <w:rPr>
                <w:rFonts w:asciiTheme="majorBidi" w:hAnsiTheme="majorBidi" w:cstheme="majorBidi"/>
                <w:sz w:val="18"/>
                <w:szCs w:val="18"/>
              </w:rPr>
              <w:t>) ]</w:t>
            </w:r>
            <w:proofErr w:type="gramEnd"/>
          </w:p>
        </w:tc>
      </w:tr>
      <w:tr w:rsidR="00E33C92" w:rsidRPr="00A31667" w14:paraId="235A104D" w14:textId="77777777" w:rsidTr="00E33C92">
        <w:trPr>
          <w:jc w:val="center"/>
        </w:trPr>
        <w:tc>
          <w:tcPr>
            <w:tcW w:w="280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1CC321" w14:textId="77777777" w:rsidR="00E33C92" w:rsidRPr="00A31667" w:rsidRDefault="00E33C92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A31667">
              <w:rPr>
                <w:rFonts w:asciiTheme="majorBidi" w:hAnsiTheme="majorBidi" w:cstheme="majorBidi"/>
                <w:sz w:val="18"/>
                <w:szCs w:val="18"/>
              </w:rPr>
              <w:lastRenderedPageBreak/>
              <w:t>Mutual exclusivity</w:t>
            </w:r>
          </w:p>
        </w:tc>
        <w:tc>
          <w:tcPr>
            <w:tcW w:w="60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76A30E" w14:textId="77777777" w:rsidR="00E33C92" w:rsidRPr="00A31667" w:rsidRDefault="00E33C92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A31667">
              <w:rPr>
                <w:rFonts w:asciiTheme="majorBidi" w:hAnsiTheme="majorBidi" w:cstheme="majorBidi"/>
                <w:sz w:val="18"/>
                <w:szCs w:val="18"/>
              </w:rPr>
              <w:t>Σ over (</w:t>
            </w:r>
            <w:proofErr w:type="spellStart"/>
            <w:proofErr w:type="gramStart"/>
            <w:r w:rsidRPr="00A31667">
              <w:rPr>
                <w:rFonts w:asciiTheme="majorBidi" w:hAnsiTheme="majorBidi" w:cstheme="majorBidi"/>
                <w:sz w:val="18"/>
                <w:szCs w:val="18"/>
              </w:rPr>
              <w:t>a,b</w:t>
            </w:r>
            <w:proofErr w:type="spellEnd"/>
            <w:proofErr w:type="gramEnd"/>
            <w:r w:rsidRPr="00A31667">
              <w:rPr>
                <w:rFonts w:asciiTheme="majorBidi" w:hAnsiTheme="majorBidi" w:cstheme="majorBidi"/>
                <w:sz w:val="18"/>
                <w:szCs w:val="18"/>
              </w:rPr>
              <w:t>) Pairs [ class(</w:t>
            </w:r>
            <w:proofErr w:type="spellStart"/>
            <w:proofErr w:type="gramStart"/>
            <w:r w:rsidRPr="00A31667">
              <w:rPr>
                <w:rFonts w:asciiTheme="majorBidi" w:hAnsiTheme="majorBidi" w:cstheme="majorBidi"/>
                <w:sz w:val="18"/>
                <w:szCs w:val="18"/>
              </w:rPr>
              <w:t>a,b</w:t>
            </w:r>
            <w:proofErr w:type="spellEnd"/>
            <w:proofErr w:type="gramEnd"/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) is </w:t>
            </w:r>
            <w:proofErr w:type="spellStart"/>
            <w:r w:rsidRPr="00A31667">
              <w:rPr>
                <w:rFonts w:asciiTheme="majorBidi" w:hAnsiTheme="majorBidi" w:cstheme="majorBidi"/>
                <w:sz w:val="18"/>
                <w:szCs w:val="18"/>
              </w:rPr>
              <w:t>not</w:t>
            </w:r>
            <w:proofErr w:type="spellEnd"/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 single-</w:t>
            </w:r>
            <w:proofErr w:type="gramStart"/>
            <w:r w:rsidRPr="00A31667">
              <w:rPr>
                <w:rFonts w:asciiTheme="majorBidi" w:hAnsiTheme="majorBidi" w:cstheme="majorBidi"/>
                <w:sz w:val="18"/>
                <w:szCs w:val="18"/>
              </w:rPr>
              <w:t>valued ]</w:t>
            </w:r>
            <w:proofErr w:type="gramEnd"/>
          </w:p>
        </w:tc>
      </w:tr>
      <w:tr w:rsidR="00E33C92" w:rsidRPr="0080526F" w14:paraId="3A150FE2" w14:textId="77777777" w:rsidTr="00E33C92">
        <w:trPr>
          <w:jc w:val="center"/>
        </w:trPr>
        <w:tc>
          <w:tcPr>
            <w:tcW w:w="280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02700" w14:textId="77777777" w:rsidR="00E33C92" w:rsidRPr="00A31667" w:rsidRDefault="00E33C92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Monotonicity (type t, size z </w:t>
            </w:r>
            <w:r w:rsidRPr="00A31667">
              <w:rPr>
                <w:rFonts w:ascii="Cambria Math" w:hAnsi="Cambria Math" w:cs="Cambria Math"/>
                <w:sz w:val="18"/>
                <w:szCs w:val="18"/>
              </w:rPr>
              <w:t>∈</w:t>
            </w:r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 {S, M, L}, maturity m </w:t>
            </w:r>
            <w:r w:rsidRPr="00A31667">
              <w:rPr>
                <w:rFonts w:ascii="Cambria Math" w:hAnsi="Cambria Math" w:cs="Cambria Math"/>
                <w:sz w:val="18"/>
                <w:szCs w:val="18"/>
              </w:rPr>
              <w:t>∈</w:t>
            </w:r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 {B, D, A})</w:t>
            </w:r>
          </w:p>
        </w:tc>
        <w:tc>
          <w:tcPr>
            <w:tcW w:w="60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4FA59" w14:textId="77777777" w:rsidR="00E33C92" w:rsidRPr="00A31667" w:rsidRDefault="00E33C92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  <w:lang w:val="fr-FR"/>
              </w:rPr>
            </w:pPr>
            <w:r w:rsidRPr="00A31667">
              <w:rPr>
                <w:rFonts w:asciiTheme="majorBidi" w:hAnsiTheme="majorBidi" w:cstheme="majorBidi"/>
                <w:sz w:val="18"/>
                <w:szCs w:val="18"/>
              </w:rPr>
              <w:t>Σ</w:t>
            </w:r>
            <w:r w:rsidRPr="00A31667">
              <w:rPr>
                <w:rFonts w:asciiTheme="majorBidi" w:hAnsiTheme="majorBidi" w:cstheme="majorBidi"/>
                <w:sz w:val="18"/>
                <w:szCs w:val="18"/>
                <w:lang w:val="fr-FR"/>
              </w:rPr>
              <w:t xml:space="preserve"> over </w:t>
            </w:r>
            <w:proofErr w:type="spellStart"/>
            <w:proofErr w:type="gramStart"/>
            <w:r w:rsidRPr="00A31667">
              <w:rPr>
                <w:rFonts w:asciiTheme="majorBidi" w:hAnsiTheme="majorBidi" w:cstheme="majorBidi"/>
                <w:sz w:val="18"/>
                <w:szCs w:val="18"/>
                <w:lang w:val="fr-FR"/>
              </w:rPr>
              <w:t>t,m</w:t>
            </w:r>
            <w:proofErr w:type="spellEnd"/>
            <w:proofErr w:type="gramEnd"/>
            <w:r w:rsidRPr="00A31667">
              <w:rPr>
                <w:rFonts w:asciiTheme="majorBidi" w:hAnsiTheme="majorBidi" w:cstheme="majorBidi"/>
                <w:sz w:val="18"/>
                <w:szCs w:val="18"/>
                <w:lang w:val="fr-FR"/>
              </w:rPr>
              <w:t xml:space="preserve"> [ ¬(Sys(</w:t>
            </w:r>
            <w:proofErr w:type="spellStart"/>
            <w:proofErr w:type="gramStart"/>
            <w:r w:rsidRPr="00A31667">
              <w:rPr>
                <w:rFonts w:asciiTheme="majorBidi" w:hAnsiTheme="majorBidi" w:cstheme="majorBidi"/>
                <w:sz w:val="18"/>
                <w:szCs w:val="18"/>
                <w:lang w:val="fr-FR"/>
              </w:rPr>
              <w:t>t,S</w:t>
            </w:r>
            <w:proofErr w:type="gramEnd"/>
            <w:r w:rsidRPr="00A31667">
              <w:rPr>
                <w:rFonts w:asciiTheme="majorBidi" w:hAnsiTheme="majorBidi" w:cstheme="majorBidi"/>
                <w:sz w:val="18"/>
                <w:szCs w:val="18"/>
                <w:lang w:val="fr-FR"/>
              </w:rPr>
              <w:t>,m</w:t>
            </w:r>
            <w:proofErr w:type="spellEnd"/>
            <w:r w:rsidRPr="00A31667">
              <w:rPr>
                <w:rFonts w:asciiTheme="majorBidi" w:hAnsiTheme="majorBidi" w:cstheme="majorBidi"/>
                <w:sz w:val="18"/>
                <w:szCs w:val="18"/>
                <w:lang w:val="fr-FR"/>
              </w:rPr>
              <w:t xml:space="preserve">) </w:t>
            </w:r>
            <w:r w:rsidRPr="00A31667">
              <w:rPr>
                <w:rFonts w:ascii="Cambria Math" w:hAnsi="Cambria Math" w:cs="Cambria Math"/>
                <w:sz w:val="18"/>
                <w:szCs w:val="18"/>
                <w:lang w:val="fr-FR"/>
              </w:rPr>
              <w:t>⊆</w:t>
            </w:r>
            <w:r w:rsidRPr="00A31667">
              <w:rPr>
                <w:rFonts w:asciiTheme="majorBidi" w:hAnsiTheme="majorBidi" w:cstheme="majorBidi"/>
                <w:sz w:val="18"/>
                <w:szCs w:val="18"/>
                <w:lang w:val="fr-FR"/>
              </w:rPr>
              <w:t xml:space="preserve"> Sys(</w:t>
            </w:r>
            <w:proofErr w:type="spellStart"/>
            <w:proofErr w:type="gramStart"/>
            <w:r w:rsidRPr="00A31667">
              <w:rPr>
                <w:rFonts w:asciiTheme="majorBidi" w:hAnsiTheme="majorBidi" w:cstheme="majorBidi"/>
                <w:sz w:val="18"/>
                <w:szCs w:val="18"/>
                <w:lang w:val="fr-FR"/>
              </w:rPr>
              <w:t>t,M</w:t>
            </w:r>
            <w:proofErr w:type="gramEnd"/>
            <w:r w:rsidRPr="00A31667">
              <w:rPr>
                <w:rFonts w:asciiTheme="majorBidi" w:hAnsiTheme="majorBidi" w:cstheme="majorBidi"/>
                <w:sz w:val="18"/>
                <w:szCs w:val="18"/>
                <w:lang w:val="fr-FR"/>
              </w:rPr>
              <w:t>,m</w:t>
            </w:r>
            <w:proofErr w:type="spellEnd"/>
            <w:r w:rsidRPr="00A31667">
              <w:rPr>
                <w:rFonts w:asciiTheme="majorBidi" w:hAnsiTheme="majorBidi" w:cstheme="majorBidi"/>
                <w:sz w:val="18"/>
                <w:szCs w:val="18"/>
                <w:lang w:val="fr-FR"/>
              </w:rPr>
              <w:t xml:space="preserve">) </w:t>
            </w:r>
            <w:r w:rsidRPr="00A31667">
              <w:rPr>
                <w:rFonts w:ascii="Cambria Math" w:hAnsi="Cambria Math" w:cs="Cambria Math"/>
                <w:sz w:val="18"/>
                <w:szCs w:val="18"/>
                <w:lang w:val="fr-FR"/>
              </w:rPr>
              <w:t>⊆</w:t>
            </w:r>
            <w:r w:rsidRPr="00A31667">
              <w:rPr>
                <w:rFonts w:asciiTheme="majorBidi" w:hAnsiTheme="majorBidi" w:cstheme="majorBidi"/>
                <w:sz w:val="18"/>
                <w:szCs w:val="18"/>
                <w:lang w:val="fr-FR"/>
              </w:rPr>
              <w:t xml:space="preserve"> Sys(</w:t>
            </w:r>
            <w:proofErr w:type="spellStart"/>
            <w:proofErr w:type="gramStart"/>
            <w:r w:rsidRPr="00A31667">
              <w:rPr>
                <w:rFonts w:asciiTheme="majorBidi" w:hAnsiTheme="majorBidi" w:cstheme="majorBidi"/>
                <w:sz w:val="18"/>
                <w:szCs w:val="18"/>
                <w:lang w:val="fr-FR"/>
              </w:rPr>
              <w:t>t,L</w:t>
            </w:r>
            <w:proofErr w:type="gramEnd"/>
            <w:r w:rsidRPr="00A31667">
              <w:rPr>
                <w:rFonts w:asciiTheme="majorBidi" w:hAnsiTheme="majorBidi" w:cstheme="majorBidi"/>
                <w:sz w:val="18"/>
                <w:szCs w:val="18"/>
                <w:lang w:val="fr-FR"/>
              </w:rPr>
              <w:t>,m</w:t>
            </w:r>
            <w:proofErr w:type="spellEnd"/>
            <w:r w:rsidRPr="00A31667">
              <w:rPr>
                <w:rFonts w:asciiTheme="majorBidi" w:hAnsiTheme="majorBidi" w:cstheme="majorBidi"/>
                <w:sz w:val="18"/>
                <w:szCs w:val="18"/>
                <w:lang w:val="fr-FR"/>
              </w:rPr>
              <w:t>)</w:t>
            </w:r>
            <w:proofErr w:type="gramStart"/>
            <w:r w:rsidRPr="00A31667">
              <w:rPr>
                <w:rFonts w:asciiTheme="majorBidi" w:hAnsiTheme="majorBidi" w:cstheme="majorBidi"/>
                <w:sz w:val="18"/>
                <w:szCs w:val="18"/>
                <w:lang w:val="fr-FR"/>
              </w:rPr>
              <w:t>) ]</w:t>
            </w:r>
            <w:proofErr w:type="gramEnd"/>
            <w:r w:rsidRPr="00A31667">
              <w:rPr>
                <w:rFonts w:asciiTheme="majorBidi" w:hAnsiTheme="majorBidi" w:cstheme="majorBidi"/>
                <w:sz w:val="18"/>
                <w:szCs w:val="18"/>
                <w:lang w:val="fr-FR"/>
              </w:rPr>
              <w:t xml:space="preserve"> + </w:t>
            </w:r>
            <w:r w:rsidRPr="00A31667">
              <w:rPr>
                <w:rFonts w:asciiTheme="majorBidi" w:hAnsiTheme="majorBidi" w:cstheme="majorBidi"/>
                <w:sz w:val="18"/>
                <w:szCs w:val="18"/>
              </w:rPr>
              <w:t>Σ</w:t>
            </w:r>
            <w:r w:rsidRPr="00A31667">
              <w:rPr>
                <w:rFonts w:asciiTheme="majorBidi" w:hAnsiTheme="majorBidi" w:cstheme="majorBidi"/>
                <w:sz w:val="18"/>
                <w:szCs w:val="18"/>
                <w:lang w:val="fr-FR"/>
              </w:rPr>
              <w:t xml:space="preserve"> over </w:t>
            </w:r>
            <w:proofErr w:type="spellStart"/>
            <w:proofErr w:type="gramStart"/>
            <w:r w:rsidRPr="00A31667">
              <w:rPr>
                <w:rFonts w:asciiTheme="majorBidi" w:hAnsiTheme="majorBidi" w:cstheme="majorBidi"/>
                <w:sz w:val="18"/>
                <w:szCs w:val="18"/>
                <w:lang w:val="fr-FR"/>
              </w:rPr>
              <w:t>t,z</w:t>
            </w:r>
            <w:proofErr w:type="spellEnd"/>
            <w:proofErr w:type="gramEnd"/>
            <w:r w:rsidRPr="00A31667">
              <w:rPr>
                <w:rFonts w:asciiTheme="majorBidi" w:hAnsiTheme="majorBidi" w:cstheme="majorBidi"/>
                <w:sz w:val="18"/>
                <w:szCs w:val="18"/>
                <w:lang w:val="fr-FR"/>
              </w:rPr>
              <w:t xml:space="preserve"> [ ¬(Sys(</w:t>
            </w:r>
            <w:proofErr w:type="spellStart"/>
            <w:proofErr w:type="gramStart"/>
            <w:r w:rsidRPr="00A31667">
              <w:rPr>
                <w:rFonts w:asciiTheme="majorBidi" w:hAnsiTheme="majorBidi" w:cstheme="majorBidi"/>
                <w:sz w:val="18"/>
                <w:szCs w:val="18"/>
                <w:lang w:val="fr-FR"/>
              </w:rPr>
              <w:t>t,z</w:t>
            </w:r>
            <w:proofErr w:type="gramEnd"/>
            <w:r w:rsidRPr="00A31667">
              <w:rPr>
                <w:rFonts w:asciiTheme="majorBidi" w:hAnsiTheme="majorBidi" w:cstheme="majorBidi"/>
                <w:sz w:val="18"/>
                <w:szCs w:val="18"/>
                <w:lang w:val="fr-FR"/>
              </w:rPr>
              <w:t>,B</w:t>
            </w:r>
            <w:proofErr w:type="spellEnd"/>
            <w:r w:rsidRPr="00A31667">
              <w:rPr>
                <w:rFonts w:asciiTheme="majorBidi" w:hAnsiTheme="majorBidi" w:cstheme="majorBidi"/>
                <w:sz w:val="18"/>
                <w:szCs w:val="18"/>
                <w:lang w:val="fr-FR"/>
              </w:rPr>
              <w:t xml:space="preserve">) </w:t>
            </w:r>
            <w:r w:rsidRPr="00A31667">
              <w:rPr>
                <w:rFonts w:ascii="Cambria Math" w:hAnsi="Cambria Math" w:cs="Cambria Math"/>
                <w:sz w:val="18"/>
                <w:szCs w:val="18"/>
                <w:lang w:val="fr-FR"/>
              </w:rPr>
              <w:t>⊆</w:t>
            </w:r>
            <w:r w:rsidRPr="00A31667">
              <w:rPr>
                <w:rFonts w:asciiTheme="majorBidi" w:hAnsiTheme="majorBidi" w:cstheme="majorBidi"/>
                <w:sz w:val="18"/>
                <w:szCs w:val="18"/>
                <w:lang w:val="fr-FR"/>
              </w:rPr>
              <w:t xml:space="preserve"> Sys(</w:t>
            </w:r>
            <w:proofErr w:type="spellStart"/>
            <w:proofErr w:type="gramStart"/>
            <w:r w:rsidRPr="00A31667">
              <w:rPr>
                <w:rFonts w:asciiTheme="majorBidi" w:hAnsiTheme="majorBidi" w:cstheme="majorBidi"/>
                <w:sz w:val="18"/>
                <w:szCs w:val="18"/>
                <w:lang w:val="fr-FR"/>
              </w:rPr>
              <w:t>t,z</w:t>
            </w:r>
            <w:proofErr w:type="gramEnd"/>
            <w:r w:rsidRPr="00A31667">
              <w:rPr>
                <w:rFonts w:asciiTheme="majorBidi" w:hAnsiTheme="majorBidi" w:cstheme="majorBidi"/>
                <w:sz w:val="18"/>
                <w:szCs w:val="18"/>
                <w:lang w:val="fr-FR"/>
              </w:rPr>
              <w:t>,D</w:t>
            </w:r>
            <w:proofErr w:type="spellEnd"/>
            <w:r w:rsidRPr="00A31667">
              <w:rPr>
                <w:rFonts w:asciiTheme="majorBidi" w:hAnsiTheme="majorBidi" w:cstheme="majorBidi"/>
                <w:sz w:val="18"/>
                <w:szCs w:val="18"/>
                <w:lang w:val="fr-FR"/>
              </w:rPr>
              <w:t xml:space="preserve">) </w:t>
            </w:r>
            <w:r w:rsidRPr="00A31667">
              <w:rPr>
                <w:rFonts w:ascii="Cambria Math" w:hAnsi="Cambria Math" w:cs="Cambria Math"/>
                <w:sz w:val="18"/>
                <w:szCs w:val="18"/>
                <w:lang w:val="fr-FR"/>
              </w:rPr>
              <w:t>⊆</w:t>
            </w:r>
            <w:r w:rsidRPr="00A31667">
              <w:rPr>
                <w:rFonts w:asciiTheme="majorBidi" w:hAnsiTheme="majorBidi" w:cstheme="majorBidi"/>
                <w:sz w:val="18"/>
                <w:szCs w:val="18"/>
                <w:lang w:val="fr-FR"/>
              </w:rPr>
              <w:t xml:space="preserve"> Sys(</w:t>
            </w:r>
            <w:proofErr w:type="spellStart"/>
            <w:proofErr w:type="gramStart"/>
            <w:r w:rsidRPr="00A31667">
              <w:rPr>
                <w:rFonts w:asciiTheme="majorBidi" w:hAnsiTheme="majorBidi" w:cstheme="majorBidi"/>
                <w:sz w:val="18"/>
                <w:szCs w:val="18"/>
                <w:lang w:val="fr-FR"/>
              </w:rPr>
              <w:t>t,z</w:t>
            </w:r>
            <w:proofErr w:type="gramEnd"/>
            <w:r w:rsidRPr="00A31667">
              <w:rPr>
                <w:rFonts w:asciiTheme="majorBidi" w:hAnsiTheme="majorBidi" w:cstheme="majorBidi"/>
                <w:sz w:val="18"/>
                <w:szCs w:val="18"/>
                <w:lang w:val="fr-FR"/>
              </w:rPr>
              <w:t>,A</w:t>
            </w:r>
            <w:proofErr w:type="spellEnd"/>
            <w:r w:rsidRPr="00A31667">
              <w:rPr>
                <w:rFonts w:asciiTheme="majorBidi" w:hAnsiTheme="majorBidi" w:cstheme="majorBidi"/>
                <w:sz w:val="18"/>
                <w:szCs w:val="18"/>
                <w:lang w:val="fr-FR"/>
              </w:rPr>
              <w:t>)</w:t>
            </w:r>
            <w:proofErr w:type="gramStart"/>
            <w:r w:rsidRPr="00A31667">
              <w:rPr>
                <w:rFonts w:asciiTheme="majorBidi" w:hAnsiTheme="majorBidi" w:cstheme="majorBidi"/>
                <w:sz w:val="18"/>
                <w:szCs w:val="18"/>
                <w:lang w:val="fr-FR"/>
              </w:rPr>
              <w:t>) ]</w:t>
            </w:r>
            <w:proofErr w:type="gramEnd"/>
          </w:p>
        </w:tc>
      </w:tr>
      <w:tr w:rsidR="00E33C92" w:rsidRPr="00A31667" w14:paraId="1819FB92" w14:textId="77777777" w:rsidTr="00E33C92">
        <w:trPr>
          <w:jc w:val="center"/>
        </w:trPr>
        <w:tc>
          <w:tcPr>
            <w:tcW w:w="2805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0F2BFD" w14:textId="77777777" w:rsidR="00E33C92" w:rsidRPr="00A31667" w:rsidRDefault="00E33C92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Edge cases (identical </w:t>
            </w:r>
            <w:proofErr w:type="spellStart"/>
            <w:r w:rsidRPr="00A31667">
              <w:rPr>
                <w:rFonts w:asciiTheme="majorBidi" w:hAnsiTheme="majorBidi" w:cstheme="majorBidi"/>
                <w:sz w:val="18"/>
                <w:szCs w:val="18"/>
              </w:rPr>
              <w:t>organisations</w:t>
            </w:r>
            <w:proofErr w:type="spellEnd"/>
            <w:r w:rsidRPr="00A31667">
              <w:rPr>
                <w:rFonts w:asciiTheme="majorBidi" w:hAnsiTheme="majorBidi" w:cstheme="majorBidi"/>
                <w:sz w:val="18"/>
                <w:szCs w:val="18"/>
              </w:rPr>
              <w:t>)</w:t>
            </w:r>
          </w:p>
        </w:tc>
        <w:tc>
          <w:tcPr>
            <w:tcW w:w="6015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76F6A" w14:textId="77777777" w:rsidR="00E33C92" w:rsidRPr="00A31667" w:rsidRDefault="00E33C92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Σ over o </w:t>
            </w:r>
            <w:r w:rsidRPr="00A31667">
              <w:rPr>
                <w:rFonts w:ascii="Cambria Math" w:hAnsi="Cambria Math" w:cs="Cambria Math"/>
                <w:sz w:val="18"/>
                <w:szCs w:val="18"/>
              </w:rPr>
              <w:t>∈</w:t>
            </w:r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proofErr w:type="spellStart"/>
            <w:r w:rsidRPr="00A31667">
              <w:rPr>
                <w:rFonts w:asciiTheme="majorBidi" w:hAnsiTheme="majorBidi" w:cstheme="majorBidi"/>
                <w:sz w:val="18"/>
                <w:szCs w:val="18"/>
              </w:rPr>
              <w:t>Cfg</w:t>
            </w:r>
            <w:proofErr w:type="spellEnd"/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 [ Overlap(</w:t>
            </w:r>
            <w:proofErr w:type="spellStart"/>
            <w:proofErr w:type="gramStart"/>
            <w:r w:rsidRPr="00A31667">
              <w:rPr>
                <w:rFonts w:asciiTheme="majorBidi" w:hAnsiTheme="majorBidi" w:cstheme="majorBidi"/>
                <w:sz w:val="18"/>
                <w:szCs w:val="18"/>
              </w:rPr>
              <w:t>o,o</w:t>
            </w:r>
            <w:proofErr w:type="spellEnd"/>
            <w:proofErr w:type="gramEnd"/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) ≠ Sys(o) </w:t>
            </w:r>
            <w:r w:rsidRPr="00A31667">
              <w:rPr>
                <w:rFonts w:ascii="Cambria Math" w:hAnsi="Cambria Math" w:cs="Cambria Math"/>
                <w:sz w:val="18"/>
                <w:szCs w:val="18"/>
              </w:rPr>
              <w:t>∨</w:t>
            </w:r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 Gap(</w:t>
            </w:r>
            <w:proofErr w:type="spellStart"/>
            <w:r w:rsidRPr="00A31667">
              <w:rPr>
                <w:rFonts w:asciiTheme="majorBidi" w:hAnsiTheme="majorBidi" w:cstheme="majorBidi"/>
                <w:sz w:val="18"/>
                <w:szCs w:val="18"/>
              </w:rPr>
              <w:t>o←o</w:t>
            </w:r>
            <w:proofErr w:type="spellEnd"/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) ≠ </w:t>
            </w:r>
            <w:r w:rsidRPr="00A31667">
              <w:rPr>
                <w:rFonts w:ascii="Cambria Math" w:hAnsi="Cambria Math" w:cs="Cambria Math"/>
                <w:sz w:val="18"/>
                <w:szCs w:val="18"/>
              </w:rPr>
              <w:t>∅</w:t>
            </w:r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A31667">
              <w:rPr>
                <w:rFonts w:ascii="Cambria Math" w:hAnsi="Cambria Math" w:cs="Cambria Math"/>
                <w:sz w:val="18"/>
                <w:szCs w:val="18"/>
              </w:rPr>
              <w:t>∨</w:t>
            </w:r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 Link(</w:t>
            </w:r>
            <w:proofErr w:type="spellStart"/>
            <w:proofErr w:type="gramStart"/>
            <w:r w:rsidRPr="00A31667">
              <w:rPr>
                <w:rFonts w:asciiTheme="majorBidi" w:hAnsiTheme="majorBidi" w:cstheme="majorBidi"/>
                <w:sz w:val="18"/>
                <w:szCs w:val="18"/>
              </w:rPr>
              <w:t>o,o</w:t>
            </w:r>
            <w:proofErr w:type="spellEnd"/>
            <w:proofErr w:type="gramEnd"/>
            <w:r w:rsidRPr="00A31667">
              <w:rPr>
                <w:rFonts w:asciiTheme="majorBidi" w:hAnsiTheme="majorBidi" w:cstheme="majorBidi"/>
                <w:sz w:val="18"/>
                <w:szCs w:val="18"/>
              </w:rPr>
              <w:t xml:space="preserve">) ≠ </w:t>
            </w:r>
            <w:r w:rsidRPr="00A31667">
              <w:rPr>
                <w:rFonts w:ascii="Cambria Math" w:hAnsi="Cambria Math" w:cs="Cambria Math"/>
                <w:sz w:val="18"/>
                <w:szCs w:val="18"/>
              </w:rPr>
              <w:t>∅</w:t>
            </w:r>
            <w:r w:rsidRPr="00A31667">
              <w:rPr>
                <w:rFonts w:asciiTheme="majorBidi" w:hAnsiTheme="majorBidi" w:cstheme="majorBidi"/>
                <w:sz w:val="18"/>
                <w:szCs w:val="18"/>
              </w:rPr>
              <w:t>]</w:t>
            </w:r>
          </w:p>
        </w:tc>
      </w:tr>
    </w:tbl>
    <w:p w14:paraId="50034CCF" w14:textId="786EA8E3" w:rsidR="00E33C92" w:rsidRPr="00E33C92" w:rsidRDefault="00E33C92" w:rsidP="00E33C92">
      <w:pPr>
        <w:pStyle w:val="AppendixWW"/>
        <w:rPr>
          <w:rFonts w:asciiTheme="majorBidi" w:hAnsiTheme="majorBidi" w:cstheme="majorBidi"/>
        </w:rPr>
      </w:pPr>
      <w:r w:rsidRPr="0047162A">
        <w:rPr>
          <w:rFonts w:asciiTheme="majorBidi" w:hAnsiTheme="majorBidi" w:cstheme="majorBidi"/>
        </w:rPr>
        <w:t xml:space="preserve">Appendix – Manual </w:t>
      </w:r>
      <w:proofErr w:type="spellStart"/>
      <w:r>
        <w:rPr>
          <w:rFonts w:asciiTheme="majorBidi" w:hAnsiTheme="majorBidi" w:cstheme="majorBidi"/>
        </w:rPr>
        <w:t>V</w:t>
      </w:r>
      <w:r w:rsidRPr="0047162A">
        <w:rPr>
          <w:rFonts w:asciiTheme="majorBidi" w:hAnsiTheme="majorBidi" w:cstheme="majorBidi"/>
        </w:rPr>
        <w:t>erification</w:t>
      </w:r>
      <w:proofErr w:type="spellEnd"/>
    </w:p>
    <w:p w14:paraId="78F22689" w14:textId="52B96CDA" w:rsidR="00B421AD" w:rsidRPr="0047162A" w:rsidRDefault="00B421AD" w:rsidP="00B421AD">
      <w:pPr>
        <w:pStyle w:val="tablecaption"/>
        <w:rPr>
          <w:rFonts w:asciiTheme="majorBidi" w:hAnsiTheme="majorBidi" w:cstheme="majorBidi"/>
        </w:rPr>
      </w:pPr>
      <w:r w:rsidRPr="00430D8E">
        <w:rPr>
          <w:b/>
        </w:rPr>
        <w:t xml:space="preserve">Table </w:t>
      </w:r>
      <w:r w:rsidR="00E33C92">
        <w:rPr>
          <w:b/>
        </w:rPr>
        <w:t>10</w:t>
      </w:r>
      <w:r>
        <w:rPr>
          <w:b/>
        </w:rPr>
        <w:t xml:space="preserve">. </w:t>
      </w:r>
      <w:r w:rsidRPr="0047162A">
        <w:rPr>
          <w:rFonts w:asciiTheme="majorBidi" w:hAnsiTheme="majorBidi" w:cstheme="majorBidi"/>
        </w:rPr>
        <w:t>Manual verification</w:t>
      </w:r>
    </w:p>
    <w:tbl>
      <w:tblPr>
        <w:tblW w:w="8762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5"/>
        <w:gridCol w:w="4320"/>
        <w:gridCol w:w="1695"/>
        <w:gridCol w:w="2102"/>
      </w:tblGrid>
      <w:tr w:rsidR="00B421AD" w:rsidRPr="00430D8E" w14:paraId="24EA37D5" w14:textId="77777777" w:rsidTr="009958FD">
        <w:trPr>
          <w:jc w:val="center"/>
        </w:trPr>
        <w:tc>
          <w:tcPr>
            <w:tcW w:w="645" w:type="dxa"/>
            <w:tcBorders>
              <w:top w:val="single" w:sz="18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BD3FDD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Nr</w:t>
            </w:r>
          </w:p>
        </w:tc>
        <w:tc>
          <w:tcPr>
            <w:tcW w:w="4320" w:type="dxa"/>
            <w:tcBorders>
              <w:top w:val="single" w:sz="18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80949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Acquirer - target</w:t>
            </w:r>
          </w:p>
        </w:tc>
        <w:tc>
          <w:tcPr>
            <w:tcW w:w="1695" w:type="dxa"/>
            <w:tcBorders>
              <w:top w:val="single" w:sz="18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8DCB4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Merger</w:t>
            </w:r>
          </w:p>
        </w:tc>
        <w:tc>
          <w:tcPr>
            <w:tcW w:w="2102" w:type="dxa"/>
            <w:tcBorders>
              <w:top w:val="single" w:sz="18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57E585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Detected relationships</w:t>
            </w:r>
          </w:p>
          <w:p w14:paraId="030D00F4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430D8E">
              <w:rPr>
                <w:rFonts w:asciiTheme="majorBidi" w:hAnsiTheme="majorBidi" w:cstheme="majorBidi"/>
                <w:sz w:val="18"/>
                <w:szCs w:val="18"/>
              </w:rPr>
              <w:t>ovl</w:t>
            </w:r>
            <w:proofErr w:type="spellEnd"/>
            <w:r w:rsidRPr="00430D8E">
              <w:rPr>
                <w:rFonts w:asciiTheme="majorBidi" w:hAnsiTheme="majorBidi" w:cstheme="majorBidi"/>
                <w:sz w:val="18"/>
                <w:szCs w:val="18"/>
              </w:rPr>
              <w:t>/gap/link/mdc</w:t>
            </w:r>
          </w:p>
        </w:tc>
      </w:tr>
      <w:tr w:rsidR="00B421AD" w:rsidRPr="00430D8E" w14:paraId="11A85E60" w14:textId="77777777" w:rsidTr="009958FD">
        <w:trPr>
          <w:jc w:val="center"/>
        </w:trPr>
        <w:tc>
          <w:tcPr>
            <w:tcW w:w="645" w:type="dxa"/>
            <w:tcBorders>
              <w:top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6C99C8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1</w:t>
            </w:r>
          </w:p>
        </w:tc>
        <w:tc>
          <w:tcPr>
            <w:tcW w:w="4320" w:type="dxa"/>
            <w:tcBorders>
              <w:top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546F5E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Clinic [M/Dev] - Clinic [S/Bas]</w:t>
            </w:r>
          </w:p>
        </w:tc>
        <w:tc>
          <w:tcPr>
            <w:tcW w:w="1695" w:type="dxa"/>
            <w:tcBorders>
              <w:top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1173C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horizontal</w:t>
            </w:r>
          </w:p>
        </w:tc>
        <w:tc>
          <w:tcPr>
            <w:tcW w:w="2102" w:type="dxa"/>
            <w:tcBorders>
              <w:top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25011B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6 / 3 / 0 / 0</w:t>
            </w:r>
          </w:p>
        </w:tc>
      </w:tr>
      <w:tr w:rsidR="00B421AD" w:rsidRPr="00430D8E" w14:paraId="6126BC5D" w14:textId="77777777" w:rsidTr="009958FD">
        <w:trPr>
          <w:jc w:val="center"/>
        </w:trPr>
        <w:tc>
          <w:tcPr>
            <w:tcW w:w="6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393C21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2</w:t>
            </w:r>
          </w:p>
        </w:tc>
        <w:tc>
          <w:tcPr>
            <w:tcW w:w="43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47AC1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Laboratory [L/Adv] - Laboratory [M/Dev]</w:t>
            </w:r>
          </w:p>
        </w:tc>
        <w:tc>
          <w:tcPr>
            <w:tcW w:w="16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A623DF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horizontal</w:t>
            </w:r>
          </w:p>
        </w:tc>
        <w:tc>
          <w:tcPr>
            <w:tcW w:w="21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ADFC2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8 / 0 / 0 / 0</w:t>
            </w:r>
          </w:p>
        </w:tc>
      </w:tr>
      <w:tr w:rsidR="00B421AD" w:rsidRPr="00430D8E" w14:paraId="509346B0" w14:textId="77777777" w:rsidTr="009958FD">
        <w:trPr>
          <w:jc w:val="center"/>
        </w:trPr>
        <w:tc>
          <w:tcPr>
            <w:tcW w:w="6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5200B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3</w:t>
            </w:r>
          </w:p>
        </w:tc>
        <w:tc>
          <w:tcPr>
            <w:tcW w:w="43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7AFAD3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Clinic [L/Adv] - Specialty [S/Bas]</w:t>
            </w:r>
          </w:p>
        </w:tc>
        <w:tc>
          <w:tcPr>
            <w:tcW w:w="16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F5264C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horizontal</w:t>
            </w:r>
          </w:p>
        </w:tc>
        <w:tc>
          <w:tcPr>
            <w:tcW w:w="21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B33E9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6 / 3 / 1 / 0</w:t>
            </w:r>
          </w:p>
        </w:tc>
      </w:tr>
      <w:tr w:rsidR="00B421AD" w:rsidRPr="00430D8E" w14:paraId="51DF2CCA" w14:textId="77777777" w:rsidTr="009958FD">
        <w:trPr>
          <w:jc w:val="center"/>
        </w:trPr>
        <w:tc>
          <w:tcPr>
            <w:tcW w:w="6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BADFF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4</w:t>
            </w:r>
          </w:p>
        </w:tc>
        <w:tc>
          <w:tcPr>
            <w:tcW w:w="43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EE43C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Clinic [L/Adv] - Laboratory [M/Dev]</w:t>
            </w:r>
          </w:p>
        </w:tc>
        <w:tc>
          <w:tcPr>
            <w:tcW w:w="16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6880C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vertical</w:t>
            </w:r>
          </w:p>
        </w:tc>
        <w:tc>
          <w:tcPr>
            <w:tcW w:w="21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DFB51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7 / 0 / 4 / 1</w:t>
            </w:r>
          </w:p>
        </w:tc>
      </w:tr>
      <w:tr w:rsidR="00B421AD" w:rsidRPr="00430D8E" w14:paraId="627DB44D" w14:textId="77777777" w:rsidTr="009958FD">
        <w:trPr>
          <w:jc w:val="center"/>
        </w:trPr>
        <w:tc>
          <w:tcPr>
            <w:tcW w:w="6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61D77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5</w:t>
            </w:r>
          </w:p>
        </w:tc>
        <w:tc>
          <w:tcPr>
            <w:tcW w:w="43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56780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Clinic [L/Adv] - Imaging [M/Dev]</w:t>
            </w:r>
          </w:p>
        </w:tc>
        <w:tc>
          <w:tcPr>
            <w:tcW w:w="16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406A5A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vertical</w:t>
            </w:r>
          </w:p>
        </w:tc>
        <w:tc>
          <w:tcPr>
            <w:tcW w:w="21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CB1CB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7 / 0 / 6 / 0</w:t>
            </w:r>
          </w:p>
        </w:tc>
      </w:tr>
      <w:tr w:rsidR="00B421AD" w:rsidRPr="00430D8E" w14:paraId="45994524" w14:textId="77777777" w:rsidTr="009958FD">
        <w:trPr>
          <w:jc w:val="center"/>
        </w:trPr>
        <w:tc>
          <w:tcPr>
            <w:tcW w:w="6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7ADC0C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6</w:t>
            </w:r>
          </w:p>
        </w:tc>
        <w:tc>
          <w:tcPr>
            <w:tcW w:w="43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86552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Clinic [L/Adv] - Pharmacy [M/Dev]</w:t>
            </w:r>
          </w:p>
        </w:tc>
        <w:tc>
          <w:tcPr>
            <w:tcW w:w="16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33ADAA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conglomerate</w:t>
            </w:r>
          </w:p>
        </w:tc>
        <w:tc>
          <w:tcPr>
            <w:tcW w:w="21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9A3968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7 / 0 / 4 / 0</w:t>
            </w:r>
          </w:p>
        </w:tc>
      </w:tr>
      <w:tr w:rsidR="00B421AD" w:rsidRPr="00430D8E" w14:paraId="43770D99" w14:textId="77777777" w:rsidTr="009958FD">
        <w:trPr>
          <w:jc w:val="center"/>
        </w:trPr>
        <w:tc>
          <w:tcPr>
            <w:tcW w:w="6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FE414F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7</w:t>
            </w:r>
          </w:p>
        </w:tc>
        <w:tc>
          <w:tcPr>
            <w:tcW w:w="43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C3542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Clinic [L/Adv] - Payer [L/Adv]</w:t>
            </w:r>
          </w:p>
        </w:tc>
        <w:tc>
          <w:tcPr>
            <w:tcW w:w="16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422B6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conglomerate</w:t>
            </w:r>
          </w:p>
        </w:tc>
        <w:tc>
          <w:tcPr>
            <w:tcW w:w="21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244BA7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8 / 0 / 2 / 0</w:t>
            </w:r>
          </w:p>
        </w:tc>
      </w:tr>
      <w:tr w:rsidR="00B421AD" w:rsidRPr="00430D8E" w14:paraId="22AB21B8" w14:textId="77777777" w:rsidTr="009958FD">
        <w:trPr>
          <w:jc w:val="center"/>
        </w:trPr>
        <w:tc>
          <w:tcPr>
            <w:tcW w:w="6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18ECF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8</w:t>
            </w:r>
          </w:p>
        </w:tc>
        <w:tc>
          <w:tcPr>
            <w:tcW w:w="43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E06813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Hospital [L/Adv] - Wellness/Rehab [M/Bas]</w:t>
            </w:r>
          </w:p>
        </w:tc>
        <w:tc>
          <w:tcPr>
            <w:tcW w:w="16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588AE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vertical</w:t>
            </w:r>
          </w:p>
        </w:tc>
        <w:tc>
          <w:tcPr>
            <w:tcW w:w="21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5944A4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6 / 3 / 1 / 0</w:t>
            </w:r>
          </w:p>
        </w:tc>
      </w:tr>
      <w:tr w:rsidR="00B421AD" w:rsidRPr="00430D8E" w14:paraId="25A784B1" w14:textId="77777777" w:rsidTr="009958FD">
        <w:trPr>
          <w:jc w:val="center"/>
        </w:trPr>
        <w:tc>
          <w:tcPr>
            <w:tcW w:w="6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95707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9</w:t>
            </w:r>
          </w:p>
        </w:tc>
        <w:tc>
          <w:tcPr>
            <w:tcW w:w="43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CC7073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  <w:lang w:val="fr-FR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  <w:lang w:val="fr-FR"/>
              </w:rPr>
              <w:t>Clinic [M/Dev] - Clinic [M/Dev]</w:t>
            </w:r>
          </w:p>
        </w:tc>
        <w:tc>
          <w:tcPr>
            <w:tcW w:w="16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02BB80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horizontal</w:t>
            </w:r>
          </w:p>
        </w:tc>
        <w:tc>
          <w:tcPr>
            <w:tcW w:w="21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00187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10 / 0 / 0 / 0</w:t>
            </w:r>
          </w:p>
        </w:tc>
      </w:tr>
      <w:tr w:rsidR="00B421AD" w:rsidRPr="00430D8E" w14:paraId="76E1F4BF" w14:textId="77777777" w:rsidTr="009958FD">
        <w:trPr>
          <w:jc w:val="center"/>
        </w:trPr>
        <w:tc>
          <w:tcPr>
            <w:tcW w:w="6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A3C51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10</w:t>
            </w:r>
          </w:p>
        </w:tc>
        <w:tc>
          <w:tcPr>
            <w:tcW w:w="43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8A3E1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Clinic [L/Adv] - Primary / Family Practice [S/Bas]</w:t>
            </w:r>
          </w:p>
        </w:tc>
        <w:tc>
          <w:tcPr>
            <w:tcW w:w="16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3A7E9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horizontal</w:t>
            </w:r>
          </w:p>
        </w:tc>
        <w:tc>
          <w:tcPr>
            <w:tcW w:w="21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CD5FD4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5 / 3 / 2 / 0</w:t>
            </w:r>
          </w:p>
        </w:tc>
      </w:tr>
      <w:tr w:rsidR="00B421AD" w:rsidRPr="00430D8E" w14:paraId="5AF2CB12" w14:textId="77777777" w:rsidTr="009958FD">
        <w:trPr>
          <w:jc w:val="center"/>
        </w:trPr>
        <w:tc>
          <w:tcPr>
            <w:tcW w:w="6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72E15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11</w:t>
            </w:r>
          </w:p>
        </w:tc>
        <w:tc>
          <w:tcPr>
            <w:tcW w:w="43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2FCEA5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Hospital [L/Adv] - Clinic [M/Dev]</w:t>
            </w:r>
          </w:p>
        </w:tc>
        <w:tc>
          <w:tcPr>
            <w:tcW w:w="16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1762D0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vertical</w:t>
            </w:r>
          </w:p>
        </w:tc>
        <w:tc>
          <w:tcPr>
            <w:tcW w:w="21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69B5B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10 / 0 / 2 / 0</w:t>
            </w:r>
          </w:p>
        </w:tc>
      </w:tr>
      <w:tr w:rsidR="00B421AD" w:rsidRPr="00430D8E" w14:paraId="3DCEC0F7" w14:textId="77777777" w:rsidTr="009958FD">
        <w:trPr>
          <w:jc w:val="center"/>
        </w:trPr>
        <w:tc>
          <w:tcPr>
            <w:tcW w:w="645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569A7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12</w:t>
            </w:r>
          </w:p>
        </w:tc>
        <w:tc>
          <w:tcPr>
            <w:tcW w:w="4320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2E5A9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EMS / Ambulance [L/Dev] - EMS / Ambulance [M/Dev]</w:t>
            </w:r>
          </w:p>
        </w:tc>
        <w:tc>
          <w:tcPr>
            <w:tcW w:w="1695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174DC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horizontal</w:t>
            </w:r>
          </w:p>
        </w:tc>
        <w:tc>
          <w:tcPr>
            <w:tcW w:w="2102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6D0E6A" w14:textId="77777777" w:rsidR="00B421AD" w:rsidRPr="00430D8E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30D8E">
              <w:rPr>
                <w:rFonts w:asciiTheme="majorBidi" w:hAnsiTheme="majorBidi" w:cstheme="majorBidi"/>
                <w:sz w:val="18"/>
                <w:szCs w:val="18"/>
              </w:rPr>
              <w:t>9 / 0 / 0 / 0</w:t>
            </w:r>
          </w:p>
        </w:tc>
      </w:tr>
    </w:tbl>
    <w:p w14:paraId="3FCD9002" w14:textId="77777777" w:rsidR="00B421AD" w:rsidRPr="0047162A" w:rsidRDefault="00B421AD" w:rsidP="00B421AD">
      <w:pPr>
        <w:pStyle w:val="Standard"/>
        <w:ind w:firstLine="0"/>
        <w:rPr>
          <w:rFonts w:asciiTheme="majorBidi" w:hAnsiTheme="majorBidi" w:cstheme="majorBidi"/>
        </w:rPr>
      </w:pPr>
    </w:p>
    <w:p w14:paraId="4C1A731E" w14:textId="77777777" w:rsidR="00B421AD" w:rsidRPr="0047162A" w:rsidRDefault="00B421AD" w:rsidP="00B421AD">
      <w:pPr>
        <w:pStyle w:val="AppendixWW"/>
        <w:rPr>
          <w:rFonts w:asciiTheme="majorBidi" w:hAnsiTheme="majorBidi" w:cstheme="majorBidi"/>
        </w:rPr>
      </w:pPr>
      <w:r w:rsidRPr="0047162A">
        <w:rPr>
          <w:rFonts w:asciiTheme="majorBidi" w:hAnsiTheme="majorBidi" w:cstheme="majorBidi"/>
        </w:rPr>
        <w:lastRenderedPageBreak/>
        <w:t xml:space="preserve">Appendix – Demonstration on </w:t>
      </w:r>
      <w:r>
        <w:rPr>
          <w:rFonts w:asciiTheme="majorBidi" w:hAnsiTheme="majorBidi" w:cstheme="majorBidi"/>
        </w:rPr>
        <w:t>R</w:t>
      </w:r>
      <w:r w:rsidRPr="0047162A">
        <w:rPr>
          <w:rFonts w:asciiTheme="majorBidi" w:hAnsiTheme="majorBidi" w:cstheme="majorBidi"/>
        </w:rPr>
        <w:t xml:space="preserve">eal </w:t>
      </w:r>
      <w:r>
        <w:rPr>
          <w:rFonts w:asciiTheme="majorBidi" w:hAnsiTheme="majorBidi" w:cstheme="majorBidi"/>
        </w:rPr>
        <w:t>D</w:t>
      </w:r>
      <w:r w:rsidRPr="0047162A">
        <w:rPr>
          <w:rFonts w:asciiTheme="majorBidi" w:hAnsiTheme="majorBidi" w:cstheme="majorBidi"/>
        </w:rPr>
        <w:t>eals</w:t>
      </w:r>
    </w:p>
    <w:p w14:paraId="2DBF304C" w14:textId="2B47E9AE" w:rsidR="00B421AD" w:rsidRPr="0047162A" w:rsidRDefault="00B421AD" w:rsidP="00B421AD">
      <w:pPr>
        <w:pStyle w:val="tablecaption"/>
        <w:rPr>
          <w:rFonts w:asciiTheme="majorBidi" w:hAnsiTheme="majorBidi" w:cstheme="majorBidi"/>
        </w:rPr>
      </w:pPr>
      <w:bookmarkStart w:id="1" w:name="_Ref37069322_Copy_1_Copy_1_Copy_1_Copy_1"/>
      <w:r w:rsidRPr="00430D8E">
        <w:rPr>
          <w:b/>
        </w:rPr>
        <w:t>Table 1</w:t>
      </w:r>
      <w:bookmarkEnd w:id="1"/>
      <w:r w:rsidR="00E33C92">
        <w:rPr>
          <w:b/>
        </w:rPr>
        <w:t>1</w:t>
      </w:r>
      <w:r>
        <w:rPr>
          <w:b/>
        </w:rPr>
        <w:t xml:space="preserve">. </w:t>
      </w:r>
      <w:r w:rsidRPr="0047162A">
        <w:rPr>
          <w:rFonts w:asciiTheme="majorBidi" w:hAnsiTheme="majorBidi" w:cstheme="majorBidi"/>
        </w:rPr>
        <w:t>D</w:t>
      </w:r>
      <w:r w:rsidR="00A23C0E">
        <w:rPr>
          <w:rFonts w:asciiTheme="majorBidi" w:hAnsiTheme="majorBidi" w:cstheme="majorBidi"/>
        </w:rPr>
        <w:t>ocumentation</w:t>
      </w:r>
      <w:r w:rsidRPr="0047162A">
        <w:rPr>
          <w:rFonts w:asciiTheme="majorBidi" w:hAnsiTheme="majorBidi" w:cstheme="majorBidi"/>
        </w:rPr>
        <w:t xml:space="preserve"> </w:t>
      </w:r>
      <w:r w:rsidR="00A23C0E">
        <w:rPr>
          <w:rFonts w:asciiTheme="majorBidi" w:hAnsiTheme="majorBidi" w:cstheme="majorBidi"/>
        </w:rPr>
        <w:t>of</w:t>
      </w:r>
      <w:r w:rsidRPr="0047162A">
        <w:rPr>
          <w:rFonts w:asciiTheme="majorBidi" w:hAnsiTheme="majorBidi" w:cstheme="majorBidi"/>
        </w:rPr>
        <w:t xml:space="preserve"> real deals</w:t>
      </w:r>
    </w:p>
    <w:tbl>
      <w:tblPr>
        <w:tblW w:w="8746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5"/>
        <w:gridCol w:w="2520"/>
        <w:gridCol w:w="1350"/>
        <w:gridCol w:w="2161"/>
      </w:tblGrid>
      <w:tr w:rsidR="00B421AD" w:rsidRPr="00B057C0" w14:paraId="35A7FDBB" w14:textId="77777777" w:rsidTr="009958FD">
        <w:trPr>
          <w:jc w:val="center"/>
        </w:trPr>
        <w:tc>
          <w:tcPr>
            <w:tcW w:w="2715" w:type="dxa"/>
            <w:tcBorders>
              <w:top w:val="single" w:sz="18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ACAAC1" w14:textId="77777777" w:rsidR="00B421AD" w:rsidRPr="00B057C0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B057C0">
              <w:rPr>
                <w:rFonts w:asciiTheme="majorBidi" w:hAnsiTheme="majorBidi" w:cstheme="majorBidi"/>
                <w:sz w:val="18"/>
                <w:szCs w:val="18"/>
              </w:rPr>
              <w:t>Deal (year, source)</w:t>
            </w:r>
          </w:p>
        </w:tc>
        <w:tc>
          <w:tcPr>
            <w:tcW w:w="2520" w:type="dxa"/>
            <w:tcBorders>
              <w:top w:val="single" w:sz="18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1F6B1A" w14:textId="77777777" w:rsidR="00B421AD" w:rsidRPr="00B057C0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B057C0">
              <w:rPr>
                <w:rFonts w:asciiTheme="majorBidi" w:hAnsiTheme="majorBidi" w:cstheme="majorBidi"/>
                <w:sz w:val="18"/>
                <w:szCs w:val="18"/>
              </w:rPr>
              <w:t>Acquirer - target</w:t>
            </w:r>
          </w:p>
        </w:tc>
        <w:tc>
          <w:tcPr>
            <w:tcW w:w="1350" w:type="dxa"/>
            <w:tcBorders>
              <w:top w:val="single" w:sz="18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5CBF1A" w14:textId="77777777" w:rsidR="00B421AD" w:rsidRPr="00B057C0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B057C0">
              <w:rPr>
                <w:rFonts w:asciiTheme="majorBidi" w:hAnsiTheme="majorBidi" w:cstheme="majorBidi"/>
                <w:sz w:val="18"/>
                <w:szCs w:val="18"/>
              </w:rPr>
              <w:t>Merger</w:t>
            </w:r>
          </w:p>
        </w:tc>
        <w:tc>
          <w:tcPr>
            <w:tcW w:w="2161" w:type="dxa"/>
            <w:tcBorders>
              <w:top w:val="single" w:sz="18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C2FA0" w14:textId="77777777" w:rsidR="00B421AD" w:rsidRPr="00B057C0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B057C0">
              <w:rPr>
                <w:rFonts w:asciiTheme="majorBidi" w:hAnsiTheme="majorBidi" w:cstheme="majorBidi"/>
                <w:sz w:val="18"/>
                <w:szCs w:val="18"/>
              </w:rPr>
              <w:t>Detected relationships</w:t>
            </w:r>
          </w:p>
          <w:p w14:paraId="225BC52C" w14:textId="77777777" w:rsidR="00B421AD" w:rsidRPr="00B057C0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B057C0">
              <w:rPr>
                <w:rFonts w:asciiTheme="majorBidi" w:hAnsiTheme="majorBidi" w:cstheme="majorBidi"/>
                <w:sz w:val="18"/>
                <w:szCs w:val="18"/>
              </w:rPr>
              <w:t>ovl</w:t>
            </w:r>
            <w:proofErr w:type="spellEnd"/>
            <w:r w:rsidRPr="00B057C0">
              <w:rPr>
                <w:rFonts w:asciiTheme="majorBidi" w:hAnsiTheme="majorBidi" w:cstheme="majorBidi"/>
                <w:sz w:val="18"/>
                <w:szCs w:val="18"/>
              </w:rPr>
              <w:t>/gap/link/mdc</w:t>
            </w:r>
          </w:p>
        </w:tc>
      </w:tr>
      <w:tr w:rsidR="00B421AD" w:rsidRPr="00B057C0" w14:paraId="2F39C0C8" w14:textId="77777777" w:rsidTr="009958FD">
        <w:trPr>
          <w:jc w:val="center"/>
        </w:trPr>
        <w:tc>
          <w:tcPr>
            <w:tcW w:w="2715" w:type="dxa"/>
            <w:tcBorders>
              <w:top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DB31F" w14:textId="77777777" w:rsidR="00B421AD" w:rsidRPr="00B057C0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B057C0">
              <w:rPr>
                <w:rFonts w:asciiTheme="majorBidi" w:hAnsiTheme="majorBidi" w:cstheme="majorBidi"/>
                <w:sz w:val="18"/>
                <w:szCs w:val="18"/>
              </w:rPr>
              <w:t>Affidea</w:t>
            </w:r>
            <w:proofErr w:type="spellEnd"/>
            <w:r w:rsidRPr="00B057C0">
              <w:rPr>
                <w:rFonts w:asciiTheme="majorBidi" w:hAnsiTheme="majorBidi" w:cstheme="majorBidi"/>
                <w:sz w:val="18"/>
                <w:szCs w:val="18"/>
              </w:rPr>
              <w:t xml:space="preserve"> Lietuva - SYNLAB Lietuva (LT, 2024; COBALT, </w:t>
            </w:r>
            <w:proofErr w:type="spellStart"/>
            <w:r w:rsidRPr="00B057C0">
              <w:rPr>
                <w:rFonts w:asciiTheme="majorBidi" w:hAnsiTheme="majorBidi" w:cstheme="majorBidi"/>
                <w:sz w:val="18"/>
                <w:szCs w:val="18"/>
              </w:rPr>
              <w:t>AuntMinnie</w:t>
            </w:r>
            <w:proofErr w:type="spellEnd"/>
            <w:r w:rsidRPr="00B057C0">
              <w:rPr>
                <w:rFonts w:asciiTheme="majorBidi" w:hAnsiTheme="majorBidi" w:cstheme="majorBidi"/>
                <w:sz w:val="18"/>
                <w:szCs w:val="18"/>
              </w:rPr>
              <w:t>)</w:t>
            </w:r>
          </w:p>
        </w:tc>
        <w:tc>
          <w:tcPr>
            <w:tcW w:w="2520" w:type="dxa"/>
            <w:tcBorders>
              <w:top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D6AF9" w14:textId="77777777" w:rsidR="00B421AD" w:rsidRPr="00B057C0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B057C0">
              <w:rPr>
                <w:rFonts w:asciiTheme="majorBidi" w:hAnsiTheme="majorBidi" w:cstheme="majorBidi"/>
                <w:sz w:val="18"/>
                <w:szCs w:val="18"/>
              </w:rPr>
              <w:t>Clinic [L/A] - Laboratory [M/D]</w:t>
            </w:r>
          </w:p>
        </w:tc>
        <w:tc>
          <w:tcPr>
            <w:tcW w:w="1350" w:type="dxa"/>
            <w:tcBorders>
              <w:top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4DD3EE" w14:textId="77777777" w:rsidR="00B421AD" w:rsidRPr="00B057C0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B057C0">
              <w:rPr>
                <w:rFonts w:asciiTheme="majorBidi" w:hAnsiTheme="majorBidi" w:cstheme="majorBidi"/>
                <w:sz w:val="18"/>
                <w:szCs w:val="18"/>
              </w:rPr>
              <w:t>vertical</w:t>
            </w:r>
          </w:p>
        </w:tc>
        <w:tc>
          <w:tcPr>
            <w:tcW w:w="2161" w:type="dxa"/>
            <w:tcBorders>
              <w:top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C84CDE" w14:textId="77777777" w:rsidR="00B421AD" w:rsidRPr="00B057C0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B057C0">
              <w:rPr>
                <w:rFonts w:asciiTheme="majorBidi" w:hAnsiTheme="majorBidi" w:cstheme="majorBidi"/>
                <w:sz w:val="18"/>
                <w:szCs w:val="18"/>
              </w:rPr>
              <w:t>7 / 0/ 4/ 1</w:t>
            </w:r>
          </w:p>
        </w:tc>
      </w:tr>
      <w:tr w:rsidR="00B421AD" w:rsidRPr="00B057C0" w14:paraId="3A455ADF" w14:textId="77777777" w:rsidTr="009958FD">
        <w:trPr>
          <w:jc w:val="center"/>
        </w:trPr>
        <w:tc>
          <w:tcPr>
            <w:tcW w:w="27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A59438" w14:textId="77777777" w:rsidR="00B421AD" w:rsidRPr="00B057C0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B057C0">
              <w:rPr>
                <w:rFonts w:asciiTheme="majorBidi" w:hAnsiTheme="majorBidi" w:cstheme="majorBidi"/>
                <w:sz w:val="18"/>
                <w:szCs w:val="18"/>
              </w:rPr>
              <w:t>Mehiläinen</w:t>
            </w:r>
            <w:proofErr w:type="spellEnd"/>
            <w:r w:rsidRPr="00B057C0">
              <w:rPr>
                <w:rFonts w:asciiTheme="majorBidi" w:hAnsiTheme="majorBidi" w:cstheme="majorBidi"/>
                <w:sz w:val="18"/>
                <w:szCs w:val="18"/>
              </w:rPr>
              <w:t xml:space="preserve"> - </w:t>
            </w:r>
            <w:proofErr w:type="spellStart"/>
            <w:r w:rsidRPr="00B057C0">
              <w:rPr>
                <w:rFonts w:asciiTheme="majorBidi" w:hAnsiTheme="majorBidi" w:cstheme="majorBidi"/>
                <w:sz w:val="18"/>
                <w:szCs w:val="18"/>
              </w:rPr>
              <w:t>InMedica</w:t>
            </w:r>
            <w:proofErr w:type="spellEnd"/>
            <w:r w:rsidRPr="00B057C0">
              <w:rPr>
                <w:rFonts w:asciiTheme="majorBidi" w:hAnsiTheme="majorBidi" w:cstheme="majorBidi"/>
                <w:sz w:val="18"/>
                <w:szCs w:val="18"/>
              </w:rPr>
              <w:t xml:space="preserve"> / Meliva (LT, 2025; INVL, GlobeNewswire)</w:t>
            </w:r>
          </w:p>
        </w:tc>
        <w:tc>
          <w:tcPr>
            <w:tcW w:w="25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3400D5" w14:textId="77777777" w:rsidR="00B421AD" w:rsidRPr="00B057C0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B057C0">
              <w:rPr>
                <w:rFonts w:asciiTheme="majorBidi" w:hAnsiTheme="majorBidi" w:cstheme="majorBidi"/>
                <w:sz w:val="18"/>
                <w:szCs w:val="18"/>
              </w:rPr>
              <w:t>Clinic [L/A] - Clinic [L/D]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0D914" w14:textId="77777777" w:rsidR="00B421AD" w:rsidRPr="00B057C0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B057C0">
              <w:rPr>
                <w:rFonts w:asciiTheme="majorBidi" w:hAnsiTheme="majorBidi" w:cstheme="majorBidi"/>
                <w:sz w:val="18"/>
                <w:szCs w:val="18"/>
              </w:rPr>
              <w:t>horizontal</w:t>
            </w:r>
          </w:p>
        </w:tc>
        <w:tc>
          <w:tcPr>
            <w:tcW w:w="216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484BE" w14:textId="77777777" w:rsidR="00B421AD" w:rsidRPr="00B057C0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B057C0">
              <w:rPr>
                <w:rFonts w:asciiTheme="majorBidi" w:hAnsiTheme="majorBidi" w:cstheme="majorBidi"/>
                <w:sz w:val="18"/>
                <w:szCs w:val="18"/>
              </w:rPr>
              <w:t>11 / 0 / 0 / 0</w:t>
            </w:r>
          </w:p>
        </w:tc>
      </w:tr>
      <w:tr w:rsidR="00B421AD" w:rsidRPr="00B057C0" w14:paraId="6C48E9E7" w14:textId="77777777" w:rsidTr="009958FD">
        <w:trPr>
          <w:jc w:val="center"/>
        </w:trPr>
        <w:tc>
          <w:tcPr>
            <w:tcW w:w="27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BF26F" w14:textId="77777777" w:rsidR="00B421AD" w:rsidRPr="00B057C0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B057C0">
              <w:rPr>
                <w:rFonts w:asciiTheme="majorBidi" w:hAnsiTheme="majorBidi" w:cstheme="majorBidi"/>
                <w:sz w:val="18"/>
                <w:szCs w:val="18"/>
              </w:rPr>
              <w:t>Mehiläinen</w:t>
            </w:r>
            <w:proofErr w:type="spellEnd"/>
            <w:r w:rsidRPr="00B057C0">
              <w:rPr>
                <w:rFonts w:asciiTheme="majorBidi" w:hAnsiTheme="majorBidi" w:cstheme="majorBidi"/>
                <w:sz w:val="18"/>
                <w:szCs w:val="18"/>
              </w:rPr>
              <w:t xml:space="preserve"> - Unimed dental (EE, 2025; </w:t>
            </w:r>
            <w:proofErr w:type="spellStart"/>
            <w:r w:rsidRPr="00B057C0">
              <w:rPr>
                <w:rFonts w:asciiTheme="majorBidi" w:hAnsiTheme="majorBidi" w:cstheme="majorBidi"/>
                <w:sz w:val="18"/>
                <w:szCs w:val="18"/>
              </w:rPr>
              <w:t>Mehiläinen</w:t>
            </w:r>
            <w:proofErr w:type="spellEnd"/>
            <w:r w:rsidRPr="00B057C0">
              <w:rPr>
                <w:rFonts w:asciiTheme="majorBidi" w:hAnsiTheme="majorBidi" w:cstheme="majorBidi"/>
                <w:sz w:val="18"/>
                <w:szCs w:val="18"/>
              </w:rPr>
              <w:t>, PwC)</w:t>
            </w:r>
          </w:p>
        </w:tc>
        <w:tc>
          <w:tcPr>
            <w:tcW w:w="25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50427F" w14:textId="77777777" w:rsidR="00B421AD" w:rsidRPr="00B057C0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B057C0">
              <w:rPr>
                <w:rFonts w:asciiTheme="majorBidi" w:hAnsiTheme="majorBidi" w:cstheme="majorBidi"/>
                <w:sz w:val="18"/>
                <w:szCs w:val="18"/>
              </w:rPr>
              <w:t>Clinic [L/A] - Specialty [S/B]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3E87E" w14:textId="77777777" w:rsidR="00B421AD" w:rsidRPr="00B057C0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B057C0">
              <w:rPr>
                <w:rFonts w:asciiTheme="majorBidi" w:hAnsiTheme="majorBidi" w:cstheme="majorBidi"/>
                <w:sz w:val="18"/>
                <w:szCs w:val="18"/>
              </w:rPr>
              <w:t>horizontal</w:t>
            </w:r>
          </w:p>
        </w:tc>
        <w:tc>
          <w:tcPr>
            <w:tcW w:w="216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CAE1E4" w14:textId="77777777" w:rsidR="00B421AD" w:rsidRPr="00B057C0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B057C0">
              <w:rPr>
                <w:rFonts w:asciiTheme="majorBidi" w:hAnsiTheme="majorBidi" w:cstheme="majorBidi"/>
                <w:sz w:val="18"/>
                <w:szCs w:val="18"/>
              </w:rPr>
              <w:t>6 / 3 / 1/ 0</w:t>
            </w:r>
          </w:p>
        </w:tc>
      </w:tr>
      <w:tr w:rsidR="00B421AD" w:rsidRPr="00B057C0" w14:paraId="79F97D45" w14:textId="77777777" w:rsidTr="009958FD">
        <w:trPr>
          <w:jc w:val="center"/>
        </w:trPr>
        <w:tc>
          <w:tcPr>
            <w:tcW w:w="27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22958" w14:textId="77777777" w:rsidR="00B421AD" w:rsidRPr="00B057C0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B057C0">
              <w:rPr>
                <w:rFonts w:asciiTheme="majorBidi" w:hAnsiTheme="majorBidi" w:cstheme="majorBidi"/>
                <w:sz w:val="18"/>
                <w:szCs w:val="18"/>
              </w:rPr>
              <w:t>Medicum</w:t>
            </w:r>
            <w:proofErr w:type="spellEnd"/>
            <w:r w:rsidRPr="00B057C0">
              <w:rPr>
                <w:rFonts w:asciiTheme="majorBidi" w:hAnsiTheme="majorBidi" w:cstheme="majorBidi"/>
                <w:sz w:val="18"/>
                <w:szCs w:val="18"/>
              </w:rPr>
              <w:t xml:space="preserve"> - </w:t>
            </w:r>
            <w:proofErr w:type="spellStart"/>
            <w:r w:rsidRPr="00B057C0">
              <w:rPr>
                <w:rFonts w:asciiTheme="majorBidi" w:hAnsiTheme="majorBidi" w:cstheme="majorBidi"/>
                <w:sz w:val="18"/>
                <w:szCs w:val="18"/>
              </w:rPr>
              <w:t>Fertilitas</w:t>
            </w:r>
            <w:proofErr w:type="spellEnd"/>
            <w:r w:rsidRPr="00B057C0">
              <w:rPr>
                <w:rFonts w:asciiTheme="majorBidi" w:hAnsiTheme="majorBidi" w:cstheme="majorBidi"/>
                <w:sz w:val="18"/>
                <w:szCs w:val="18"/>
              </w:rPr>
              <w:t xml:space="preserve"> (EE, 2024/25; ERR, </w:t>
            </w:r>
            <w:proofErr w:type="spellStart"/>
            <w:r w:rsidRPr="00B057C0">
              <w:rPr>
                <w:rFonts w:asciiTheme="majorBidi" w:hAnsiTheme="majorBidi" w:cstheme="majorBidi"/>
                <w:sz w:val="18"/>
                <w:szCs w:val="18"/>
              </w:rPr>
              <w:t>Sorainen</w:t>
            </w:r>
            <w:proofErr w:type="spellEnd"/>
            <w:r w:rsidRPr="00B057C0">
              <w:rPr>
                <w:rFonts w:asciiTheme="majorBidi" w:hAnsiTheme="majorBidi" w:cstheme="majorBidi"/>
                <w:sz w:val="18"/>
                <w:szCs w:val="18"/>
              </w:rPr>
              <w:t>)</w:t>
            </w:r>
          </w:p>
        </w:tc>
        <w:tc>
          <w:tcPr>
            <w:tcW w:w="25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38FA7F" w14:textId="77777777" w:rsidR="00B421AD" w:rsidRPr="00B057C0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B057C0">
              <w:rPr>
                <w:rFonts w:asciiTheme="majorBidi" w:hAnsiTheme="majorBidi" w:cstheme="majorBidi"/>
                <w:sz w:val="18"/>
                <w:szCs w:val="18"/>
              </w:rPr>
              <w:t>Clinic [L/A] - Specialty [M/D]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EB8B2" w14:textId="77777777" w:rsidR="00B421AD" w:rsidRPr="00B057C0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B057C0">
              <w:rPr>
                <w:rFonts w:asciiTheme="majorBidi" w:hAnsiTheme="majorBidi" w:cstheme="majorBidi"/>
                <w:sz w:val="18"/>
                <w:szCs w:val="18"/>
              </w:rPr>
              <w:t>horizontal</w:t>
            </w:r>
          </w:p>
        </w:tc>
        <w:tc>
          <w:tcPr>
            <w:tcW w:w="216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306758" w14:textId="77777777" w:rsidR="00B421AD" w:rsidRPr="00B057C0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B057C0">
              <w:rPr>
                <w:rFonts w:asciiTheme="majorBidi" w:hAnsiTheme="majorBidi" w:cstheme="majorBidi"/>
                <w:sz w:val="18"/>
                <w:szCs w:val="18"/>
              </w:rPr>
              <w:t>10 / 0 / 1 / 0</w:t>
            </w:r>
          </w:p>
        </w:tc>
      </w:tr>
      <w:tr w:rsidR="00B421AD" w:rsidRPr="00B057C0" w14:paraId="557D5F29" w14:textId="77777777" w:rsidTr="009958FD">
        <w:trPr>
          <w:jc w:val="center"/>
        </w:trPr>
        <w:tc>
          <w:tcPr>
            <w:tcW w:w="2715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47CC41" w14:textId="77777777" w:rsidR="00B421AD" w:rsidRPr="00B057C0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B057C0">
              <w:rPr>
                <w:rFonts w:asciiTheme="majorBidi" w:hAnsiTheme="majorBidi" w:cstheme="majorBidi"/>
                <w:sz w:val="18"/>
                <w:szCs w:val="18"/>
              </w:rPr>
              <w:t xml:space="preserve">SYNLAB - </w:t>
            </w:r>
            <w:proofErr w:type="spellStart"/>
            <w:r w:rsidRPr="00B057C0">
              <w:rPr>
                <w:rFonts w:asciiTheme="majorBidi" w:hAnsiTheme="majorBidi" w:cstheme="majorBidi"/>
                <w:sz w:val="18"/>
                <w:szCs w:val="18"/>
              </w:rPr>
              <w:t>Quattromed</w:t>
            </w:r>
            <w:proofErr w:type="spellEnd"/>
            <w:r w:rsidRPr="00B057C0">
              <w:rPr>
                <w:rFonts w:asciiTheme="majorBidi" w:hAnsiTheme="majorBidi" w:cstheme="majorBidi"/>
                <w:sz w:val="18"/>
                <w:szCs w:val="18"/>
              </w:rPr>
              <w:t xml:space="preserve"> (EE; </w:t>
            </w:r>
            <w:proofErr w:type="spellStart"/>
            <w:r w:rsidRPr="00B057C0">
              <w:rPr>
                <w:rFonts w:asciiTheme="majorBidi" w:hAnsiTheme="majorBidi" w:cstheme="majorBidi"/>
                <w:sz w:val="18"/>
                <w:szCs w:val="18"/>
              </w:rPr>
              <w:t>BaltCap</w:t>
            </w:r>
            <w:proofErr w:type="spellEnd"/>
            <w:r w:rsidRPr="00B057C0">
              <w:rPr>
                <w:rFonts w:asciiTheme="majorBidi" w:hAnsiTheme="majorBidi" w:cstheme="majorBidi"/>
                <w:sz w:val="18"/>
                <w:szCs w:val="18"/>
              </w:rPr>
              <w:t>)</w:t>
            </w:r>
          </w:p>
        </w:tc>
        <w:tc>
          <w:tcPr>
            <w:tcW w:w="2520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3D420" w14:textId="77777777" w:rsidR="00B421AD" w:rsidRPr="00B057C0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B057C0">
              <w:rPr>
                <w:rFonts w:asciiTheme="majorBidi" w:hAnsiTheme="majorBidi" w:cstheme="majorBidi"/>
                <w:sz w:val="18"/>
                <w:szCs w:val="18"/>
              </w:rPr>
              <w:t>Laboratory [L/A] - Laboratory [M/D]</w:t>
            </w:r>
          </w:p>
        </w:tc>
        <w:tc>
          <w:tcPr>
            <w:tcW w:w="1350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9D8281" w14:textId="77777777" w:rsidR="00B421AD" w:rsidRPr="00B057C0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B057C0">
              <w:rPr>
                <w:rFonts w:asciiTheme="majorBidi" w:hAnsiTheme="majorBidi" w:cstheme="majorBidi"/>
                <w:sz w:val="18"/>
                <w:szCs w:val="18"/>
              </w:rPr>
              <w:t>horizontal</w:t>
            </w:r>
          </w:p>
        </w:tc>
        <w:tc>
          <w:tcPr>
            <w:tcW w:w="2161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A44F27" w14:textId="77777777" w:rsidR="00B421AD" w:rsidRPr="00B057C0" w:rsidRDefault="00B421AD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B057C0">
              <w:rPr>
                <w:rFonts w:asciiTheme="majorBidi" w:hAnsiTheme="majorBidi" w:cstheme="majorBidi"/>
                <w:sz w:val="18"/>
                <w:szCs w:val="18"/>
              </w:rPr>
              <w:t>8 / 0 / 0 / 0</w:t>
            </w:r>
          </w:p>
        </w:tc>
      </w:tr>
    </w:tbl>
    <w:p w14:paraId="55E511F9" w14:textId="77777777" w:rsidR="00B421AD" w:rsidRPr="00606587" w:rsidRDefault="00B421AD" w:rsidP="00A23C0E">
      <w:pPr>
        <w:pStyle w:val="referenceitem"/>
        <w:numPr>
          <w:ilvl w:val="0"/>
          <w:numId w:val="0"/>
        </w:numPr>
      </w:pPr>
    </w:p>
    <w:p w14:paraId="28FE29E5" w14:textId="2801583A" w:rsidR="00F53765" w:rsidRPr="001B5AA4" w:rsidRDefault="00F53765" w:rsidP="00F53765">
      <w:pPr>
        <w:pStyle w:val="Tablenumber"/>
        <w:spacing w:after="120" w:line="240" w:lineRule="atLeast"/>
        <w:contextualSpacing w:val="0"/>
        <w:jc w:val="center"/>
        <w:rPr>
          <w:rFonts w:asciiTheme="majorBidi" w:hAnsiTheme="majorBidi" w:cstheme="majorBidi"/>
          <w:b w:val="0"/>
          <w:bCs w:val="0"/>
          <w:sz w:val="18"/>
          <w:szCs w:val="18"/>
        </w:rPr>
      </w:pPr>
      <w:r w:rsidRPr="001B5AA4">
        <w:rPr>
          <w:rFonts w:asciiTheme="majorBidi" w:hAnsiTheme="majorBidi" w:cstheme="majorBidi"/>
          <w:sz w:val="18"/>
          <w:szCs w:val="18"/>
        </w:rPr>
        <w:t xml:space="preserve">Table </w:t>
      </w:r>
      <w:r w:rsidR="00A23C0E">
        <w:rPr>
          <w:rFonts w:asciiTheme="majorBidi" w:hAnsiTheme="majorBidi" w:cstheme="majorBidi"/>
          <w:sz w:val="18"/>
          <w:szCs w:val="18"/>
        </w:rPr>
        <w:t>1</w:t>
      </w:r>
      <w:r w:rsidR="00E33C92">
        <w:rPr>
          <w:rFonts w:asciiTheme="majorBidi" w:hAnsiTheme="majorBidi" w:cstheme="majorBidi"/>
          <w:sz w:val="18"/>
          <w:szCs w:val="18"/>
        </w:rPr>
        <w:t>2</w:t>
      </w:r>
      <w:r w:rsidRPr="001B5AA4">
        <w:rPr>
          <w:rFonts w:asciiTheme="majorBidi" w:hAnsiTheme="majorBidi" w:cstheme="majorBidi"/>
          <w:sz w:val="18"/>
          <w:szCs w:val="18"/>
        </w:rPr>
        <w:t xml:space="preserve">. </w:t>
      </w:r>
      <w:r w:rsidRPr="001B5AA4">
        <w:rPr>
          <w:rFonts w:asciiTheme="majorBidi" w:hAnsiTheme="majorBidi" w:cstheme="majorBidi"/>
          <w:b w:val="0"/>
          <w:bCs w:val="0"/>
          <w:sz w:val="18"/>
          <w:szCs w:val="18"/>
        </w:rPr>
        <w:t>Demonstration on documented deals</w:t>
      </w:r>
    </w:p>
    <w:tbl>
      <w:tblPr>
        <w:tblW w:w="8762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5"/>
        <w:gridCol w:w="2160"/>
        <w:gridCol w:w="2520"/>
        <w:gridCol w:w="1817"/>
      </w:tblGrid>
      <w:tr w:rsidR="00F53765" w:rsidRPr="001B5AA4" w14:paraId="747DE9C2" w14:textId="77777777" w:rsidTr="009958FD">
        <w:trPr>
          <w:jc w:val="center"/>
        </w:trPr>
        <w:tc>
          <w:tcPr>
            <w:tcW w:w="2265" w:type="dxa"/>
            <w:tcBorders>
              <w:top w:val="single" w:sz="18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9A0325" w14:textId="77777777" w:rsidR="00F53765" w:rsidRPr="001B5AA4" w:rsidRDefault="00F53765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1B5AA4">
              <w:rPr>
                <w:rFonts w:asciiTheme="majorBidi" w:hAnsiTheme="majorBidi" w:cstheme="majorBidi"/>
                <w:sz w:val="18"/>
                <w:szCs w:val="18"/>
              </w:rPr>
              <w:t>Deal (acquirer - target)</w:t>
            </w:r>
          </w:p>
        </w:tc>
        <w:tc>
          <w:tcPr>
            <w:tcW w:w="2160" w:type="dxa"/>
            <w:tcBorders>
              <w:top w:val="single" w:sz="18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76AD2" w14:textId="77777777" w:rsidR="00F53765" w:rsidRPr="001B5AA4" w:rsidRDefault="00F53765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1B5AA4">
              <w:rPr>
                <w:rFonts w:asciiTheme="majorBidi" w:hAnsiTheme="majorBidi" w:cstheme="majorBidi"/>
                <w:sz w:val="18"/>
                <w:szCs w:val="18"/>
              </w:rPr>
              <w:t>Merger type</w:t>
            </w:r>
          </w:p>
        </w:tc>
        <w:tc>
          <w:tcPr>
            <w:tcW w:w="2520" w:type="dxa"/>
            <w:tcBorders>
              <w:top w:val="single" w:sz="18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9E5F6" w14:textId="77777777" w:rsidR="00F53765" w:rsidRPr="001B5AA4" w:rsidRDefault="00F53765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1B5AA4">
              <w:rPr>
                <w:rFonts w:asciiTheme="majorBidi" w:hAnsiTheme="majorBidi" w:cstheme="majorBidi"/>
                <w:sz w:val="18"/>
                <w:szCs w:val="18"/>
              </w:rPr>
              <w:t>Dominant detected pattern</w:t>
            </w:r>
          </w:p>
        </w:tc>
        <w:tc>
          <w:tcPr>
            <w:tcW w:w="1817" w:type="dxa"/>
            <w:tcBorders>
              <w:top w:val="single" w:sz="18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07E8E2" w14:textId="77777777" w:rsidR="00F53765" w:rsidRPr="001B5AA4" w:rsidRDefault="00F53765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1B5AA4">
              <w:rPr>
                <w:rFonts w:asciiTheme="majorBidi" w:hAnsiTheme="majorBidi" w:cstheme="majorBidi"/>
                <w:sz w:val="18"/>
                <w:szCs w:val="18"/>
              </w:rPr>
              <w:t>Master-data</w:t>
            </w:r>
          </w:p>
        </w:tc>
      </w:tr>
      <w:tr w:rsidR="00F53765" w:rsidRPr="001B5AA4" w14:paraId="02E7AF0A" w14:textId="77777777" w:rsidTr="009958FD">
        <w:trPr>
          <w:jc w:val="center"/>
        </w:trPr>
        <w:tc>
          <w:tcPr>
            <w:tcW w:w="2265" w:type="dxa"/>
            <w:tcBorders>
              <w:top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DB881" w14:textId="77777777" w:rsidR="00F53765" w:rsidRPr="001B5AA4" w:rsidRDefault="00F53765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1B5AA4">
              <w:rPr>
                <w:rFonts w:asciiTheme="majorBidi" w:hAnsiTheme="majorBidi" w:cstheme="majorBidi"/>
                <w:sz w:val="18"/>
                <w:szCs w:val="18"/>
              </w:rPr>
              <w:t>Affidea</w:t>
            </w:r>
            <w:proofErr w:type="spellEnd"/>
            <w:r w:rsidRPr="001B5AA4">
              <w:rPr>
                <w:rFonts w:asciiTheme="majorBidi" w:hAnsiTheme="majorBidi" w:cstheme="majorBidi"/>
                <w:sz w:val="18"/>
                <w:szCs w:val="18"/>
              </w:rPr>
              <w:t xml:space="preserve"> ← SYNLAB (LT)</w:t>
            </w:r>
          </w:p>
        </w:tc>
        <w:tc>
          <w:tcPr>
            <w:tcW w:w="2160" w:type="dxa"/>
            <w:tcBorders>
              <w:top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1BFE75" w14:textId="77777777" w:rsidR="00F53765" w:rsidRPr="001B5AA4" w:rsidRDefault="00F53765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1B5AA4">
              <w:rPr>
                <w:rFonts w:asciiTheme="majorBidi" w:hAnsiTheme="majorBidi" w:cstheme="majorBidi"/>
                <w:sz w:val="18"/>
                <w:szCs w:val="18"/>
              </w:rPr>
              <w:t>Vertical</w:t>
            </w:r>
          </w:p>
        </w:tc>
        <w:tc>
          <w:tcPr>
            <w:tcW w:w="2520" w:type="dxa"/>
            <w:tcBorders>
              <w:top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DC749" w14:textId="77777777" w:rsidR="00F53765" w:rsidRPr="001B5AA4" w:rsidRDefault="00F53765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1B5AA4">
              <w:rPr>
                <w:rFonts w:asciiTheme="majorBidi" w:hAnsiTheme="majorBidi" w:cstheme="majorBidi"/>
                <w:sz w:val="18"/>
                <w:szCs w:val="18"/>
              </w:rPr>
              <w:t>4 clinical-data links (order,</w:t>
            </w:r>
          </w:p>
          <w:p w14:paraId="51D3343A" w14:textId="77777777" w:rsidR="00F53765" w:rsidRPr="001B5AA4" w:rsidRDefault="00F53765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1B5AA4">
              <w:rPr>
                <w:rFonts w:asciiTheme="majorBidi" w:hAnsiTheme="majorBidi" w:cstheme="majorBidi"/>
                <w:sz w:val="18"/>
                <w:szCs w:val="18"/>
              </w:rPr>
              <w:t xml:space="preserve">diagnosis, patient, consent), 7 </w:t>
            </w:r>
            <w:proofErr w:type="spellStart"/>
            <w:r w:rsidRPr="001B5AA4">
              <w:rPr>
                <w:rFonts w:asciiTheme="majorBidi" w:hAnsiTheme="majorBidi" w:cstheme="majorBidi"/>
                <w:sz w:val="18"/>
                <w:szCs w:val="18"/>
              </w:rPr>
              <w:t>backoffice</w:t>
            </w:r>
            <w:proofErr w:type="spellEnd"/>
            <w:r w:rsidRPr="001B5AA4">
              <w:rPr>
                <w:rFonts w:asciiTheme="majorBidi" w:hAnsiTheme="majorBidi" w:cstheme="majorBidi"/>
                <w:sz w:val="18"/>
                <w:szCs w:val="18"/>
              </w:rPr>
              <w:t xml:space="preserve"> overlaps</w:t>
            </w:r>
          </w:p>
        </w:tc>
        <w:tc>
          <w:tcPr>
            <w:tcW w:w="1817" w:type="dxa"/>
            <w:tcBorders>
              <w:top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786E3" w14:textId="77777777" w:rsidR="00F53765" w:rsidRPr="001B5AA4" w:rsidRDefault="00F53765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1B5AA4">
              <w:rPr>
                <w:rFonts w:asciiTheme="majorBidi" w:hAnsiTheme="majorBidi" w:cstheme="majorBidi"/>
                <w:sz w:val="18"/>
                <w:szCs w:val="18"/>
              </w:rPr>
              <w:t>Cross-system on</w:t>
            </w:r>
          </w:p>
          <w:p w14:paraId="204E88EF" w14:textId="77777777" w:rsidR="00F53765" w:rsidRPr="001B5AA4" w:rsidRDefault="00F53765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1B5AA4">
              <w:rPr>
                <w:rFonts w:asciiTheme="majorBidi" w:hAnsiTheme="majorBidi" w:cstheme="majorBidi"/>
                <w:sz w:val="18"/>
                <w:szCs w:val="18"/>
              </w:rPr>
              <w:t>Result (LIS vs</w:t>
            </w:r>
          </w:p>
          <w:p w14:paraId="7FE803D3" w14:textId="77777777" w:rsidR="00F53765" w:rsidRPr="001B5AA4" w:rsidRDefault="00F53765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1B5AA4">
              <w:rPr>
                <w:rFonts w:asciiTheme="majorBidi" w:hAnsiTheme="majorBidi" w:cstheme="majorBidi"/>
                <w:sz w:val="18"/>
                <w:szCs w:val="18"/>
              </w:rPr>
              <w:t>RIS/PACS)</w:t>
            </w:r>
          </w:p>
        </w:tc>
      </w:tr>
      <w:tr w:rsidR="00F53765" w:rsidRPr="001B5AA4" w14:paraId="61937782" w14:textId="77777777" w:rsidTr="009958FD">
        <w:trPr>
          <w:jc w:val="center"/>
        </w:trPr>
        <w:tc>
          <w:tcPr>
            <w:tcW w:w="22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32D001" w14:textId="77777777" w:rsidR="00F53765" w:rsidRPr="001B5AA4" w:rsidRDefault="00F53765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1B5AA4">
              <w:rPr>
                <w:rFonts w:asciiTheme="majorBidi" w:hAnsiTheme="majorBidi" w:cstheme="majorBidi"/>
                <w:sz w:val="18"/>
                <w:szCs w:val="18"/>
              </w:rPr>
              <w:t>Mehiläinen</w:t>
            </w:r>
            <w:proofErr w:type="spellEnd"/>
            <w:r w:rsidRPr="001B5AA4">
              <w:rPr>
                <w:rFonts w:asciiTheme="majorBidi" w:hAnsiTheme="majorBidi" w:cstheme="majorBidi"/>
                <w:sz w:val="18"/>
                <w:szCs w:val="18"/>
              </w:rPr>
              <w:t xml:space="preserve"> - Meliva (LT)</w:t>
            </w:r>
          </w:p>
        </w:tc>
        <w:tc>
          <w:tcPr>
            <w:tcW w:w="21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260C6" w14:textId="77777777" w:rsidR="00F53765" w:rsidRPr="001B5AA4" w:rsidRDefault="00F53765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1B5AA4">
              <w:rPr>
                <w:rFonts w:asciiTheme="majorBidi" w:hAnsiTheme="majorBidi" w:cstheme="majorBidi"/>
                <w:sz w:val="18"/>
                <w:szCs w:val="18"/>
              </w:rPr>
              <w:t>Horizontal</w:t>
            </w:r>
          </w:p>
        </w:tc>
        <w:tc>
          <w:tcPr>
            <w:tcW w:w="25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7756B" w14:textId="77777777" w:rsidR="00F53765" w:rsidRPr="001B5AA4" w:rsidRDefault="00F53765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1B5AA4">
              <w:rPr>
                <w:rFonts w:asciiTheme="majorBidi" w:hAnsiTheme="majorBidi" w:cstheme="majorBidi"/>
                <w:sz w:val="18"/>
                <w:szCs w:val="18"/>
              </w:rPr>
              <w:t>11 overlaps, no gaps or links</w:t>
            </w:r>
          </w:p>
        </w:tc>
        <w:tc>
          <w:tcPr>
            <w:tcW w:w="18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07133" w14:textId="77777777" w:rsidR="00F53765" w:rsidRPr="001B5AA4" w:rsidRDefault="00F53765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proofErr w:type="gramStart"/>
            <w:r w:rsidRPr="001B5AA4">
              <w:rPr>
                <w:rFonts w:asciiTheme="majorBidi" w:hAnsiTheme="majorBidi" w:cstheme="majorBidi"/>
                <w:sz w:val="18"/>
                <w:szCs w:val="18"/>
              </w:rPr>
              <w:t>Same-system</w:t>
            </w:r>
            <w:proofErr w:type="gramEnd"/>
          </w:p>
        </w:tc>
      </w:tr>
      <w:tr w:rsidR="00F53765" w:rsidRPr="001B5AA4" w14:paraId="3355C0D3" w14:textId="77777777" w:rsidTr="009958FD">
        <w:trPr>
          <w:jc w:val="center"/>
        </w:trPr>
        <w:tc>
          <w:tcPr>
            <w:tcW w:w="22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5CA917" w14:textId="77777777" w:rsidR="00F53765" w:rsidRPr="001B5AA4" w:rsidRDefault="00F53765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1B5AA4">
              <w:rPr>
                <w:rFonts w:asciiTheme="majorBidi" w:hAnsiTheme="majorBidi" w:cstheme="majorBidi"/>
                <w:sz w:val="18"/>
                <w:szCs w:val="18"/>
              </w:rPr>
              <w:t xml:space="preserve">SYNLAB - </w:t>
            </w:r>
            <w:proofErr w:type="spellStart"/>
            <w:r w:rsidRPr="001B5AA4">
              <w:rPr>
                <w:rFonts w:asciiTheme="majorBidi" w:hAnsiTheme="majorBidi" w:cstheme="majorBidi"/>
                <w:sz w:val="18"/>
                <w:szCs w:val="18"/>
              </w:rPr>
              <w:t>Quattromed</w:t>
            </w:r>
            <w:proofErr w:type="spellEnd"/>
            <w:r w:rsidRPr="001B5AA4">
              <w:rPr>
                <w:rFonts w:asciiTheme="majorBidi" w:hAnsiTheme="majorBidi" w:cstheme="majorBidi"/>
                <w:sz w:val="18"/>
                <w:szCs w:val="18"/>
              </w:rPr>
              <w:t xml:space="preserve"> (EE)</w:t>
            </w:r>
          </w:p>
        </w:tc>
        <w:tc>
          <w:tcPr>
            <w:tcW w:w="21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CFC2A8" w14:textId="77777777" w:rsidR="00F53765" w:rsidRPr="001B5AA4" w:rsidRDefault="00F53765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1B5AA4">
              <w:rPr>
                <w:rFonts w:asciiTheme="majorBidi" w:hAnsiTheme="majorBidi" w:cstheme="majorBidi"/>
                <w:sz w:val="18"/>
                <w:szCs w:val="18"/>
              </w:rPr>
              <w:t>Horizontal</w:t>
            </w:r>
          </w:p>
        </w:tc>
        <w:tc>
          <w:tcPr>
            <w:tcW w:w="25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B5EB4" w14:textId="77777777" w:rsidR="00F53765" w:rsidRPr="001B5AA4" w:rsidRDefault="00F53765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1B5AA4">
              <w:rPr>
                <w:rFonts w:asciiTheme="majorBidi" w:hAnsiTheme="majorBidi" w:cstheme="majorBidi"/>
                <w:sz w:val="18"/>
                <w:szCs w:val="18"/>
              </w:rPr>
              <w:t>8 overlaps, no gaps or links</w:t>
            </w:r>
          </w:p>
        </w:tc>
        <w:tc>
          <w:tcPr>
            <w:tcW w:w="18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CF7A8" w14:textId="77777777" w:rsidR="00F53765" w:rsidRPr="001B5AA4" w:rsidRDefault="00F53765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proofErr w:type="gramStart"/>
            <w:r w:rsidRPr="001B5AA4">
              <w:rPr>
                <w:rFonts w:asciiTheme="majorBidi" w:hAnsiTheme="majorBidi" w:cstheme="majorBidi"/>
                <w:sz w:val="18"/>
                <w:szCs w:val="18"/>
              </w:rPr>
              <w:t>Same-system</w:t>
            </w:r>
            <w:proofErr w:type="gramEnd"/>
          </w:p>
        </w:tc>
      </w:tr>
      <w:tr w:rsidR="00F53765" w:rsidRPr="001B5AA4" w14:paraId="740762C6" w14:textId="77777777" w:rsidTr="009958FD">
        <w:trPr>
          <w:jc w:val="center"/>
        </w:trPr>
        <w:tc>
          <w:tcPr>
            <w:tcW w:w="22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31B7E" w14:textId="77777777" w:rsidR="00F53765" w:rsidRPr="001B5AA4" w:rsidRDefault="00F53765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1B5AA4">
              <w:rPr>
                <w:rFonts w:asciiTheme="majorBidi" w:hAnsiTheme="majorBidi" w:cstheme="majorBidi"/>
                <w:sz w:val="18"/>
                <w:szCs w:val="18"/>
              </w:rPr>
              <w:t>Mehiläinen</w:t>
            </w:r>
            <w:proofErr w:type="spellEnd"/>
            <w:r w:rsidRPr="001B5AA4">
              <w:rPr>
                <w:rFonts w:asciiTheme="majorBidi" w:hAnsiTheme="majorBidi" w:cstheme="majorBidi"/>
                <w:sz w:val="18"/>
                <w:szCs w:val="18"/>
              </w:rPr>
              <w:t xml:space="preserve"> - Unimed dental</w:t>
            </w:r>
          </w:p>
          <w:p w14:paraId="6CD29D7E" w14:textId="77777777" w:rsidR="00F53765" w:rsidRPr="001B5AA4" w:rsidRDefault="00F53765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1B5AA4">
              <w:rPr>
                <w:rFonts w:asciiTheme="majorBidi" w:hAnsiTheme="majorBidi" w:cstheme="majorBidi"/>
                <w:sz w:val="18"/>
                <w:szCs w:val="18"/>
              </w:rPr>
              <w:t>(EE)</w:t>
            </w:r>
          </w:p>
        </w:tc>
        <w:tc>
          <w:tcPr>
            <w:tcW w:w="21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0DA31" w14:textId="77777777" w:rsidR="00F53765" w:rsidRPr="001B5AA4" w:rsidRDefault="00F53765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1B5AA4">
              <w:rPr>
                <w:rFonts w:asciiTheme="majorBidi" w:hAnsiTheme="majorBidi" w:cstheme="majorBidi"/>
                <w:sz w:val="18"/>
                <w:szCs w:val="18"/>
              </w:rPr>
              <w:t>Horizontal (large -</w:t>
            </w:r>
          </w:p>
          <w:p w14:paraId="40EF6789" w14:textId="77777777" w:rsidR="00F53765" w:rsidRPr="001B5AA4" w:rsidRDefault="00F53765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1B5AA4">
              <w:rPr>
                <w:rFonts w:asciiTheme="majorBidi" w:hAnsiTheme="majorBidi" w:cstheme="majorBidi"/>
                <w:sz w:val="18"/>
                <w:szCs w:val="18"/>
              </w:rPr>
              <w:t>small)</w:t>
            </w:r>
          </w:p>
        </w:tc>
        <w:tc>
          <w:tcPr>
            <w:tcW w:w="25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3D587" w14:textId="77777777" w:rsidR="00F53765" w:rsidRPr="001B5AA4" w:rsidRDefault="00F53765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1B5AA4">
              <w:rPr>
                <w:rFonts w:asciiTheme="majorBidi" w:hAnsiTheme="majorBidi" w:cstheme="majorBidi"/>
                <w:sz w:val="18"/>
                <w:szCs w:val="18"/>
              </w:rPr>
              <w:t>6 overlaps, 3 capability gaps, 1</w:t>
            </w:r>
          </w:p>
          <w:p w14:paraId="00035EF5" w14:textId="77777777" w:rsidR="00F53765" w:rsidRPr="001B5AA4" w:rsidRDefault="00F53765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1B5AA4">
              <w:rPr>
                <w:rFonts w:asciiTheme="majorBidi" w:hAnsiTheme="majorBidi" w:cstheme="majorBidi"/>
                <w:sz w:val="18"/>
                <w:szCs w:val="18"/>
              </w:rPr>
              <w:t>imaging-result link</w:t>
            </w:r>
          </w:p>
        </w:tc>
        <w:tc>
          <w:tcPr>
            <w:tcW w:w="18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E985A" w14:textId="77777777" w:rsidR="00F53765" w:rsidRPr="001B5AA4" w:rsidRDefault="00F53765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proofErr w:type="gramStart"/>
            <w:r w:rsidRPr="001B5AA4">
              <w:rPr>
                <w:rFonts w:asciiTheme="majorBidi" w:hAnsiTheme="majorBidi" w:cstheme="majorBidi"/>
                <w:sz w:val="18"/>
                <w:szCs w:val="18"/>
              </w:rPr>
              <w:t>Same-system</w:t>
            </w:r>
            <w:proofErr w:type="gramEnd"/>
          </w:p>
        </w:tc>
      </w:tr>
      <w:tr w:rsidR="00F53765" w:rsidRPr="001B5AA4" w14:paraId="4098B5FA" w14:textId="77777777" w:rsidTr="009958FD">
        <w:trPr>
          <w:jc w:val="center"/>
        </w:trPr>
        <w:tc>
          <w:tcPr>
            <w:tcW w:w="2265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6548CA" w14:textId="77777777" w:rsidR="00F53765" w:rsidRPr="001B5AA4" w:rsidRDefault="00F53765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1B5AA4">
              <w:rPr>
                <w:rFonts w:asciiTheme="majorBidi" w:hAnsiTheme="majorBidi" w:cstheme="majorBidi"/>
                <w:sz w:val="18"/>
                <w:szCs w:val="18"/>
              </w:rPr>
              <w:t>Medicum</w:t>
            </w:r>
            <w:proofErr w:type="spellEnd"/>
            <w:r w:rsidRPr="001B5AA4">
              <w:rPr>
                <w:rFonts w:asciiTheme="majorBidi" w:hAnsiTheme="majorBidi" w:cstheme="majorBidi"/>
                <w:sz w:val="18"/>
                <w:szCs w:val="18"/>
              </w:rPr>
              <w:t xml:space="preserve"> - </w:t>
            </w:r>
            <w:proofErr w:type="spellStart"/>
            <w:r w:rsidRPr="001B5AA4">
              <w:rPr>
                <w:rFonts w:asciiTheme="majorBidi" w:hAnsiTheme="majorBidi" w:cstheme="majorBidi"/>
                <w:sz w:val="18"/>
                <w:szCs w:val="18"/>
              </w:rPr>
              <w:t>Fertilitas</w:t>
            </w:r>
            <w:proofErr w:type="spellEnd"/>
            <w:r w:rsidRPr="001B5AA4">
              <w:rPr>
                <w:rFonts w:asciiTheme="majorBidi" w:hAnsiTheme="majorBidi" w:cstheme="majorBidi"/>
                <w:sz w:val="18"/>
                <w:szCs w:val="18"/>
              </w:rPr>
              <w:t xml:space="preserve"> (EE)</w:t>
            </w:r>
          </w:p>
        </w:tc>
        <w:tc>
          <w:tcPr>
            <w:tcW w:w="2160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66364" w14:textId="77777777" w:rsidR="00F53765" w:rsidRPr="001B5AA4" w:rsidRDefault="00F53765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1B5AA4">
              <w:rPr>
                <w:rFonts w:asciiTheme="majorBidi" w:hAnsiTheme="majorBidi" w:cstheme="majorBidi"/>
                <w:sz w:val="18"/>
                <w:szCs w:val="18"/>
              </w:rPr>
              <w:t>Horizontal (large -</w:t>
            </w:r>
          </w:p>
          <w:p w14:paraId="5C3FF6C0" w14:textId="77777777" w:rsidR="00F53765" w:rsidRPr="001B5AA4" w:rsidRDefault="00F53765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1B5AA4">
              <w:rPr>
                <w:rFonts w:asciiTheme="majorBidi" w:hAnsiTheme="majorBidi" w:cstheme="majorBidi"/>
                <w:sz w:val="18"/>
                <w:szCs w:val="18"/>
              </w:rPr>
              <w:t>specialty)</w:t>
            </w:r>
          </w:p>
        </w:tc>
        <w:tc>
          <w:tcPr>
            <w:tcW w:w="2520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EA1485" w14:textId="77777777" w:rsidR="00F53765" w:rsidRPr="001B5AA4" w:rsidRDefault="00F53765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1B5AA4">
              <w:rPr>
                <w:rFonts w:asciiTheme="majorBidi" w:hAnsiTheme="majorBidi" w:cstheme="majorBidi"/>
                <w:sz w:val="18"/>
                <w:szCs w:val="18"/>
              </w:rPr>
              <w:t>10 overlaps, 1 imaging-result link</w:t>
            </w:r>
          </w:p>
        </w:tc>
        <w:tc>
          <w:tcPr>
            <w:tcW w:w="1817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1F3F4" w14:textId="77777777" w:rsidR="00F53765" w:rsidRPr="001B5AA4" w:rsidRDefault="00F53765" w:rsidP="009958FD">
            <w:pPr>
              <w:pStyle w:val="Standard"/>
              <w:ind w:firstLine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proofErr w:type="gramStart"/>
            <w:r w:rsidRPr="001B5AA4">
              <w:rPr>
                <w:rFonts w:asciiTheme="majorBidi" w:hAnsiTheme="majorBidi" w:cstheme="majorBidi"/>
                <w:sz w:val="18"/>
                <w:szCs w:val="18"/>
              </w:rPr>
              <w:t>Same-system</w:t>
            </w:r>
            <w:proofErr w:type="gramEnd"/>
          </w:p>
        </w:tc>
      </w:tr>
    </w:tbl>
    <w:p w14:paraId="3D8A0599" w14:textId="77777777" w:rsidR="00F53765" w:rsidRDefault="00F53765" w:rsidP="00F53765">
      <w:pPr>
        <w:pStyle w:val="Standard"/>
        <w:ind w:firstLine="0"/>
      </w:pPr>
    </w:p>
    <w:p w14:paraId="0DC3C410" w14:textId="77777777" w:rsidR="00B421AD" w:rsidRDefault="00B421AD"/>
    <w:sectPr w:rsidR="00B421AD" w:rsidSect="00B421AD">
      <w:headerReference w:type="even" r:id="rId5"/>
      <w:headerReference w:type="default" r:id="rId6"/>
      <w:pgSz w:w="11906" w:h="16838" w:code="9"/>
      <w:pgMar w:top="2948" w:right="2494" w:bottom="2948" w:left="2494" w:header="2381" w:footer="2324" w:gutter="0"/>
      <w:cols w:space="227"/>
      <w:titlePg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tinus Serif">
    <w:altName w:val="Calibri"/>
    <w:panose1 w:val="020B0604020202020204"/>
    <w:charset w:val="00"/>
    <w:family w:val="auto"/>
    <w:notTrueType/>
    <w:pitch w:val="variable"/>
    <w:sig w:usb0="E0000AFF" w:usb1="5200E5FB" w:usb2="0100002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F54D3" w14:textId="77777777" w:rsidR="00B421AD" w:rsidRDefault="00B421AD" w:rsidP="00090B89">
    <w:pPr>
      <w:pStyle w:val="runningheadleft"/>
    </w:pPr>
    <w:r>
      <w:fldChar w:fldCharType="begin"/>
    </w:r>
    <w:r>
      <w:instrText>PAGE   \* MERGEFORMAT</w:instrText>
    </w:r>
    <w:r>
      <w:fldChar w:fldCharType="separate"/>
    </w:r>
    <w:r w:rsidRPr="00B23481">
      <w:rPr>
        <w:noProof/>
      </w:rPr>
      <w:t>2</w:t>
    </w:r>
    <w:r>
      <w:fldChar w:fldCharType="end"/>
    </w:r>
    <w:r>
      <w:t xml:space="preserve"> </w:t>
    </w:r>
    <w:r>
      <w:tab/>
      <w:t xml:space="preserve">K. Lace and M. </w:t>
    </w:r>
    <w:proofErr w:type="spellStart"/>
    <w:r>
      <w:t>Kirikova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38D28" w14:textId="77777777" w:rsidR="00B421AD" w:rsidRPr="00090B89" w:rsidRDefault="00B421AD" w:rsidP="00090B89">
    <w:pPr>
      <w:pStyle w:val="runningheadright"/>
    </w:pPr>
    <w:r>
      <w:tab/>
    </w:r>
    <w:r w:rsidRPr="000848B4">
      <w:t>IS-Integration Scenarios for Healthcare Mergers: A</w:t>
    </w:r>
    <w:r>
      <w:t xml:space="preserve"> </w:t>
    </w:r>
    <w:r w:rsidRPr="000848B4">
      <w:t>Reference Model for the Baltic States</w:t>
    </w:r>
    <w:r>
      <w:tab/>
    </w: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26EC1"/>
    <w:multiLevelType w:val="multilevel"/>
    <w:tmpl w:val="80D015D6"/>
    <w:styleLink w:val="WWNum40"/>
    <w:lvl w:ilvl="0">
      <w:start w:val="1"/>
      <w:numFmt w:val="upperLetter"/>
      <w:pStyle w:val="AppendixWW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9521C8"/>
    <w:multiLevelType w:val="multilevel"/>
    <w:tmpl w:val="F35CB8F2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 w16cid:durableId="1865433821">
    <w:abstractNumId w:val="1"/>
  </w:num>
  <w:num w:numId="2" w16cid:durableId="2134253497">
    <w:abstractNumId w:val="0"/>
  </w:num>
  <w:num w:numId="3" w16cid:durableId="306783085">
    <w:abstractNumId w:val="0"/>
    <w:lvlOverride w:ilvl="0">
      <w:startOverride w:val="1"/>
    </w:lvlOverride>
  </w:num>
  <w:num w:numId="4" w16cid:durableId="452410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1AD"/>
    <w:rsid w:val="00A23C0E"/>
    <w:rsid w:val="00B314DE"/>
    <w:rsid w:val="00B421AD"/>
    <w:rsid w:val="00E33C92"/>
    <w:rsid w:val="00F53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BCEA78"/>
  <w15:chartTrackingRefBased/>
  <w15:docId w15:val="{0CF8F962-FE26-B84C-9CD9-349BB8BE0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1AD"/>
    <w:pPr>
      <w:overflowPunct w:val="0"/>
      <w:autoSpaceDE w:val="0"/>
      <w:autoSpaceDN w:val="0"/>
      <w:adjustRightInd w:val="0"/>
      <w:spacing w:after="0" w:line="240" w:lineRule="atLeast"/>
      <w:ind w:firstLine="227"/>
      <w:jc w:val="both"/>
      <w:textAlignment w:val="baseline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2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1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1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1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1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1AD"/>
    <w:rPr>
      <w:b/>
      <w:bCs/>
      <w:smallCaps/>
      <w:color w:val="0F4761" w:themeColor="accent1" w:themeShade="BF"/>
      <w:spacing w:val="5"/>
    </w:rPr>
  </w:style>
  <w:style w:type="paragraph" w:customStyle="1" w:styleId="referenceitem">
    <w:name w:val="referenceitem"/>
    <w:basedOn w:val="Normal"/>
    <w:rsid w:val="00B421AD"/>
    <w:pPr>
      <w:numPr>
        <w:numId w:val="1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NoList"/>
    <w:semiHidden/>
    <w:rsid w:val="00B421AD"/>
    <w:pPr>
      <w:numPr>
        <w:numId w:val="1"/>
      </w:numPr>
    </w:pPr>
  </w:style>
  <w:style w:type="paragraph" w:customStyle="1" w:styleId="runningheadleft">
    <w:name w:val="runninghead left"/>
    <w:basedOn w:val="Normal"/>
    <w:rsid w:val="00B421AD"/>
    <w:pPr>
      <w:tabs>
        <w:tab w:val="left" w:pos="680"/>
      </w:tabs>
      <w:ind w:firstLine="0"/>
      <w:jc w:val="left"/>
    </w:pPr>
    <w:rPr>
      <w:sz w:val="18"/>
      <w:szCs w:val="18"/>
    </w:rPr>
  </w:style>
  <w:style w:type="paragraph" w:customStyle="1" w:styleId="runningheadright">
    <w:name w:val="runninghead right"/>
    <w:basedOn w:val="Normal"/>
    <w:rsid w:val="00B421AD"/>
    <w:pPr>
      <w:tabs>
        <w:tab w:val="right" w:pos="6237"/>
        <w:tab w:val="right" w:pos="6917"/>
      </w:tabs>
      <w:ind w:firstLine="0"/>
      <w:jc w:val="left"/>
    </w:pPr>
    <w:rPr>
      <w:bCs/>
      <w:sz w:val="18"/>
      <w:szCs w:val="18"/>
    </w:rPr>
  </w:style>
  <w:style w:type="paragraph" w:customStyle="1" w:styleId="tablecaption">
    <w:name w:val="tablecaption"/>
    <w:basedOn w:val="Normal"/>
    <w:next w:val="Normal"/>
    <w:rsid w:val="00B421AD"/>
    <w:pPr>
      <w:keepNext/>
      <w:keepLines/>
      <w:spacing w:before="240" w:after="120" w:line="220" w:lineRule="atLeast"/>
      <w:ind w:firstLine="0"/>
      <w:jc w:val="center"/>
    </w:pPr>
    <w:rPr>
      <w:sz w:val="18"/>
    </w:rPr>
  </w:style>
  <w:style w:type="paragraph" w:customStyle="1" w:styleId="Standard">
    <w:name w:val="Standard"/>
    <w:rsid w:val="00B421AD"/>
    <w:pPr>
      <w:suppressAutoHyphens/>
      <w:autoSpaceDN w:val="0"/>
      <w:spacing w:after="240" w:line="264" w:lineRule="auto"/>
      <w:ind w:firstLine="284"/>
      <w:contextualSpacing/>
      <w:jc w:val="both"/>
      <w:textAlignment w:val="baseline"/>
    </w:pPr>
    <w:rPr>
      <w:rFonts w:ascii="Libertinus Serif" w:eastAsia="Times New Roman" w:hAnsi="Libertinus Serif" w:cs="Times New Roman"/>
      <w:kern w:val="0"/>
      <w:sz w:val="22"/>
      <w:szCs w:val="22"/>
      <w:lang w:eastAsia="en-GB"/>
      <w14:ligatures w14:val="none"/>
    </w:rPr>
  </w:style>
  <w:style w:type="paragraph" w:customStyle="1" w:styleId="AppendixWW">
    <w:name w:val="Appendix (WW)"/>
    <w:basedOn w:val="Heading1"/>
    <w:next w:val="Standard"/>
    <w:rsid w:val="00B421AD"/>
    <w:pPr>
      <w:keepLines w:val="0"/>
      <w:numPr>
        <w:numId w:val="2"/>
      </w:numPr>
      <w:suppressAutoHyphens/>
      <w:spacing w:before="240" w:after="180" w:line="264" w:lineRule="auto"/>
    </w:pPr>
    <w:rPr>
      <w:rFonts w:ascii="Libertinus Serif" w:eastAsia="Times New Roman" w:hAnsi="Libertinus Serif" w:cs="Times New Roman"/>
      <w:b/>
      <w:bCs/>
      <w:color w:val="auto"/>
      <w:sz w:val="28"/>
      <w:szCs w:val="28"/>
      <w:lang w:val="sv-SE" w:eastAsia="en-GB"/>
    </w:rPr>
  </w:style>
  <w:style w:type="numbering" w:customStyle="1" w:styleId="WWNum40">
    <w:name w:val="WWNum40"/>
    <w:basedOn w:val="NoList"/>
    <w:rsid w:val="00B421AD"/>
    <w:pPr>
      <w:numPr>
        <w:numId w:val="2"/>
      </w:numPr>
    </w:pPr>
  </w:style>
  <w:style w:type="paragraph" w:customStyle="1" w:styleId="Tablenumber">
    <w:name w:val="Table number"/>
    <w:basedOn w:val="Standard"/>
    <w:next w:val="Normal"/>
    <w:rsid w:val="00F53765"/>
    <w:pPr>
      <w:spacing w:before="240" w:after="0"/>
      <w:ind w:firstLine="0"/>
    </w:pPr>
    <w:rPr>
      <w:rFonts w:cs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1002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Ksenija Lāce</dc:creator>
  <cp:keywords/>
  <dc:description/>
  <cp:lastModifiedBy>Ksenija Lāce</cp:lastModifiedBy>
  <cp:revision>3</cp:revision>
  <dcterms:created xsi:type="dcterms:W3CDTF">2026-07-23T08:31:00Z</dcterms:created>
  <dcterms:modified xsi:type="dcterms:W3CDTF">2026-07-23T10:42:00Z</dcterms:modified>
</cp:coreProperties>
</file>