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32"/>
          <w:szCs w:val="32"/>
        </w:rPr>
      </w:pPr>
      <w:r>
        <w:rPr>
          <w:rFonts w:ascii="Times New Roman" w:hAnsi="Times New Roman"/>
          <w:b/>
          <w:bCs/>
          <w:sz w:val="32"/>
          <w:szCs w:val="32"/>
        </w:rPr>
        <w:t xml:space="preserve">Тема 1. Разработка </w:t>
      </w:r>
      <w:r>
        <w:rPr>
          <w:rFonts w:ascii="Times New Roman" w:hAnsi="Times New Roman"/>
          <w:b/>
          <w:bCs/>
          <w:i w:val="false"/>
          <w:iCs w:val="false"/>
          <w:sz w:val="32"/>
          <w:szCs w:val="32"/>
        </w:rPr>
        <w:t>web-приложений на языке Python</w:t>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b/>
          <w:b/>
          <w:bCs/>
          <w:sz w:val="28"/>
          <w:szCs w:val="28"/>
        </w:rPr>
      </w:pPr>
      <w:r>
        <w:rPr>
          <w:rFonts w:ascii="Times New Roman" w:hAnsi="Times New Roman"/>
          <w:b/>
          <w:bCs/>
          <w:i/>
          <w:iCs/>
          <w:sz w:val="28"/>
          <w:szCs w:val="28"/>
        </w:rPr>
        <w:t>Задание 1</w:t>
      </w:r>
      <w:r>
        <w:rPr>
          <w:rFonts w:ascii="Times New Roman" w:hAnsi="Times New Roman"/>
          <w:b/>
          <w:bCs/>
          <w:sz w:val="28"/>
          <w:szCs w:val="28"/>
        </w:rPr>
        <w:t xml:space="preserve">. </w:t>
      </w:r>
      <w:r>
        <w:rPr>
          <w:rFonts w:ascii="Times New Roman" w:hAnsi="Times New Roman"/>
          <w:b/>
          <w:bCs/>
          <w:i w:val="false"/>
          <w:iCs w:val="false"/>
          <w:sz w:val="28"/>
          <w:szCs w:val="28"/>
        </w:rPr>
        <w:t>Разработать web-приложение на языке Python шифрующее и дешифрующее сообщение посредством алгоритма RSA.</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rPr>
      </w:pPr>
      <w:r>
        <w:rPr>
          <w:rFonts w:ascii="Times New Roman" w:hAnsi="Times New Roman"/>
        </w:rPr>
        <w:t>Требования:</w:t>
      </w:r>
    </w:p>
    <w:p>
      <w:pPr>
        <w:pStyle w:val="Normal"/>
        <w:bidi w:val="0"/>
        <w:jc w:val="left"/>
        <w:rPr>
          <w:rFonts w:ascii="Times New Roman" w:hAnsi="Times New Roman"/>
        </w:rPr>
      </w:pPr>
      <w:r>
        <w:rPr>
          <w:rFonts w:ascii="Times New Roman" w:hAnsi="Times New Roman"/>
        </w:rPr>
        <w:t>1) Приложение должно бы выполнено в клиент-серверной архитектуре с применением фреймворка Flask.</w:t>
      </w:r>
    </w:p>
    <w:p>
      <w:pPr>
        <w:pStyle w:val="Normal"/>
        <w:bidi w:val="0"/>
        <w:jc w:val="left"/>
        <w:rPr>
          <w:rFonts w:ascii="Times New Roman" w:hAnsi="Times New Roman"/>
        </w:rPr>
      </w:pPr>
      <w:r>
        <w:rPr>
          <w:rFonts w:ascii="Times New Roman" w:hAnsi="Times New Roman"/>
        </w:rPr>
        <w:t>2) Интерфейс должен иметь форму ввода параметров для формирования закрытого и открытого ключа. После отправки формы приложению показывать страницу с сформированными ключами.</w:t>
      </w:r>
    </w:p>
    <w:p>
      <w:pPr>
        <w:pStyle w:val="Normal"/>
        <w:bidi w:val="0"/>
        <w:jc w:val="left"/>
        <w:rPr>
          <w:rFonts w:ascii="Times New Roman" w:hAnsi="Times New Roman"/>
        </w:rPr>
      </w:pPr>
      <w:r>
        <w:rPr>
          <w:rFonts w:ascii="Times New Roman" w:hAnsi="Times New Roman"/>
        </w:rPr>
        <w:t>3) Интерфейс должен иметь форму ввода открытого ключа, сообщения для шифрования. После отправки формы приложению показать страницу с зашифрованным текстом.</w:t>
      </w:r>
    </w:p>
    <w:p>
      <w:pPr>
        <w:pStyle w:val="Normal"/>
        <w:bidi w:val="0"/>
        <w:jc w:val="left"/>
        <w:rPr>
          <w:rFonts w:ascii="Times New Roman" w:hAnsi="Times New Roman"/>
        </w:rPr>
      </w:pPr>
      <w:r>
        <w:rPr>
          <w:rFonts w:ascii="Times New Roman" w:hAnsi="Times New Roman"/>
        </w:rPr>
        <w:t>4) Интерфейс должен иметь форму ввода закрытого ключа, зашифрованного сообщения. После отправки формы приложению показать страницу с расшифрованным текстом.</w:t>
      </w:r>
    </w:p>
    <w:p>
      <w:pPr>
        <w:pStyle w:val="Normal"/>
        <w:bidi w:val="0"/>
        <w:jc w:val="left"/>
        <w:rPr>
          <w:rFonts w:ascii="Times New Roman" w:hAnsi="Times New Roman"/>
        </w:rPr>
      </w:pPr>
      <w:r>
        <w:rPr>
          <w:rFonts w:ascii="Times New Roman" w:hAnsi="Times New Roman"/>
        </w:rPr>
        <w:t>5)</w:t>
      </w:r>
      <w:r>
        <w:rPr>
          <w:rFonts w:ascii="Times New Roman" w:hAnsi="Times New Roman"/>
          <w:b/>
          <w:bCs/>
          <w:color w:val="C9211E"/>
          <w:vertAlign w:val="superscript"/>
        </w:rPr>
        <w:t>*</w:t>
      </w:r>
      <w:r>
        <w:rPr>
          <w:rFonts w:ascii="Times New Roman" w:hAnsi="Times New Roman"/>
        </w:rPr>
        <w:t xml:space="preserve"> В приложении необходимо предусмотреть распараллеливание процессов шифрования и дешифрования с помощью потоков и отдельно — с помощью мультипроцессинга. Сравнить скорость работы в разных вариантах.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Описание алгоритма RSA: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Формируем закрытый и открытый ключи:</w:t>
      </w:r>
    </w:p>
    <w:p>
      <w:pPr>
        <w:pStyle w:val="Normal"/>
        <w:bidi w:val="0"/>
        <w:jc w:val="left"/>
        <w:rPr>
          <w:rFonts w:ascii="Times New Roman" w:hAnsi="Times New Roman"/>
        </w:rPr>
      </w:pPr>
      <w:r>
        <w:rPr>
          <w:rFonts w:ascii="Times New Roman" w:hAnsi="Times New Roman"/>
        </w:rPr>
        <w:t xml:space="preserve">Выбираем простые числа </w:t>
      </w:r>
      <w:r>
        <w:rPr>
          <w:rFonts w:ascii="Times New Roman" w:hAnsi="Times New Roman"/>
          <w:i/>
          <w:iCs/>
        </w:rPr>
        <w:t>p</w:t>
      </w:r>
      <w:r>
        <w:rPr>
          <w:rFonts w:ascii="Times New Roman" w:hAnsi="Times New Roman"/>
        </w:rPr>
        <w:t xml:space="preserve"> и </w:t>
      </w:r>
      <w:r>
        <w:rPr>
          <w:rFonts w:ascii="Times New Roman" w:hAnsi="Times New Roman"/>
          <w:i/>
          <w:iCs/>
        </w:rPr>
        <w:t>q</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n = p * q</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φ(n) = (p - 1) * (q - 1)</w:t>
      </w:r>
    </w:p>
    <w:p>
      <w:pPr>
        <w:pStyle w:val="Normal"/>
        <w:bidi w:val="0"/>
        <w:jc w:val="left"/>
        <w:rPr>
          <w:rFonts w:ascii="Times New Roman" w:hAnsi="Times New Roman"/>
        </w:rPr>
      </w:pPr>
      <w:r>
        <w:rPr>
          <w:rFonts w:ascii="Times New Roman" w:hAnsi="Times New Roman"/>
        </w:rPr>
        <w:t xml:space="preserve">Выбираем простое число e из диапазона </w:t>
      </w:r>
      <w:r>
        <w:rPr>
          <w:rFonts w:ascii="Times New Roman" w:hAnsi="Times New Roman"/>
          <w:i w:val="false"/>
          <w:iCs w:val="false"/>
        </w:rPr>
        <w:t>[</w:t>
      </w:r>
      <w:r>
        <w:rPr>
          <w:rFonts w:ascii="Times New Roman" w:hAnsi="Times New Roman"/>
          <w:i/>
          <w:iCs/>
        </w:rPr>
        <w:t>3, φ(n) - 1</w:t>
      </w:r>
      <w:r>
        <w:rPr>
          <w:rFonts w:ascii="Times New Roman" w:hAnsi="Times New Roman"/>
          <w:i w:val="false"/>
          <w:iCs w:val="false"/>
        </w:rPr>
        <w:t>]</w:t>
      </w:r>
      <w:r>
        <w:rPr>
          <w:rFonts w:ascii="Times New Roman" w:hAnsi="Times New Roman"/>
          <w:i/>
          <w:iCs/>
        </w:rPr>
        <w:t>,</w:t>
      </w:r>
      <w:r>
        <w:rPr>
          <w:rFonts w:ascii="Times New Roman" w:hAnsi="Times New Roman"/>
        </w:rPr>
        <w:t xml:space="preserve"> взаимно простое с </w:t>
      </w:r>
      <w:r>
        <w:rPr>
          <w:rFonts w:ascii="Times New Roman" w:hAnsi="Times New Roman"/>
          <w:i/>
          <w:iCs/>
        </w:rPr>
        <w:t>φ(n)</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 xml:space="preserve">d </w:t>
      </w:r>
      <w:r>
        <w:rPr>
          <w:rFonts w:eastAsia="Liberation Serif" w:cs="Liberation Serif" w:ascii="Times New Roman" w:hAnsi="Times New Roman"/>
          <w:i/>
          <w:iCs/>
        </w:rPr>
        <w:t>≡</w:t>
      </w:r>
      <w:r>
        <w:rPr>
          <w:rFonts w:ascii="Times New Roman" w:hAnsi="Times New Roman"/>
          <w:i/>
          <w:iCs/>
        </w:rPr>
        <w:t xml:space="preserve"> e</w:t>
      </w:r>
      <w:r>
        <w:rPr>
          <w:rFonts w:ascii="Times New Roman" w:hAnsi="Times New Roman"/>
          <w:i/>
          <w:iCs/>
          <w:vertAlign w:val="superscript"/>
        </w:rPr>
        <w:t>-1</w:t>
      </w:r>
      <w:r>
        <w:rPr>
          <w:rFonts w:ascii="Times New Roman" w:hAnsi="Times New Roman"/>
          <w:i/>
          <w:iCs/>
        </w:rPr>
        <w:t xml:space="preserve"> (mod φ(n)) (это такое число d, для которого d*e </w:t>
      </w:r>
      <w:bookmarkStart w:id="0" w:name="__DdeLink__14141_1665961265"/>
      <w:r>
        <w:rPr>
          <w:rFonts w:eastAsia="Liberation Serif" w:cs="Liberation Serif" w:ascii="Times New Roman" w:hAnsi="Times New Roman"/>
          <w:i/>
          <w:iCs/>
        </w:rPr>
        <w:t>≡</w:t>
      </w:r>
      <w:bookmarkEnd w:id="0"/>
      <w:r>
        <w:rPr>
          <w:rFonts w:ascii="Times New Roman" w:hAnsi="Times New Roman"/>
          <w:i/>
          <w:iCs/>
        </w:rPr>
        <w:t xml:space="preserve"> 1 (mod φ(n)), т. е. остаток от деления d*e на φ(n) равен 1) </w:t>
      </w:r>
      <w:r>
        <w:rPr>
          <w:rFonts w:ascii="Times New Roman" w:hAnsi="Times New Roman"/>
          <w:i/>
          <w:iCs/>
        </w:rPr>
        <w:t>(d находится неоднозначно, но алгоритм работает для каждого такого элемента)</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Пара </w:t>
      </w:r>
      <w:r>
        <w:rPr>
          <w:rFonts w:ascii="Times New Roman" w:hAnsi="Times New Roman"/>
          <w:i/>
          <w:iCs/>
        </w:rPr>
        <w:t>(e, n)</w:t>
      </w:r>
      <w:r>
        <w:rPr>
          <w:rFonts w:ascii="Times New Roman" w:hAnsi="Times New Roman"/>
        </w:rPr>
        <w:t xml:space="preserve"> — открытый ключ, </w:t>
      </w:r>
      <w:r>
        <w:rPr>
          <w:rFonts w:ascii="Times New Roman" w:hAnsi="Times New Roman"/>
          <w:i/>
          <w:iCs/>
        </w:rPr>
        <w:t>d —</w:t>
      </w:r>
      <w:r>
        <w:rPr>
          <w:rFonts w:ascii="Times New Roman" w:hAnsi="Times New Roman"/>
        </w:rPr>
        <w:t xml:space="preserve">  закрытый ключ.</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Шифрование:</w:t>
      </w:r>
    </w:p>
    <w:p>
      <w:pPr>
        <w:pStyle w:val="Normal"/>
        <w:bidi w:val="0"/>
        <w:jc w:val="left"/>
        <w:rPr>
          <w:rFonts w:ascii="Times New Roman" w:hAnsi="Times New Roman"/>
        </w:rPr>
      </w:pPr>
      <w:r>
        <w:rPr>
          <w:rFonts w:ascii="Times New Roman" w:hAnsi="Times New Roman"/>
        </w:rPr>
        <w:t xml:space="preserve">Пусть целое число </w:t>
      </w:r>
      <w:r>
        <w:rPr>
          <w:rFonts w:ascii="Times New Roman" w:hAnsi="Times New Roman"/>
          <w:i/>
          <w:iCs/>
        </w:rPr>
        <w:t>m &lt; n - 1</w:t>
      </w:r>
      <w:r>
        <w:rPr>
          <w:rFonts w:ascii="Times New Roman" w:hAnsi="Times New Roman"/>
        </w:rPr>
        <w:t xml:space="preserve"> (</w:t>
      </w:r>
      <w:r>
        <w:rPr>
          <w:rFonts w:ascii="Times New Roman" w:hAnsi="Times New Roman"/>
          <w:b/>
          <w:bCs/>
          <w:i/>
          <w:iCs/>
        </w:rPr>
        <w:t>m</w:t>
      </w:r>
      <w:r>
        <w:rPr>
          <w:rFonts w:ascii="Times New Roman" w:hAnsi="Times New Roman"/>
        </w:rPr>
        <w:t xml:space="preserve"> — сообщение для зашифровки), тогда шифрование заключается в вычислении (с помощью открытого ключа </w:t>
      </w:r>
      <w:r>
        <w:rPr>
          <w:rFonts w:ascii="Times New Roman" w:hAnsi="Times New Roman"/>
          <w:i/>
          <w:iCs/>
        </w:rPr>
        <w:t>(e, n)</w:t>
      </w:r>
      <w:r>
        <w:rPr>
          <w:rFonts w:ascii="Times New Roman" w:hAnsi="Times New Roman"/>
        </w:rPr>
        <w:t>)</w:t>
        <w:br/>
      </w:r>
      <w:r>
        <w:rPr>
          <w:rFonts w:ascii="Times New Roman" w:hAnsi="Times New Roman"/>
          <w:b/>
          <w:bCs/>
          <w:i/>
          <w:iCs/>
        </w:rPr>
        <w:t>с = m</w:t>
      </w:r>
      <w:r>
        <w:rPr>
          <w:rFonts w:ascii="Times New Roman" w:hAnsi="Times New Roman"/>
          <w:b/>
          <w:bCs/>
          <w:i/>
          <w:iCs/>
          <w:vertAlign w:val="superscript"/>
        </w:rPr>
        <w:t>e</w:t>
      </w:r>
      <w:r>
        <w:rPr>
          <w:rFonts w:ascii="Times New Roman" w:hAnsi="Times New Roman"/>
          <w:b/>
          <w:bCs/>
          <w:i/>
          <w:iCs/>
        </w:rPr>
        <w:t xml:space="preserve"> mod n</w:t>
      </w:r>
      <w:r>
        <w:rPr>
          <w:rFonts w:ascii="Times New Roman" w:hAnsi="Times New Roman"/>
          <w:b/>
          <w:bCs/>
        </w:rPr>
        <w:t xml:space="preserve"> </w:t>
      </w:r>
    </w:p>
    <w:p>
      <w:pPr>
        <w:pStyle w:val="Normal"/>
        <w:bidi w:val="0"/>
        <w:jc w:val="left"/>
        <w:rPr>
          <w:rFonts w:ascii="Times New Roman" w:hAnsi="Times New Roman"/>
        </w:rPr>
      </w:pPr>
      <w:r>
        <w:rPr>
          <w:rFonts w:ascii="Times New Roman" w:hAnsi="Times New Roman"/>
          <w:b/>
          <w:bCs/>
          <w:i/>
          <w:iCs/>
        </w:rPr>
        <w:t>c</w:t>
      </w:r>
      <w:r>
        <w:rPr>
          <w:rFonts w:ascii="Times New Roman" w:hAnsi="Times New Roman"/>
          <w:b/>
          <w:bCs/>
        </w:rPr>
        <w:t xml:space="preserve"> — сообщение в зашифрованном виде.</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Для расшифровки сообщения необходимо вычислить (с помощью закрытого ключа </w:t>
      </w:r>
      <w:r>
        <w:rPr>
          <w:rFonts w:ascii="Times New Roman" w:hAnsi="Times New Roman"/>
          <w:i/>
          <w:iCs/>
        </w:rPr>
        <w:t>d</w:t>
      </w:r>
      <w:r>
        <w:rPr>
          <w:rFonts w:ascii="Times New Roman" w:hAnsi="Times New Roman"/>
        </w:rPr>
        <w:t xml:space="preserve"> и части открытого ключа </w:t>
      </w:r>
      <w:r>
        <w:rPr>
          <w:rFonts w:ascii="Times New Roman" w:hAnsi="Times New Roman"/>
          <w:i/>
          <w:iCs/>
        </w:rPr>
        <w:t>n</w:t>
      </w:r>
      <w:r>
        <w:rPr>
          <w:rFonts w:ascii="Times New Roman" w:hAnsi="Times New Roman"/>
        </w:rPr>
        <w:t>):</w:t>
      </w:r>
    </w:p>
    <w:p>
      <w:pPr>
        <w:pStyle w:val="Normal"/>
        <w:bidi w:val="0"/>
        <w:jc w:val="left"/>
        <w:rPr>
          <w:rFonts w:ascii="Times New Roman" w:hAnsi="Times New Roman"/>
          <w:b/>
          <w:b/>
          <w:bCs/>
          <w:i/>
          <w:i/>
          <w:iCs/>
        </w:rPr>
      </w:pPr>
      <w:r>
        <w:rPr>
          <w:rFonts w:ascii="Times New Roman" w:hAnsi="Times New Roman"/>
          <w:b/>
          <w:bCs/>
          <w:i/>
          <w:iCs/>
        </w:rPr>
        <w:t>m = c</w:t>
      </w:r>
      <w:r>
        <w:rPr>
          <w:rFonts w:ascii="Times New Roman" w:hAnsi="Times New Roman"/>
          <w:b/>
          <w:bCs/>
          <w:i/>
          <w:iCs/>
          <w:vertAlign w:val="superscript"/>
        </w:rPr>
        <w:t>d</w:t>
      </w:r>
      <w:r>
        <w:rPr>
          <w:rFonts w:ascii="Times New Roman" w:hAnsi="Times New Roman"/>
          <w:b/>
          <w:bCs/>
          <w:i/>
          <w:iCs/>
        </w:rPr>
        <w:t xml:space="preserve"> mod 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Пример:</w:t>
      </w:r>
    </w:p>
    <w:p>
      <w:pPr>
        <w:pStyle w:val="Normal"/>
        <w:bidi w:val="0"/>
        <w:jc w:val="left"/>
        <w:rPr>
          <w:rFonts w:ascii="Times New Roman" w:hAnsi="Times New Roman"/>
        </w:rPr>
      </w:pPr>
      <w:r>
        <w:rPr>
          <w:rFonts w:ascii="Times New Roman" w:hAnsi="Times New Roman"/>
        </w:rPr>
        <w:t xml:space="preserve">Пусть </w:t>
      </w:r>
      <w:r>
        <w:rPr>
          <w:rFonts w:ascii="Times New Roman" w:hAnsi="Times New Roman"/>
          <w:b/>
          <w:bCs/>
          <w:i/>
          <w:iCs/>
        </w:rPr>
        <w:t>p</w:t>
      </w:r>
      <w:r>
        <w:rPr>
          <w:rFonts w:ascii="Times New Roman" w:hAnsi="Times New Roman"/>
        </w:rPr>
        <w:t xml:space="preserve"> = 3, </w:t>
      </w:r>
      <w:r>
        <w:rPr>
          <w:rFonts w:ascii="Times New Roman" w:hAnsi="Times New Roman"/>
          <w:b/>
          <w:bCs/>
          <w:i/>
          <w:iCs/>
        </w:rPr>
        <w:t>q</w:t>
      </w:r>
      <w:r>
        <w:rPr>
          <w:rFonts w:ascii="Times New Roman" w:hAnsi="Times New Roman"/>
        </w:rPr>
        <w:t xml:space="preserve"> = 7</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b/>
          <w:bCs/>
          <w:i/>
          <w:iCs/>
        </w:rPr>
        <w:t>n</w:t>
      </w:r>
      <w:r>
        <w:rPr>
          <w:rFonts w:ascii="Times New Roman" w:hAnsi="Times New Roman"/>
        </w:rPr>
        <w:t xml:space="preserve"> = p*q = 21</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b/>
          <w:bCs/>
          <w:i/>
          <w:iCs/>
        </w:rPr>
        <w:t>φ(n)</w:t>
      </w:r>
      <w:r>
        <w:rPr>
          <w:rFonts w:ascii="Times New Roman" w:hAnsi="Times New Roman"/>
          <w:i/>
          <w:iCs/>
        </w:rPr>
        <w:t xml:space="preserve"> = (p - 1) * (q - 1) = 12</w:t>
      </w:r>
    </w:p>
    <w:p>
      <w:pPr>
        <w:pStyle w:val="Normal"/>
        <w:bidi w:val="0"/>
        <w:jc w:val="left"/>
        <w:rPr>
          <w:rFonts w:ascii="Times New Roman" w:hAnsi="Times New Roman"/>
        </w:rPr>
      </w:pPr>
      <w:r>
        <w:rPr>
          <w:rFonts w:ascii="Times New Roman" w:hAnsi="Times New Roman"/>
          <w:b w:val="false"/>
          <w:bCs w:val="false"/>
          <w:i w:val="false"/>
          <w:iCs w:val="false"/>
        </w:rPr>
        <w:t xml:space="preserve">Выбираем простое число </w:t>
      </w:r>
      <w:r>
        <w:rPr>
          <w:rFonts w:ascii="Times New Roman" w:hAnsi="Times New Roman"/>
          <w:b/>
          <w:bCs/>
          <w:i/>
          <w:iCs/>
        </w:rPr>
        <w:t>e</w:t>
      </w:r>
      <w:r>
        <w:rPr>
          <w:rFonts w:ascii="Times New Roman" w:hAnsi="Times New Roman"/>
          <w:b w:val="false"/>
          <w:bCs w:val="false"/>
          <w:i w:val="false"/>
          <w:iCs w:val="false"/>
        </w:rPr>
        <w:t xml:space="preserve"> из диапазона </w:t>
      </w:r>
      <w:r>
        <w:rPr>
          <w:rFonts w:ascii="Times New Roman" w:hAnsi="Times New Roman"/>
          <w:i w:val="false"/>
          <w:iCs w:val="false"/>
        </w:rPr>
        <w:t>[</w:t>
      </w:r>
      <w:r>
        <w:rPr>
          <w:rFonts w:ascii="Times New Roman" w:hAnsi="Times New Roman"/>
          <w:i/>
          <w:iCs/>
        </w:rPr>
        <w:t>3, 11</w:t>
      </w:r>
      <w:r>
        <w:rPr>
          <w:rFonts w:ascii="Times New Roman" w:hAnsi="Times New Roman"/>
          <w:i w:val="false"/>
          <w:iCs w:val="false"/>
        </w:rPr>
        <w:t xml:space="preserve">] , взаимно простое с числом 12, вариантов здесь несколько: 5, 7, 11. Пусть будет </w:t>
      </w:r>
      <w:r>
        <w:rPr>
          <w:rFonts w:ascii="Times New Roman" w:hAnsi="Times New Roman"/>
          <w:b/>
          <w:bCs/>
          <w:i/>
          <w:iCs/>
        </w:rPr>
        <w:t>e</w:t>
      </w:r>
      <w:r>
        <w:rPr>
          <w:rFonts w:ascii="Times New Roman" w:hAnsi="Times New Roman"/>
          <w:i/>
          <w:iCs/>
        </w:rPr>
        <w:t xml:space="preserve"> = 5</w:t>
      </w:r>
      <w:r>
        <w:rPr>
          <w:rFonts w:ascii="Times New Roman" w:hAnsi="Times New Roman"/>
          <w:i w:val="false"/>
          <w:iCs w:val="false"/>
        </w:rPr>
        <w:t>.</w:t>
      </w:r>
    </w:p>
    <w:p>
      <w:pPr>
        <w:pStyle w:val="Normal"/>
        <w:bidi w:val="0"/>
        <w:jc w:val="left"/>
        <w:rPr>
          <w:rFonts w:ascii="Times New Roman" w:hAnsi="Times New Roman"/>
        </w:rPr>
      </w:pPr>
      <w:r>
        <w:rPr>
          <w:rFonts w:ascii="Times New Roman" w:hAnsi="Times New Roman"/>
          <w:i w:val="false"/>
          <w:iCs w:val="false"/>
        </w:rPr>
        <w:t xml:space="preserve">Теперь </w:t>
      </w:r>
      <w:r>
        <w:rPr>
          <w:rFonts w:ascii="Times New Roman" w:hAnsi="Times New Roman"/>
          <w:b/>
          <w:bCs/>
          <w:i w:val="false"/>
          <w:iCs w:val="false"/>
        </w:rPr>
        <w:t>открытый ключ</w:t>
      </w:r>
      <w:r>
        <w:rPr>
          <w:rFonts w:ascii="Times New Roman" w:hAnsi="Times New Roman"/>
          <w:i w:val="false"/>
          <w:iCs w:val="false"/>
        </w:rPr>
        <w:t xml:space="preserve"> — пара (e,n) = </w:t>
      </w:r>
      <w:r>
        <w:rPr>
          <w:rFonts w:ascii="Times New Roman" w:hAnsi="Times New Roman"/>
          <w:b/>
          <w:bCs/>
          <w:i w:val="false"/>
          <w:iCs w:val="false"/>
        </w:rPr>
        <w:t>(5, 21)</w:t>
      </w:r>
      <w:r>
        <w:rPr>
          <w:rFonts w:ascii="Times New Roman" w:hAnsi="Times New Roman"/>
          <w:i w:val="false"/>
          <w:iCs w:val="false"/>
        </w:rPr>
        <w:t xml:space="preserve"> , а закрытый ключ </w:t>
      </w:r>
    </w:p>
    <w:p>
      <w:pPr>
        <w:pStyle w:val="Normal"/>
        <w:bidi w:val="0"/>
        <w:jc w:val="left"/>
        <w:rPr>
          <w:rFonts w:ascii="Times New Roman" w:hAnsi="Times New Roman"/>
        </w:rPr>
      </w:pPr>
      <w:r>
        <w:rPr>
          <w:rFonts w:ascii="Times New Roman" w:hAnsi="Times New Roman"/>
          <w:i/>
          <w:iCs/>
        </w:rPr>
        <w:t>d = e</w:t>
      </w:r>
      <w:r>
        <w:rPr>
          <w:rFonts w:ascii="Times New Roman" w:hAnsi="Times New Roman"/>
          <w:i/>
          <w:iCs/>
          <w:vertAlign w:val="superscript"/>
        </w:rPr>
        <w:t>-1</w:t>
      </w:r>
      <w:r>
        <w:rPr>
          <w:rFonts w:ascii="Times New Roman" w:hAnsi="Times New Roman"/>
          <w:i/>
          <w:iCs/>
        </w:rPr>
        <w:t xml:space="preserve"> mod φ(n)</w:t>
      </w:r>
      <w:r>
        <w:rPr>
          <w:rFonts w:ascii="Times New Roman" w:hAnsi="Times New Roman"/>
          <w:i w:val="false"/>
          <w:iCs w:val="false"/>
        </w:rPr>
        <w:t xml:space="preserve"> = </w:t>
      </w:r>
      <w:r>
        <w:rPr>
          <w:rFonts w:ascii="Times New Roman" w:hAnsi="Times New Roman"/>
          <w:i/>
          <w:iCs/>
        </w:rPr>
        <w:t>5</w:t>
      </w:r>
      <w:r>
        <w:rPr>
          <w:rFonts w:ascii="Times New Roman" w:hAnsi="Times New Roman"/>
          <w:i/>
          <w:iCs/>
          <w:vertAlign w:val="superscript"/>
        </w:rPr>
        <w:t>-1</w:t>
      </w:r>
      <w:r>
        <w:rPr>
          <w:rFonts w:ascii="Times New Roman" w:hAnsi="Times New Roman"/>
          <w:i/>
          <w:iCs/>
        </w:rPr>
        <w:t xml:space="preserve"> mod 12</w:t>
      </w:r>
      <w:r>
        <w:rPr>
          <w:rFonts w:ascii="Times New Roman" w:hAnsi="Times New Roman"/>
          <w:i w:val="false"/>
          <w:iCs w:val="false"/>
        </w:rPr>
        <w:t xml:space="preserve"> = 5</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Fonts w:cs="Times New Roman" w:ascii="Times New Roman" w:hAnsi="Times New Roman"/>
          <w:b/>
          <w:bCs/>
          <w:sz w:val="32"/>
          <w:szCs w:val="32"/>
        </w:rPr>
        <w:t>Тема 2: «Параллельные вычисления».</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Рассмотрим алгоритм AdaBo</w:t>
      </w:r>
      <w:r>
        <w:rPr>
          <w:rFonts w:cs="Times New Roman" w:ascii="Times New Roman" w:hAnsi="Times New Roman"/>
          <w:sz w:val="28"/>
          <w:szCs w:val="28"/>
          <w:lang w:val="en-US"/>
        </w:rPr>
        <w:t>ost</w:t>
      </w:r>
      <w:r>
        <w:rPr>
          <w:rFonts w:cs="Times New Roman" w:ascii="Times New Roman" w:hAnsi="Times New Roman"/>
          <w:sz w:val="28"/>
          <w:szCs w:val="28"/>
        </w:rPr>
        <w:t xml:space="preserve"> для бинарной классификации. </w:t>
      </w:r>
    </w:p>
    <w:p>
      <w:pPr>
        <w:pStyle w:val="Normal"/>
        <w:bidi w:val="0"/>
        <w:jc w:val="left"/>
        <w:rPr>
          <w:rFonts w:ascii="Times New Roman" w:hAnsi="Times New Roman" w:cs="Times New Roman"/>
          <w:sz w:val="28"/>
          <w:szCs w:val="28"/>
        </w:rPr>
      </w:pPr>
      <w:r>
        <w:rPr/>
        <w:drawing>
          <wp:inline distT="0" distB="0" distL="0" distR="0">
            <wp:extent cx="5940425" cy="2430145"/>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2"/>
                    <a:stretch>
                      <a:fillRect/>
                    </a:stretch>
                  </pic:blipFill>
                  <pic:spPr bwMode="auto">
                    <a:xfrm>
                      <a:off x="0" y="0"/>
                      <a:ext cx="5940425" cy="2430145"/>
                    </a:xfrm>
                    <a:prstGeom prst="rect">
                      <a:avLst/>
                    </a:prstGeom>
                  </pic:spPr>
                </pic:pic>
              </a:graphicData>
            </a:graphic>
          </wp:inline>
        </w:drawing>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drawing>
          <wp:inline distT="0" distB="0" distL="0" distR="0">
            <wp:extent cx="5940425" cy="4433570"/>
            <wp:effectExtent l="0" t="0" r="0" b="0"/>
            <wp:docPr id="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 descr=""/>
                    <pic:cNvPicPr>
                      <a:picLocks noChangeAspect="1" noChangeArrowheads="1"/>
                    </pic:cNvPicPr>
                  </pic:nvPicPr>
                  <pic:blipFill>
                    <a:blip r:embed="rId3"/>
                    <a:stretch>
                      <a:fillRect/>
                    </a:stretch>
                  </pic:blipFill>
                  <pic:spPr bwMode="auto">
                    <a:xfrm>
                      <a:off x="0" y="0"/>
                      <a:ext cx="5940425" cy="4433570"/>
                    </a:xfrm>
                    <a:prstGeom prst="rect">
                      <a:avLst/>
                    </a:prstGeom>
                  </pic:spPr>
                </pic:pic>
              </a:graphicData>
            </a:graphic>
          </wp:inline>
        </w:drawing>
      </w:r>
    </w:p>
    <w:p>
      <w:pPr>
        <w:pStyle w:val="Normal"/>
        <w:bidi w:val="0"/>
        <w:jc w:val="left"/>
        <w:rPr>
          <w:rFonts w:ascii="Times New Roman" w:hAnsi="Times New Roman" w:cs="Times New Roman"/>
          <w:sz w:val="28"/>
          <w:szCs w:val="28"/>
        </w:rPr>
      </w:pPr>
      <w:r>
        <w:rPr/>
        <w:drawing>
          <wp:inline distT="0" distB="0" distL="0" distR="0">
            <wp:extent cx="5940425" cy="1751330"/>
            <wp:effectExtent l="0" t="0" r="0" b="0"/>
            <wp:docPr id="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3" descr=""/>
                    <pic:cNvPicPr>
                      <a:picLocks noChangeAspect="1" noChangeArrowheads="1"/>
                    </pic:cNvPicPr>
                  </pic:nvPicPr>
                  <pic:blipFill>
                    <a:blip r:embed="rId4"/>
                    <a:stretch>
                      <a:fillRect/>
                    </a:stretch>
                  </pic:blipFill>
                  <pic:spPr bwMode="auto">
                    <a:xfrm>
                      <a:off x="0" y="0"/>
                      <a:ext cx="5940425" cy="1751330"/>
                    </a:xfrm>
                    <a:prstGeom prst="rect">
                      <a:avLst/>
                    </a:prstGeom>
                  </pic:spPr>
                </pic:pic>
              </a:graphicData>
            </a:graphic>
          </wp:inline>
        </w:drawing>
      </w:r>
    </w:p>
    <w:p>
      <w:pPr>
        <w:pStyle w:val="Normal"/>
        <w:bidi w:val="0"/>
        <w:ind w:firstLine="709"/>
        <w:jc w:val="left"/>
        <w:rPr>
          <w:rFonts w:ascii="Times New Roman" w:hAnsi="Times New Roman" w:cs="Times New Roman"/>
          <w:b/>
          <w:b/>
          <w:sz w:val="32"/>
          <w:szCs w:val="32"/>
        </w:rPr>
      </w:pPr>
      <w:r>
        <w:rPr>
          <w:rFonts w:cs="Times New Roman" w:ascii="Times New Roman" w:hAnsi="Times New Roman"/>
          <w:b/>
          <w:i/>
          <w:iCs/>
          <w:sz w:val="28"/>
          <w:szCs w:val="28"/>
        </w:rPr>
        <w:t>Задание 2</w:t>
      </w:r>
      <w:r>
        <w:rPr>
          <w:rFonts w:cs="Times New Roman" w:ascii="Times New Roman" w:hAnsi="Times New Roman"/>
          <w:b/>
          <w:i/>
          <w:sz w:val="28"/>
          <w:szCs w:val="28"/>
        </w:rPr>
        <w:t>.</w:t>
      </w:r>
      <w:r>
        <w:rPr>
          <w:rFonts w:cs="Times New Roman" w:ascii="Times New Roman" w:hAnsi="Times New Roman"/>
          <w:b/>
          <w:sz w:val="28"/>
          <w:szCs w:val="28"/>
        </w:rPr>
        <w:t xml:space="preserve"> Создайте программу, реализующую элементы метода AdaBoost, с использованием распараллеливания вычислений. На данном этапе вместо методов обучения используйте «заглушки». Предусмотрите методы для вычисления ошибок слабых классификаторов, пересчёта весов объектов выборки.</w:t>
      </w:r>
    </w:p>
    <w:p>
      <w:pPr>
        <w:pStyle w:val="Normal"/>
        <w:bidi w:val="0"/>
        <w:ind w:firstLine="709"/>
        <w:jc w:val="left"/>
        <w:rPr>
          <w:rFonts w:ascii="Times New Roman" w:hAnsi="Times New Roman" w:cs="Times New Roman"/>
          <w:i/>
          <w:i/>
          <w:sz w:val="28"/>
          <w:szCs w:val="28"/>
        </w:rPr>
      </w:pPr>
      <w:r>
        <w:rPr>
          <w:rFonts w:cs="Times New Roman" w:ascii="Times New Roman" w:hAnsi="Times New Roman"/>
          <w:i/>
          <w:sz w:val="28"/>
          <w:szCs w:val="28"/>
        </w:rPr>
        <w:t>Необходимые уточнения формулировки задания.</w:t>
      </w:r>
    </w:p>
    <w:p>
      <w:pPr>
        <w:pStyle w:val="Normal"/>
        <w:bidi w:val="0"/>
        <w:ind w:firstLine="709"/>
        <w:jc w:val="left"/>
        <w:rPr>
          <w:rFonts w:ascii="Times New Roman" w:hAnsi="Times New Roman" w:cs="Times New Roman"/>
          <w:sz w:val="28"/>
          <w:szCs w:val="28"/>
        </w:rPr>
      </w:pPr>
      <w:r>
        <w:rPr>
          <w:rFonts w:cs="Times New Roman" w:ascii="Times New Roman" w:hAnsi="Times New Roman"/>
          <w:sz w:val="28"/>
          <w:szCs w:val="28"/>
        </w:rPr>
        <w:t>Обозначим через v – номер Вашего варианта. В Вашем распоряжении (v mod 5 +5) потоков. Распределите оптимальным образом обучение 10v слабых классификаторов на потоках. Предполагается, что Вы можете оценить продолжительности обучений и на данном этапе задайте их произвольным образом.  Составьте сетевой график реализации AdaBoost. Вычислите временные параметры графика. Оптимизируйте график, по возможности уменьшив длину критического пути. Результат запрограммируйте.</w:t>
      </w:r>
    </w:p>
    <w:p>
      <w:pPr>
        <w:pStyle w:val="Normal"/>
        <w:bidi w:val="0"/>
        <w:jc w:val="left"/>
        <w:rPr>
          <w:rFonts w:ascii="Times New Roman" w:hAnsi="Times New Roman" w:cs="Times New Roman"/>
          <w:i/>
          <w:i/>
          <w:sz w:val="28"/>
          <w:szCs w:val="28"/>
        </w:rPr>
      </w:pPr>
      <w:r>
        <w:rPr>
          <w:rFonts w:cs="Times New Roman" w:ascii="Times New Roman" w:hAnsi="Times New Roman"/>
          <w:i/>
          <w:sz w:val="28"/>
          <w:szCs w:val="28"/>
        </w:rPr>
        <w:t xml:space="preserve">Справочный материал по моделям сетевого планирования и управления в учебнике </w:t>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Основные элементы: события и работы.</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Термин </w:t>
      </w:r>
      <w:r>
        <w:rPr>
          <w:rFonts w:cs="Times New Roman" w:ascii="Times New Roman" w:hAnsi="Times New Roman"/>
          <w:b/>
          <w:sz w:val="28"/>
          <w:szCs w:val="28"/>
        </w:rPr>
        <w:t>работа</w:t>
      </w:r>
      <w:r>
        <w:rPr>
          <w:rFonts w:cs="Times New Roman" w:ascii="Times New Roman" w:hAnsi="Times New Roman"/>
          <w:sz w:val="28"/>
          <w:szCs w:val="28"/>
        </w:rPr>
        <w:t xml:space="preserve"> используется в широком смысле.</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Во-первых, это действительная работа — протяженный во времени процесс, требующий затрат ресурсов.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Во-вторых, это ожидание — протяженный во времени процесс, не требующий затрат труда.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В-третьих, это зависимость, или фиктивная работа — логическая связь между двумя или несколькими работами (событиями), не требующими затрат труда, материальных ресурсов или времени. Она указывает, что возможность одной работы непосредственно зависит от результатов другой.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b/>
          <w:sz w:val="28"/>
          <w:szCs w:val="28"/>
        </w:rPr>
        <w:t>Событие</w:t>
      </w:r>
      <w:r>
        <w:rPr>
          <w:rFonts w:cs="Times New Roman" w:ascii="Times New Roman" w:hAnsi="Times New Roman"/>
          <w:sz w:val="28"/>
          <w:szCs w:val="28"/>
        </w:rPr>
        <w:t xml:space="preserve"> — это момент начала или завершения какого-либо процесса, отражающий отдельный этап выполнения проекта.  Предполагается, что событие не имеет продолжительности и свершается как бы мгновенно.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Пример 1. Предположим, что при составлении некоторого проекта выделено 12 событий: 0, 1, 2, 3, 4, 5, 6, 7, 8, 9, 10, 11 и 24 связывающие их работы: (0, 1), (0, 2), (0, 3), (1, 2), (1, 4), (1, 5), (2, 3), (2, 5), (2, 7),</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 6), (3, 7), (3, 10), (4, 8), (5, 8), (5, 7), (6, 10), (7, 6), (7, 8), (7, 9), (7, 10), (8, 9), (9, II), (10, 9), (10, II). Составим и сетевой график:</w:t>
      </w:r>
    </w:p>
    <w:p>
      <w:pPr>
        <w:pStyle w:val="Normal"/>
        <w:bidi w:val="0"/>
        <w:spacing w:before="0" w:after="0"/>
        <w:jc w:val="left"/>
        <w:rPr>
          <w:rFonts w:ascii="Times New Roman" w:hAnsi="Times New Roman" w:cs="Times New Roman"/>
          <w:sz w:val="28"/>
          <w:szCs w:val="28"/>
        </w:rPr>
      </w:pPr>
      <w:r>
        <w:rPr/>
        <w:drawing>
          <wp:inline distT="0" distB="0" distL="0" distR="0">
            <wp:extent cx="3689985" cy="1967865"/>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
                    <a:stretch>
                      <a:fillRect/>
                    </a:stretch>
                  </pic:blipFill>
                  <pic:spPr bwMode="auto">
                    <a:xfrm>
                      <a:off x="0" y="0"/>
                      <a:ext cx="3689985" cy="196786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Упорядоченный вариант:</w:t>
      </w:r>
    </w:p>
    <w:p>
      <w:pPr>
        <w:pStyle w:val="Normal"/>
        <w:bidi w:val="0"/>
        <w:spacing w:before="0" w:after="0"/>
        <w:jc w:val="left"/>
        <w:rPr>
          <w:rFonts w:ascii="Times New Roman" w:hAnsi="Times New Roman" w:cs="Times New Roman"/>
          <w:sz w:val="28"/>
          <w:szCs w:val="28"/>
        </w:rPr>
      </w:pPr>
      <w:r>
        <w:rPr/>
        <w:drawing>
          <wp:inline distT="0" distB="0" distL="0" distR="0">
            <wp:extent cx="3548380" cy="2242185"/>
            <wp:effectExtent l="0" t="0" r="0" b="0"/>
            <wp:docPr id="5"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descr=""/>
                    <pic:cNvPicPr>
                      <a:picLocks noChangeAspect="1" noChangeArrowheads="1"/>
                    </pic:cNvPicPr>
                  </pic:nvPicPr>
                  <pic:blipFill>
                    <a:blip r:embed="rId6"/>
                    <a:stretch>
                      <a:fillRect/>
                    </a:stretch>
                  </pic:blipFill>
                  <pic:spPr bwMode="auto">
                    <a:xfrm>
                      <a:off x="0" y="0"/>
                      <a:ext cx="3548380" cy="2242185"/>
                    </a:xfrm>
                    <a:prstGeom prst="rect">
                      <a:avLst/>
                    </a:prstGeom>
                  </pic:spPr>
                </pic:pic>
              </a:graphicData>
            </a:graphic>
          </wp:inline>
        </w:drawing>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Путь — любая последовательность работ, в которой конечное событие каждой работы совпадает с начальным событием следующей за ней работы.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Среди различных путей сетевого графика наибольший интерес представляет полный путь L — любой путь, начало которого совпадает с исходным событием сети, а конец — с завершающим. Наиболее продолжительный полный путь в сетевом графике называется критическим. Критическими называются также работы и события, расположенные на этом пути.</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Критический путь имеет особое значение, так как работы этого пути определяют общий цикл завершения всего комплекса работ, планируемых при помощи сетевого графика. И для сокращения продолжительности проекта необходимо в первую очередь сокращать продолжительность работ, лежащих на критическом пути.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Резерв времени события показывает, на какой допустимый период времени можно задержать наступление этого события, не вызывая при этом увеличения срока выполнения комплекса работ. Критические события резервов времени не имеют, так как любая задержка в свершении события, лежащего на критическом пути, вызовет такую же задержку в свершении завершающего события. Из этого следует, что для того чтобы определить длину и топологию критического пути, вовсе не обязательно перебирать все полные пути сетевого графика и определять их длины. Определив ранний срок наступления завершающего события сети, мы тем самым определяем длину критического пути, а выявив события с нулевыми резервами времени, определяем его топологию</w:t>
      </w:r>
    </w:p>
    <w:p>
      <w:pPr>
        <w:pStyle w:val="Normal"/>
        <w:bidi w:val="0"/>
        <w:spacing w:before="0" w:after="0"/>
        <w:jc w:val="left"/>
        <w:rPr/>
      </w:pPr>
      <w:r>
        <w:rPr/>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t>Временные параметры сетевых графиков.</w:t>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Ранний срок наступления события</w:t>
      </w:r>
      <w:r>
        <w:rPr/>
        <w:t>:</w:t>
      </w:r>
    </w:p>
    <w:p>
      <w:pPr>
        <w:pStyle w:val="Normal"/>
        <w:bidi w:val="0"/>
        <w:spacing w:before="0" w:after="0"/>
        <w:jc w:val="left"/>
        <w:rPr>
          <w:rFonts w:ascii="Times New Roman" w:hAnsi="Times New Roman" w:cs="Times New Roman"/>
          <w:sz w:val="28"/>
          <w:szCs w:val="28"/>
        </w:rPr>
      </w:pPr>
      <w:r>
        <w:rPr/>
        <w:drawing>
          <wp:inline distT="0" distB="0" distL="0" distR="0">
            <wp:extent cx="1712595" cy="43116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7"/>
                    <a:stretch>
                      <a:fillRect/>
                    </a:stretch>
                  </pic:blipFill>
                  <pic:spPr bwMode="auto">
                    <a:xfrm>
                      <a:off x="0" y="0"/>
                      <a:ext cx="1712595" cy="43116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Поздний срок наступления события:</w:t>
      </w:r>
    </w:p>
    <w:p>
      <w:pPr>
        <w:pStyle w:val="Normal"/>
        <w:bidi w:val="0"/>
        <w:spacing w:before="0" w:after="0"/>
        <w:jc w:val="left"/>
        <w:rPr>
          <w:rFonts w:ascii="Times New Roman" w:hAnsi="Times New Roman" w:cs="Times New Roman"/>
          <w:sz w:val="28"/>
          <w:szCs w:val="28"/>
        </w:rPr>
      </w:pPr>
      <w:r>
        <w:rPr/>
        <w:drawing>
          <wp:inline distT="0" distB="0" distL="0" distR="0">
            <wp:extent cx="1970405" cy="399415"/>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8"/>
                    <a:stretch>
                      <a:fillRect/>
                    </a:stretch>
                  </pic:blipFill>
                  <pic:spPr bwMode="auto">
                    <a:xfrm>
                      <a:off x="0" y="0"/>
                      <a:ext cx="1970405" cy="39941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Резерв времени:</w:t>
      </w:r>
    </w:p>
    <w:p>
      <w:pPr>
        <w:pStyle w:val="Normal"/>
        <w:bidi w:val="0"/>
        <w:spacing w:before="0" w:after="0"/>
        <w:jc w:val="left"/>
        <w:rPr>
          <w:rFonts w:ascii="Times New Roman" w:hAnsi="Times New Roman" w:cs="Times New Roman"/>
          <w:sz w:val="28"/>
          <w:szCs w:val="28"/>
        </w:rPr>
      </w:pPr>
      <w:r>
        <w:rPr/>
        <w:drawing>
          <wp:inline distT="0" distB="0" distL="0" distR="0">
            <wp:extent cx="1365250" cy="334645"/>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9"/>
                    <a:stretch>
                      <a:fillRect/>
                    </a:stretch>
                  </pic:blipFill>
                  <pic:spPr bwMode="auto">
                    <a:xfrm>
                      <a:off x="0" y="0"/>
                      <a:ext cx="1365250" cy="33464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Пример 2.</w:t>
      </w:r>
    </w:p>
    <w:p>
      <w:pPr>
        <w:pStyle w:val="Normal"/>
        <w:bidi w:val="0"/>
        <w:spacing w:before="0" w:after="0"/>
        <w:jc w:val="left"/>
        <w:rPr>
          <w:rFonts w:ascii="Times New Roman" w:hAnsi="Times New Roman" w:cs="Times New Roman"/>
          <w:sz w:val="28"/>
          <w:szCs w:val="28"/>
        </w:rPr>
      </w:pPr>
      <w:r>
        <w:rPr/>
        <w:drawing>
          <wp:inline distT="0" distB="0" distL="0" distR="0">
            <wp:extent cx="5461000" cy="7378700"/>
            <wp:effectExtent l="0" t="0" r="0" b="0"/>
            <wp:docPr id="9"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9" descr=""/>
                    <pic:cNvPicPr>
                      <a:picLocks noChangeAspect="1" noChangeArrowheads="1"/>
                    </pic:cNvPicPr>
                  </pic:nvPicPr>
                  <pic:blipFill>
                    <a:blip r:embed="rId10"/>
                    <a:stretch>
                      <a:fillRect/>
                    </a:stretch>
                  </pic:blipFill>
                  <pic:spPr bwMode="auto">
                    <a:xfrm>
                      <a:off x="0" y="0"/>
                      <a:ext cx="5461000" cy="7378700"/>
                    </a:xfrm>
                    <a:prstGeom prst="rect">
                      <a:avLst/>
                    </a:prstGeom>
                  </pic:spPr>
                </pic:pic>
              </a:graphicData>
            </a:graphic>
          </wp:inline>
        </w:drawing>
      </w:r>
    </w:p>
    <w:p>
      <w:pPr>
        <w:pStyle w:val="Normal"/>
        <w:bidi w:val="0"/>
        <w:jc w:val="left"/>
        <w:rPr>
          <w:rFonts w:ascii="Times New Roman" w:hAnsi="Times New Roman" w:cs="Times New Roman"/>
          <w:sz w:val="28"/>
          <w:szCs w:val="28"/>
        </w:rPr>
      </w:pPr>
      <w:r>
        <w:rPr>
          <w:rFonts w:cs="Times New Roman" w:ascii="Times New Roman" w:hAnsi="Times New Roman"/>
          <w:i w:val="false"/>
          <w:iCs w:val="false"/>
          <w:sz w:val="28"/>
          <w:szCs w:val="28"/>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24"/>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LibreOffice/6.4.7.2$Linux_X86_64 LibreOffice_project/40$Build-2</Application>
  <Pages>6</Pages>
  <Words>835</Words>
  <Characters>4929</Characters>
  <CharactersWithSpaces>5745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2022-05-15T16:42:57Z</dcterms:created>
  <dc:creator/>
  <dc:description/>
  <dc:language>ru-RU</dc:language>
  <cp:lastModifiedBy/>
  <dcterms:modified xsi:type="dcterms:W3CDTF">2022-05-16T11:23:51Z</dcterms:modified>
  <cp:revision>33</cp:revision>
  <dc:subject/>
  <dc:title/>
</cp:coreProperties>
</file>