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301" w:rsidRPr="00A537CE" w:rsidRDefault="00A537CE">
      <w:pPr>
        <w:rPr>
          <w:sz w:val="28"/>
          <w:szCs w:val="28"/>
        </w:rPr>
      </w:pPr>
      <w:r w:rsidRPr="00A537CE">
        <w:rPr>
          <w:sz w:val="28"/>
          <w:szCs w:val="28"/>
        </w:rPr>
        <w:t>Самый длинный простой путь на неориентированном графе представляет собой путь через все вершины графа. А, значит,</w:t>
      </w:r>
      <w:r>
        <w:rPr>
          <w:sz w:val="28"/>
          <w:szCs w:val="28"/>
        </w:rPr>
        <w:t xml:space="preserve"> второй по длине простой путь в любом случае проходит хотя бы через 1 вершину, входящую в первый путь.</w:t>
      </w:r>
    </w:p>
    <w:sectPr w:rsidR="00163301" w:rsidRPr="00A537CE" w:rsidSect="00A356C6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356C6"/>
    <w:rsid w:val="000D70A1"/>
    <w:rsid w:val="00163301"/>
    <w:rsid w:val="00A356C6"/>
    <w:rsid w:val="00A53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3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3</cp:revision>
  <dcterms:created xsi:type="dcterms:W3CDTF">2015-03-25T17:20:00Z</dcterms:created>
  <dcterms:modified xsi:type="dcterms:W3CDTF">2015-04-19T06:22:00Z</dcterms:modified>
</cp:coreProperties>
</file>