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F439" w14:textId="77777777" w:rsidR="00114DB7" w:rsidRDefault="00114DB7" w:rsidP="00114DB7">
      <w:pPr>
        <w:pStyle w:val="DocumentTitle"/>
      </w:pPr>
    </w:p>
    <w:p w14:paraId="68260818" w14:textId="77777777" w:rsidR="00114DB7" w:rsidRPr="00895E98" w:rsidRDefault="00114DB7" w:rsidP="00114DB7">
      <w:pPr>
        <w:pStyle w:val="DocumentTitle"/>
        <w:rPr>
          <w:i/>
          <w:color w:val="000000" w:themeColor="text1"/>
          <w:sz w:val="52"/>
          <w:szCs w:val="72"/>
        </w:rPr>
      </w:pPr>
      <w:r w:rsidRPr="00895E98">
        <w:rPr>
          <w:i/>
          <w:color w:val="000000" w:themeColor="text1"/>
          <w:sz w:val="52"/>
          <w:szCs w:val="72"/>
        </w:rPr>
        <w:t>Solution Design</w:t>
      </w:r>
    </w:p>
    <w:p w14:paraId="1611754F" w14:textId="77777777" w:rsidR="00114DB7" w:rsidRPr="00895E98" w:rsidRDefault="00114DB7" w:rsidP="00114DB7">
      <w:pPr>
        <w:pStyle w:val="DocumentTitle"/>
        <w:rPr>
          <w:i/>
          <w:color w:val="000000" w:themeColor="text1"/>
          <w:sz w:val="56"/>
        </w:rPr>
      </w:pPr>
    </w:p>
    <w:p w14:paraId="36CE2374" w14:textId="76A3BD69" w:rsidR="00114DB7" w:rsidRPr="00895E98" w:rsidRDefault="00895E98" w:rsidP="00114DB7">
      <w:pPr>
        <w:pStyle w:val="DocumentTitle"/>
        <w:rPr>
          <w:i/>
          <w:color w:val="000000" w:themeColor="text1"/>
          <w:sz w:val="52"/>
          <w:szCs w:val="72"/>
        </w:rPr>
      </w:pPr>
      <w:r w:rsidRPr="00895E98">
        <w:rPr>
          <w:i/>
          <w:color w:val="000000" w:themeColor="text1"/>
          <w:sz w:val="52"/>
          <w:szCs w:val="72"/>
        </w:rPr>
        <w:t>Second</w:t>
      </w:r>
      <w:r>
        <w:rPr>
          <w:i/>
          <w:color w:val="000000" w:themeColor="text1"/>
          <w:sz w:val="52"/>
          <w:szCs w:val="72"/>
        </w:rPr>
        <w:t>h</w:t>
      </w:r>
      <w:r w:rsidRPr="00895E98">
        <w:rPr>
          <w:i/>
          <w:color w:val="000000" w:themeColor="text1"/>
          <w:sz w:val="52"/>
          <w:szCs w:val="72"/>
        </w:rPr>
        <w:t>and Lens BI Initiative</w:t>
      </w:r>
    </w:p>
    <w:p w14:paraId="1D32E51F" w14:textId="77777777" w:rsidR="00114DB7" w:rsidRPr="00563829" w:rsidRDefault="00114DB7" w:rsidP="00114DB7"/>
    <w:p w14:paraId="448C90C8" w14:textId="77777777" w:rsidR="00114DB7" w:rsidRPr="00563829" w:rsidRDefault="00114DB7" w:rsidP="00114DB7"/>
    <w:p w14:paraId="5F9B1D2C" w14:textId="77777777" w:rsidR="00114DB7" w:rsidRPr="00563829" w:rsidRDefault="00114DB7" w:rsidP="00114DB7"/>
    <w:p w14:paraId="5CBB1CFD" w14:textId="77777777" w:rsidR="00114DB7" w:rsidRPr="00563829" w:rsidRDefault="00114DB7" w:rsidP="00114DB7"/>
    <w:p w14:paraId="1154075B" w14:textId="77777777" w:rsidR="00114DB7" w:rsidRPr="00563829" w:rsidRDefault="00114DB7" w:rsidP="00114DB7"/>
    <w:p w14:paraId="5FAAE1AF" w14:textId="77777777" w:rsidR="00114DB7" w:rsidRPr="00563829" w:rsidRDefault="00114DB7" w:rsidP="00114DB7">
      <w:pPr>
        <w:tabs>
          <w:tab w:val="left" w:pos="2410"/>
        </w:tabs>
      </w:pPr>
    </w:p>
    <w:p w14:paraId="39A0D62F" w14:textId="77777777" w:rsidR="00114DB7" w:rsidRPr="00563829" w:rsidRDefault="00114DB7" w:rsidP="00114DB7">
      <w:pPr>
        <w:tabs>
          <w:tab w:val="left" w:pos="2410"/>
        </w:tabs>
      </w:pPr>
    </w:p>
    <w:p w14:paraId="6A459A38" w14:textId="2E2568FA" w:rsidR="00114DB7" w:rsidRPr="00563829" w:rsidRDefault="00114DB7" w:rsidP="00114DB7">
      <w:pPr>
        <w:tabs>
          <w:tab w:val="left" w:pos="2410"/>
        </w:tabs>
      </w:pPr>
      <w:r w:rsidRPr="00563829">
        <w:t>Author:</w:t>
      </w:r>
      <w:r w:rsidRPr="00563829">
        <w:tab/>
      </w:r>
      <w:r w:rsidR="00895E98">
        <w:t>Amrith Kandlur</w:t>
      </w:r>
    </w:p>
    <w:p w14:paraId="0B3A4BAF" w14:textId="77777777" w:rsidR="00114DB7" w:rsidRPr="00DB3067" w:rsidRDefault="00114DB7" w:rsidP="00114DB7">
      <w:pPr>
        <w:tabs>
          <w:tab w:val="left" w:pos="2410"/>
        </w:tabs>
      </w:pPr>
      <w:r w:rsidRPr="00563829">
        <w:t>Version:</w:t>
      </w:r>
      <w:r w:rsidRPr="00563829">
        <w:tab/>
      </w:r>
      <w:r w:rsidRPr="00563829">
        <w:rPr>
          <w:rStyle w:val="VersNum"/>
        </w:rPr>
        <w:t>0.1</w:t>
      </w:r>
    </w:p>
    <w:p w14:paraId="56763D48" w14:textId="77777777" w:rsidR="00114DB7" w:rsidRPr="00CB2718" w:rsidRDefault="00114DB7" w:rsidP="00114DB7">
      <w:pPr>
        <w:tabs>
          <w:tab w:val="left" w:pos="2410"/>
        </w:tabs>
      </w:pPr>
      <w:r w:rsidRPr="00CB2718">
        <w:t>Status:</w:t>
      </w:r>
      <w:r w:rsidRPr="00CB2718">
        <w:tab/>
        <w:t>draft</w:t>
      </w:r>
    </w:p>
    <w:p w14:paraId="1119E2A7" w14:textId="1ECE1F22" w:rsidR="00114DB7" w:rsidRPr="00AC28F7" w:rsidRDefault="00114DB7" w:rsidP="00114DB7">
      <w:pPr>
        <w:tabs>
          <w:tab w:val="left" w:pos="2410"/>
        </w:tabs>
      </w:pPr>
      <w:r w:rsidRPr="00AC28F7">
        <w:t>Issue Date:</w:t>
      </w:r>
      <w:r w:rsidRPr="00AC28F7">
        <w:tab/>
      </w:r>
      <w:r w:rsidR="00895E98">
        <w:t>22</w:t>
      </w:r>
      <w:r w:rsidR="00895E98" w:rsidRPr="00895E98">
        <w:rPr>
          <w:vertAlign w:val="superscript"/>
        </w:rPr>
        <w:t>nd</w:t>
      </w:r>
      <w:r w:rsidR="00895E98">
        <w:t xml:space="preserve"> May 2018</w:t>
      </w:r>
    </w:p>
    <w:p w14:paraId="2918DEEF" w14:textId="77777777" w:rsidR="00114DB7" w:rsidRPr="00AC28F7" w:rsidRDefault="00114DB7" w:rsidP="00114DB7">
      <w:pPr>
        <w:tabs>
          <w:tab w:val="left" w:pos="2410"/>
        </w:tabs>
      </w:pPr>
    </w:p>
    <w:p w14:paraId="3A2D4E7E" w14:textId="77777777" w:rsidR="00114DB7" w:rsidRPr="00AC28F7" w:rsidRDefault="00114DB7" w:rsidP="00114DB7">
      <w:pPr>
        <w:tabs>
          <w:tab w:val="left" w:pos="2410"/>
        </w:tabs>
      </w:pPr>
    </w:p>
    <w:p w14:paraId="7728FF2D" w14:textId="02A64F2C" w:rsidR="00114DB7" w:rsidRDefault="00114DB7" w:rsidP="00114DB7">
      <w:pPr>
        <w:tabs>
          <w:tab w:val="left" w:pos="2410"/>
        </w:tabs>
        <w:rPr>
          <w:rStyle w:val="ProtectiveMarking"/>
        </w:rPr>
      </w:pPr>
      <w:r w:rsidRPr="00937915">
        <w:t>Protective Marking:</w:t>
      </w:r>
      <w:r w:rsidRPr="00937915">
        <w:tab/>
      </w:r>
      <w:r w:rsidRPr="00937915">
        <w:rPr>
          <w:rStyle w:val="ProtectiveMarking"/>
        </w:rPr>
        <w:t>Official</w:t>
      </w:r>
    </w:p>
    <w:p w14:paraId="4137FF5C" w14:textId="1C4C44FE" w:rsidR="00895E98" w:rsidRDefault="00895E98" w:rsidP="00114DB7">
      <w:pPr>
        <w:tabs>
          <w:tab w:val="left" w:pos="2410"/>
        </w:tabs>
      </w:pPr>
    </w:p>
    <w:p w14:paraId="34FF8337" w14:textId="49599EA2" w:rsidR="00895E98" w:rsidRDefault="00895E98">
      <w:pPr>
        <w:spacing w:after="160" w:line="259" w:lineRule="auto"/>
      </w:pPr>
      <w:r>
        <w:br w:type="page"/>
      </w:r>
    </w:p>
    <w:p w14:paraId="0E279BE6" w14:textId="77777777" w:rsidR="00895E98" w:rsidRPr="00937915" w:rsidRDefault="00895E98" w:rsidP="00114DB7">
      <w:pPr>
        <w:tabs>
          <w:tab w:val="left" w:pos="2410"/>
        </w:tabs>
      </w:pPr>
    </w:p>
    <w:p w14:paraId="7AD26585" w14:textId="77777777" w:rsidR="00114DB7" w:rsidRPr="006459E0" w:rsidRDefault="00114DB7" w:rsidP="00114DB7">
      <w:r w:rsidRPr="000D5C52">
        <w:t>Contents</w:t>
      </w:r>
    </w:p>
    <w:p w14:paraId="3F402BDD" w14:textId="26F3F67A" w:rsidR="00895E98" w:rsidRDefault="00114DB7">
      <w:pPr>
        <w:pStyle w:val="TOC1"/>
        <w:rPr>
          <w:rFonts w:asciiTheme="minorHAnsi" w:eastAsiaTheme="minorEastAsia" w:hAnsiTheme="minorHAnsi" w:cstheme="minorBidi"/>
          <w:b w:val="0"/>
          <w:noProof/>
          <w:lang w:val="en-US"/>
        </w:rPr>
      </w:pPr>
      <w:r w:rsidRPr="008E098D">
        <w:fldChar w:fldCharType="begin"/>
      </w:r>
      <w:r w:rsidRPr="006C4991">
        <w:instrText xml:space="preserve"> TOC \o "1-3" \h \z \u </w:instrText>
      </w:r>
      <w:r w:rsidRPr="008E098D">
        <w:fldChar w:fldCharType="separate"/>
      </w:r>
      <w:hyperlink w:anchor="_Toc514745504" w:history="1">
        <w:r w:rsidR="00895E98" w:rsidRPr="006B3038">
          <w:rPr>
            <w:rStyle w:val="Hyperlink"/>
            <w:noProof/>
          </w:rPr>
          <w:t>0</w:t>
        </w:r>
        <w:r w:rsidR="00895E98">
          <w:rPr>
            <w:rFonts w:asciiTheme="minorHAnsi" w:eastAsiaTheme="minorEastAsia" w:hAnsiTheme="minorHAnsi" w:cstheme="minorBidi"/>
            <w:b w:val="0"/>
            <w:noProof/>
            <w:lang w:val="en-US"/>
          </w:rPr>
          <w:tab/>
        </w:r>
        <w:r w:rsidR="00895E98" w:rsidRPr="006B3038">
          <w:rPr>
            <w:rStyle w:val="Hyperlink"/>
            <w:noProof/>
          </w:rPr>
          <w:t>Document Information</w:t>
        </w:r>
        <w:r w:rsidR="00895E98">
          <w:rPr>
            <w:noProof/>
            <w:webHidden/>
          </w:rPr>
          <w:tab/>
        </w:r>
        <w:r w:rsidR="00895E98">
          <w:rPr>
            <w:noProof/>
            <w:webHidden/>
          </w:rPr>
          <w:fldChar w:fldCharType="begin"/>
        </w:r>
        <w:r w:rsidR="00895E98">
          <w:rPr>
            <w:noProof/>
            <w:webHidden/>
          </w:rPr>
          <w:instrText xml:space="preserve"> PAGEREF _Toc514745504 \h </w:instrText>
        </w:r>
        <w:r w:rsidR="00895E98">
          <w:rPr>
            <w:noProof/>
            <w:webHidden/>
          </w:rPr>
        </w:r>
        <w:r w:rsidR="00895E98">
          <w:rPr>
            <w:noProof/>
            <w:webHidden/>
          </w:rPr>
          <w:fldChar w:fldCharType="separate"/>
        </w:r>
        <w:r w:rsidR="00895E98">
          <w:rPr>
            <w:noProof/>
            <w:webHidden/>
          </w:rPr>
          <w:t>3</w:t>
        </w:r>
        <w:r w:rsidR="00895E98">
          <w:rPr>
            <w:noProof/>
            <w:webHidden/>
          </w:rPr>
          <w:fldChar w:fldCharType="end"/>
        </w:r>
      </w:hyperlink>
    </w:p>
    <w:p w14:paraId="1BDF8C43" w14:textId="31842468" w:rsidR="00895E98" w:rsidRDefault="00855339">
      <w:pPr>
        <w:pStyle w:val="TOC2"/>
        <w:tabs>
          <w:tab w:val="left" w:pos="880"/>
        </w:tabs>
        <w:rPr>
          <w:rFonts w:asciiTheme="minorHAnsi" w:eastAsiaTheme="minorEastAsia" w:hAnsiTheme="minorHAnsi" w:cstheme="minorBidi"/>
          <w:noProof/>
          <w:lang w:val="en-US"/>
        </w:rPr>
      </w:pPr>
      <w:hyperlink w:anchor="_Toc514745505" w:history="1">
        <w:r w:rsidR="00895E98" w:rsidRPr="006B3038">
          <w:rPr>
            <w:rStyle w:val="Hyperlink"/>
            <w:noProof/>
          </w:rPr>
          <w:t>0.1</w:t>
        </w:r>
        <w:r w:rsidR="00895E98">
          <w:rPr>
            <w:rFonts w:asciiTheme="minorHAnsi" w:eastAsiaTheme="minorEastAsia" w:hAnsiTheme="minorHAnsi" w:cstheme="minorBidi"/>
            <w:noProof/>
            <w:lang w:val="en-US"/>
          </w:rPr>
          <w:tab/>
        </w:r>
        <w:r w:rsidR="00895E98" w:rsidRPr="006B3038">
          <w:rPr>
            <w:rStyle w:val="Hyperlink"/>
            <w:noProof/>
          </w:rPr>
          <w:t>Document History</w:t>
        </w:r>
        <w:r w:rsidR="00895E98">
          <w:rPr>
            <w:noProof/>
            <w:webHidden/>
          </w:rPr>
          <w:tab/>
        </w:r>
        <w:r w:rsidR="00895E98">
          <w:rPr>
            <w:noProof/>
            <w:webHidden/>
          </w:rPr>
          <w:fldChar w:fldCharType="begin"/>
        </w:r>
        <w:r w:rsidR="00895E98">
          <w:rPr>
            <w:noProof/>
            <w:webHidden/>
          </w:rPr>
          <w:instrText xml:space="preserve"> PAGEREF _Toc514745505 \h </w:instrText>
        </w:r>
        <w:r w:rsidR="00895E98">
          <w:rPr>
            <w:noProof/>
            <w:webHidden/>
          </w:rPr>
        </w:r>
        <w:r w:rsidR="00895E98">
          <w:rPr>
            <w:noProof/>
            <w:webHidden/>
          </w:rPr>
          <w:fldChar w:fldCharType="separate"/>
        </w:r>
        <w:r w:rsidR="00895E98">
          <w:rPr>
            <w:noProof/>
            <w:webHidden/>
          </w:rPr>
          <w:t>3</w:t>
        </w:r>
        <w:r w:rsidR="00895E98">
          <w:rPr>
            <w:noProof/>
            <w:webHidden/>
          </w:rPr>
          <w:fldChar w:fldCharType="end"/>
        </w:r>
      </w:hyperlink>
    </w:p>
    <w:p w14:paraId="6A14AB0C" w14:textId="3F40539E" w:rsidR="00895E98" w:rsidRDefault="00855339">
      <w:pPr>
        <w:pStyle w:val="TOC2"/>
        <w:tabs>
          <w:tab w:val="left" w:pos="880"/>
        </w:tabs>
        <w:rPr>
          <w:rFonts w:asciiTheme="minorHAnsi" w:eastAsiaTheme="minorEastAsia" w:hAnsiTheme="minorHAnsi" w:cstheme="minorBidi"/>
          <w:noProof/>
          <w:lang w:val="en-US"/>
        </w:rPr>
      </w:pPr>
      <w:hyperlink w:anchor="_Toc514745506" w:history="1">
        <w:r w:rsidR="00895E98" w:rsidRPr="006B3038">
          <w:rPr>
            <w:rStyle w:val="Hyperlink"/>
            <w:noProof/>
          </w:rPr>
          <w:t>0.2</w:t>
        </w:r>
        <w:r w:rsidR="00895E98">
          <w:rPr>
            <w:rFonts w:asciiTheme="minorHAnsi" w:eastAsiaTheme="minorEastAsia" w:hAnsiTheme="minorHAnsi" w:cstheme="minorBidi"/>
            <w:noProof/>
            <w:lang w:val="en-US"/>
          </w:rPr>
          <w:tab/>
        </w:r>
        <w:r w:rsidR="00895E98" w:rsidRPr="006B3038">
          <w:rPr>
            <w:rStyle w:val="Hyperlink"/>
            <w:noProof/>
          </w:rPr>
          <w:t>Lifecycle History</w:t>
        </w:r>
        <w:r w:rsidR="00895E98">
          <w:rPr>
            <w:noProof/>
            <w:webHidden/>
          </w:rPr>
          <w:tab/>
        </w:r>
        <w:r w:rsidR="00895E98">
          <w:rPr>
            <w:noProof/>
            <w:webHidden/>
          </w:rPr>
          <w:fldChar w:fldCharType="begin"/>
        </w:r>
        <w:r w:rsidR="00895E98">
          <w:rPr>
            <w:noProof/>
            <w:webHidden/>
          </w:rPr>
          <w:instrText xml:space="preserve"> PAGEREF _Toc514745506 \h </w:instrText>
        </w:r>
        <w:r w:rsidR="00895E98">
          <w:rPr>
            <w:noProof/>
            <w:webHidden/>
          </w:rPr>
        </w:r>
        <w:r w:rsidR="00895E98">
          <w:rPr>
            <w:noProof/>
            <w:webHidden/>
          </w:rPr>
          <w:fldChar w:fldCharType="separate"/>
        </w:r>
        <w:r w:rsidR="00895E98">
          <w:rPr>
            <w:noProof/>
            <w:webHidden/>
          </w:rPr>
          <w:t>3</w:t>
        </w:r>
        <w:r w:rsidR="00895E98">
          <w:rPr>
            <w:noProof/>
            <w:webHidden/>
          </w:rPr>
          <w:fldChar w:fldCharType="end"/>
        </w:r>
      </w:hyperlink>
    </w:p>
    <w:p w14:paraId="35F2DADB" w14:textId="6EC32DF7" w:rsidR="00895E98" w:rsidRDefault="00855339">
      <w:pPr>
        <w:pStyle w:val="TOC2"/>
        <w:tabs>
          <w:tab w:val="left" w:pos="880"/>
        </w:tabs>
        <w:rPr>
          <w:rFonts w:asciiTheme="minorHAnsi" w:eastAsiaTheme="minorEastAsia" w:hAnsiTheme="minorHAnsi" w:cstheme="minorBidi"/>
          <w:noProof/>
          <w:lang w:val="en-US"/>
        </w:rPr>
      </w:pPr>
      <w:hyperlink w:anchor="_Toc514745507" w:history="1">
        <w:r w:rsidR="00895E98" w:rsidRPr="006B3038">
          <w:rPr>
            <w:rStyle w:val="Hyperlink"/>
            <w:noProof/>
          </w:rPr>
          <w:t>0.3</w:t>
        </w:r>
        <w:r w:rsidR="00895E98">
          <w:rPr>
            <w:rFonts w:asciiTheme="minorHAnsi" w:eastAsiaTheme="minorEastAsia" w:hAnsiTheme="minorHAnsi" w:cstheme="minorBidi"/>
            <w:noProof/>
            <w:lang w:val="en-US"/>
          </w:rPr>
          <w:tab/>
        </w:r>
        <w:r w:rsidR="00895E98" w:rsidRPr="006B3038">
          <w:rPr>
            <w:rStyle w:val="Hyperlink"/>
            <w:noProof/>
          </w:rPr>
          <w:t>Referenced Documents</w:t>
        </w:r>
        <w:r w:rsidR="00895E98">
          <w:rPr>
            <w:noProof/>
            <w:webHidden/>
          </w:rPr>
          <w:tab/>
        </w:r>
        <w:r w:rsidR="00895E98">
          <w:rPr>
            <w:noProof/>
            <w:webHidden/>
          </w:rPr>
          <w:fldChar w:fldCharType="begin"/>
        </w:r>
        <w:r w:rsidR="00895E98">
          <w:rPr>
            <w:noProof/>
            <w:webHidden/>
          </w:rPr>
          <w:instrText xml:space="preserve"> PAGEREF _Toc514745507 \h </w:instrText>
        </w:r>
        <w:r w:rsidR="00895E98">
          <w:rPr>
            <w:noProof/>
            <w:webHidden/>
          </w:rPr>
        </w:r>
        <w:r w:rsidR="00895E98">
          <w:rPr>
            <w:noProof/>
            <w:webHidden/>
          </w:rPr>
          <w:fldChar w:fldCharType="separate"/>
        </w:r>
        <w:r w:rsidR="00895E98">
          <w:rPr>
            <w:noProof/>
            <w:webHidden/>
          </w:rPr>
          <w:t>3</w:t>
        </w:r>
        <w:r w:rsidR="00895E98">
          <w:rPr>
            <w:noProof/>
            <w:webHidden/>
          </w:rPr>
          <w:fldChar w:fldCharType="end"/>
        </w:r>
      </w:hyperlink>
    </w:p>
    <w:p w14:paraId="40C2C1D3" w14:textId="185F5D3F" w:rsidR="00895E98" w:rsidRDefault="00855339">
      <w:pPr>
        <w:pStyle w:val="TOC1"/>
        <w:rPr>
          <w:rFonts w:asciiTheme="minorHAnsi" w:eastAsiaTheme="minorEastAsia" w:hAnsiTheme="minorHAnsi" w:cstheme="minorBidi"/>
          <w:b w:val="0"/>
          <w:noProof/>
          <w:lang w:val="en-US"/>
        </w:rPr>
      </w:pPr>
      <w:hyperlink w:anchor="_Toc514745508" w:history="1">
        <w:r w:rsidR="00895E98" w:rsidRPr="006B3038">
          <w:rPr>
            <w:rStyle w:val="Hyperlink"/>
            <w:noProof/>
          </w:rPr>
          <w:t>1</w:t>
        </w:r>
        <w:r w:rsidR="00895E98">
          <w:rPr>
            <w:rFonts w:asciiTheme="minorHAnsi" w:eastAsiaTheme="minorEastAsia" w:hAnsiTheme="minorHAnsi" w:cstheme="minorBidi"/>
            <w:b w:val="0"/>
            <w:noProof/>
            <w:lang w:val="en-US"/>
          </w:rPr>
          <w:tab/>
        </w:r>
        <w:r w:rsidR="00895E98" w:rsidRPr="006B3038">
          <w:rPr>
            <w:rStyle w:val="Hyperlink"/>
            <w:noProof/>
          </w:rPr>
          <w:t>Purpose</w:t>
        </w:r>
        <w:r w:rsidR="00895E98">
          <w:rPr>
            <w:noProof/>
            <w:webHidden/>
          </w:rPr>
          <w:tab/>
        </w:r>
        <w:r w:rsidR="00895E98">
          <w:rPr>
            <w:noProof/>
            <w:webHidden/>
          </w:rPr>
          <w:fldChar w:fldCharType="begin"/>
        </w:r>
        <w:r w:rsidR="00895E98">
          <w:rPr>
            <w:noProof/>
            <w:webHidden/>
          </w:rPr>
          <w:instrText xml:space="preserve"> PAGEREF _Toc514745508 \h </w:instrText>
        </w:r>
        <w:r w:rsidR="00895E98">
          <w:rPr>
            <w:noProof/>
            <w:webHidden/>
          </w:rPr>
        </w:r>
        <w:r w:rsidR="00895E98">
          <w:rPr>
            <w:noProof/>
            <w:webHidden/>
          </w:rPr>
          <w:fldChar w:fldCharType="separate"/>
        </w:r>
        <w:r w:rsidR="00895E98">
          <w:rPr>
            <w:noProof/>
            <w:webHidden/>
          </w:rPr>
          <w:t>4</w:t>
        </w:r>
        <w:r w:rsidR="00895E98">
          <w:rPr>
            <w:noProof/>
            <w:webHidden/>
          </w:rPr>
          <w:fldChar w:fldCharType="end"/>
        </w:r>
      </w:hyperlink>
    </w:p>
    <w:p w14:paraId="0A929352" w14:textId="4E6F1E28" w:rsidR="00895E98" w:rsidRDefault="00855339">
      <w:pPr>
        <w:pStyle w:val="TOC1"/>
        <w:rPr>
          <w:rFonts w:asciiTheme="minorHAnsi" w:eastAsiaTheme="minorEastAsia" w:hAnsiTheme="minorHAnsi" w:cstheme="minorBidi"/>
          <w:b w:val="0"/>
          <w:noProof/>
          <w:lang w:val="en-US"/>
        </w:rPr>
      </w:pPr>
      <w:hyperlink w:anchor="_Toc514745509" w:history="1">
        <w:r w:rsidR="00895E98" w:rsidRPr="006B3038">
          <w:rPr>
            <w:rStyle w:val="Hyperlink"/>
            <w:noProof/>
          </w:rPr>
          <w:t>2</w:t>
        </w:r>
        <w:r w:rsidR="00895E98">
          <w:rPr>
            <w:rFonts w:asciiTheme="minorHAnsi" w:eastAsiaTheme="minorEastAsia" w:hAnsiTheme="minorHAnsi" w:cstheme="minorBidi"/>
            <w:b w:val="0"/>
            <w:noProof/>
            <w:lang w:val="en-US"/>
          </w:rPr>
          <w:tab/>
        </w:r>
        <w:r w:rsidR="00895E98" w:rsidRPr="006B3038">
          <w:rPr>
            <w:rStyle w:val="Hyperlink"/>
            <w:noProof/>
          </w:rPr>
          <w:t>Background</w:t>
        </w:r>
        <w:r w:rsidR="00895E98">
          <w:rPr>
            <w:noProof/>
            <w:webHidden/>
          </w:rPr>
          <w:tab/>
        </w:r>
        <w:r w:rsidR="00895E98">
          <w:rPr>
            <w:noProof/>
            <w:webHidden/>
          </w:rPr>
          <w:fldChar w:fldCharType="begin"/>
        </w:r>
        <w:r w:rsidR="00895E98">
          <w:rPr>
            <w:noProof/>
            <w:webHidden/>
          </w:rPr>
          <w:instrText xml:space="preserve"> PAGEREF _Toc514745509 \h </w:instrText>
        </w:r>
        <w:r w:rsidR="00895E98">
          <w:rPr>
            <w:noProof/>
            <w:webHidden/>
          </w:rPr>
        </w:r>
        <w:r w:rsidR="00895E98">
          <w:rPr>
            <w:noProof/>
            <w:webHidden/>
          </w:rPr>
          <w:fldChar w:fldCharType="separate"/>
        </w:r>
        <w:r w:rsidR="00895E98">
          <w:rPr>
            <w:noProof/>
            <w:webHidden/>
          </w:rPr>
          <w:t>4</w:t>
        </w:r>
        <w:r w:rsidR="00895E98">
          <w:rPr>
            <w:noProof/>
            <w:webHidden/>
          </w:rPr>
          <w:fldChar w:fldCharType="end"/>
        </w:r>
      </w:hyperlink>
    </w:p>
    <w:p w14:paraId="342A7832" w14:textId="6436E320" w:rsidR="00895E98" w:rsidRDefault="00855339">
      <w:pPr>
        <w:pStyle w:val="TOC2"/>
        <w:tabs>
          <w:tab w:val="left" w:pos="880"/>
        </w:tabs>
        <w:rPr>
          <w:rFonts w:asciiTheme="minorHAnsi" w:eastAsiaTheme="minorEastAsia" w:hAnsiTheme="minorHAnsi" w:cstheme="minorBidi"/>
          <w:noProof/>
          <w:lang w:val="en-US"/>
        </w:rPr>
      </w:pPr>
      <w:hyperlink w:anchor="_Toc514745510" w:history="1">
        <w:r w:rsidR="00895E98" w:rsidRPr="006B3038">
          <w:rPr>
            <w:rStyle w:val="Hyperlink"/>
            <w:rFonts w:cs="Arial"/>
            <w:noProof/>
          </w:rPr>
          <w:t>2.1</w:t>
        </w:r>
        <w:r w:rsidR="00895E98">
          <w:rPr>
            <w:rFonts w:asciiTheme="minorHAnsi" w:eastAsiaTheme="minorEastAsia" w:hAnsiTheme="minorHAnsi" w:cstheme="minorBidi"/>
            <w:noProof/>
            <w:lang w:val="en-US"/>
          </w:rPr>
          <w:tab/>
        </w:r>
        <w:r w:rsidR="00895E98" w:rsidRPr="006B3038">
          <w:rPr>
            <w:rStyle w:val="Hyperlink"/>
            <w:noProof/>
          </w:rPr>
          <w:t>Objective</w:t>
        </w:r>
        <w:r w:rsidR="00895E98">
          <w:rPr>
            <w:noProof/>
            <w:webHidden/>
          </w:rPr>
          <w:tab/>
        </w:r>
        <w:r w:rsidR="00895E98">
          <w:rPr>
            <w:noProof/>
            <w:webHidden/>
          </w:rPr>
          <w:fldChar w:fldCharType="begin"/>
        </w:r>
        <w:r w:rsidR="00895E98">
          <w:rPr>
            <w:noProof/>
            <w:webHidden/>
          </w:rPr>
          <w:instrText xml:space="preserve"> PAGEREF _Toc514745510 \h </w:instrText>
        </w:r>
        <w:r w:rsidR="00895E98">
          <w:rPr>
            <w:noProof/>
            <w:webHidden/>
          </w:rPr>
        </w:r>
        <w:r w:rsidR="00895E98">
          <w:rPr>
            <w:noProof/>
            <w:webHidden/>
          </w:rPr>
          <w:fldChar w:fldCharType="separate"/>
        </w:r>
        <w:r w:rsidR="00895E98">
          <w:rPr>
            <w:noProof/>
            <w:webHidden/>
          </w:rPr>
          <w:t>4</w:t>
        </w:r>
        <w:r w:rsidR="00895E98">
          <w:rPr>
            <w:noProof/>
            <w:webHidden/>
          </w:rPr>
          <w:fldChar w:fldCharType="end"/>
        </w:r>
      </w:hyperlink>
    </w:p>
    <w:p w14:paraId="5C51F3F9" w14:textId="60BC5626" w:rsidR="00895E98" w:rsidRDefault="00855339">
      <w:pPr>
        <w:pStyle w:val="TOC2"/>
        <w:tabs>
          <w:tab w:val="left" w:pos="880"/>
        </w:tabs>
        <w:rPr>
          <w:rFonts w:asciiTheme="minorHAnsi" w:eastAsiaTheme="minorEastAsia" w:hAnsiTheme="minorHAnsi" w:cstheme="minorBidi"/>
          <w:noProof/>
          <w:lang w:val="en-US"/>
        </w:rPr>
      </w:pPr>
      <w:hyperlink w:anchor="_Toc514745511" w:history="1">
        <w:r w:rsidR="00895E98" w:rsidRPr="006B3038">
          <w:rPr>
            <w:rStyle w:val="Hyperlink"/>
            <w:noProof/>
          </w:rPr>
          <w:t>2.2</w:t>
        </w:r>
        <w:r w:rsidR="00895E98">
          <w:rPr>
            <w:rFonts w:asciiTheme="minorHAnsi" w:eastAsiaTheme="minorEastAsia" w:hAnsiTheme="minorHAnsi" w:cstheme="minorBidi"/>
            <w:noProof/>
            <w:lang w:val="en-US"/>
          </w:rPr>
          <w:tab/>
        </w:r>
        <w:r w:rsidR="00895E98" w:rsidRPr="006B3038">
          <w:rPr>
            <w:rStyle w:val="Hyperlink"/>
            <w:noProof/>
          </w:rPr>
          <w:t>Key Drivers for Change</w:t>
        </w:r>
        <w:r w:rsidR="00895E98">
          <w:rPr>
            <w:noProof/>
            <w:webHidden/>
          </w:rPr>
          <w:tab/>
        </w:r>
        <w:r w:rsidR="00895E98">
          <w:rPr>
            <w:noProof/>
            <w:webHidden/>
          </w:rPr>
          <w:fldChar w:fldCharType="begin"/>
        </w:r>
        <w:r w:rsidR="00895E98">
          <w:rPr>
            <w:noProof/>
            <w:webHidden/>
          </w:rPr>
          <w:instrText xml:space="preserve"> PAGEREF _Toc514745511 \h </w:instrText>
        </w:r>
        <w:r w:rsidR="00895E98">
          <w:rPr>
            <w:noProof/>
            <w:webHidden/>
          </w:rPr>
        </w:r>
        <w:r w:rsidR="00895E98">
          <w:rPr>
            <w:noProof/>
            <w:webHidden/>
          </w:rPr>
          <w:fldChar w:fldCharType="separate"/>
        </w:r>
        <w:r w:rsidR="00895E98">
          <w:rPr>
            <w:noProof/>
            <w:webHidden/>
          </w:rPr>
          <w:t>4</w:t>
        </w:r>
        <w:r w:rsidR="00895E98">
          <w:rPr>
            <w:noProof/>
            <w:webHidden/>
          </w:rPr>
          <w:fldChar w:fldCharType="end"/>
        </w:r>
      </w:hyperlink>
    </w:p>
    <w:p w14:paraId="4F09812E" w14:textId="27A98ABC" w:rsidR="00895E98" w:rsidRDefault="00855339">
      <w:pPr>
        <w:pStyle w:val="TOC2"/>
        <w:tabs>
          <w:tab w:val="left" w:pos="880"/>
        </w:tabs>
        <w:rPr>
          <w:rFonts w:asciiTheme="minorHAnsi" w:eastAsiaTheme="minorEastAsia" w:hAnsiTheme="minorHAnsi" w:cstheme="minorBidi"/>
          <w:noProof/>
          <w:lang w:val="en-US"/>
        </w:rPr>
      </w:pPr>
      <w:hyperlink w:anchor="_Toc514745512" w:history="1">
        <w:r w:rsidR="00895E98" w:rsidRPr="006B3038">
          <w:rPr>
            <w:rStyle w:val="Hyperlink"/>
            <w:noProof/>
          </w:rPr>
          <w:t>2.3</w:t>
        </w:r>
        <w:r w:rsidR="00895E98">
          <w:rPr>
            <w:rFonts w:asciiTheme="minorHAnsi" w:eastAsiaTheme="minorEastAsia" w:hAnsiTheme="minorHAnsi" w:cstheme="minorBidi"/>
            <w:noProof/>
            <w:lang w:val="en-US"/>
          </w:rPr>
          <w:tab/>
        </w:r>
        <w:r w:rsidR="00895E98" w:rsidRPr="006B3038">
          <w:rPr>
            <w:rStyle w:val="Hyperlink"/>
            <w:noProof/>
          </w:rPr>
          <w:t>Business Outcomes</w:t>
        </w:r>
        <w:r w:rsidR="00895E98">
          <w:rPr>
            <w:noProof/>
            <w:webHidden/>
          </w:rPr>
          <w:tab/>
        </w:r>
        <w:r w:rsidR="00895E98">
          <w:rPr>
            <w:noProof/>
            <w:webHidden/>
          </w:rPr>
          <w:fldChar w:fldCharType="begin"/>
        </w:r>
        <w:r w:rsidR="00895E98">
          <w:rPr>
            <w:noProof/>
            <w:webHidden/>
          </w:rPr>
          <w:instrText xml:space="preserve"> PAGEREF _Toc514745512 \h </w:instrText>
        </w:r>
        <w:r w:rsidR="00895E98">
          <w:rPr>
            <w:noProof/>
            <w:webHidden/>
          </w:rPr>
        </w:r>
        <w:r w:rsidR="00895E98">
          <w:rPr>
            <w:noProof/>
            <w:webHidden/>
          </w:rPr>
          <w:fldChar w:fldCharType="separate"/>
        </w:r>
        <w:r w:rsidR="00895E98">
          <w:rPr>
            <w:noProof/>
            <w:webHidden/>
          </w:rPr>
          <w:t>4</w:t>
        </w:r>
        <w:r w:rsidR="00895E98">
          <w:rPr>
            <w:noProof/>
            <w:webHidden/>
          </w:rPr>
          <w:fldChar w:fldCharType="end"/>
        </w:r>
      </w:hyperlink>
    </w:p>
    <w:p w14:paraId="3AADA6DD" w14:textId="14F8377E" w:rsidR="00895E98" w:rsidRDefault="00855339">
      <w:pPr>
        <w:pStyle w:val="TOC2"/>
        <w:tabs>
          <w:tab w:val="left" w:pos="880"/>
        </w:tabs>
        <w:rPr>
          <w:rFonts w:asciiTheme="minorHAnsi" w:eastAsiaTheme="minorEastAsia" w:hAnsiTheme="minorHAnsi" w:cstheme="minorBidi"/>
          <w:noProof/>
          <w:lang w:val="en-US"/>
        </w:rPr>
      </w:pPr>
      <w:hyperlink w:anchor="_Toc514745513" w:history="1">
        <w:r w:rsidR="00895E98" w:rsidRPr="006B3038">
          <w:rPr>
            <w:rStyle w:val="Hyperlink"/>
            <w:noProof/>
          </w:rPr>
          <w:t>2.4</w:t>
        </w:r>
        <w:r w:rsidR="00895E98">
          <w:rPr>
            <w:rFonts w:asciiTheme="minorHAnsi" w:eastAsiaTheme="minorEastAsia" w:hAnsiTheme="minorHAnsi" w:cstheme="minorBidi"/>
            <w:noProof/>
            <w:lang w:val="en-US"/>
          </w:rPr>
          <w:tab/>
        </w:r>
        <w:r w:rsidR="00895E98" w:rsidRPr="006B3038">
          <w:rPr>
            <w:rStyle w:val="Hyperlink"/>
            <w:noProof/>
          </w:rPr>
          <w:t>Solution Overview</w:t>
        </w:r>
        <w:r w:rsidR="00895E98">
          <w:rPr>
            <w:noProof/>
            <w:webHidden/>
          </w:rPr>
          <w:tab/>
        </w:r>
        <w:r w:rsidR="00895E98">
          <w:rPr>
            <w:noProof/>
            <w:webHidden/>
          </w:rPr>
          <w:fldChar w:fldCharType="begin"/>
        </w:r>
        <w:r w:rsidR="00895E98">
          <w:rPr>
            <w:noProof/>
            <w:webHidden/>
          </w:rPr>
          <w:instrText xml:space="preserve"> PAGEREF _Toc514745513 \h </w:instrText>
        </w:r>
        <w:r w:rsidR="00895E98">
          <w:rPr>
            <w:noProof/>
            <w:webHidden/>
          </w:rPr>
        </w:r>
        <w:r w:rsidR="00895E98">
          <w:rPr>
            <w:noProof/>
            <w:webHidden/>
          </w:rPr>
          <w:fldChar w:fldCharType="separate"/>
        </w:r>
        <w:r w:rsidR="00895E98">
          <w:rPr>
            <w:noProof/>
            <w:webHidden/>
          </w:rPr>
          <w:t>5</w:t>
        </w:r>
        <w:r w:rsidR="00895E98">
          <w:rPr>
            <w:noProof/>
            <w:webHidden/>
          </w:rPr>
          <w:fldChar w:fldCharType="end"/>
        </w:r>
      </w:hyperlink>
    </w:p>
    <w:p w14:paraId="32E74E5E" w14:textId="798D0BC7" w:rsidR="00895E98" w:rsidRDefault="00855339">
      <w:pPr>
        <w:pStyle w:val="TOC3"/>
        <w:tabs>
          <w:tab w:val="left" w:pos="1320"/>
          <w:tab w:val="right" w:leader="dot" w:pos="9628"/>
        </w:tabs>
        <w:rPr>
          <w:rFonts w:asciiTheme="minorHAnsi" w:eastAsiaTheme="minorEastAsia" w:hAnsiTheme="minorHAnsi" w:cstheme="minorBidi"/>
          <w:noProof/>
          <w:lang w:val="en-US"/>
        </w:rPr>
      </w:pPr>
      <w:hyperlink w:anchor="_Toc514745514" w:history="1">
        <w:r w:rsidR="00895E98" w:rsidRPr="006B3038">
          <w:rPr>
            <w:rStyle w:val="Hyperlink"/>
            <w:noProof/>
          </w:rPr>
          <w:t>2.4.1</w:t>
        </w:r>
        <w:r w:rsidR="00895E98">
          <w:rPr>
            <w:rFonts w:asciiTheme="minorHAnsi" w:eastAsiaTheme="minorEastAsia" w:hAnsiTheme="minorHAnsi" w:cstheme="minorBidi"/>
            <w:noProof/>
            <w:lang w:val="en-US"/>
          </w:rPr>
          <w:tab/>
        </w:r>
        <w:r w:rsidR="00895E98" w:rsidRPr="006B3038">
          <w:rPr>
            <w:rStyle w:val="Hyperlink"/>
            <w:noProof/>
          </w:rPr>
          <w:t>PDI Overview:</w:t>
        </w:r>
        <w:r w:rsidR="00895E98">
          <w:rPr>
            <w:noProof/>
            <w:webHidden/>
          </w:rPr>
          <w:tab/>
        </w:r>
        <w:r w:rsidR="00895E98">
          <w:rPr>
            <w:noProof/>
            <w:webHidden/>
          </w:rPr>
          <w:fldChar w:fldCharType="begin"/>
        </w:r>
        <w:r w:rsidR="00895E98">
          <w:rPr>
            <w:noProof/>
            <w:webHidden/>
          </w:rPr>
          <w:instrText xml:space="preserve"> PAGEREF _Toc514745514 \h </w:instrText>
        </w:r>
        <w:r w:rsidR="00895E98">
          <w:rPr>
            <w:noProof/>
            <w:webHidden/>
          </w:rPr>
        </w:r>
        <w:r w:rsidR="00895E98">
          <w:rPr>
            <w:noProof/>
            <w:webHidden/>
          </w:rPr>
          <w:fldChar w:fldCharType="separate"/>
        </w:r>
        <w:r w:rsidR="00895E98">
          <w:rPr>
            <w:noProof/>
            <w:webHidden/>
          </w:rPr>
          <w:t>5</w:t>
        </w:r>
        <w:r w:rsidR="00895E98">
          <w:rPr>
            <w:noProof/>
            <w:webHidden/>
          </w:rPr>
          <w:fldChar w:fldCharType="end"/>
        </w:r>
      </w:hyperlink>
    </w:p>
    <w:p w14:paraId="6EB63D12" w14:textId="2EE69545" w:rsidR="00895E98" w:rsidRDefault="00855339">
      <w:pPr>
        <w:pStyle w:val="TOC3"/>
        <w:tabs>
          <w:tab w:val="left" w:pos="1320"/>
          <w:tab w:val="right" w:leader="dot" w:pos="9628"/>
        </w:tabs>
        <w:rPr>
          <w:rFonts w:asciiTheme="minorHAnsi" w:eastAsiaTheme="minorEastAsia" w:hAnsiTheme="minorHAnsi" w:cstheme="minorBidi"/>
          <w:noProof/>
          <w:lang w:val="en-US"/>
        </w:rPr>
      </w:pPr>
      <w:hyperlink w:anchor="_Toc514745515" w:history="1">
        <w:r w:rsidR="00895E98" w:rsidRPr="006B3038">
          <w:rPr>
            <w:rStyle w:val="Hyperlink"/>
            <w:noProof/>
          </w:rPr>
          <w:t>2.4.2</w:t>
        </w:r>
        <w:r w:rsidR="00895E98">
          <w:rPr>
            <w:rFonts w:asciiTheme="minorHAnsi" w:eastAsiaTheme="minorEastAsia" w:hAnsiTheme="minorHAnsi" w:cstheme="minorBidi"/>
            <w:noProof/>
            <w:lang w:val="en-US"/>
          </w:rPr>
          <w:tab/>
        </w:r>
        <w:r w:rsidR="00895E98" w:rsidRPr="006B3038">
          <w:rPr>
            <w:rStyle w:val="Hyperlink"/>
            <w:noProof/>
          </w:rPr>
          <w:t>Process Flow</w:t>
        </w:r>
        <w:r w:rsidR="00895E98">
          <w:rPr>
            <w:noProof/>
            <w:webHidden/>
          </w:rPr>
          <w:tab/>
        </w:r>
        <w:r w:rsidR="00895E98">
          <w:rPr>
            <w:noProof/>
            <w:webHidden/>
          </w:rPr>
          <w:fldChar w:fldCharType="begin"/>
        </w:r>
        <w:r w:rsidR="00895E98">
          <w:rPr>
            <w:noProof/>
            <w:webHidden/>
          </w:rPr>
          <w:instrText xml:space="preserve"> PAGEREF _Toc514745515 \h </w:instrText>
        </w:r>
        <w:r w:rsidR="00895E98">
          <w:rPr>
            <w:noProof/>
            <w:webHidden/>
          </w:rPr>
        </w:r>
        <w:r w:rsidR="00895E98">
          <w:rPr>
            <w:noProof/>
            <w:webHidden/>
          </w:rPr>
          <w:fldChar w:fldCharType="separate"/>
        </w:r>
        <w:r w:rsidR="00895E98">
          <w:rPr>
            <w:noProof/>
            <w:webHidden/>
          </w:rPr>
          <w:t>5</w:t>
        </w:r>
        <w:r w:rsidR="00895E98">
          <w:rPr>
            <w:noProof/>
            <w:webHidden/>
          </w:rPr>
          <w:fldChar w:fldCharType="end"/>
        </w:r>
      </w:hyperlink>
    </w:p>
    <w:p w14:paraId="6051BBF8" w14:textId="2D8DBA32" w:rsidR="00895E98" w:rsidRDefault="00855339">
      <w:pPr>
        <w:pStyle w:val="TOC3"/>
        <w:tabs>
          <w:tab w:val="left" w:pos="1320"/>
          <w:tab w:val="right" w:leader="dot" w:pos="9628"/>
        </w:tabs>
        <w:rPr>
          <w:rFonts w:asciiTheme="minorHAnsi" w:eastAsiaTheme="minorEastAsia" w:hAnsiTheme="minorHAnsi" w:cstheme="minorBidi"/>
          <w:noProof/>
          <w:lang w:val="en-US"/>
        </w:rPr>
      </w:pPr>
      <w:hyperlink w:anchor="_Toc514745516" w:history="1">
        <w:r w:rsidR="00895E98" w:rsidRPr="006B3038">
          <w:rPr>
            <w:rStyle w:val="Hyperlink"/>
            <w:noProof/>
          </w:rPr>
          <w:t>2.4.3</w:t>
        </w:r>
        <w:r w:rsidR="00895E98">
          <w:rPr>
            <w:rFonts w:asciiTheme="minorHAnsi" w:eastAsiaTheme="minorEastAsia" w:hAnsiTheme="minorHAnsi" w:cstheme="minorBidi"/>
            <w:noProof/>
            <w:lang w:val="en-US"/>
          </w:rPr>
          <w:tab/>
        </w:r>
        <w:r w:rsidR="00895E98" w:rsidRPr="006B3038">
          <w:rPr>
            <w:rStyle w:val="Hyperlink"/>
            <w:noProof/>
          </w:rPr>
          <w:t>HLBRs</w:t>
        </w:r>
        <w:r w:rsidR="00895E98">
          <w:rPr>
            <w:noProof/>
            <w:webHidden/>
          </w:rPr>
          <w:tab/>
        </w:r>
        <w:r w:rsidR="00895E98">
          <w:rPr>
            <w:noProof/>
            <w:webHidden/>
          </w:rPr>
          <w:fldChar w:fldCharType="begin"/>
        </w:r>
        <w:r w:rsidR="00895E98">
          <w:rPr>
            <w:noProof/>
            <w:webHidden/>
          </w:rPr>
          <w:instrText xml:space="preserve"> PAGEREF _Toc514745516 \h </w:instrText>
        </w:r>
        <w:r w:rsidR="00895E98">
          <w:rPr>
            <w:noProof/>
            <w:webHidden/>
          </w:rPr>
        </w:r>
        <w:r w:rsidR="00895E98">
          <w:rPr>
            <w:noProof/>
            <w:webHidden/>
          </w:rPr>
          <w:fldChar w:fldCharType="separate"/>
        </w:r>
        <w:r w:rsidR="00895E98">
          <w:rPr>
            <w:noProof/>
            <w:webHidden/>
          </w:rPr>
          <w:t>5</w:t>
        </w:r>
        <w:r w:rsidR="00895E98">
          <w:rPr>
            <w:noProof/>
            <w:webHidden/>
          </w:rPr>
          <w:fldChar w:fldCharType="end"/>
        </w:r>
      </w:hyperlink>
    </w:p>
    <w:p w14:paraId="3AA5109B" w14:textId="37D76349" w:rsidR="00895E98" w:rsidRDefault="00855339">
      <w:pPr>
        <w:pStyle w:val="TOC1"/>
        <w:rPr>
          <w:rFonts w:asciiTheme="minorHAnsi" w:eastAsiaTheme="minorEastAsia" w:hAnsiTheme="minorHAnsi" w:cstheme="minorBidi"/>
          <w:b w:val="0"/>
          <w:noProof/>
          <w:lang w:val="en-US"/>
        </w:rPr>
      </w:pPr>
      <w:hyperlink w:anchor="_Toc514745517" w:history="1">
        <w:r w:rsidR="00895E98" w:rsidRPr="006B3038">
          <w:rPr>
            <w:rStyle w:val="Hyperlink"/>
            <w:noProof/>
          </w:rPr>
          <w:t>3</w:t>
        </w:r>
        <w:r w:rsidR="00895E98">
          <w:rPr>
            <w:rFonts w:asciiTheme="minorHAnsi" w:eastAsiaTheme="minorEastAsia" w:hAnsiTheme="minorHAnsi" w:cstheme="minorBidi"/>
            <w:b w:val="0"/>
            <w:noProof/>
            <w:lang w:val="en-US"/>
          </w:rPr>
          <w:tab/>
        </w:r>
        <w:r w:rsidR="00895E98" w:rsidRPr="006B3038">
          <w:rPr>
            <w:rStyle w:val="Hyperlink"/>
            <w:noProof/>
          </w:rPr>
          <w:t>Solution Requirements</w:t>
        </w:r>
        <w:r w:rsidR="00895E98">
          <w:rPr>
            <w:noProof/>
            <w:webHidden/>
          </w:rPr>
          <w:tab/>
        </w:r>
        <w:r w:rsidR="00895E98">
          <w:rPr>
            <w:noProof/>
            <w:webHidden/>
          </w:rPr>
          <w:fldChar w:fldCharType="begin"/>
        </w:r>
        <w:r w:rsidR="00895E98">
          <w:rPr>
            <w:noProof/>
            <w:webHidden/>
          </w:rPr>
          <w:instrText xml:space="preserve"> PAGEREF _Toc514745517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697AD948" w14:textId="67704F36" w:rsidR="00895E98" w:rsidRDefault="00855339">
      <w:pPr>
        <w:pStyle w:val="TOC2"/>
        <w:tabs>
          <w:tab w:val="left" w:pos="880"/>
        </w:tabs>
        <w:rPr>
          <w:rFonts w:asciiTheme="minorHAnsi" w:eastAsiaTheme="minorEastAsia" w:hAnsiTheme="minorHAnsi" w:cstheme="minorBidi"/>
          <w:noProof/>
          <w:lang w:val="en-US"/>
        </w:rPr>
      </w:pPr>
      <w:hyperlink w:anchor="_Toc514745518" w:history="1">
        <w:r w:rsidR="00895E98" w:rsidRPr="006B3038">
          <w:rPr>
            <w:rStyle w:val="Hyperlink"/>
            <w:noProof/>
          </w:rPr>
          <w:t>3.1</w:t>
        </w:r>
        <w:r w:rsidR="00895E98">
          <w:rPr>
            <w:rFonts w:asciiTheme="minorHAnsi" w:eastAsiaTheme="minorEastAsia" w:hAnsiTheme="minorHAnsi" w:cstheme="minorBidi"/>
            <w:noProof/>
            <w:lang w:val="en-US"/>
          </w:rPr>
          <w:tab/>
        </w:r>
        <w:r w:rsidR="00895E98" w:rsidRPr="006B3038">
          <w:rPr>
            <w:rStyle w:val="Hyperlink"/>
            <w:noProof/>
          </w:rPr>
          <w:t>User Stories</w:t>
        </w:r>
        <w:r w:rsidR="00895E98">
          <w:rPr>
            <w:noProof/>
            <w:webHidden/>
          </w:rPr>
          <w:tab/>
        </w:r>
        <w:r w:rsidR="00895E98">
          <w:rPr>
            <w:noProof/>
            <w:webHidden/>
          </w:rPr>
          <w:fldChar w:fldCharType="begin"/>
        </w:r>
        <w:r w:rsidR="00895E98">
          <w:rPr>
            <w:noProof/>
            <w:webHidden/>
          </w:rPr>
          <w:instrText xml:space="preserve"> PAGEREF _Toc514745518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28EE8A3B" w14:textId="79D49A4F" w:rsidR="00895E98" w:rsidRDefault="00855339">
      <w:pPr>
        <w:pStyle w:val="TOC2"/>
        <w:tabs>
          <w:tab w:val="left" w:pos="880"/>
        </w:tabs>
        <w:rPr>
          <w:rFonts w:asciiTheme="minorHAnsi" w:eastAsiaTheme="minorEastAsia" w:hAnsiTheme="minorHAnsi" w:cstheme="minorBidi"/>
          <w:noProof/>
          <w:lang w:val="en-US"/>
        </w:rPr>
      </w:pPr>
      <w:hyperlink w:anchor="_Toc514745519" w:history="1">
        <w:r w:rsidR="00895E98" w:rsidRPr="006B3038">
          <w:rPr>
            <w:rStyle w:val="Hyperlink"/>
            <w:noProof/>
          </w:rPr>
          <w:t>3.2</w:t>
        </w:r>
        <w:r w:rsidR="00895E98">
          <w:rPr>
            <w:rFonts w:asciiTheme="minorHAnsi" w:eastAsiaTheme="minorEastAsia" w:hAnsiTheme="minorHAnsi" w:cstheme="minorBidi"/>
            <w:noProof/>
            <w:lang w:val="en-US"/>
          </w:rPr>
          <w:tab/>
        </w:r>
        <w:r w:rsidR="00895E98" w:rsidRPr="006B3038">
          <w:rPr>
            <w:rStyle w:val="Hyperlink"/>
            <w:noProof/>
          </w:rPr>
          <w:t>Scope:</w:t>
        </w:r>
        <w:r w:rsidR="00895E98">
          <w:rPr>
            <w:noProof/>
            <w:webHidden/>
          </w:rPr>
          <w:tab/>
        </w:r>
        <w:r w:rsidR="00895E98">
          <w:rPr>
            <w:noProof/>
            <w:webHidden/>
          </w:rPr>
          <w:fldChar w:fldCharType="begin"/>
        </w:r>
        <w:r w:rsidR="00895E98">
          <w:rPr>
            <w:noProof/>
            <w:webHidden/>
          </w:rPr>
          <w:instrText xml:space="preserve"> PAGEREF _Toc514745519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6239C290" w14:textId="4A849581" w:rsidR="00895E98" w:rsidRDefault="00855339">
      <w:pPr>
        <w:pStyle w:val="TOC2"/>
        <w:tabs>
          <w:tab w:val="left" w:pos="880"/>
        </w:tabs>
        <w:rPr>
          <w:rFonts w:asciiTheme="minorHAnsi" w:eastAsiaTheme="minorEastAsia" w:hAnsiTheme="minorHAnsi" w:cstheme="minorBidi"/>
          <w:noProof/>
          <w:lang w:val="en-US"/>
        </w:rPr>
      </w:pPr>
      <w:hyperlink w:anchor="_Toc514745520" w:history="1">
        <w:r w:rsidR="00895E98" w:rsidRPr="006B3038">
          <w:rPr>
            <w:rStyle w:val="Hyperlink"/>
            <w:noProof/>
          </w:rPr>
          <w:t>3.3</w:t>
        </w:r>
        <w:r w:rsidR="00895E98">
          <w:rPr>
            <w:rFonts w:asciiTheme="minorHAnsi" w:eastAsiaTheme="minorEastAsia" w:hAnsiTheme="minorHAnsi" w:cstheme="minorBidi"/>
            <w:noProof/>
            <w:lang w:val="en-US"/>
          </w:rPr>
          <w:tab/>
        </w:r>
        <w:r w:rsidR="00895E98" w:rsidRPr="006B3038">
          <w:rPr>
            <w:rStyle w:val="Hyperlink"/>
            <w:noProof/>
          </w:rPr>
          <w:t>Physical Component View</w:t>
        </w:r>
        <w:r w:rsidR="00895E98">
          <w:rPr>
            <w:noProof/>
            <w:webHidden/>
          </w:rPr>
          <w:tab/>
        </w:r>
        <w:r w:rsidR="00895E98">
          <w:rPr>
            <w:noProof/>
            <w:webHidden/>
          </w:rPr>
          <w:fldChar w:fldCharType="begin"/>
        </w:r>
        <w:r w:rsidR="00895E98">
          <w:rPr>
            <w:noProof/>
            <w:webHidden/>
          </w:rPr>
          <w:instrText xml:space="preserve"> PAGEREF _Toc514745520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5CE9F2F1" w14:textId="759588FC" w:rsidR="00895E98" w:rsidRDefault="00855339">
      <w:pPr>
        <w:pStyle w:val="TOC2"/>
        <w:tabs>
          <w:tab w:val="left" w:pos="880"/>
        </w:tabs>
        <w:rPr>
          <w:rFonts w:asciiTheme="minorHAnsi" w:eastAsiaTheme="minorEastAsia" w:hAnsiTheme="minorHAnsi" w:cstheme="minorBidi"/>
          <w:noProof/>
          <w:lang w:val="en-US"/>
        </w:rPr>
      </w:pPr>
      <w:hyperlink w:anchor="_Toc514745521" w:history="1">
        <w:r w:rsidR="00895E98" w:rsidRPr="006B3038">
          <w:rPr>
            <w:rStyle w:val="Hyperlink"/>
            <w:noProof/>
          </w:rPr>
          <w:t>3.4</w:t>
        </w:r>
        <w:r w:rsidR="00895E98">
          <w:rPr>
            <w:rFonts w:asciiTheme="minorHAnsi" w:eastAsiaTheme="minorEastAsia" w:hAnsiTheme="minorHAnsi" w:cstheme="minorBidi"/>
            <w:noProof/>
            <w:lang w:val="en-US"/>
          </w:rPr>
          <w:tab/>
        </w:r>
        <w:r w:rsidR="00895E98" w:rsidRPr="006B3038">
          <w:rPr>
            <w:rStyle w:val="Hyperlink"/>
            <w:noProof/>
          </w:rPr>
          <w:t>Data Ingestion</w:t>
        </w:r>
        <w:r w:rsidR="00895E98">
          <w:rPr>
            <w:noProof/>
            <w:webHidden/>
          </w:rPr>
          <w:tab/>
        </w:r>
        <w:r w:rsidR="00895E98">
          <w:rPr>
            <w:noProof/>
            <w:webHidden/>
          </w:rPr>
          <w:fldChar w:fldCharType="begin"/>
        </w:r>
        <w:r w:rsidR="00895E98">
          <w:rPr>
            <w:noProof/>
            <w:webHidden/>
          </w:rPr>
          <w:instrText xml:space="preserve"> PAGEREF _Toc514745521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1619DF38" w14:textId="5E0F5F44" w:rsidR="00895E98" w:rsidRDefault="00855339">
      <w:pPr>
        <w:pStyle w:val="TOC2"/>
        <w:tabs>
          <w:tab w:val="left" w:pos="880"/>
        </w:tabs>
        <w:rPr>
          <w:rFonts w:asciiTheme="minorHAnsi" w:eastAsiaTheme="minorEastAsia" w:hAnsiTheme="minorHAnsi" w:cstheme="minorBidi"/>
          <w:noProof/>
          <w:lang w:val="en-US"/>
        </w:rPr>
      </w:pPr>
      <w:hyperlink w:anchor="_Toc514745522" w:history="1">
        <w:r w:rsidR="00895E98" w:rsidRPr="006B3038">
          <w:rPr>
            <w:rStyle w:val="Hyperlink"/>
            <w:noProof/>
          </w:rPr>
          <w:t>3.5</w:t>
        </w:r>
        <w:r w:rsidR="00895E98">
          <w:rPr>
            <w:rFonts w:asciiTheme="minorHAnsi" w:eastAsiaTheme="minorEastAsia" w:hAnsiTheme="minorHAnsi" w:cstheme="minorBidi"/>
            <w:noProof/>
            <w:lang w:val="en-US"/>
          </w:rPr>
          <w:tab/>
        </w:r>
        <w:r w:rsidR="00895E98" w:rsidRPr="006B3038">
          <w:rPr>
            <w:rStyle w:val="Hyperlink"/>
            <w:noProof/>
          </w:rPr>
          <w:t>Data Exploitation</w:t>
        </w:r>
        <w:r w:rsidR="00895E98">
          <w:rPr>
            <w:noProof/>
            <w:webHidden/>
          </w:rPr>
          <w:tab/>
        </w:r>
        <w:r w:rsidR="00895E98">
          <w:rPr>
            <w:noProof/>
            <w:webHidden/>
          </w:rPr>
          <w:fldChar w:fldCharType="begin"/>
        </w:r>
        <w:r w:rsidR="00895E98">
          <w:rPr>
            <w:noProof/>
            <w:webHidden/>
          </w:rPr>
          <w:instrText xml:space="preserve"> PAGEREF _Toc514745522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79952EBF" w14:textId="506C0BC3" w:rsidR="00895E98" w:rsidRDefault="00855339">
      <w:pPr>
        <w:pStyle w:val="TOC1"/>
        <w:rPr>
          <w:rFonts w:asciiTheme="minorHAnsi" w:eastAsiaTheme="minorEastAsia" w:hAnsiTheme="minorHAnsi" w:cstheme="minorBidi"/>
          <w:b w:val="0"/>
          <w:noProof/>
          <w:lang w:val="en-US"/>
        </w:rPr>
      </w:pPr>
      <w:hyperlink w:anchor="_Toc514745523" w:history="1">
        <w:r w:rsidR="00895E98" w:rsidRPr="006B3038">
          <w:rPr>
            <w:rStyle w:val="Hyperlink"/>
            <w:noProof/>
          </w:rPr>
          <w:t>4</w:t>
        </w:r>
        <w:r w:rsidR="00895E98">
          <w:rPr>
            <w:rFonts w:asciiTheme="minorHAnsi" w:eastAsiaTheme="minorEastAsia" w:hAnsiTheme="minorHAnsi" w:cstheme="minorBidi"/>
            <w:b w:val="0"/>
            <w:noProof/>
            <w:lang w:val="en-US"/>
          </w:rPr>
          <w:tab/>
        </w:r>
        <w:r w:rsidR="00895E98" w:rsidRPr="006B3038">
          <w:rPr>
            <w:rStyle w:val="Hyperlink"/>
            <w:noProof/>
          </w:rPr>
          <w:t>Data Architecture</w:t>
        </w:r>
        <w:r w:rsidR="00895E98">
          <w:rPr>
            <w:noProof/>
            <w:webHidden/>
          </w:rPr>
          <w:tab/>
        </w:r>
        <w:r w:rsidR="00895E98">
          <w:rPr>
            <w:noProof/>
            <w:webHidden/>
          </w:rPr>
          <w:fldChar w:fldCharType="begin"/>
        </w:r>
        <w:r w:rsidR="00895E98">
          <w:rPr>
            <w:noProof/>
            <w:webHidden/>
          </w:rPr>
          <w:instrText xml:space="preserve"> PAGEREF _Toc514745523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6B2F598F" w14:textId="2DA01086" w:rsidR="00895E98" w:rsidRDefault="00855339">
      <w:pPr>
        <w:pStyle w:val="TOC2"/>
        <w:tabs>
          <w:tab w:val="left" w:pos="880"/>
        </w:tabs>
        <w:rPr>
          <w:rFonts w:asciiTheme="minorHAnsi" w:eastAsiaTheme="minorEastAsia" w:hAnsiTheme="minorHAnsi" w:cstheme="minorBidi"/>
          <w:noProof/>
          <w:lang w:val="en-US"/>
        </w:rPr>
      </w:pPr>
      <w:hyperlink w:anchor="_Toc514745524" w:history="1">
        <w:r w:rsidR="00895E98" w:rsidRPr="006B3038">
          <w:rPr>
            <w:rStyle w:val="Hyperlink"/>
            <w:noProof/>
          </w:rPr>
          <w:t>4.1</w:t>
        </w:r>
        <w:r w:rsidR="00895E98">
          <w:rPr>
            <w:rFonts w:asciiTheme="minorHAnsi" w:eastAsiaTheme="minorEastAsia" w:hAnsiTheme="minorHAnsi" w:cstheme="minorBidi"/>
            <w:noProof/>
            <w:lang w:val="en-US"/>
          </w:rPr>
          <w:tab/>
        </w:r>
        <w:r w:rsidR="00895E98" w:rsidRPr="006B3038">
          <w:rPr>
            <w:rStyle w:val="Hyperlink"/>
            <w:noProof/>
          </w:rPr>
          <w:t>Data Flow Diagram</w:t>
        </w:r>
        <w:r w:rsidR="00895E98">
          <w:rPr>
            <w:noProof/>
            <w:webHidden/>
          </w:rPr>
          <w:tab/>
        </w:r>
        <w:r w:rsidR="00895E98">
          <w:rPr>
            <w:noProof/>
            <w:webHidden/>
          </w:rPr>
          <w:fldChar w:fldCharType="begin"/>
        </w:r>
        <w:r w:rsidR="00895E98">
          <w:rPr>
            <w:noProof/>
            <w:webHidden/>
          </w:rPr>
          <w:instrText xml:space="preserve"> PAGEREF _Toc514745524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128BACAD" w14:textId="0DDC73AE" w:rsidR="00895E98" w:rsidRDefault="00855339">
      <w:pPr>
        <w:pStyle w:val="TOC2"/>
        <w:tabs>
          <w:tab w:val="left" w:pos="880"/>
        </w:tabs>
        <w:rPr>
          <w:rFonts w:asciiTheme="minorHAnsi" w:eastAsiaTheme="minorEastAsia" w:hAnsiTheme="minorHAnsi" w:cstheme="minorBidi"/>
          <w:noProof/>
          <w:lang w:val="en-US"/>
        </w:rPr>
      </w:pPr>
      <w:hyperlink w:anchor="_Toc514745525" w:history="1">
        <w:r w:rsidR="00895E98" w:rsidRPr="006B3038">
          <w:rPr>
            <w:rStyle w:val="Hyperlink"/>
            <w:noProof/>
          </w:rPr>
          <w:t>4.2</w:t>
        </w:r>
        <w:r w:rsidR="00895E98">
          <w:rPr>
            <w:rFonts w:asciiTheme="minorHAnsi" w:eastAsiaTheme="minorEastAsia" w:hAnsiTheme="minorHAnsi" w:cstheme="minorBidi"/>
            <w:noProof/>
            <w:lang w:val="en-US"/>
          </w:rPr>
          <w:tab/>
        </w:r>
        <w:r w:rsidR="00895E98" w:rsidRPr="006B3038">
          <w:rPr>
            <w:rStyle w:val="Hyperlink"/>
            <w:noProof/>
          </w:rPr>
          <w:t>DM Data Model</w:t>
        </w:r>
        <w:r w:rsidR="00895E98">
          <w:rPr>
            <w:noProof/>
            <w:webHidden/>
          </w:rPr>
          <w:tab/>
        </w:r>
        <w:r w:rsidR="00895E98">
          <w:rPr>
            <w:noProof/>
            <w:webHidden/>
          </w:rPr>
          <w:fldChar w:fldCharType="begin"/>
        </w:r>
        <w:r w:rsidR="00895E98">
          <w:rPr>
            <w:noProof/>
            <w:webHidden/>
          </w:rPr>
          <w:instrText xml:space="preserve"> PAGEREF _Toc514745525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136C27B7" w14:textId="5471FFBC" w:rsidR="00895E98" w:rsidRDefault="00855339">
      <w:pPr>
        <w:pStyle w:val="TOC2"/>
        <w:tabs>
          <w:tab w:val="left" w:pos="880"/>
        </w:tabs>
        <w:rPr>
          <w:rFonts w:asciiTheme="minorHAnsi" w:eastAsiaTheme="minorEastAsia" w:hAnsiTheme="minorHAnsi" w:cstheme="minorBidi"/>
          <w:noProof/>
          <w:lang w:val="en-US"/>
        </w:rPr>
      </w:pPr>
      <w:hyperlink w:anchor="_Toc514745526" w:history="1">
        <w:r w:rsidR="00895E98" w:rsidRPr="006B3038">
          <w:rPr>
            <w:rStyle w:val="Hyperlink"/>
            <w:noProof/>
          </w:rPr>
          <w:t>4.3</w:t>
        </w:r>
        <w:r w:rsidR="00895E98">
          <w:rPr>
            <w:rFonts w:asciiTheme="minorHAnsi" w:eastAsiaTheme="minorEastAsia" w:hAnsiTheme="minorHAnsi" w:cstheme="minorBidi"/>
            <w:noProof/>
            <w:lang w:val="en-US"/>
          </w:rPr>
          <w:tab/>
        </w:r>
        <w:r w:rsidR="00895E98" w:rsidRPr="006B3038">
          <w:rPr>
            <w:rStyle w:val="Hyperlink"/>
            <w:noProof/>
          </w:rPr>
          <w:t>Data Dictionary</w:t>
        </w:r>
        <w:r w:rsidR="00895E98">
          <w:rPr>
            <w:noProof/>
            <w:webHidden/>
          </w:rPr>
          <w:tab/>
        </w:r>
        <w:r w:rsidR="00895E98">
          <w:rPr>
            <w:noProof/>
            <w:webHidden/>
          </w:rPr>
          <w:fldChar w:fldCharType="begin"/>
        </w:r>
        <w:r w:rsidR="00895E98">
          <w:rPr>
            <w:noProof/>
            <w:webHidden/>
          </w:rPr>
          <w:instrText xml:space="preserve"> PAGEREF _Toc514745526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373C5A2B" w14:textId="72828504" w:rsidR="00895E98" w:rsidRDefault="00855339">
      <w:pPr>
        <w:pStyle w:val="TOC2"/>
        <w:tabs>
          <w:tab w:val="left" w:pos="880"/>
        </w:tabs>
        <w:rPr>
          <w:rFonts w:asciiTheme="minorHAnsi" w:eastAsiaTheme="minorEastAsia" w:hAnsiTheme="minorHAnsi" w:cstheme="minorBidi"/>
          <w:noProof/>
          <w:lang w:val="en-US"/>
        </w:rPr>
      </w:pPr>
      <w:hyperlink w:anchor="_Toc514745527" w:history="1">
        <w:r w:rsidR="00895E98" w:rsidRPr="006B3038">
          <w:rPr>
            <w:rStyle w:val="Hyperlink"/>
            <w:noProof/>
          </w:rPr>
          <w:t>4.4</w:t>
        </w:r>
        <w:r w:rsidR="00895E98">
          <w:rPr>
            <w:rFonts w:asciiTheme="minorHAnsi" w:eastAsiaTheme="minorEastAsia" w:hAnsiTheme="minorHAnsi" w:cstheme="minorBidi"/>
            <w:noProof/>
            <w:lang w:val="en-US"/>
          </w:rPr>
          <w:tab/>
        </w:r>
        <w:r w:rsidR="00895E98" w:rsidRPr="006B3038">
          <w:rPr>
            <w:rStyle w:val="Hyperlink"/>
            <w:noProof/>
          </w:rPr>
          <w:t>Data Access and Security</w:t>
        </w:r>
        <w:r w:rsidR="00895E98">
          <w:rPr>
            <w:noProof/>
            <w:webHidden/>
          </w:rPr>
          <w:tab/>
        </w:r>
        <w:r w:rsidR="00895E98">
          <w:rPr>
            <w:noProof/>
            <w:webHidden/>
          </w:rPr>
          <w:fldChar w:fldCharType="begin"/>
        </w:r>
        <w:r w:rsidR="00895E98">
          <w:rPr>
            <w:noProof/>
            <w:webHidden/>
          </w:rPr>
          <w:instrText xml:space="preserve"> PAGEREF _Toc514745527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215BF06D" w14:textId="1583FCC6" w:rsidR="00895E98" w:rsidRDefault="00855339">
      <w:pPr>
        <w:pStyle w:val="TOC2"/>
        <w:tabs>
          <w:tab w:val="left" w:pos="880"/>
        </w:tabs>
        <w:rPr>
          <w:rFonts w:asciiTheme="minorHAnsi" w:eastAsiaTheme="minorEastAsia" w:hAnsiTheme="minorHAnsi" w:cstheme="minorBidi"/>
          <w:noProof/>
          <w:lang w:val="en-US"/>
        </w:rPr>
      </w:pPr>
      <w:hyperlink w:anchor="_Toc514745528" w:history="1">
        <w:r w:rsidR="00895E98" w:rsidRPr="006B3038">
          <w:rPr>
            <w:rStyle w:val="Hyperlink"/>
            <w:noProof/>
          </w:rPr>
          <w:t>4.5</w:t>
        </w:r>
        <w:r w:rsidR="00895E98">
          <w:rPr>
            <w:rFonts w:asciiTheme="minorHAnsi" w:eastAsiaTheme="minorEastAsia" w:hAnsiTheme="minorHAnsi" w:cstheme="minorBidi"/>
            <w:noProof/>
            <w:lang w:val="en-US"/>
          </w:rPr>
          <w:tab/>
        </w:r>
        <w:r w:rsidR="00895E98" w:rsidRPr="006B3038">
          <w:rPr>
            <w:rStyle w:val="Hyperlink"/>
            <w:noProof/>
          </w:rPr>
          <w:t>Data Retention</w:t>
        </w:r>
        <w:r w:rsidR="00895E98">
          <w:rPr>
            <w:noProof/>
            <w:webHidden/>
          </w:rPr>
          <w:tab/>
        </w:r>
        <w:r w:rsidR="00895E98">
          <w:rPr>
            <w:noProof/>
            <w:webHidden/>
          </w:rPr>
          <w:fldChar w:fldCharType="begin"/>
        </w:r>
        <w:r w:rsidR="00895E98">
          <w:rPr>
            <w:noProof/>
            <w:webHidden/>
          </w:rPr>
          <w:instrText xml:space="preserve"> PAGEREF _Toc514745528 \h </w:instrText>
        </w:r>
        <w:r w:rsidR="00895E98">
          <w:rPr>
            <w:noProof/>
            <w:webHidden/>
          </w:rPr>
        </w:r>
        <w:r w:rsidR="00895E98">
          <w:rPr>
            <w:noProof/>
            <w:webHidden/>
          </w:rPr>
          <w:fldChar w:fldCharType="separate"/>
        </w:r>
        <w:r w:rsidR="00895E98">
          <w:rPr>
            <w:noProof/>
            <w:webHidden/>
          </w:rPr>
          <w:t>6</w:t>
        </w:r>
        <w:r w:rsidR="00895E98">
          <w:rPr>
            <w:noProof/>
            <w:webHidden/>
          </w:rPr>
          <w:fldChar w:fldCharType="end"/>
        </w:r>
      </w:hyperlink>
    </w:p>
    <w:p w14:paraId="5F23400A" w14:textId="207C84B5" w:rsidR="00895E98" w:rsidRDefault="00855339">
      <w:pPr>
        <w:pStyle w:val="TOC1"/>
        <w:rPr>
          <w:rFonts w:asciiTheme="minorHAnsi" w:eastAsiaTheme="minorEastAsia" w:hAnsiTheme="minorHAnsi" w:cstheme="minorBidi"/>
          <w:b w:val="0"/>
          <w:noProof/>
          <w:lang w:val="en-US"/>
        </w:rPr>
      </w:pPr>
      <w:hyperlink w:anchor="_Toc514745529" w:history="1">
        <w:r w:rsidR="00895E98" w:rsidRPr="006B3038">
          <w:rPr>
            <w:rStyle w:val="Hyperlink"/>
            <w:noProof/>
          </w:rPr>
          <w:t>5</w:t>
        </w:r>
        <w:r w:rsidR="00895E98">
          <w:rPr>
            <w:rFonts w:asciiTheme="minorHAnsi" w:eastAsiaTheme="minorEastAsia" w:hAnsiTheme="minorHAnsi" w:cstheme="minorBidi"/>
            <w:b w:val="0"/>
            <w:noProof/>
            <w:lang w:val="en-US"/>
          </w:rPr>
          <w:tab/>
        </w:r>
        <w:r w:rsidR="00895E98" w:rsidRPr="006B3038">
          <w:rPr>
            <w:rStyle w:val="Hyperlink"/>
            <w:noProof/>
          </w:rPr>
          <w:t>Key Assumptions Risks, Issues &amp; Dependencies</w:t>
        </w:r>
        <w:r w:rsidR="00895E98">
          <w:rPr>
            <w:noProof/>
            <w:webHidden/>
          </w:rPr>
          <w:tab/>
        </w:r>
        <w:r w:rsidR="00895E98">
          <w:rPr>
            <w:noProof/>
            <w:webHidden/>
          </w:rPr>
          <w:fldChar w:fldCharType="begin"/>
        </w:r>
        <w:r w:rsidR="00895E98">
          <w:rPr>
            <w:noProof/>
            <w:webHidden/>
          </w:rPr>
          <w:instrText xml:space="preserve"> PAGEREF _Toc514745529 \h </w:instrText>
        </w:r>
        <w:r w:rsidR="00895E98">
          <w:rPr>
            <w:noProof/>
            <w:webHidden/>
          </w:rPr>
        </w:r>
        <w:r w:rsidR="00895E98">
          <w:rPr>
            <w:noProof/>
            <w:webHidden/>
          </w:rPr>
          <w:fldChar w:fldCharType="separate"/>
        </w:r>
        <w:r w:rsidR="00895E98">
          <w:rPr>
            <w:noProof/>
            <w:webHidden/>
          </w:rPr>
          <w:t>7</w:t>
        </w:r>
        <w:r w:rsidR="00895E98">
          <w:rPr>
            <w:noProof/>
            <w:webHidden/>
          </w:rPr>
          <w:fldChar w:fldCharType="end"/>
        </w:r>
      </w:hyperlink>
    </w:p>
    <w:p w14:paraId="665CB38B" w14:textId="4AA2F8BB" w:rsidR="00895E98" w:rsidRDefault="00855339">
      <w:pPr>
        <w:pStyle w:val="TOC2"/>
        <w:tabs>
          <w:tab w:val="left" w:pos="880"/>
        </w:tabs>
        <w:rPr>
          <w:rFonts w:asciiTheme="minorHAnsi" w:eastAsiaTheme="minorEastAsia" w:hAnsiTheme="minorHAnsi" w:cstheme="minorBidi"/>
          <w:noProof/>
          <w:lang w:val="en-US"/>
        </w:rPr>
      </w:pPr>
      <w:hyperlink w:anchor="_Toc514745530" w:history="1">
        <w:r w:rsidR="00895E98" w:rsidRPr="006B3038">
          <w:rPr>
            <w:rStyle w:val="Hyperlink"/>
            <w:noProof/>
          </w:rPr>
          <w:t>5.1</w:t>
        </w:r>
        <w:r w:rsidR="00895E98">
          <w:rPr>
            <w:rFonts w:asciiTheme="minorHAnsi" w:eastAsiaTheme="minorEastAsia" w:hAnsiTheme="minorHAnsi" w:cstheme="minorBidi"/>
            <w:noProof/>
            <w:lang w:val="en-US"/>
          </w:rPr>
          <w:tab/>
        </w:r>
        <w:r w:rsidR="00895E98" w:rsidRPr="006B3038">
          <w:rPr>
            <w:rStyle w:val="Hyperlink"/>
            <w:noProof/>
          </w:rPr>
          <w:t>Assumptions</w:t>
        </w:r>
        <w:r w:rsidR="00895E98">
          <w:rPr>
            <w:noProof/>
            <w:webHidden/>
          </w:rPr>
          <w:tab/>
        </w:r>
        <w:r w:rsidR="00895E98">
          <w:rPr>
            <w:noProof/>
            <w:webHidden/>
          </w:rPr>
          <w:fldChar w:fldCharType="begin"/>
        </w:r>
        <w:r w:rsidR="00895E98">
          <w:rPr>
            <w:noProof/>
            <w:webHidden/>
          </w:rPr>
          <w:instrText xml:space="preserve"> PAGEREF _Toc514745530 \h </w:instrText>
        </w:r>
        <w:r w:rsidR="00895E98">
          <w:rPr>
            <w:noProof/>
            <w:webHidden/>
          </w:rPr>
        </w:r>
        <w:r w:rsidR="00895E98">
          <w:rPr>
            <w:noProof/>
            <w:webHidden/>
          </w:rPr>
          <w:fldChar w:fldCharType="separate"/>
        </w:r>
        <w:r w:rsidR="00895E98">
          <w:rPr>
            <w:noProof/>
            <w:webHidden/>
          </w:rPr>
          <w:t>7</w:t>
        </w:r>
        <w:r w:rsidR="00895E98">
          <w:rPr>
            <w:noProof/>
            <w:webHidden/>
          </w:rPr>
          <w:fldChar w:fldCharType="end"/>
        </w:r>
      </w:hyperlink>
    </w:p>
    <w:p w14:paraId="0D60DBA0" w14:textId="3FF6392F" w:rsidR="00895E98" w:rsidRDefault="00855339">
      <w:pPr>
        <w:pStyle w:val="TOC2"/>
        <w:tabs>
          <w:tab w:val="left" w:pos="880"/>
        </w:tabs>
        <w:rPr>
          <w:rFonts w:asciiTheme="minorHAnsi" w:eastAsiaTheme="minorEastAsia" w:hAnsiTheme="minorHAnsi" w:cstheme="minorBidi"/>
          <w:noProof/>
          <w:lang w:val="en-US"/>
        </w:rPr>
      </w:pPr>
      <w:hyperlink w:anchor="_Toc514745531" w:history="1">
        <w:r w:rsidR="00895E98" w:rsidRPr="006B3038">
          <w:rPr>
            <w:rStyle w:val="Hyperlink"/>
            <w:noProof/>
          </w:rPr>
          <w:t>5.2</w:t>
        </w:r>
        <w:r w:rsidR="00895E98">
          <w:rPr>
            <w:rFonts w:asciiTheme="minorHAnsi" w:eastAsiaTheme="minorEastAsia" w:hAnsiTheme="minorHAnsi" w:cstheme="minorBidi"/>
            <w:noProof/>
            <w:lang w:val="en-US"/>
          </w:rPr>
          <w:tab/>
        </w:r>
        <w:r w:rsidR="00895E98" w:rsidRPr="006B3038">
          <w:rPr>
            <w:rStyle w:val="Hyperlink"/>
            <w:noProof/>
          </w:rPr>
          <w:t>Risks</w:t>
        </w:r>
        <w:r w:rsidR="00895E98">
          <w:rPr>
            <w:noProof/>
            <w:webHidden/>
          </w:rPr>
          <w:tab/>
        </w:r>
        <w:r w:rsidR="00895E98">
          <w:rPr>
            <w:noProof/>
            <w:webHidden/>
          </w:rPr>
          <w:fldChar w:fldCharType="begin"/>
        </w:r>
        <w:r w:rsidR="00895E98">
          <w:rPr>
            <w:noProof/>
            <w:webHidden/>
          </w:rPr>
          <w:instrText xml:space="preserve"> PAGEREF _Toc514745531 \h </w:instrText>
        </w:r>
        <w:r w:rsidR="00895E98">
          <w:rPr>
            <w:noProof/>
            <w:webHidden/>
          </w:rPr>
        </w:r>
        <w:r w:rsidR="00895E98">
          <w:rPr>
            <w:noProof/>
            <w:webHidden/>
          </w:rPr>
          <w:fldChar w:fldCharType="separate"/>
        </w:r>
        <w:r w:rsidR="00895E98">
          <w:rPr>
            <w:noProof/>
            <w:webHidden/>
          </w:rPr>
          <w:t>7</w:t>
        </w:r>
        <w:r w:rsidR="00895E98">
          <w:rPr>
            <w:noProof/>
            <w:webHidden/>
          </w:rPr>
          <w:fldChar w:fldCharType="end"/>
        </w:r>
      </w:hyperlink>
    </w:p>
    <w:p w14:paraId="57D653D4" w14:textId="53113C4E" w:rsidR="00895E98" w:rsidRDefault="00855339">
      <w:pPr>
        <w:pStyle w:val="TOC2"/>
        <w:tabs>
          <w:tab w:val="left" w:pos="880"/>
        </w:tabs>
        <w:rPr>
          <w:rFonts w:asciiTheme="minorHAnsi" w:eastAsiaTheme="minorEastAsia" w:hAnsiTheme="minorHAnsi" w:cstheme="minorBidi"/>
          <w:noProof/>
          <w:lang w:val="en-US"/>
        </w:rPr>
      </w:pPr>
      <w:hyperlink w:anchor="_Toc514745532" w:history="1">
        <w:r w:rsidR="00895E98" w:rsidRPr="006B3038">
          <w:rPr>
            <w:rStyle w:val="Hyperlink"/>
            <w:noProof/>
          </w:rPr>
          <w:t>5.3</w:t>
        </w:r>
        <w:r w:rsidR="00895E98">
          <w:rPr>
            <w:rFonts w:asciiTheme="minorHAnsi" w:eastAsiaTheme="minorEastAsia" w:hAnsiTheme="minorHAnsi" w:cstheme="minorBidi"/>
            <w:noProof/>
            <w:lang w:val="en-US"/>
          </w:rPr>
          <w:tab/>
        </w:r>
        <w:r w:rsidR="00895E98" w:rsidRPr="006B3038">
          <w:rPr>
            <w:rStyle w:val="Hyperlink"/>
            <w:noProof/>
          </w:rPr>
          <w:t>Issues</w:t>
        </w:r>
        <w:r w:rsidR="00895E98">
          <w:rPr>
            <w:noProof/>
            <w:webHidden/>
          </w:rPr>
          <w:tab/>
        </w:r>
        <w:r w:rsidR="00895E98">
          <w:rPr>
            <w:noProof/>
            <w:webHidden/>
          </w:rPr>
          <w:fldChar w:fldCharType="begin"/>
        </w:r>
        <w:r w:rsidR="00895E98">
          <w:rPr>
            <w:noProof/>
            <w:webHidden/>
          </w:rPr>
          <w:instrText xml:space="preserve"> PAGEREF _Toc514745532 \h </w:instrText>
        </w:r>
        <w:r w:rsidR="00895E98">
          <w:rPr>
            <w:noProof/>
            <w:webHidden/>
          </w:rPr>
        </w:r>
        <w:r w:rsidR="00895E98">
          <w:rPr>
            <w:noProof/>
            <w:webHidden/>
          </w:rPr>
          <w:fldChar w:fldCharType="separate"/>
        </w:r>
        <w:r w:rsidR="00895E98">
          <w:rPr>
            <w:noProof/>
            <w:webHidden/>
          </w:rPr>
          <w:t>7</w:t>
        </w:r>
        <w:r w:rsidR="00895E98">
          <w:rPr>
            <w:noProof/>
            <w:webHidden/>
          </w:rPr>
          <w:fldChar w:fldCharType="end"/>
        </w:r>
      </w:hyperlink>
    </w:p>
    <w:p w14:paraId="545AC986" w14:textId="4282E5A8" w:rsidR="00895E98" w:rsidRDefault="00855339">
      <w:pPr>
        <w:pStyle w:val="TOC2"/>
        <w:tabs>
          <w:tab w:val="left" w:pos="880"/>
        </w:tabs>
        <w:rPr>
          <w:rFonts w:asciiTheme="minorHAnsi" w:eastAsiaTheme="minorEastAsia" w:hAnsiTheme="minorHAnsi" w:cstheme="minorBidi"/>
          <w:noProof/>
          <w:lang w:val="en-US"/>
        </w:rPr>
      </w:pPr>
      <w:hyperlink w:anchor="_Toc514745533" w:history="1">
        <w:r w:rsidR="00895E98" w:rsidRPr="006B3038">
          <w:rPr>
            <w:rStyle w:val="Hyperlink"/>
            <w:noProof/>
          </w:rPr>
          <w:t>5.4</w:t>
        </w:r>
        <w:r w:rsidR="00895E98">
          <w:rPr>
            <w:rFonts w:asciiTheme="minorHAnsi" w:eastAsiaTheme="minorEastAsia" w:hAnsiTheme="minorHAnsi" w:cstheme="minorBidi"/>
            <w:noProof/>
            <w:lang w:val="en-US"/>
          </w:rPr>
          <w:tab/>
        </w:r>
        <w:r w:rsidR="00895E98" w:rsidRPr="006B3038">
          <w:rPr>
            <w:rStyle w:val="Hyperlink"/>
            <w:noProof/>
          </w:rPr>
          <w:t>Dependencies</w:t>
        </w:r>
        <w:r w:rsidR="00895E98">
          <w:rPr>
            <w:noProof/>
            <w:webHidden/>
          </w:rPr>
          <w:tab/>
        </w:r>
        <w:r w:rsidR="00895E98">
          <w:rPr>
            <w:noProof/>
            <w:webHidden/>
          </w:rPr>
          <w:fldChar w:fldCharType="begin"/>
        </w:r>
        <w:r w:rsidR="00895E98">
          <w:rPr>
            <w:noProof/>
            <w:webHidden/>
          </w:rPr>
          <w:instrText xml:space="preserve"> PAGEREF _Toc514745533 \h </w:instrText>
        </w:r>
        <w:r w:rsidR="00895E98">
          <w:rPr>
            <w:noProof/>
            <w:webHidden/>
          </w:rPr>
        </w:r>
        <w:r w:rsidR="00895E98">
          <w:rPr>
            <w:noProof/>
            <w:webHidden/>
          </w:rPr>
          <w:fldChar w:fldCharType="separate"/>
        </w:r>
        <w:r w:rsidR="00895E98">
          <w:rPr>
            <w:noProof/>
            <w:webHidden/>
          </w:rPr>
          <w:t>7</w:t>
        </w:r>
        <w:r w:rsidR="00895E98">
          <w:rPr>
            <w:noProof/>
            <w:webHidden/>
          </w:rPr>
          <w:fldChar w:fldCharType="end"/>
        </w:r>
      </w:hyperlink>
    </w:p>
    <w:p w14:paraId="39F20DE5" w14:textId="3D32950C" w:rsidR="00895E98" w:rsidRDefault="00855339">
      <w:pPr>
        <w:pStyle w:val="TOC1"/>
        <w:rPr>
          <w:rFonts w:asciiTheme="minorHAnsi" w:eastAsiaTheme="minorEastAsia" w:hAnsiTheme="minorHAnsi" w:cstheme="minorBidi"/>
          <w:b w:val="0"/>
          <w:noProof/>
          <w:lang w:val="en-US"/>
        </w:rPr>
      </w:pPr>
      <w:hyperlink w:anchor="_Toc514745534" w:history="1">
        <w:r w:rsidR="00895E98" w:rsidRPr="006B3038">
          <w:rPr>
            <w:rStyle w:val="Hyperlink"/>
            <w:noProof/>
          </w:rPr>
          <w:t>6</w:t>
        </w:r>
        <w:r w:rsidR="00895E98">
          <w:rPr>
            <w:rFonts w:asciiTheme="minorHAnsi" w:eastAsiaTheme="minorEastAsia" w:hAnsiTheme="minorHAnsi" w:cstheme="minorBidi"/>
            <w:b w:val="0"/>
            <w:noProof/>
            <w:lang w:val="en-US"/>
          </w:rPr>
          <w:tab/>
        </w:r>
        <w:r w:rsidR="00895E98" w:rsidRPr="006B3038">
          <w:rPr>
            <w:rStyle w:val="Hyperlink"/>
            <w:noProof/>
          </w:rPr>
          <w:t>Architecture Decisions</w:t>
        </w:r>
        <w:r w:rsidR="00895E98">
          <w:rPr>
            <w:noProof/>
            <w:webHidden/>
          </w:rPr>
          <w:tab/>
        </w:r>
        <w:r w:rsidR="00895E98">
          <w:rPr>
            <w:noProof/>
            <w:webHidden/>
          </w:rPr>
          <w:fldChar w:fldCharType="begin"/>
        </w:r>
        <w:r w:rsidR="00895E98">
          <w:rPr>
            <w:noProof/>
            <w:webHidden/>
          </w:rPr>
          <w:instrText xml:space="preserve"> PAGEREF _Toc514745534 \h </w:instrText>
        </w:r>
        <w:r w:rsidR="00895E98">
          <w:rPr>
            <w:noProof/>
            <w:webHidden/>
          </w:rPr>
        </w:r>
        <w:r w:rsidR="00895E98">
          <w:rPr>
            <w:noProof/>
            <w:webHidden/>
          </w:rPr>
          <w:fldChar w:fldCharType="separate"/>
        </w:r>
        <w:r w:rsidR="00895E98">
          <w:rPr>
            <w:noProof/>
            <w:webHidden/>
          </w:rPr>
          <w:t>8</w:t>
        </w:r>
        <w:r w:rsidR="00895E98">
          <w:rPr>
            <w:noProof/>
            <w:webHidden/>
          </w:rPr>
          <w:fldChar w:fldCharType="end"/>
        </w:r>
      </w:hyperlink>
    </w:p>
    <w:p w14:paraId="160BD978" w14:textId="15000AA6" w:rsidR="00895E98" w:rsidRDefault="00855339">
      <w:pPr>
        <w:pStyle w:val="TOC1"/>
        <w:rPr>
          <w:rFonts w:asciiTheme="minorHAnsi" w:eastAsiaTheme="minorEastAsia" w:hAnsiTheme="minorHAnsi" w:cstheme="minorBidi"/>
          <w:b w:val="0"/>
          <w:noProof/>
          <w:lang w:val="en-US"/>
        </w:rPr>
      </w:pPr>
      <w:hyperlink w:anchor="_Toc514745535" w:history="1">
        <w:r w:rsidR="00895E98" w:rsidRPr="006B3038">
          <w:rPr>
            <w:rStyle w:val="Hyperlink"/>
            <w:noProof/>
          </w:rPr>
          <w:t>Appendix A: Glossary</w:t>
        </w:r>
        <w:r w:rsidR="00895E98">
          <w:rPr>
            <w:noProof/>
            <w:webHidden/>
          </w:rPr>
          <w:tab/>
        </w:r>
        <w:r w:rsidR="00895E98">
          <w:rPr>
            <w:noProof/>
            <w:webHidden/>
          </w:rPr>
          <w:fldChar w:fldCharType="begin"/>
        </w:r>
        <w:r w:rsidR="00895E98">
          <w:rPr>
            <w:noProof/>
            <w:webHidden/>
          </w:rPr>
          <w:instrText xml:space="preserve"> PAGEREF _Toc514745535 \h </w:instrText>
        </w:r>
        <w:r w:rsidR="00895E98">
          <w:rPr>
            <w:noProof/>
            <w:webHidden/>
          </w:rPr>
        </w:r>
        <w:r w:rsidR="00895E98">
          <w:rPr>
            <w:noProof/>
            <w:webHidden/>
          </w:rPr>
          <w:fldChar w:fldCharType="separate"/>
        </w:r>
        <w:r w:rsidR="00895E98">
          <w:rPr>
            <w:noProof/>
            <w:webHidden/>
          </w:rPr>
          <w:t>9</w:t>
        </w:r>
        <w:r w:rsidR="00895E98">
          <w:rPr>
            <w:noProof/>
            <w:webHidden/>
          </w:rPr>
          <w:fldChar w:fldCharType="end"/>
        </w:r>
      </w:hyperlink>
    </w:p>
    <w:p w14:paraId="52E9A74E" w14:textId="0A4CCC24" w:rsidR="00114DB7" w:rsidRPr="00937915" w:rsidRDefault="00114DB7" w:rsidP="00114DB7">
      <w:r w:rsidRPr="008E098D">
        <w:fldChar w:fldCharType="end"/>
      </w:r>
    </w:p>
    <w:p w14:paraId="68C43938" w14:textId="77777777" w:rsidR="00114DB7" w:rsidRPr="000D5C52" w:rsidRDefault="00114DB7" w:rsidP="00114DB7">
      <w:pPr>
        <w:spacing w:line="276" w:lineRule="auto"/>
      </w:pPr>
      <w:r w:rsidRPr="000D5C52">
        <w:br w:type="page"/>
      </w:r>
    </w:p>
    <w:p w14:paraId="4AD40A09" w14:textId="77777777" w:rsidR="00114DB7" w:rsidRPr="006459E0" w:rsidRDefault="00114DB7" w:rsidP="00114DB7">
      <w:pPr>
        <w:pStyle w:val="Heading1"/>
      </w:pPr>
      <w:bookmarkStart w:id="0" w:name="_Toc514745504"/>
      <w:r w:rsidRPr="000D5C52">
        <w:lastRenderedPageBreak/>
        <w:t>Document Information</w:t>
      </w:r>
      <w:bookmarkEnd w:id="0"/>
    </w:p>
    <w:p w14:paraId="4391DC4D" w14:textId="77777777" w:rsidR="00114DB7" w:rsidRPr="008E098D" w:rsidRDefault="00114DB7" w:rsidP="00114DB7">
      <w:pPr>
        <w:pStyle w:val="Heading2"/>
      </w:pPr>
      <w:bookmarkStart w:id="1" w:name="_Toc514745505"/>
      <w:r w:rsidRPr="006459E0">
        <w:t>Document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17"/>
        <w:gridCol w:w="2268"/>
        <w:gridCol w:w="1531"/>
        <w:gridCol w:w="3424"/>
      </w:tblGrid>
      <w:tr w:rsidR="00114DB7" w:rsidRPr="006C4991" w14:paraId="718BA6CE" w14:textId="77777777" w:rsidTr="00895E98">
        <w:trPr>
          <w:cantSplit/>
          <w:tblHeader/>
        </w:trPr>
        <w:tc>
          <w:tcPr>
            <w:tcW w:w="988" w:type="dxa"/>
            <w:shd w:val="clear" w:color="auto" w:fill="D6E3BC"/>
          </w:tcPr>
          <w:p w14:paraId="4DBD586E" w14:textId="77777777" w:rsidR="00114DB7" w:rsidRPr="00AC28F7" w:rsidRDefault="00114DB7" w:rsidP="00895E98">
            <w:r w:rsidRPr="00AC28F7">
              <w:t>Version</w:t>
            </w:r>
          </w:p>
        </w:tc>
        <w:tc>
          <w:tcPr>
            <w:tcW w:w="1417" w:type="dxa"/>
            <w:shd w:val="clear" w:color="auto" w:fill="D6E3BC"/>
          </w:tcPr>
          <w:p w14:paraId="73F6415C" w14:textId="77777777" w:rsidR="00114DB7" w:rsidRPr="00AC28F7" w:rsidRDefault="00114DB7" w:rsidP="00895E98">
            <w:r w:rsidRPr="00AC28F7">
              <w:t>Date</w:t>
            </w:r>
          </w:p>
        </w:tc>
        <w:tc>
          <w:tcPr>
            <w:tcW w:w="2268" w:type="dxa"/>
            <w:shd w:val="clear" w:color="auto" w:fill="D6E3BC"/>
          </w:tcPr>
          <w:p w14:paraId="4936589D" w14:textId="77777777" w:rsidR="00114DB7" w:rsidRPr="00AC28F7" w:rsidRDefault="00114DB7" w:rsidP="00895E98">
            <w:r w:rsidRPr="00AC28F7">
              <w:t>Author / Contributor</w:t>
            </w:r>
          </w:p>
        </w:tc>
        <w:tc>
          <w:tcPr>
            <w:tcW w:w="1531" w:type="dxa"/>
            <w:shd w:val="clear" w:color="auto" w:fill="D6E3BC"/>
          </w:tcPr>
          <w:p w14:paraId="44F251FB" w14:textId="77777777" w:rsidR="00114DB7" w:rsidRPr="00AC28F7" w:rsidRDefault="00114DB7" w:rsidP="00895E98">
            <w:r w:rsidRPr="00AC28F7">
              <w:t>Reviewers</w:t>
            </w:r>
          </w:p>
        </w:tc>
        <w:tc>
          <w:tcPr>
            <w:tcW w:w="3424" w:type="dxa"/>
            <w:shd w:val="clear" w:color="auto" w:fill="D6E3BC"/>
          </w:tcPr>
          <w:p w14:paraId="1F3FE6F2" w14:textId="77777777" w:rsidR="00114DB7" w:rsidRPr="00937915" w:rsidRDefault="00114DB7" w:rsidP="00895E98">
            <w:r w:rsidRPr="00937915">
              <w:t>Reason for Issue</w:t>
            </w:r>
          </w:p>
        </w:tc>
      </w:tr>
      <w:tr w:rsidR="00114DB7" w:rsidRPr="006C4991" w14:paraId="09F1F3C6" w14:textId="77777777" w:rsidTr="00895E98">
        <w:trPr>
          <w:cantSplit/>
        </w:trPr>
        <w:tc>
          <w:tcPr>
            <w:tcW w:w="988" w:type="dxa"/>
          </w:tcPr>
          <w:p w14:paraId="158B2553" w14:textId="77777777" w:rsidR="00114DB7" w:rsidRPr="006C4991" w:rsidRDefault="00114DB7" w:rsidP="00895E98">
            <w:r w:rsidRPr="006C4991">
              <w:t>0.1</w:t>
            </w:r>
          </w:p>
        </w:tc>
        <w:tc>
          <w:tcPr>
            <w:tcW w:w="1417" w:type="dxa"/>
          </w:tcPr>
          <w:p w14:paraId="162397A1" w14:textId="5E2A126C" w:rsidR="00114DB7" w:rsidRPr="006C4991" w:rsidRDefault="00895E98" w:rsidP="00895E98">
            <w:r>
              <w:t>21</w:t>
            </w:r>
            <w:r w:rsidR="00114DB7">
              <w:t>/</w:t>
            </w:r>
            <w:r>
              <w:t>05</w:t>
            </w:r>
            <w:r w:rsidR="00114DB7">
              <w:t>/</w:t>
            </w:r>
            <w:r>
              <w:t>2018</w:t>
            </w:r>
          </w:p>
        </w:tc>
        <w:tc>
          <w:tcPr>
            <w:tcW w:w="2268" w:type="dxa"/>
          </w:tcPr>
          <w:p w14:paraId="6E7CB0FC" w14:textId="4B9FFF19" w:rsidR="00114DB7" w:rsidRPr="006C4991" w:rsidRDefault="00895E98" w:rsidP="00895E98">
            <w:r>
              <w:t>Amrith Kandlur</w:t>
            </w:r>
          </w:p>
        </w:tc>
        <w:tc>
          <w:tcPr>
            <w:tcW w:w="1531" w:type="dxa"/>
          </w:tcPr>
          <w:p w14:paraId="56E1A862" w14:textId="46B19010" w:rsidR="00114DB7" w:rsidRDefault="00895E98" w:rsidP="00895E98">
            <w:r>
              <w:t>Lim Boon Sheng</w:t>
            </w:r>
          </w:p>
          <w:p w14:paraId="409EA7E9" w14:textId="58461321" w:rsidR="00895E98" w:rsidRPr="006C4991" w:rsidRDefault="00895E98" w:rsidP="00895E98">
            <w:r>
              <w:t>Wensi Wang</w:t>
            </w:r>
          </w:p>
        </w:tc>
        <w:tc>
          <w:tcPr>
            <w:tcW w:w="3424" w:type="dxa"/>
          </w:tcPr>
          <w:p w14:paraId="219C72EF" w14:textId="77777777" w:rsidR="00114DB7" w:rsidRPr="006C4991" w:rsidRDefault="00114DB7" w:rsidP="00895E98">
            <w:r w:rsidRPr="006C4991">
              <w:t>Initial draft for review</w:t>
            </w:r>
          </w:p>
        </w:tc>
      </w:tr>
    </w:tbl>
    <w:p w14:paraId="2221A835" w14:textId="77777777" w:rsidR="00114DB7" w:rsidRPr="006C4991" w:rsidRDefault="00114DB7" w:rsidP="00114DB7"/>
    <w:p w14:paraId="003EB25A" w14:textId="77777777" w:rsidR="00114DB7" w:rsidRPr="006C4991" w:rsidRDefault="00114DB7" w:rsidP="00114DB7">
      <w:pPr>
        <w:pStyle w:val="Heading2"/>
      </w:pPr>
      <w:bookmarkStart w:id="2" w:name="_Toc514745506"/>
      <w:r w:rsidRPr="006C4991">
        <w:t>Lifecycle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268"/>
      </w:tblGrid>
      <w:tr w:rsidR="00114DB7" w:rsidRPr="006C4991" w14:paraId="67D540D5" w14:textId="77777777" w:rsidTr="00895E98">
        <w:trPr>
          <w:cantSplit/>
          <w:tblHeader/>
        </w:trPr>
        <w:tc>
          <w:tcPr>
            <w:tcW w:w="2405" w:type="dxa"/>
            <w:shd w:val="clear" w:color="auto" w:fill="D6E3BC"/>
          </w:tcPr>
          <w:p w14:paraId="004CE9E9" w14:textId="77777777" w:rsidR="00114DB7" w:rsidRPr="006C4991" w:rsidRDefault="00114DB7" w:rsidP="00895E98">
            <w:r w:rsidRPr="006C4991">
              <w:t>Lifecycle Stage</w:t>
            </w:r>
          </w:p>
        </w:tc>
        <w:tc>
          <w:tcPr>
            <w:tcW w:w="2268" w:type="dxa"/>
            <w:shd w:val="clear" w:color="auto" w:fill="D6E3BC"/>
          </w:tcPr>
          <w:p w14:paraId="21B64080" w14:textId="77777777" w:rsidR="00114DB7" w:rsidRPr="006C4991" w:rsidRDefault="00114DB7" w:rsidP="00895E98">
            <w:r w:rsidRPr="006C4991">
              <w:t>ARB Approval Date</w:t>
            </w:r>
          </w:p>
        </w:tc>
      </w:tr>
      <w:tr w:rsidR="00114DB7" w:rsidRPr="006C4991" w14:paraId="3B832628" w14:textId="77777777" w:rsidTr="00895E98">
        <w:trPr>
          <w:cantSplit/>
        </w:trPr>
        <w:tc>
          <w:tcPr>
            <w:tcW w:w="2405" w:type="dxa"/>
          </w:tcPr>
          <w:p w14:paraId="7B251776" w14:textId="77777777" w:rsidR="00114DB7" w:rsidRPr="006C4991" w:rsidRDefault="00114DB7" w:rsidP="00895E98"/>
        </w:tc>
        <w:tc>
          <w:tcPr>
            <w:tcW w:w="2268" w:type="dxa"/>
          </w:tcPr>
          <w:p w14:paraId="5901F790" w14:textId="77777777" w:rsidR="00114DB7" w:rsidRPr="006C4991" w:rsidRDefault="00114DB7" w:rsidP="00895E98"/>
        </w:tc>
      </w:tr>
      <w:tr w:rsidR="00114DB7" w:rsidRPr="006C4991" w14:paraId="331BF941" w14:textId="77777777" w:rsidTr="00895E98">
        <w:trPr>
          <w:cantSplit/>
        </w:trPr>
        <w:tc>
          <w:tcPr>
            <w:tcW w:w="2405" w:type="dxa"/>
          </w:tcPr>
          <w:p w14:paraId="315B9404" w14:textId="77777777" w:rsidR="00114DB7" w:rsidRPr="006C4991" w:rsidRDefault="00114DB7" w:rsidP="00895E98"/>
        </w:tc>
        <w:tc>
          <w:tcPr>
            <w:tcW w:w="2268" w:type="dxa"/>
          </w:tcPr>
          <w:p w14:paraId="214A1BDF" w14:textId="77777777" w:rsidR="00114DB7" w:rsidRPr="006C4991" w:rsidRDefault="00114DB7" w:rsidP="00895E98"/>
        </w:tc>
      </w:tr>
      <w:tr w:rsidR="00114DB7" w:rsidRPr="006C4991" w14:paraId="4716B6E0" w14:textId="77777777" w:rsidTr="00895E98">
        <w:trPr>
          <w:cantSplit/>
        </w:trPr>
        <w:tc>
          <w:tcPr>
            <w:tcW w:w="2405" w:type="dxa"/>
          </w:tcPr>
          <w:p w14:paraId="5335F1C7" w14:textId="77777777" w:rsidR="00114DB7" w:rsidRPr="006C4991" w:rsidRDefault="00114DB7" w:rsidP="00895E98"/>
        </w:tc>
        <w:tc>
          <w:tcPr>
            <w:tcW w:w="2268" w:type="dxa"/>
          </w:tcPr>
          <w:p w14:paraId="57893DDA" w14:textId="77777777" w:rsidR="00114DB7" w:rsidRPr="006C4991" w:rsidRDefault="00114DB7" w:rsidP="00895E98"/>
        </w:tc>
      </w:tr>
    </w:tbl>
    <w:p w14:paraId="4D7291AE" w14:textId="77777777" w:rsidR="00114DB7" w:rsidRPr="006C4991" w:rsidRDefault="00114DB7" w:rsidP="00114DB7"/>
    <w:p w14:paraId="3F4BA60A" w14:textId="77777777" w:rsidR="00114DB7" w:rsidRPr="006C4991" w:rsidRDefault="00114DB7" w:rsidP="00114DB7">
      <w:pPr>
        <w:pStyle w:val="Heading2"/>
      </w:pPr>
      <w:bookmarkStart w:id="3" w:name="_Toc514745507"/>
      <w:r w:rsidRPr="006C4991">
        <w:t>Referenced Documents</w:t>
      </w:r>
      <w:bookmarkEnd w:id="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4111"/>
        <w:gridCol w:w="1701"/>
        <w:gridCol w:w="3260"/>
      </w:tblGrid>
      <w:tr w:rsidR="00114DB7" w:rsidRPr="006C4991" w14:paraId="3D3AF012" w14:textId="77777777" w:rsidTr="00895E98">
        <w:trPr>
          <w:cantSplit/>
          <w:tblHeader/>
        </w:trPr>
        <w:tc>
          <w:tcPr>
            <w:tcW w:w="562" w:type="dxa"/>
            <w:shd w:val="clear" w:color="auto" w:fill="D6E3BC"/>
          </w:tcPr>
          <w:p w14:paraId="542DA1B4" w14:textId="77777777" w:rsidR="00114DB7" w:rsidRPr="006C4991" w:rsidRDefault="00114DB7" w:rsidP="00895E98">
            <w:r w:rsidRPr="006C4991">
              <w:t>Ref</w:t>
            </w:r>
          </w:p>
        </w:tc>
        <w:tc>
          <w:tcPr>
            <w:tcW w:w="4111" w:type="dxa"/>
            <w:shd w:val="clear" w:color="auto" w:fill="D6E3BC"/>
          </w:tcPr>
          <w:p w14:paraId="75A14896" w14:textId="77777777" w:rsidR="00114DB7" w:rsidRPr="006C4991" w:rsidRDefault="00114DB7" w:rsidP="00895E98">
            <w:r w:rsidRPr="006C4991">
              <w:t>Document</w:t>
            </w:r>
          </w:p>
        </w:tc>
        <w:tc>
          <w:tcPr>
            <w:tcW w:w="1701" w:type="dxa"/>
            <w:shd w:val="clear" w:color="auto" w:fill="D6E3BC"/>
          </w:tcPr>
          <w:p w14:paraId="476A864C" w14:textId="77777777" w:rsidR="00114DB7" w:rsidRPr="006C4991" w:rsidRDefault="00114DB7" w:rsidP="00895E98">
            <w:r w:rsidRPr="006C4991">
              <w:t>Current Version</w:t>
            </w:r>
          </w:p>
        </w:tc>
        <w:tc>
          <w:tcPr>
            <w:tcW w:w="3260" w:type="dxa"/>
            <w:shd w:val="clear" w:color="auto" w:fill="D6E3BC"/>
          </w:tcPr>
          <w:p w14:paraId="5CAEE959" w14:textId="77777777" w:rsidR="00114DB7" w:rsidRPr="006C4991" w:rsidRDefault="00114DB7" w:rsidP="00895E98">
            <w:r w:rsidRPr="006C4991">
              <w:t>Location</w:t>
            </w:r>
          </w:p>
        </w:tc>
      </w:tr>
      <w:tr w:rsidR="00114DB7" w:rsidRPr="006C4991" w14:paraId="58AF7226" w14:textId="77777777" w:rsidTr="00895E98">
        <w:trPr>
          <w:cantSplit/>
        </w:trPr>
        <w:tc>
          <w:tcPr>
            <w:tcW w:w="562" w:type="dxa"/>
          </w:tcPr>
          <w:p w14:paraId="1918BC3B" w14:textId="77777777" w:rsidR="00114DB7" w:rsidRPr="006C4991" w:rsidRDefault="00114DB7" w:rsidP="00895E98"/>
        </w:tc>
        <w:tc>
          <w:tcPr>
            <w:tcW w:w="4111" w:type="dxa"/>
          </w:tcPr>
          <w:p w14:paraId="64F9E72B" w14:textId="77777777" w:rsidR="00114DB7" w:rsidRPr="006C4991" w:rsidRDefault="00114DB7" w:rsidP="00895E98"/>
        </w:tc>
        <w:tc>
          <w:tcPr>
            <w:tcW w:w="1701" w:type="dxa"/>
          </w:tcPr>
          <w:p w14:paraId="62263E40" w14:textId="77777777" w:rsidR="00114DB7" w:rsidRPr="006C4991" w:rsidRDefault="00114DB7" w:rsidP="00895E98"/>
        </w:tc>
        <w:tc>
          <w:tcPr>
            <w:tcW w:w="3260" w:type="dxa"/>
          </w:tcPr>
          <w:p w14:paraId="702F1116" w14:textId="77777777" w:rsidR="00114DB7" w:rsidRPr="006C4991" w:rsidRDefault="00114DB7" w:rsidP="00895E98"/>
        </w:tc>
      </w:tr>
    </w:tbl>
    <w:p w14:paraId="5DBB1111" w14:textId="77777777" w:rsidR="00114DB7" w:rsidRPr="006C4991" w:rsidRDefault="00114DB7" w:rsidP="00114DB7"/>
    <w:p w14:paraId="6C8A9D47" w14:textId="77777777" w:rsidR="00114DB7" w:rsidRPr="006C4991" w:rsidRDefault="00114DB7" w:rsidP="00114DB7">
      <w:pPr>
        <w:spacing w:line="276" w:lineRule="auto"/>
      </w:pPr>
      <w:r w:rsidRPr="006C4991">
        <w:br w:type="page"/>
      </w:r>
    </w:p>
    <w:p w14:paraId="1CC0A069" w14:textId="77777777" w:rsidR="00114DB7" w:rsidRPr="006C4991" w:rsidRDefault="00114DB7" w:rsidP="00114DB7">
      <w:pPr>
        <w:pStyle w:val="Heading1"/>
      </w:pPr>
      <w:bookmarkStart w:id="4" w:name="_Toc514745508"/>
      <w:r w:rsidRPr="006C4991">
        <w:lastRenderedPageBreak/>
        <w:t>Purpose</w:t>
      </w:r>
      <w:bookmarkEnd w:id="4"/>
    </w:p>
    <w:p w14:paraId="24D69A1D" w14:textId="77777777" w:rsidR="00114DB7" w:rsidRDefault="00114DB7" w:rsidP="00114DB7"/>
    <w:p w14:paraId="57E30654" w14:textId="47F42E33" w:rsidR="00114DB7" w:rsidRPr="006C4991" w:rsidRDefault="00114DB7" w:rsidP="00114DB7">
      <w:r w:rsidRPr="006C4991">
        <w:t>This Solution Design has been produced to give</w:t>
      </w:r>
      <w:r>
        <w:t xml:space="preserve"> a functional and technical</w:t>
      </w:r>
      <w:r w:rsidRPr="006C4991">
        <w:t xml:space="preserve"> overview of the </w:t>
      </w:r>
      <w:r w:rsidR="00895E98">
        <w:t>Second Hand Lens BI Initiative.</w:t>
      </w:r>
      <w:r>
        <w:t xml:space="preserve"> </w:t>
      </w:r>
      <w:r w:rsidRPr="006C4991">
        <w:t>The document will provide details of:</w:t>
      </w:r>
    </w:p>
    <w:p w14:paraId="3B769C68" w14:textId="77777777" w:rsidR="00114DB7" w:rsidRPr="006C4991" w:rsidRDefault="00114DB7" w:rsidP="00114DB7">
      <w:pPr>
        <w:numPr>
          <w:ilvl w:val="0"/>
          <w:numId w:val="2"/>
        </w:numPr>
        <w:contextualSpacing/>
      </w:pPr>
      <w:r>
        <w:t>An overview of the solution</w:t>
      </w:r>
    </w:p>
    <w:p w14:paraId="505B1E18" w14:textId="77777777" w:rsidR="00114DB7" w:rsidRPr="006C4991" w:rsidRDefault="00114DB7" w:rsidP="00114DB7">
      <w:pPr>
        <w:numPr>
          <w:ilvl w:val="0"/>
          <w:numId w:val="2"/>
        </w:numPr>
        <w:contextualSpacing/>
      </w:pPr>
      <w:r w:rsidRPr="006C4991">
        <w:t>Key requirements for the project</w:t>
      </w:r>
    </w:p>
    <w:p w14:paraId="529E502A" w14:textId="77777777" w:rsidR="00114DB7" w:rsidRPr="006C4991" w:rsidRDefault="00114DB7" w:rsidP="00114DB7">
      <w:pPr>
        <w:numPr>
          <w:ilvl w:val="0"/>
          <w:numId w:val="2"/>
        </w:numPr>
        <w:contextualSpacing/>
      </w:pPr>
      <w:r w:rsidRPr="006C4991">
        <w:t>Any dependencies on architectural changes needed to support the migration requirements above, specifically where any impact to the Platform Component Model or Solutions Design are identified</w:t>
      </w:r>
    </w:p>
    <w:p w14:paraId="1E76461C" w14:textId="77777777" w:rsidR="00114DB7" w:rsidRDefault="00114DB7" w:rsidP="00114DB7">
      <w:pPr>
        <w:numPr>
          <w:ilvl w:val="0"/>
          <w:numId w:val="2"/>
        </w:numPr>
        <w:contextualSpacing/>
      </w:pPr>
      <w:r w:rsidRPr="006C4991">
        <w:t xml:space="preserve">Data </w:t>
      </w:r>
      <w:r>
        <w:t>Architecture</w:t>
      </w:r>
    </w:p>
    <w:p w14:paraId="3A6C5466" w14:textId="77777777" w:rsidR="00114DB7" w:rsidRPr="006C4991" w:rsidRDefault="00114DB7" w:rsidP="00114DB7">
      <w:pPr>
        <w:numPr>
          <w:ilvl w:val="0"/>
          <w:numId w:val="2"/>
        </w:numPr>
        <w:contextualSpacing/>
      </w:pPr>
      <w:r>
        <w:t>Process Flow</w:t>
      </w:r>
    </w:p>
    <w:p w14:paraId="2EF32D97" w14:textId="77777777" w:rsidR="003C059C" w:rsidRDefault="003C059C" w:rsidP="00114DB7">
      <w:pPr>
        <w:rPr>
          <w:b/>
        </w:rPr>
      </w:pPr>
    </w:p>
    <w:p w14:paraId="68EE97AE" w14:textId="71D2617F" w:rsidR="00114DB7" w:rsidRPr="00E4291C" w:rsidRDefault="00114DB7" w:rsidP="00114DB7">
      <w:pPr>
        <w:rPr>
          <w:b/>
        </w:rPr>
      </w:pPr>
      <w:r w:rsidRPr="00E4291C">
        <w:rPr>
          <w:b/>
        </w:rPr>
        <w:t>This d</w:t>
      </w:r>
      <w:r>
        <w:rPr>
          <w:b/>
        </w:rPr>
        <w:t>ocument forms part of the main g</w:t>
      </w:r>
      <w:r w:rsidRPr="00E4291C">
        <w:rPr>
          <w:b/>
        </w:rPr>
        <w:t>overnance document set and is subject to review by the Architecture Review Board.</w:t>
      </w:r>
    </w:p>
    <w:p w14:paraId="7671AFDE" w14:textId="77777777" w:rsidR="00114DB7" w:rsidRDefault="00114DB7" w:rsidP="00114DB7"/>
    <w:p w14:paraId="0274CCEA" w14:textId="77777777" w:rsidR="00114DB7" w:rsidRDefault="00114DB7" w:rsidP="00114DB7">
      <w:pPr>
        <w:pStyle w:val="Heading1"/>
      </w:pPr>
      <w:bookmarkStart w:id="5" w:name="_Toc514745509"/>
      <w:r>
        <w:t>Background</w:t>
      </w:r>
      <w:bookmarkEnd w:id="5"/>
    </w:p>
    <w:p w14:paraId="55E5EAD3" w14:textId="77777777" w:rsidR="00114DB7" w:rsidRDefault="00114DB7" w:rsidP="00114DB7"/>
    <w:p w14:paraId="706E74DF" w14:textId="25A3DC29" w:rsidR="00114DB7" w:rsidRDefault="00895E98" w:rsidP="00114DB7">
      <w:pPr>
        <w:pStyle w:val="NormalWeb"/>
        <w:shd w:val="clear" w:color="auto" w:fill="F9F9F9"/>
        <w:spacing w:before="75" w:beforeAutospacing="0" w:after="75" w:afterAutospacing="0" w:line="257" w:lineRule="atLeast"/>
        <w:rPr>
          <w:rFonts w:ascii="Calibri" w:hAnsi="Calibri" w:cs="Arial"/>
          <w:sz w:val="22"/>
          <w:szCs w:val="22"/>
        </w:rPr>
      </w:pPr>
      <w:r w:rsidRPr="00895E98">
        <w:rPr>
          <w:rFonts w:ascii="Calibri" w:hAnsi="Calibri" w:cs="Arial"/>
          <w:sz w:val="22"/>
          <w:szCs w:val="22"/>
        </w:rPr>
        <w:t xml:space="preserve">Secondhand Lens (SL) have </w:t>
      </w:r>
      <w:r w:rsidR="003C059C" w:rsidRPr="00895E98">
        <w:rPr>
          <w:rFonts w:ascii="Calibri" w:hAnsi="Calibri" w:cs="Arial"/>
          <w:sz w:val="22"/>
          <w:szCs w:val="22"/>
        </w:rPr>
        <w:t>several</w:t>
      </w:r>
      <w:r w:rsidRPr="00895E98">
        <w:rPr>
          <w:rFonts w:ascii="Calibri" w:hAnsi="Calibri" w:cs="Arial"/>
          <w:sz w:val="22"/>
          <w:szCs w:val="22"/>
        </w:rPr>
        <w:t xml:space="preserve"> Camera stores throughout the United Kingdom and United States, which primarily sell</w:t>
      </w:r>
      <w:r w:rsidR="003C059C">
        <w:rPr>
          <w:rFonts w:ascii="Calibri" w:hAnsi="Calibri" w:cs="Arial"/>
          <w:sz w:val="22"/>
          <w:szCs w:val="22"/>
        </w:rPr>
        <w:t>s</w:t>
      </w:r>
      <w:r w:rsidRPr="00895E98">
        <w:rPr>
          <w:rFonts w:ascii="Calibri" w:hAnsi="Calibri" w:cs="Arial"/>
          <w:sz w:val="22"/>
          <w:szCs w:val="22"/>
        </w:rPr>
        <w:t xml:space="preserve"> second</w:t>
      </w:r>
      <w:r w:rsidR="003C059C">
        <w:rPr>
          <w:rFonts w:ascii="Calibri" w:hAnsi="Calibri" w:cs="Arial"/>
          <w:sz w:val="22"/>
          <w:szCs w:val="22"/>
        </w:rPr>
        <w:t xml:space="preserve"> </w:t>
      </w:r>
      <w:r w:rsidRPr="00895E98">
        <w:rPr>
          <w:rFonts w:ascii="Calibri" w:hAnsi="Calibri" w:cs="Arial"/>
          <w:sz w:val="22"/>
          <w:szCs w:val="22"/>
        </w:rPr>
        <w:t>hand camera lenses. Along with their store sales, they also have a website which customers can purchase these lenses online</w:t>
      </w:r>
      <w:r w:rsidR="00114DB7">
        <w:rPr>
          <w:rFonts w:ascii="Calibri" w:hAnsi="Calibri" w:cs="Arial"/>
          <w:sz w:val="22"/>
          <w:szCs w:val="22"/>
        </w:rPr>
        <w:t>.</w:t>
      </w:r>
    </w:p>
    <w:p w14:paraId="58868626" w14:textId="77777777"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14:paraId="3BD53274" w14:textId="77777777" w:rsidR="00114DB7" w:rsidRDefault="00114DB7" w:rsidP="00114DB7">
      <w:pPr>
        <w:pStyle w:val="Heading2"/>
        <w:rPr>
          <w:rFonts w:cs="Arial"/>
          <w:szCs w:val="22"/>
        </w:rPr>
      </w:pPr>
      <w:bookmarkStart w:id="6" w:name="_Toc514745510"/>
      <w:r w:rsidRPr="003A3A15">
        <w:t>Objective</w:t>
      </w:r>
      <w:bookmarkEnd w:id="6"/>
    </w:p>
    <w:p w14:paraId="5DD43E80" w14:textId="27293D6B" w:rsidR="00895E98" w:rsidRDefault="00987D6E" w:rsidP="00987D6E">
      <w:pPr>
        <w:pStyle w:val="NormalWeb"/>
        <w:numPr>
          <w:ilvl w:val="0"/>
          <w:numId w:val="5"/>
        </w:numPr>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P</w:t>
      </w:r>
      <w:r w:rsidR="00895E98">
        <w:rPr>
          <w:rFonts w:ascii="Calibri" w:hAnsi="Calibri" w:cs="Arial"/>
          <w:sz w:val="22"/>
          <w:szCs w:val="22"/>
        </w:rPr>
        <w:t>rovide users the ability to receive basic reports (both operational and financial) without having to reach out to the I.T operations team to run queries on the transactional database which is time and resource consuming initiative.</w:t>
      </w:r>
    </w:p>
    <w:p w14:paraId="355B7DA1" w14:textId="7DEF5EEF" w:rsidR="00895E98" w:rsidRDefault="00895E98" w:rsidP="00987D6E">
      <w:pPr>
        <w:pStyle w:val="NormalWeb"/>
        <w:numPr>
          <w:ilvl w:val="0"/>
          <w:numId w:val="5"/>
        </w:numPr>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 xml:space="preserve">Management is looking at static reports on a regular basis, and data analyst are asking for self </w:t>
      </w:r>
      <w:r w:rsidR="00987D6E">
        <w:rPr>
          <w:rFonts w:ascii="Calibri" w:hAnsi="Calibri" w:cs="Arial"/>
          <w:sz w:val="22"/>
          <w:szCs w:val="22"/>
        </w:rPr>
        <w:t>service,</w:t>
      </w:r>
      <w:r>
        <w:rPr>
          <w:rFonts w:ascii="Calibri" w:hAnsi="Calibri" w:cs="Arial"/>
          <w:sz w:val="22"/>
          <w:szCs w:val="22"/>
        </w:rPr>
        <w:t xml:space="preserve"> ad-hoc reports with the ability to slice and dice </w:t>
      </w:r>
      <w:r w:rsidR="00987D6E" w:rsidRPr="00987D6E">
        <w:rPr>
          <w:rFonts w:ascii="Calibri" w:hAnsi="Calibri" w:cs="Arial"/>
          <w:sz w:val="22"/>
          <w:szCs w:val="22"/>
        </w:rPr>
        <w:t>revenue data to explain trends and perform root cause analysis</w:t>
      </w:r>
      <w:r>
        <w:rPr>
          <w:rFonts w:ascii="Calibri" w:hAnsi="Calibri" w:cs="Arial"/>
          <w:sz w:val="22"/>
          <w:szCs w:val="22"/>
        </w:rPr>
        <w:t>.</w:t>
      </w:r>
    </w:p>
    <w:p w14:paraId="6DE4CD1A" w14:textId="0964FF0B" w:rsidR="00987D6E" w:rsidRDefault="00987D6E" w:rsidP="00987D6E">
      <w:pPr>
        <w:pStyle w:val="NormalWeb"/>
        <w:numPr>
          <w:ilvl w:val="0"/>
          <w:numId w:val="5"/>
        </w:numPr>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T</w:t>
      </w:r>
      <w:r w:rsidRPr="00987D6E">
        <w:rPr>
          <w:rFonts w:ascii="Calibri" w:hAnsi="Calibri" w:cs="Arial"/>
          <w:sz w:val="22"/>
          <w:szCs w:val="22"/>
        </w:rPr>
        <w:t xml:space="preserve">rusted and verified financial reports </w:t>
      </w:r>
      <w:r>
        <w:rPr>
          <w:rFonts w:ascii="Calibri" w:hAnsi="Calibri" w:cs="Arial"/>
          <w:sz w:val="22"/>
          <w:szCs w:val="22"/>
        </w:rPr>
        <w:t>on a timely basis for Management level.</w:t>
      </w:r>
    </w:p>
    <w:p w14:paraId="029908B0" w14:textId="339E799F" w:rsidR="007249DB" w:rsidRDefault="007249DB" w:rsidP="00987D6E">
      <w:pPr>
        <w:pStyle w:val="NormalWeb"/>
        <w:numPr>
          <w:ilvl w:val="0"/>
          <w:numId w:val="5"/>
        </w:numPr>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Move towards a digital transformation based organization</w:t>
      </w:r>
    </w:p>
    <w:p w14:paraId="4DC4C9CA" w14:textId="77777777" w:rsidR="00987D6E" w:rsidRDefault="00987D6E" w:rsidP="00114DB7">
      <w:pPr>
        <w:pStyle w:val="NormalWeb"/>
        <w:shd w:val="clear" w:color="auto" w:fill="F9F9F9"/>
        <w:spacing w:before="75" w:beforeAutospacing="0" w:after="75" w:afterAutospacing="0" w:line="257" w:lineRule="atLeast"/>
        <w:rPr>
          <w:rFonts w:ascii="Calibri" w:hAnsi="Calibri" w:cs="Arial"/>
          <w:sz w:val="22"/>
          <w:szCs w:val="22"/>
        </w:rPr>
      </w:pPr>
    </w:p>
    <w:p w14:paraId="18C1306F" w14:textId="77777777" w:rsidR="00114DB7" w:rsidRDefault="00114DB7" w:rsidP="00114DB7">
      <w:pPr>
        <w:pStyle w:val="Heading2"/>
      </w:pPr>
      <w:bookmarkStart w:id="7" w:name="_Toc468703117"/>
      <w:bookmarkStart w:id="8" w:name="_Toc514745511"/>
      <w:r>
        <w:t>Key Drivers for Change</w:t>
      </w:r>
      <w:bookmarkEnd w:id="7"/>
      <w:bookmarkEnd w:id="8"/>
    </w:p>
    <w:p w14:paraId="3564C4A1" w14:textId="5736CF9B" w:rsidR="00DC698C" w:rsidRDefault="00DC698C" w:rsidP="00DC698C">
      <w:pPr>
        <w:pStyle w:val="ListParagraph"/>
        <w:numPr>
          <w:ilvl w:val="0"/>
          <w:numId w:val="3"/>
        </w:numPr>
      </w:pPr>
      <w:r>
        <w:t xml:space="preserve">No timely data </w:t>
      </w:r>
      <w:r w:rsidR="00C76D09">
        <w:t xml:space="preserve">to </w:t>
      </w:r>
      <w:r w:rsidRPr="00DC698C">
        <w:t>track monthly revenue</w:t>
      </w:r>
      <w:r w:rsidR="00CF1641">
        <w:t>s</w:t>
      </w:r>
    </w:p>
    <w:p w14:paraId="10AC2A85" w14:textId="304460D0" w:rsidR="00C76D09" w:rsidRDefault="00944B59" w:rsidP="00C76D09">
      <w:pPr>
        <w:pStyle w:val="ListParagraph"/>
        <w:numPr>
          <w:ilvl w:val="0"/>
          <w:numId w:val="3"/>
        </w:numPr>
      </w:pPr>
      <w:r>
        <w:t>I</w:t>
      </w:r>
      <w:r w:rsidRPr="00C76D09">
        <w:t>nvalidated</w:t>
      </w:r>
      <w:r w:rsidR="00C76D09" w:rsidRPr="00C76D09">
        <w:t xml:space="preserve"> </w:t>
      </w:r>
      <w:r w:rsidR="00C76D09">
        <w:t xml:space="preserve">and un-verified </w:t>
      </w:r>
      <w:r w:rsidR="00C76D09" w:rsidRPr="00C76D09">
        <w:t>reports go</w:t>
      </w:r>
      <w:r w:rsidR="00C76D09">
        <w:t>es</w:t>
      </w:r>
      <w:r w:rsidR="00C76D09" w:rsidRPr="00C76D09">
        <w:t xml:space="preserve"> out to the management team</w:t>
      </w:r>
      <w:r w:rsidR="00C76D09">
        <w:t xml:space="preserve"> that could have data which is not a single version of truth</w:t>
      </w:r>
    </w:p>
    <w:p w14:paraId="5933CB62" w14:textId="2CD98287" w:rsidR="00C76D09" w:rsidRDefault="00C76D09" w:rsidP="00C76D09">
      <w:pPr>
        <w:pStyle w:val="ListParagraph"/>
        <w:numPr>
          <w:ilvl w:val="0"/>
          <w:numId w:val="3"/>
        </w:numPr>
      </w:pPr>
      <w:r>
        <w:t>Total dependence on I.T team for data and reports which may be not accurate</w:t>
      </w:r>
    </w:p>
    <w:p w14:paraId="3F2995F3" w14:textId="77777777" w:rsidR="00895E98" w:rsidRDefault="00895E98" w:rsidP="00114DB7"/>
    <w:p w14:paraId="332AD1A2" w14:textId="77777777" w:rsidR="00114DB7" w:rsidRDefault="00114DB7" w:rsidP="00114DB7">
      <w:pPr>
        <w:pStyle w:val="Heading2"/>
      </w:pPr>
      <w:bookmarkStart w:id="9" w:name="_Toc468703118"/>
      <w:bookmarkStart w:id="10" w:name="_Toc514745512"/>
      <w:r>
        <w:t>Business Outcomes</w:t>
      </w:r>
      <w:bookmarkEnd w:id="9"/>
      <w:bookmarkEnd w:id="10"/>
    </w:p>
    <w:p w14:paraId="0CB8FABD" w14:textId="4114BE42" w:rsidR="00114DB7" w:rsidRDefault="00C76D09" w:rsidP="00987D6E">
      <w:pPr>
        <w:pStyle w:val="ListParagraph"/>
        <w:numPr>
          <w:ilvl w:val="0"/>
          <w:numId w:val="4"/>
        </w:numPr>
      </w:pPr>
      <w:r w:rsidRPr="00CF1641">
        <w:rPr>
          <w:color w:val="7030A0"/>
        </w:rPr>
        <w:t xml:space="preserve">Expansion of businesses </w:t>
      </w:r>
      <w:r>
        <w:t>with i</w:t>
      </w:r>
      <w:r w:rsidR="00987D6E">
        <w:t xml:space="preserve">mmediate access to the </w:t>
      </w:r>
      <w:r w:rsidR="00987D6E" w:rsidRPr="00CF1641">
        <w:rPr>
          <w:color w:val="7030A0"/>
        </w:rPr>
        <w:t xml:space="preserve">latest in data </w:t>
      </w:r>
      <w:r w:rsidR="00987D6E">
        <w:t>for decision point</w:t>
      </w:r>
    </w:p>
    <w:p w14:paraId="2F11F72E" w14:textId="3703ABD1" w:rsidR="00C76D09" w:rsidRDefault="00C76D09" w:rsidP="00C76D09">
      <w:pPr>
        <w:pStyle w:val="ListParagraph"/>
        <w:numPr>
          <w:ilvl w:val="0"/>
          <w:numId w:val="4"/>
        </w:numPr>
      </w:pPr>
      <w:r w:rsidRPr="00CF1641">
        <w:rPr>
          <w:color w:val="7030A0"/>
        </w:rPr>
        <w:t xml:space="preserve">Accurate evaluation </w:t>
      </w:r>
      <w:r>
        <w:t xml:space="preserve">of </w:t>
      </w:r>
      <w:r w:rsidRPr="00C76D09">
        <w:t xml:space="preserve">management team </w:t>
      </w:r>
      <w:r>
        <w:t xml:space="preserve">to </w:t>
      </w:r>
      <w:r w:rsidRPr="00C76D09">
        <w:t xml:space="preserve">track monthly revenue </w:t>
      </w:r>
    </w:p>
    <w:p w14:paraId="20A01E49" w14:textId="1C73EF86" w:rsidR="00C76D09" w:rsidRDefault="008E4C3B" w:rsidP="00C76D09">
      <w:pPr>
        <w:pStyle w:val="ListParagraph"/>
        <w:numPr>
          <w:ilvl w:val="0"/>
          <w:numId w:val="4"/>
        </w:numPr>
      </w:pPr>
      <w:r>
        <w:t xml:space="preserve">Insights into </w:t>
      </w:r>
      <w:r w:rsidR="00C76D09" w:rsidRPr="00C76D09">
        <w:t xml:space="preserve">unexpected increase </w:t>
      </w:r>
      <w:r>
        <w:t xml:space="preserve">or decrease of revenue with </w:t>
      </w:r>
      <w:r w:rsidRPr="00CF1641">
        <w:rPr>
          <w:color w:val="7030A0"/>
        </w:rPr>
        <w:t>exception highlights.</w:t>
      </w:r>
    </w:p>
    <w:p w14:paraId="2F77D1B2" w14:textId="77777777" w:rsidR="00114DB7" w:rsidRDefault="00114DB7" w:rsidP="00114DB7"/>
    <w:p w14:paraId="22B45383" w14:textId="77777777" w:rsidR="00114DB7" w:rsidRDefault="00114DB7" w:rsidP="00114DB7">
      <w:pPr>
        <w:rPr>
          <w:rFonts w:cs="Arial"/>
        </w:rPr>
      </w:pPr>
    </w:p>
    <w:p w14:paraId="7AF484C1" w14:textId="2159C31E" w:rsidR="00114DB7" w:rsidRDefault="00114DB7" w:rsidP="00114DB7">
      <w:pPr>
        <w:pStyle w:val="Heading2"/>
      </w:pPr>
      <w:r w:rsidRPr="006C4991">
        <w:br w:type="page"/>
      </w:r>
      <w:bookmarkStart w:id="11" w:name="_Toc514745513"/>
      <w:r>
        <w:lastRenderedPageBreak/>
        <w:t>Solution Overview</w:t>
      </w:r>
      <w:bookmarkEnd w:id="11"/>
    </w:p>
    <w:p w14:paraId="20612C1E" w14:textId="3660632E" w:rsidR="00273BB1" w:rsidRPr="00273BB1" w:rsidRDefault="00273BB1" w:rsidP="00273BB1">
      <w:r>
        <w:t xml:space="preserve">Following is the proposed solution overview </w:t>
      </w:r>
      <w:r w:rsidR="000F31FF">
        <w:t xml:space="preserve">for </w:t>
      </w:r>
      <w:r w:rsidR="000F31FF" w:rsidRPr="00CB4BC5">
        <w:rPr>
          <w:b/>
        </w:rPr>
        <w:t xml:space="preserve">Phase </w:t>
      </w:r>
      <w:r w:rsidR="00CB4BC5" w:rsidRPr="00CB4BC5">
        <w:rPr>
          <w:b/>
        </w:rPr>
        <w:t>01:</w:t>
      </w:r>
      <w:r w:rsidR="000F31FF">
        <w:t xml:space="preserve"> Current Requirements</w:t>
      </w:r>
    </w:p>
    <w:p w14:paraId="1195DAD9" w14:textId="0ACF9BA2" w:rsidR="00114DB7" w:rsidRDefault="00273BB1" w:rsidP="00114DB7">
      <w:r>
        <w:rPr>
          <w:noProof/>
        </w:rPr>
        <w:drawing>
          <wp:inline distT="0" distB="0" distL="0" distR="0" wp14:anchorId="350CD1B0" wp14:editId="2809F71C">
            <wp:extent cx="6120130" cy="173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736090"/>
                    </a:xfrm>
                    <a:prstGeom prst="rect">
                      <a:avLst/>
                    </a:prstGeom>
                  </pic:spPr>
                </pic:pic>
              </a:graphicData>
            </a:graphic>
          </wp:inline>
        </w:drawing>
      </w:r>
    </w:p>
    <w:p w14:paraId="5E25138B" w14:textId="18188A75" w:rsidR="000F31FF" w:rsidRDefault="000F31FF" w:rsidP="00114DB7">
      <w:r>
        <w:t xml:space="preserve">Following is the proposed solution for </w:t>
      </w:r>
      <w:r w:rsidRPr="00CB4BC5">
        <w:rPr>
          <w:b/>
        </w:rPr>
        <w:t xml:space="preserve">Phase </w:t>
      </w:r>
      <w:r w:rsidR="00CB4BC5" w:rsidRPr="00CB4BC5">
        <w:rPr>
          <w:b/>
        </w:rPr>
        <w:t>02:</w:t>
      </w:r>
      <w:r>
        <w:t xml:space="preserve"> Future requirement</w:t>
      </w:r>
    </w:p>
    <w:p w14:paraId="78A4D409" w14:textId="752FF643" w:rsidR="000F31FF" w:rsidRDefault="0044176F" w:rsidP="00114DB7">
      <w:r>
        <w:rPr>
          <w:noProof/>
        </w:rPr>
        <w:drawing>
          <wp:inline distT="0" distB="0" distL="0" distR="0" wp14:anchorId="4C075DC1" wp14:editId="5523C03F">
            <wp:extent cx="612013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827655"/>
                    </a:xfrm>
                    <a:prstGeom prst="rect">
                      <a:avLst/>
                    </a:prstGeom>
                  </pic:spPr>
                </pic:pic>
              </a:graphicData>
            </a:graphic>
          </wp:inline>
        </w:drawing>
      </w:r>
    </w:p>
    <w:p w14:paraId="3CF97EB0" w14:textId="77777777" w:rsidR="00114DB7" w:rsidRDefault="00114DB7" w:rsidP="00114DB7">
      <w:pPr>
        <w:pStyle w:val="Heading3"/>
      </w:pPr>
      <w:bookmarkStart w:id="12" w:name="_Toc514745514"/>
      <w:r>
        <w:t>PDI Overview:</w:t>
      </w:r>
      <w:bookmarkEnd w:id="12"/>
    </w:p>
    <w:p w14:paraId="5FE6DA29" w14:textId="77777777" w:rsidR="00114DB7" w:rsidRDefault="00114DB7" w:rsidP="0044176F">
      <w:pPr>
        <w:jc w:val="both"/>
      </w:pPr>
      <w:r>
        <w:t xml:space="preserve">PDI is the Pentaho Data Integration tool that is used to orchestrate and process data within CbC. It processes definition files in xml format called Jobs (extension .kjb) and Transformations (extension .ktr). These files are commonly referred as kettle jobs and transformations and can be read and interpreted by either a client tool (kitchen, pan, spoon), by the Pentaho server or by Carte slaves. These tools then execute the instructions (called steps) as specified in the Jobs and Transformations using the kettle engine to achieve the goal intended. </w:t>
      </w:r>
    </w:p>
    <w:p w14:paraId="25FEB690" w14:textId="17965A0C" w:rsidR="00114DB7" w:rsidRDefault="00114DB7" w:rsidP="0044176F">
      <w:pPr>
        <w:jc w:val="both"/>
      </w:pPr>
      <w:r>
        <w:t>Steps in Jobs are executed sequentially; Jobs are used essentially for orchestration and file management. Steps in Transformations are executed in parallel; they are used for data transfer, transformation and generation.</w:t>
      </w:r>
      <w:r w:rsidR="0044176F">
        <w:t xml:space="preserve"> </w:t>
      </w:r>
      <w:r>
        <w:t>In CbC, we make use of two Pentaho servers, aided by two Carte slaves. Spoon, a visual development tool for Jobs and Transformations) is used for development. Carte is a standalone web server that runs the kettle engine. Jobs and transformations stored in the Pentaho server can be forwarded to Carte for remote execution. In this way we can parallelize file processing.</w:t>
      </w:r>
    </w:p>
    <w:p w14:paraId="37AE7AB2" w14:textId="77777777" w:rsidR="00114DB7" w:rsidRPr="00E4291C" w:rsidRDefault="00114DB7" w:rsidP="00114DB7">
      <w:pPr>
        <w:rPr>
          <w:i/>
        </w:rPr>
      </w:pPr>
      <w:r w:rsidRPr="00E4291C">
        <w:rPr>
          <w:i/>
        </w:rPr>
        <w:t>Note:</w:t>
      </w:r>
    </w:p>
    <w:p w14:paraId="3BA5C3F9" w14:textId="77777777" w:rsidR="00114DB7" w:rsidRDefault="00114DB7" w:rsidP="00114DB7">
      <w:pPr>
        <w:rPr>
          <w:i/>
        </w:rPr>
      </w:pPr>
      <w:r w:rsidRPr="00E4291C">
        <w:rPr>
          <w:i/>
        </w:rPr>
        <w:t>Prior to version 7.0, the BA (business analytics) and the DI (data integration) servers were different products. After version 7.0, inclusively, these two products were combined into one, now named the Pentaho Server. For that reason, we will refer to the Penatho Server in OfDS but to the DI and BA Servers in the EDH.</w:t>
      </w:r>
    </w:p>
    <w:p w14:paraId="615C01F8" w14:textId="4C516F5F" w:rsidR="00ED0D18" w:rsidRDefault="00ED0D18">
      <w:pPr>
        <w:spacing w:after="160" w:line="259" w:lineRule="auto"/>
        <w:rPr>
          <w:i/>
        </w:rPr>
      </w:pPr>
      <w:r>
        <w:rPr>
          <w:i/>
        </w:rPr>
        <w:br w:type="page"/>
      </w:r>
    </w:p>
    <w:p w14:paraId="6B2A6501" w14:textId="77777777" w:rsidR="00114DB7" w:rsidRPr="00E4291C" w:rsidRDefault="00114DB7" w:rsidP="00114DB7">
      <w:pPr>
        <w:rPr>
          <w:i/>
        </w:rPr>
      </w:pPr>
    </w:p>
    <w:p w14:paraId="21C4711F" w14:textId="77777777" w:rsidR="00114DB7" w:rsidRDefault="00114DB7" w:rsidP="00114DB7">
      <w:pPr>
        <w:pStyle w:val="Heading3"/>
      </w:pPr>
      <w:bookmarkStart w:id="13" w:name="_Toc514745515"/>
      <w:r>
        <w:t>Process Flow</w:t>
      </w:r>
      <w:bookmarkEnd w:id="13"/>
    </w:p>
    <w:p w14:paraId="299EE914" w14:textId="136F8332" w:rsidR="00ED0D18" w:rsidRDefault="00ED0D18" w:rsidP="000837B7">
      <w:pPr>
        <w:pStyle w:val="ListParagraph"/>
        <w:numPr>
          <w:ilvl w:val="0"/>
          <w:numId w:val="5"/>
        </w:numPr>
        <w:spacing w:before="120" w:after="120"/>
        <w:contextualSpacing w:val="0"/>
      </w:pPr>
      <w:r>
        <w:t>Data from the operational systems are exported in .</w:t>
      </w:r>
      <w:r w:rsidR="00AE1A34">
        <w:t>XSLX</w:t>
      </w:r>
      <w:r>
        <w:t xml:space="preserve"> format by the I.T team and placed on a shared folder ( Secured FTP Folder)</w:t>
      </w:r>
    </w:p>
    <w:p w14:paraId="50606A3F" w14:textId="71620FF2" w:rsidR="00ED0D18" w:rsidRDefault="00AE1A34" w:rsidP="004A4E69">
      <w:pPr>
        <w:pStyle w:val="ListParagraph"/>
        <w:numPr>
          <w:ilvl w:val="0"/>
          <w:numId w:val="5"/>
        </w:numPr>
        <w:spacing w:before="120" w:after="120"/>
        <w:contextualSpacing w:val="0"/>
      </w:pPr>
      <w:r>
        <w:t>The .XSLX</w:t>
      </w:r>
      <w:bookmarkStart w:id="14" w:name="_GoBack"/>
      <w:bookmarkEnd w:id="14"/>
      <w:r w:rsidR="00ED0D18">
        <w:t xml:space="preserve"> file is picked up by the data integration tool and the appropriate transformations are applied to create a FACT table </w:t>
      </w:r>
      <w:r w:rsidR="004A4E69">
        <w:t xml:space="preserve">using </w:t>
      </w:r>
      <w:r w:rsidR="004A4E69" w:rsidRPr="004A4E69">
        <w:t>Pentaho Data Integration (PDI)</w:t>
      </w:r>
    </w:p>
    <w:p w14:paraId="1DD8E5C1" w14:textId="77777777" w:rsidR="00ED0D18" w:rsidRDefault="00ED0D18" w:rsidP="000837B7">
      <w:pPr>
        <w:pStyle w:val="ListParagraph"/>
        <w:numPr>
          <w:ilvl w:val="0"/>
          <w:numId w:val="5"/>
        </w:numPr>
        <w:spacing w:before="120" w:after="120"/>
        <w:contextualSpacing w:val="0"/>
      </w:pPr>
      <w:r>
        <w:t>Appropriate dimensions and measures will be defined / built for the data analysis ( from the master table or reference tables)</w:t>
      </w:r>
    </w:p>
    <w:p w14:paraId="24F2E20D" w14:textId="77777777" w:rsidR="00ED0D18" w:rsidRDefault="00ED0D18" w:rsidP="000837B7">
      <w:pPr>
        <w:pStyle w:val="ListParagraph"/>
        <w:numPr>
          <w:ilvl w:val="0"/>
          <w:numId w:val="5"/>
        </w:numPr>
        <w:spacing w:before="120" w:after="120"/>
        <w:contextualSpacing w:val="0"/>
      </w:pPr>
      <w:r>
        <w:t>Static reports, interactive reports and dashboard will be built using the Pentaho</w:t>
      </w:r>
      <w:r w:rsidRPr="00ED0D18">
        <w:t xml:space="preserve"> Interactive Reporting</w:t>
      </w:r>
      <w:r>
        <w:t xml:space="preserve">, and </w:t>
      </w:r>
      <w:r w:rsidRPr="00ED0D18">
        <w:t>Pentaho Dashboard Designer</w:t>
      </w:r>
    </w:p>
    <w:p w14:paraId="4C1E8411" w14:textId="77777777" w:rsidR="00114DB7" w:rsidRDefault="00114DB7" w:rsidP="00114DB7"/>
    <w:p w14:paraId="49BD5286" w14:textId="77777777" w:rsidR="00114DB7" w:rsidRPr="00B55FF0" w:rsidRDefault="00114DB7" w:rsidP="00114DB7">
      <w:pPr>
        <w:pStyle w:val="Heading3"/>
      </w:pPr>
      <w:bookmarkStart w:id="15" w:name="_Toc514745516"/>
      <w:r w:rsidRPr="00B55FF0">
        <w:t>HLBRs</w:t>
      </w:r>
      <w:bookmarkEnd w:id="15"/>
    </w:p>
    <w:p w14:paraId="7F13AA0E" w14:textId="0E5FAFFA" w:rsidR="00114DB7" w:rsidRPr="0044176F" w:rsidRDefault="0044176F" w:rsidP="0044176F">
      <w:pPr>
        <w:jc w:val="both"/>
      </w:pPr>
      <w:r>
        <w:t xml:space="preserve">The following is the </w:t>
      </w:r>
      <w:r w:rsidR="00D05E48">
        <w:t>high-level</w:t>
      </w:r>
      <w:r>
        <w:t xml:space="preserve"> business </w:t>
      </w:r>
      <w:r w:rsidR="00D05E48">
        <w:t>requirements</w:t>
      </w:r>
    </w:p>
    <w:p w14:paraId="491B2DA2" w14:textId="08950762" w:rsidR="0044176F" w:rsidRDefault="0044176F" w:rsidP="0044176F">
      <w:pPr>
        <w:pStyle w:val="ListParagraph"/>
        <w:numPr>
          <w:ilvl w:val="0"/>
          <w:numId w:val="5"/>
        </w:numPr>
        <w:jc w:val="both"/>
      </w:pPr>
      <w:r>
        <w:t xml:space="preserve">The company requires the ability of </w:t>
      </w:r>
      <w:r w:rsidR="00D05E48">
        <w:t xml:space="preserve">a </w:t>
      </w:r>
      <w:r>
        <w:t>user to use a portal login</w:t>
      </w:r>
      <w:r w:rsidR="00403B6E">
        <w:t xml:space="preserve"> (phase 02) </w:t>
      </w:r>
      <w:r>
        <w:t xml:space="preserve"> to access, manage or create the reports</w:t>
      </w:r>
    </w:p>
    <w:p w14:paraId="06465235" w14:textId="1BFC4419" w:rsidR="0044176F" w:rsidRDefault="0044176F" w:rsidP="0044176F">
      <w:pPr>
        <w:pStyle w:val="ListParagraph"/>
        <w:numPr>
          <w:ilvl w:val="0"/>
          <w:numId w:val="5"/>
        </w:numPr>
        <w:jc w:val="both"/>
      </w:pPr>
      <w:r>
        <w:t>The reports are to be embedded into the portal for ease of use and high security ( Single sign-on</w:t>
      </w:r>
      <w:r w:rsidR="00B1644D">
        <w:t xml:space="preserve"> is required for phase 02 </w:t>
      </w:r>
      <w:r>
        <w:t>) so that users do not have to login twice to access information.</w:t>
      </w:r>
    </w:p>
    <w:p w14:paraId="0823D653" w14:textId="77777777" w:rsidR="00D05E48" w:rsidRDefault="0044176F" w:rsidP="0044176F">
      <w:pPr>
        <w:pStyle w:val="ListParagraph"/>
        <w:numPr>
          <w:ilvl w:val="0"/>
          <w:numId w:val="5"/>
        </w:numPr>
        <w:jc w:val="both"/>
      </w:pPr>
      <w:r>
        <w:t xml:space="preserve">Data analyst have asked for a solution wherein they can </w:t>
      </w:r>
      <w:r w:rsidRPr="0044176F">
        <w:t>measure their sales</w:t>
      </w:r>
      <w:r w:rsidR="00D05E48">
        <w:t xml:space="preserve"> by various dimensions such as </w:t>
      </w:r>
    </w:p>
    <w:p w14:paraId="1DCAFDDB" w14:textId="77777777" w:rsidR="00D05E48" w:rsidRPr="00D05E48" w:rsidRDefault="00D05E48" w:rsidP="00D05E48">
      <w:pPr>
        <w:pStyle w:val="ListParagraph"/>
        <w:numPr>
          <w:ilvl w:val="1"/>
          <w:numId w:val="5"/>
        </w:numPr>
        <w:jc w:val="both"/>
        <w:rPr>
          <w:sz w:val="20"/>
        </w:rPr>
      </w:pPr>
      <w:r w:rsidRPr="00D05E48">
        <w:rPr>
          <w:sz w:val="20"/>
        </w:rPr>
        <w:t>S</w:t>
      </w:r>
      <w:r w:rsidR="0044176F" w:rsidRPr="00D05E48">
        <w:rPr>
          <w:sz w:val="20"/>
        </w:rPr>
        <w:t xml:space="preserve">ales channel </w:t>
      </w:r>
    </w:p>
    <w:p w14:paraId="762F5D50" w14:textId="77777777" w:rsidR="00D05E48" w:rsidRPr="00D05E48" w:rsidRDefault="00D05E48" w:rsidP="00D05E48">
      <w:pPr>
        <w:pStyle w:val="ListParagraph"/>
        <w:numPr>
          <w:ilvl w:val="1"/>
          <w:numId w:val="5"/>
        </w:numPr>
        <w:jc w:val="both"/>
        <w:rPr>
          <w:sz w:val="20"/>
        </w:rPr>
      </w:pPr>
      <w:r w:rsidRPr="00D05E48">
        <w:rPr>
          <w:sz w:val="20"/>
        </w:rPr>
        <w:t>S</w:t>
      </w:r>
      <w:r w:rsidR="0044176F" w:rsidRPr="00D05E48">
        <w:rPr>
          <w:sz w:val="20"/>
        </w:rPr>
        <w:t xml:space="preserve">tore </w:t>
      </w:r>
    </w:p>
    <w:p w14:paraId="5FB13F7F" w14:textId="16331F80" w:rsidR="00D05E48" w:rsidRPr="00D05E48" w:rsidRDefault="00D05E48" w:rsidP="00D05E48">
      <w:pPr>
        <w:pStyle w:val="ListParagraph"/>
        <w:numPr>
          <w:ilvl w:val="1"/>
          <w:numId w:val="5"/>
        </w:numPr>
        <w:jc w:val="both"/>
        <w:rPr>
          <w:sz w:val="20"/>
        </w:rPr>
      </w:pPr>
      <w:r w:rsidRPr="00D05E48">
        <w:rPr>
          <w:sz w:val="20"/>
        </w:rPr>
        <w:t>T</w:t>
      </w:r>
      <w:r w:rsidR="0044176F" w:rsidRPr="00D05E48">
        <w:rPr>
          <w:sz w:val="20"/>
        </w:rPr>
        <w:t xml:space="preserve">ime </w:t>
      </w:r>
      <w:r w:rsidRPr="00D05E48">
        <w:rPr>
          <w:sz w:val="20"/>
        </w:rPr>
        <w:t>( Week, Month, Qtr, Year etc)</w:t>
      </w:r>
    </w:p>
    <w:p w14:paraId="1DCB1818" w14:textId="6BBFD234" w:rsidR="00D05E48" w:rsidRPr="00D05E48" w:rsidRDefault="00D05E48" w:rsidP="00D05E48">
      <w:pPr>
        <w:pStyle w:val="ListParagraph"/>
        <w:numPr>
          <w:ilvl w:val="1"/>
          <w:numId w:val="5"/>
        </w:numPr>
        <w:jc w:val="both"/>
        <w:rPr>
          <w:sz w:val="20"/>
        </w:rPr>
      </w:pPr>
      <w:r w:rsidRPr="00D05E48">
        <w:rPr>
          <w:sz w:val="20"/>
        </w:rPr>
        <w:t>Location ( City - &gt; Sate)</w:t>
      </w:r>
    </w:p>
    <w:p w14:paraId="47BCB81A" w14:textId="6A703A25" w:rsidR="00D05E48" w:rsidRPr="00D05E48" w:rsidRDefault="00D05E48" w:rsidP="00D05E48">
      <w:pPr>
        <w:pStyle w:val="ListParagraph"/>
        <w:numPr>
          <w:ilvl w:val="1"/>
          <w:numId w:val="5"/>
        </w:numPr>
        <w:jc w:val="both"/>
        <w:rPr>
          <w:sz w:val="20"/>
        </w:rPr>
      </w:pPr>
      <w:r w:rsidRPr="00D05E48">
        <w:rPr>
          <w:sz w:val="20"/>
        </w:rPr>
        <w:t>P</w:t>
      </w:r>
      <w:r w:rsidR="0044176F" w:rsidRPr="00D05E48">
        <w:rPr>
          <w:sz w:val="20"/>
        </w:rPr>
        <w:t>roduct</w:t>
      </w:r>
      <w:r w:rsidR="00786935">
        <w:rPr>
          <w:sz w:val="20"/>
        </w:rPr>
        <w:t>s</w:t>
      </w:r>
      <w:r w:rsidR="0044176F" w:rsidRPr="00D05E48">
        <w:rPr>
          <w:sz w:val="20"/>
        </w:rPr>
        <w:t xml:space="preserve"> </w:t>
      </w:r>
    </w:p>
    <w:p w14:paraId="741C94A0" w14:textId="35AD4EDB" w:rsidR="0044176F" w:rsidRPr="0044176F" w:rsidRDefault="0044176F" w:rsidP="0044176F">
      <w:pPr>
        <w:pStyle w:val="ListParagraph"/>
        <w:numPr>
          <w:ilvl w:val="0"/>
          <w:numId w:val="5"/>
        </w:numPr>
        <w:jc w:val="both"/>
      </w:pPr>
      <w:r w:rsidRPr="0044176F">
        <w:t xml:space="preserve">Business </w:t>
      </w:r>
      <w:r w:rsidR="00D05E48">
        <w:t xml:space="preserve">users require the ability to create </w:t>
      </w:r>
      <w:r w:rsidRPr="0044176F">
        <w:t xml:space="preserve">ad hoc </w:t>
      </w:r>
      <w:r w:rsidR="00D05E48">
        <w:t xml:space="preserve">reports </w:t>
      </w:r>
      <w:r w:rsidRPr="0044176F">
        <w:t xml:space="preserve">on transaction details. </w:t>
      </w:r>
    </w:p>
    <w:p w14:paraId="3E6E5A7C" w14:textId="38F00DD3" w:rsidR="0044176F" w:rsidRDefault="00D05E48" w:rsidP="00D05E48">
      <w:pPr>
        <w:jc w:val="both"/>
      </w:pPr>
      <w:r>
        <w:t xml:space="preserve">The management team requires an automated distribution of reports on a monthly basis for their </w:t>
      </w:r>
      <w:r w:rsidR="0044176F" w:rsidRPr="0044176F">
        <w:t>strategic meetings, and investors.</w:t>
      </w:r>
    </w:p>
    <w:p w14:paraId="6C4F3815" w14:textId="77E515C9" w:rsidR="00B1644D" w:rsidRPr="0044176F" w:rsidRDefault="00B1644D" w:rsidP="00D05E48">
      <w:pPr>
        <w:jc w:val="both"/>
      </w:pPr>
      <w:r>
        <w:t xml:space="preserve">The </w:t>
      </w:r>
      <w:r w:rsidRPr="00B1644D">
        <w:t>Sales Manager would like to have a high-level view of the overall sales.</w:t>
      </w:r>
    </w:p>
    <w:p w14:paraId="306FD0F3" w14:textId="77777777" w:rsidR="00114DB7" w:rsidRPr="0044176F" w:rsidRDefault="00114DB7" w:rsidP="0044176F">
      <w:pPr>
        <w:jc w:val="both"/>
      </w:pPr>
    </w:p>
    <w:p w14:paraId="4CAFC97A" w14:textId="77777777" w:rsidR="00114DB7" w:rsidRPr="00AC28F7" w:rsidRDefault="00114DB7" w:rsidP="00114DB7">
      <w:pPr>
        <w:pStyle w:val="Heading1"/>
        <w:numPr>
          <w:ilvl w:val="0"/>
          <w:numId w:val="0"/>
        </w:numPr>
      </w:pPr>
    </w:p>
    <w:p w14:paraId="0ED126F0" w14:textId="77777777" w:rsidR="00114DB7" w:rsidRPr="00AC28F7" w:rsidRDefault="00114DB7" w:rsidP="00114DB7">
      <w:pPr>
        <w:pStyle w:val="Heading1"/>
      </w:pPr>
      <w:r w:rsidRPr="00AC28F7">
        <w:br w:type="page"/>
      </w:r>
      <w:bookmarkStart w:id="16" w:name="_Toc514745517"/>
      <w:r w:rsidRPr="00AC28F7">
        <w:lastRenderedPageBreak/>
        <w:t>Solution Requirements</w:t>
      </w:r>
      <w:bookmarkEnd w:id="16"/>
    </w:p>
    <w:p w14:paraId="1BB95365" w14:textId="1A41DFF2" w:rsidR="00114DB7" w:rsidRDefault="00114DB7" w:rsidP="00114DB7">
      <w:pPr>
        <w:pStyle w:val="Heading2"/>
      </w:pPr>
      <w:bookmarkStart w:id="17" w:name="_Toc514745518"/>
      <w:r>
        <w:t>User Stories</w:t>
      </w:r>
      <w:bookmarkEnd w:id="17"/>
    </w:p>
    <w:p w14:paraId="2FC116CB" w14:textId="79C8F4C2" w:rsidR="00114DB7" w:rsidRDefault="00A306EA" w:rsidP="00114DB7">
      <w:r>
        <w:t>The top level management ( such as CEO, CIO etc) have asked for the following requirements :</w:t>
      </w:r>
    </w:p>
    <w:p w14:paraId="2531D302" w14:textId="2B763EA2" w:rsidR="00A306EA" w:rsidRPr="00A306EA" w:rsidRDefault="00A306EA" w:rsidP="00A306EA">
      <w:pPr>
        <w:pStyle w:val="ListParagraph"/>
        <w:numPr>
          <w:ilvl w:val="0"/>
          <w:numId w:val="5"/>
        </w:numPr>
      </w:pPr>
      <w:r>
        <w:t xml:space="preserve">Ability to </w:t>
      </w:r>
      <w:r w:rsidRPr="00A306EA">
        <w:rPr>
          <w:rFonts w:asciiTheme="minorHAnsi" w:eastAsia="Times New Roman" w:hAnsiTheme="minorHAnsi" w:cstheme="minorHAnsi"/>
          <w:color w:val="000000"/>
          <w:szCs w:val="24"/>
          <w:lang w:val="en-US"/>
        </w:rPr>
        <w:t>receive a monthly revenue evolution statement</w:t>
      </w:r>
      <w:r>
        <w:rPr>
          <w:rFonts w:asciiTheme="minorHAnsi" w:eastAsia="Times New Roman" w:hAnsiTheme="minorHAnsi" w:cstheme="minorHAnsi"/>
          <w:color w:val="000000"/>
          <w:szCs w:val="24"/>
          <w:lang w:val="en-US"/>
        </w:rPr>
        <w:t xml:space="preserve"> on a timely basis (eg. 2</w:t>
      </w:r>
      <w:r w:rsidRPr="00A306EA">
        <w:rPr>
          <w:rFonts w:asciiTheme="minorHAnsi" w:eastAsia="Times New Roman" w:hAnsiTheme="minorHAnsi" w:cstheme="minorHAnsi"/>
          <w:color w:val="000000"/>
          <w:szCs w:val="24"/>
          <w:vertAlign w:val="superscript"/>
          <w:lang w:val="en-US"/>
        </w:rPr>
        <w:t>nd</w:t>
      </w:r>
      <w:r>
        <w:rPr>
          <w:rFonts w:asciiTheme="minorHAnsi" w:eastAsia="Times New Roman" w:hAnsiTheme="minorHAnsi" w:cstheme="minorHAnsi"/>
          <w:color w:val="000000"/>
          <w:szCs w:val="24"/>
          <w:lang w:val="en-US"/>
        </w:rPr>
        <w:t xml:space="preserve"> working day)</w:t>
      </w:r>
    </w:p>
    <w:p w14:paraId="7A0C9ACF" w14:textId="12A1D6CC" w:rsidR="00A306EA" w:rsidRPr="00F16576" w:rsidRDefault="00F16576" w:rsidP="00A306EA">
      <w:pPr>
        <w:pStyle w:val="ListParagraph"/>
        <w:numPr>
          <w:ilvl w:val="0"/>
          <w:numId w:val="5"/>
        </w:numPr>
      </w:pPr>
      <w:r>
        <w:rPr>
          <w:rFonts w:asciiTheme="minorHAnsi" w:eastAsia="Times New Roman" w:hAnsiTheme="minorHAnsi" w:cstheme="minorHAnsi"/>
          <w:color w:val="000000"/>
          <w:szCs w:val="24"/>
          <w:lang w:val="en-US"/>
        </w:rPr>
        <w:t xml:space="preserve">Ability to receive </w:t>
      </w:r>
      <w:r w:rsidRPr="00A306EA">
        <w:rPr>
          <w:rFonts w:asciiTheme="minorHAnsi" w:eastAsia="Times New Roman" w:hAnsiTheme="minorHAnsi" w:cstheme="minorHAnsi"/>
          <w:color w:val="000000"/>
          <w:szCs w:val="24"/>
          <w:lang w:val="en-US"/>
        </w:rPr>
        <w:t xml:space="preserve">financial reports from the sales systems </w:t>
      </w:r>
      <w:r>
        <w:rPr>
          <w:rFonts w:asciiTheme="minorHAnsi" w:eastAsia="Times New Roman" w:hAnsiTheme="minorHAnsi" w:cstheme="minorHAnsi"/>
          <w:color w:val="000000"/>
          <w:szCs w:val="24"/>
          <w:lang w:val="en-US"/>
        </w:rPr>
        <w:t xml:space="preserve">( in a specified file format such as PDF) </w:t>
      </w:r>
      <w:r w:rsidRPr="00A306EA">
        <w:rPr>
          <w:rFonts w:asciiTheme="minorHAnsi" w:eastAsia="Times New Roman" w:hAnsiTheme="minorHAnsi" w:cstheme="minorHAnsi"/>
          <w:color w:val="000000"/>
          <w:szCs w:val="24"/>
          <w:lang w:val="en-US"/>
        </w:rPr>
        <w:t>that have been automatically verified against existing sales history</w:t>
      </w:r>
      <w:r>
        <w:rPr>
          <w:rFonts w:asciiTheme="minorHAnsi" w:eastAsia="Times New Roman" w:hAnsiTheme="minorHAnsi" w:cstheme="minorHAnsi"/>
          <w:color w:val="000000"/>
          <w:szCs w:val="24"/>
          <w:lang w:val="en-US"/>
        </w:rPr>
        <w:t xml:space="preserve">, and has been </w:t>
      </w:r>
      <w:r w:rsidRPr="00A306EA">
        <w:rPr>
          <w:rFonts w:asciiTheme="minorHAnsi" w:eastAsia="Times New Roman" w:hAnsiTheme="minorHAnsi" w:cstheme="minorHAnsi"/>
          <w:color w:val="000000"/>
          <w:szCs w:val="24"/>
          <w:lang w:val="en-US"/>
        </w:rPr>
        <w:t>reviewed by the head controller</w:t>
      </w:r>
      <w:r>
        <w:rPr>
          <w:rFonts w:asciiTheme="minorHAnsi" w:eastAsia="Times New Roman" w:hAnsiTheme="minorHAnsi" w:cstheme="minorHAnsi"/>
          <w:color w:val="000000"/>
          <w:szCs w:val="24"/>
          <w:lang w:val="en-US"/>
        </w:rPr>
        <w:t xml:space="preserve">. </w:t>
      </w:r>
    </w:p>
    <w:p w14:paraId="0509E7D2" w14:textId="6FF0AF94" w:rsidR="00F16576" w:rsidRPr="00F16576" w:rsidRDefault="00F16576" w:rsidP="00A306EA">
      <w:pPr>
        <w:pStyle w:val="ListParagraph"/>
        <w:numPr>
          <w:ilvl w:val="0"/>
          <w:numId w:val="5"/>
        </w:numPr>
      </w:pPr>
      <w:r>
        <w:rPr>
          <w:rFonts w:asciiTheme="minorHAnsi" w:eastAsia="Times New Roman" w:hAnsiTheme="minorHAnsi" w:cstheme="minorHAnsi"/>
          <w:color w:val="000000"/>
          <w:szCs w:val="24"/>
          <w:lang w:val="en-US"/>
        </w:rPr>
        <w:t xml:space="preserve">Ability to </w:t>
      </w:r>
      <w:r w:rsidRPr="00A306EA">
        <w:rPr>
          <w:rFonts w:asciiTheme="minorHAnsi" w:eastAsia="Times New Roman" w:hAnsiTheme="minorHAnsi" w:cstheme="minorHAnsi"/>
          <w:color w:val="000000"/>
          <w:szCs w:val="24"/>
          <w:lang w:val="en-US"/>
        </w:rPr>
        <w:t>break down monthly revenue trend across regions, channels and sales reps</w:t>
      </w:r>
    </w:p>
    <w:p w14:paraId="7F8CA22B" w14:textId="7AD32AC1" w:rsidR="00F16576" w:rsidRPr="00A306EA" w:rsidRDefault="00F16576" w:rsidP="00A306EA">
      <w:pPr>
        <w:pStyle w:val="ListParagraph"/>
        <w:numPr>
          <w:ilvl w:val="0"/>
          <w:numId w:val="5"/>
        </w:numPr>
      </w:pPr>
      <w:r>
        <w:t>Ability to retrieve reports from a central store so that reports need not be regenerated every time.</w:t>
      </w:r>
    </w:p>
    <w:p w14:paraId="2D62C165" w14:textId="127DEC87" w:rsidR="00A306EA" w:rsidRDefault="00F16576" w:rsidP="00A306EA">
      <w:pPr>
        <w:pStyle w:val="ListParagraph"/>
        <w:numPr>
          <w:ilvl w:val="0"/>
          <w:numId w:val="5"/>
        </w:numPr>
      </w:pPr>
      <w:r>
        <w:t>All reports are to be paginated and is delivered in a well-defined template / format such as headers, footers logos etc.</w:t>
      </w:r>
    </w:p>
    <w:p w14:paraId="0FAFCCB0" w14:textId="55156735" w:rsidR="00F16576" w:rsidRDefault="00F16576" w:rsidP="00A306EA">
      <w:pPr>
        <w:pStyle w:val="ListParagraph"/>
        <w:numPr>
          <w:ilvl w:val="0"/>
          <w:numId w:val="5"/>
        </w:numPr>
      </w:pPr>
      <w:r>
        <w:t xml:space="preserve">Ability to be informed using </w:t>
      </w:r>
      <w:r w:rsidR="00132191">
        <w:t>an</w:t>
      </w:r>
      <w:r>
        <w:t xml:space="preserve"> email channel in case a report is delayed or is ready for viewing.</w:t>
      </w:r>
    </w:p>
    <w:p w14:paraId="1EFF9AFE" w14:textId="545F0918" w:rsidR="00F16576" w:rsidRDefault="00F16576" w:rsidP="00F16576">
      <w:r>
        <w:t xml:space="preserve">The </w:t>
      </w:r>
      <w:r w:rsidR="00A97FFC">
        <w:t xml:space="preserve">Sales users </w:t>
      </w:r>
      <w:r>
        <w:t>have asked for the following requirements :</w:t>
      </w:r>
    </w:p>
    <w:p w14:paraId="21CBB586" w14:textId="0EA8D1EE" w:rsidR="00F16576" w:rsidRDefault="00A97FFC" w:rsidP="00A97FFC">
      <w:pPr>
        <w:pStyle w:val="ListParagraph"/>
        <w:numPr>
          <w:ilvl w:val="0"/>
          <w:numId w:val="5"/>
        </w:numPr>
      </w:pPr>
      <w:r>
        <w:t>Overall summary of their sales performance across regions</w:t>
      </w:r>
    </w:p>
    <w:p w14:paraId="7D8A5D24" w14:textId="59845DEA" w:rsidR="00A97FFC" w:rsidRDefault="00A97FFC" w:rsidP="00A97FFC">
      <w:pPr>
        <w:pStyle w:val="ListParagraph"/>
        <w:numPr>
          <w:ilvl w:val="0"/>
          <w:numId w:val="5"/>
        </w:numPr>
      </w:pPr>
      <w:r>
        <w:t>Specific sales managers are to access only their sales data</w:t>
      </w:r>
    </w:p>
    <w:p w14:paraId="4613C3E2" w14:textId="1A6D5227" w:rsidR="00A97FFC" w:rsidRDefault="00A97FFC" w:rsidP="00A97FFC">
      <w:pPr>
        <w:pStyle w:val="ListParagraph"/>
        <w:numPr>
          <w:ilvl w:val="0"/>
          <w:numId w:val="5"/>
        </w:numPr>
      </w:pPr>
      <w:r>
        <w:t xml:space="preserve">Access to information </w:t>
      </w:r>
      <w:r w:rsidRPr="00A97FFC">
        <w:t>with proper roles and permissions</w:t>
      </w:r>
    </w:p>
    <w:p w14:paraId="607F0400" w14:textId="77777777" w:rsidR="00114DB7" w:rsidRDefault="00114DB7" w:rsidP="00114DB7">
      <w:pPr>
        <w:pStyle w:val="Heading2"/>
      </w:pPr>
      <w:bookmarkStart w:id="18" w:name="_Toc514745519"/>
      <w:r>
        <w:t>Scope:</w:t>
      </w:r>
      <w:bookmarkEnd w:id="18"/>
    </w:p>
    <w:p w14:paraId="4E22AA04" w14:textId="536457AC" w:rsidR="00A97FFC" w:rsidRDefault="00A97FFC" w:rsidP="00114DB7">
      <w:r>
        <w:t xml:space="preserve">The scope of this initiative includes the </w:t>
      </w:r>
      <w:r w:rsidR="00F25F21">
        <w:t>following:</w:t>
      </w:r>
    </w:p>
    <w:p w14:paraId="0D590EEE" w14:textId="77777777" w:rsidR="00F25F21" w:rsidRPr="00132191" w:rsidRDefault="00F25F21" w:rsidP="00F25F21">
      <w:pPr>
        <w:pStyle w:val="ListParagraph"/>
        <w:numPr>
          <w:ilvl w:val="0"/>
          <w:numId w:val="6"/>
        </w:numPr>
        <w:rPr>
          <w:b/>
        </w:rPr>
      </w:pPr>
      <w:r w:rsidRPr="00132191">
        <w:rPr>
          <w:b/>
        </w:rPr>
        <w:t>Requirement Analysis</w:t>
      </w:r>
    </w:p>
    <w:p w14:paraId="74CBCEE5" w14:textId="321FE9CC" w:rsidR="00F25F21" w:rsidRPr="00F25F21" w:rsidRDefault="00F25F21" w:rsidP="00F25F21">
      <w:pPr>
        <w:pStyle w:val="ListParagraph"/>
        <w:numPr>
          <w:ilvl w:val="1"/>
          <w:numId w:val="6"/>
        </w:numPr>
        <w:rPr>
          <w:sz w:val="20"/>
        </w:rPr>
      </w:pPr>
      <w:r w:rsidRPr="00F25F21">
        <w:rPr>
          <w:sz w:val="20"/>
        </w:rPr>
        <w:t>Conduct user requirement study to understand the business requirements and processes in detail</w:t>
      </w:r>
    </w:p>
    <w:p w14:paraId="7E812AFA" w14:textId="067D5C0E" w:rsidR="00A97FFC" w:rsidRPr="00F25F21" w:rsidRDefault="00F25F21" w:rsidP="00F25F21">
      <w:pPr>
        <w:pStyle w:val="ListParagraph"/>
        <w:numPr>
          <w:ilvl w:val="1"/>
          <w:numId w:val="6"/>
        </w:numPr>
        <w:rPr>
          <w:sz w:val="20"/>
        </w:rPr>
      </w:pPr>
      <w:r w:rsidRPr="00F25F21">
        <w:rPr>
          <w:sz w:val="20"/>
        </w:rPr>
        <w:t>Conduct Present System Analysis to understand current data sources, infrastructure and hardware / Software requirements in the organization</w:t>
      </w:r>
    </w:p>
    <w:p w14:paraId="006E67C1" w14:textId="5836E52E" w:rsidR="00F25F21" w:rsidRPr="00F25F21" w:rsidRDefault="00F25F21" w:rsidP="00F25F21">
      <w:pPr>
        <w:pStyle w:val="ListParagraph"/>
        <w:numPr>
          <w:ilvl w:val="1"/>
          <w:numId w:val="6"/>
        </w:numPr>
        <w:rPr>
          <w:sz w:val="20"/>
        </w:rPr>
      </w:pPr>
      <w:r w:rsidRPr="00F25F21">
        <w:rPr>
          <w:sz w:val="20"/>
        </w:rPr>
        <w:t xml:space="preserve">Analyse the current source systems and data feeds and provide feedback on the data quality </w:t>
      </w:r>
    </w:p>
    <w:p w14:paraId="5E5B8061" w14:textId="064A5DB4" w:rsidR="00F25F21" w:rsidRPr="00F25F21" w:rsidRDefault="00F25F21" w:rsidP="00F25F21">
      <w:pPr>
        <w:pStyle w:val="ListParagraph"/>
        <w:numPr>
          <w:ilvl w:val="1"/>
          <w:numId w:val="6"/>
        </w:numPr>
        <w:rPr>
          <w:sz w:val="20"/>
        </w:rPr>
      </w:pPr>
      <w:r w:rsidRPr="00F25F21">
        <w:rPr>
          <w:sz w:val="20"/>
        </w:rPr>
        <w:t>Document current process and solution workflows for both current and proposed state for existing and future reporting requirements design.</w:t>
      </w:r>
    </w:p>
    <w:p w14:paraId="6DF97830" w14:textId="77777777" w:rsidR="00F25F21" w:rsidRPr="00F25F21" w:rsidRDefault="00F25F21" w:rsidP="00F25F21">
      <w:pPr>
        <w:pStyle w:val="ListParagraph"/>
        <w:ind w:left="1440"/>
      </w:pPr>
    </w:p>
    <w:p w14:paraId="5526179E" w14:textId="7293B564" w:rsidR="00F25F21" w:rsidRPr="00132191" w:rsidRDefault="00F25F21" w:rsidP="00F25F21">
      <w:pPr>
        <w:pStyle w:val="ListParagraph"/>
        <w:numPr>
          <w:ilvl w:val="0"/>
          <w:numId w:val="6"/>
        </w:numPr>
        <w:rPr>
          <w:b/>
        </w:rPr>
      </w:pPr>
      <w:r w:rsidRPr="00132191">
        <w:rPr>
          <w:b/>
        </w:rPr>
        <w:t>Design Process</w:t>
      </w:r>
    </w:p>
    <w:p w14:paraId="0E6C1566" w14:textId="541ECCCD" w:rsidR="00F25F21" w:rsidRPr="00F25F21" w:rsidRDefault="00F25F21" w:rsidP="00F25F21">
      <w:pPr>
        <w:pStyle w:val="ListParagraph"/>
        <w:numPr>
          <w:ilvl w:val="1"/>
          <w:numId w:val="6"/>
        </w:numPr>
        <w:rPr>
          <w:sz w:val="20"/>
        </w:rPr>
      </w:pPr>
      <w:r w:rsidRPr="00F25F21">
        <w:rPr>
          <w:sz w:val="20"/>
        </w:rPr>
        <w:t xml:space="preserve">Design and create Technical Specifications for the staging area, Data </w:t>
      </w:r>
      <w:r w:rsidR="00132191">
        <w:rPr>
          <w:sz w:val="20"/>
        </w:rPr>
        <w:t>mart</w:t>
      </w:r>
      <w:r w:rsidRPr="00F25F21">
        <w:rPr>
          <w:sz w:val="20"/>
        </w:rPr>
        <w:t xml:space="preserve"> and </w:t>
      </w:r>
      <w:r w:rsidR="00F311E2">
        <w:rPr>
          <w:sz w:val="20"/>
        </w:rPr>
        <w:t xml:space="preserve">/ </w:t>
      </w:r>
      <w:r w:rsidRPr="00F25F21">
        <w:rPr>
          <w:sz w:val="20"/>
        </w:rPr>
        <w:t xml:space="preserve">or cubes, based on the requirements. </w:t>
      </w:r>
    </w:p>
    <w:p w14:paraId="2FFFE03D" w14:textId="77777777" w:rsidR="00F25F21" w:rsidRDefault="00F25F21" w:rsidP="00F25F21">
      <w:pPr>
        <w:pStyle w:val="ListParagraph"/>
        <w:ind w:left="1440"/>
      </w:pPr>
    </w:p>
    <w:p w14:paraId="4ADEC143" w14:textId="347E93B3" w:rsidR="00F25F21" w:rsidRPr="00132191" w:rsidRDefault="00F25F21" w:rsidP="00F25F21">
      <w:pPr>
        <w:pStyle w:val="ListParagraph"/>
        <w:numPr>
          <w:ilvl w:val="0"/>
          <w:numId w:val="6"/>
        </w:numPr>
        <w:rPr>
          <w:b/>
        </w:rPr>
      </w:pPr>
      <w:r w:rsidRPr="00132191">
        <w:rPr>
          <w:b/>
        </w:rPr>
        <w:t>Development (ETL)</w:t>
      </w:r>
    </w:p>
    <w:p w14:paraId="46453E37" w14:textId="3005508E" w:rsidR="00F25F21" w:rsidRPr="00F25F21" w:rsidRDefault="00F25F21" w:rsidP="00F25F21">
      <w:pPr>
        <w:pStyle w:val="ListParagraph"/>
        <w:numPr>
          <w:ilvl w:val="1"/>
          <w:numId w:val="6"/>
        </w:numPr>
        <w:rPr>
          <w:sz w:val="20"/>
        </w:rPr>
      </w:pPr>
      <w:r w:rsidRPr="00F25F21">
        <w:rPr>
          <w:sz w:val="20"/>
        </w:rPr>
        <w:t>Create physical structure of the staging area</w:t>
      </w:r>
      <w:r w:rsidR="00132191">
        <w:rPr>
          <w:sz w:val="20"/>
        </w:rPr>
        <w:t xml:space="preserve"> </w:t>
      </w:r>
      <w:r w:rsidRPr="00F25F21">
        <w:rPr>
          <w:sz w:val="20"/>
        </w:rPr>
        <w:t xml:space="preserve">and data marts.     </w:t>
      </w:r>
    </w:p>
    <w:p w14:paraId="69708C36" w14:textId="77777777" w:rsidR="00F25F21" w:rsidRPr="00F25F21" w:rsidRDefault="00F25F21" w:rsidP="00F25F21">
      <w:pPr>
        <w:pStyle w:val="ListParagraph"/>
        <w:numPr>
          <w:ilvl w:val="1"/>
          <w:numId w:val="6"/>
        </w:numPr>
        <w:rPr>
          <w:sz w:val="20"/>
        </w:rPr>
      </w:pPr>
      <w:r w:rsidRPr="00F25F21">
        <w:rPr>
          <w:sz w:val="20"/>
        </w:rPr>
        <w:t>Develop the extraction, transformation, load (ETL) code to extract, load and transform the source data.</w:t>
      </w:r>
    </w:p>
    <w:p w14:paraId="332E181A" w14:textId="77777777" w:rsidR="00F25F21" w:rsidRPr="00F25F21" w:rsidRDefault="00F25F21" w:rsidP="00F25F21">
      <w:pPr>
        <w:pStyle w:val="ListParagraph"/>
        <w:numPr>
          <w:ilvl w:val="1"/>
          <w:numId w:val="6"/>
        </w:numPr>
        <w:rPr>
          <w:sz w:val="20"/>
        </w:rPr>
      </w:pPr>
      <w:r w:rsidRPr="00F25F21">
        <w:rPr>
          <w:sz w:val="20"/>
        </w:rPr>
        <w:t>Create ETL mappings, programs, or scripts to handle extract/transform and load to cater new information, new feeds and aggregations.</w:t>
      </w:r>
    </w:p>
    <w:p w14:paraId="0A5F5C3D" w14:textId="77777777" w:rsidR="00F25F21" w:rsidRPr="00F25F21" w:rsidRDefault="00F25F21" w:rsidP="00F25F21">
      <w:pPr>
        <w:pStyle w:val="ListParagraph"/>
        <w:numPr>
          <w:ilvl w:val="1"/>
          <w:numId w:val="6"/>
        </w:numPr>
        <w:rPr>
          <w:sz w:val="20"/>
        </w:rPr>
      </w:pPr>
      <w:r w:rsidRPr="00F25F21">
        <w:rPr>
          <w:sz w:val="20"/>
        </w:rPr>
        <w:t>Perform data loads of new mappings into new structure.</w:t>
      </w:r>
    </w:p>
    <w:p w14:paraId="07624BE2" w14:textId="4AE420B0" w:rsidR="00F25F21" w:rsidRDefault="00F25F21" w:rsidP="00F25F21">
      <w:pPr>
        <w:pStyle w:val="ListParagraph"/>
        <w:numPr>
          <w:ilvl w:val="1"/>
          <w:numId w:val="6"/>
        </w:numPr>
        <w:rPr>
          <w:sz w:val="20"/>
        </w:rPr>
      </w:pPr>
      <w:r w:rsidRPr="00F25F21">
        <w:rPr>
          <w:sz w:val="20"/>
        </w:rPr>
        <w:t>Test data loads at various intervals to ensure appropriate loads.</w:t>
      </w:r>
    </w:p>
    <w:p w14:paraId="2CC6CA91" w14:textId="07F9E14F" w:rsidR="00155781" w:rsidRPr="00F25F21" w:rsidRDefault="00155781" w:rsidP="00F25F21">
      <w:pPr>
        <w:pStyle w:val="ListParagraph"/>
        <w:numPr>
          <w:ilvl w:val="1"/>
          <w:numId w:val="6"/>
        </w:numPr>
        <w:rPr>
          <w:sz w:val="20"/>
        </w:rPr>
      </w:pPr>
      <w:r>
        <w:rPr>
          <w:sz w:val="20"/>
        </w:rPr>
        <w:t>Manage scheduling along with error handling and inform data owners in case of data load failures.</w:t>
      </w:r>
    </w:p>
    <w:p w14:paraId="4D02EC8D" w14:textId="77777777" w:rsidR="00F25F21" w:rsidRPr="00F25F21" w:rsidRDefault="00F25F21" w:rsidP="00F25F21">
      <w:pPr>
        <w:pStyle w:val="ListParagraph"/>
      </w:pPr>
    </w:p>
    <w:p w14:paraId="7BDFD0DC" w14:textId="4103D2CD" w:rsidR="00F25F21" w:rsidRPr="00132191" w:rsidRDefault="00F25F21" w:rsidP="00F25F21">
      <w:pPr>
        <w:pStyle w:val="ListParagraph"/>
        <w:numPr>
          <w:ilvl w:val="0"/>
          <w:numId w:val="6"/>
        </w:numPr>
        <w:rPr>
          <w:b/>
        </w:rPr>
      </w:pPr>
      <w:r w:rsidRPr="00132191">
        <w:rPr>
          <w:b/>
        </w:rPr>
        <w:t>Development (</w:t>
      </w:r>
      <w:r w:rsidR="00132191" w:rsidRPr="00132191">
        <w:rPr>
          <w:b/>
        </w:rPr>
        <w:t>Reports</w:t>
      </w:r>
      <w:r w:rsidRPr="00132191">
        <w:rPr>
          <w:b/>
        </w:rPr>
        <w:t>)</w:t>
      </w:r>
    </w:p>
    <w:p w14:paraId="7DEA5944" w14:textId="426E6202" w:rsidR="00F25F21" w:rsidRPr="00F25F21" w:rsidRDefault="00F25F21" w:rsidP="00F25F21">
      <w:pPr>
        <w:pStyle w:val="ListParagraph"/>
        <w:numPr>
          <w:ilvl w:val="1"/>
          <w:numId w:val="6"/>
        </w:numPr>
        <w:rPr>
          <w:sz w:val="20"/>
        </w:rPr>
      </w:pPr>
      <w:r w:rsidRPr="00F25F21">
        <w:rPr>
          <w:sz w:val="20"/>
        </w:rPr>
        <w:t xml:space="preserve">Design and develop </w:t>
      </w:r>
      <w:r w:rsidR="00F311E2">
        <w:rPr>
          <w:sz w:val="20"/>
        </w:rPr>
        <w:t xml:space="preserve">Analytical </w:t>
      </w:r>
      <w:r w:rsidRPr="00F25F21">
        <w:rPr>
          <w:sz w:val="20"/>
        </w:rPr>
        <w:t>reports/dashboards.</w:t>
      </w:r>
    </w:p>
    <w:p w14:paraId="12413425" w14:textId="77777777" w:rsidR="00F25F21" w:rsidRDefault="00F25F21" w:rsidP="00F25F21">
      <w:pPr>
        <w:pStyle w:val="ListParagraph"/>
      </w:pPr>
    </w:p>
    <w:p w14:paraId="12563AA3" w14:textId="37184DE2" w:rsidR="00F25F21" w:rsidRDefault="00F25F21">
      <w:pPr>
        <w:spacing w:after="160" w:line="259" w:lineRule="auto"/>
      </w:pPr>
      <w:r>
        <w:br w:type="page"/>
      </w:r>
    </w:p>
    <w:p w14:paraId="3A709CB6" w14:textId="77777777" w:rsidR="00114DB7" w:rsidRDefault="00114DB7" w:rsidP="00114DB7">
      <w:pPr>
        <w:pStyle w:val="ListParagraph"/>
        <w:ind w:left="0"/>
      </w:pPr>
    </w:p>
    <w:p w14:paraId="5167A543" w14:textId="571A6987" w:rsidR="00114DB7" w:rsidRDefault="00114DB7" w:rsidP="00114DB7">
      <w:pPr>
        <w:pStyle w:val="Heading2"/>
      </w:pPr>
      <w:bookmarkStart w:id="19" w:name="_Toc514745520"/>
      <w:r>
        <w:t>Physical Component View</w:t>
      </w:r>
      <w:bookmarkEnd w:id="19"/>
    </w:p>
    <w:p w14:paraId="0D96B019" w14:textId="1353C97B" w:rsidR="00FC5E4C" w:rsidRDefault="00FC5E4C" w:rsidP="00FC5E4C">
      <w:r>
        <w:t xml:space="preserve">The proposed solution will be running on the following </w:t>
      </w:r>
      <w:r w:rsidR="009D0469">
        <w:t>hardware:</w:t>
      </w:r>
    </w:p>
    <w:p w14:paraId="2B4F317E" w14:textId="182A7343" w:rsidR="00FC5E4C" w:rsidRDefault="00FC5E4C" w:rsidP="00FC5E4C"/>
    <w:p w14:paraId="2F948591" w14:textId="6232E0C0" w:rsidR="00FC5E4C" w:rsidRPr="00FC5E4C" w:rsidRDefault="00FC5E4C" w:rsidP="00FC5E4C">
      <w:pPr>
        <w:jc w:val="center"/>
      </w:pPr>
      <w:r>
        <w:rPr>
          <w:noProof/>
        </w:rPr>
        <w:drawing>
          <wp:inline distT="0" distB="0" distL="0" distR="0" wp14:anchorId="54E503C9" wp14:editId="26EBA7E2">
            <wp:extent cx="4734685" cy="35301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0709" cy="3534627"/>
                    </a:xfrm>
                    <a:prstGeom prst="rect">
                      <a:avLst/>
                    </a:prstGeom>
                  </pic:spPr>
                </pic:pic>
              </a:graphicData>
            </a:graphic>
          </wp:inline>
        </w:drawing>
      </w:r>
    </w:p>
    <w:p w14:paraId="25CC5C8A" w14:textId="22BEA487" w:rsidR="00FC5E4C" w:rsidRDefault="00FC5E4C" w:rsidP="00114DB7"/>
    <w:p w14:paraId="06BA8CA3" w14:textId="3564636C" w:rsidR="00FC5E4C" w:rsidRPr="00FC5E4C" w:rsidRDefault="009D0469" w:rsidP="00FC5E4C">
      <w:pPr>
        <w:jc w:val="center"/>
        <w:rPr>
          <w:b/>
        </w:rPr>
      </w:pPr>
      <w:r>
        <w:rPr>
          <w:b/>
          <w:highlight w:val="yellow"/>
        </w:rPr>
        <w:t xml:space="preserve">One </w:t>
      </w:r>
      <w:r w:rsidR="00FC5E4C" w:rsidRPr="00FC5E4C">
        <w:rPr>
          <w:b/>
          <w:highlight w:val="yellow"/>
        </w:rPr>
        <w:t>Pentaho Server</w:t>
      </w:r>
      <w:r w:rsidR="00FC5E4C">
        <w:rPr>
          <w:b/>
          <w:highlight w:val="yellow"/>
        </w:rPr>
        <w:t xml:space="preserve"> Hardware (Minimum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480"/>
      </w:tblGrid>
      <w:tr w:rsidR="00FC5E4C" w:rsidRPr="007E44E0" w14:paraId="2B76AAFF" w14:textId="77777777" w:rsidTr="009C14A0">
        <w:trPr>
          <w:trHeight w:val="432"/>
          <w:jc w:val="center"/>
        </w:trPr>
        <w:tc>
          <w:tcPr>
            <w:tcW w:w="2340" w:type="dxa"/>
            <w:tcBorders>
              <w:bottom w:val="single" w:sz="4" w:space="0" w:color="auto"/>
            </w:tcBorders>
            <w:shd w:val="clear" w:color="auto" w:fill="C0C0C0"/>
            <w:vAlign w:val="center"/>
          </w:tcPr>
          <w:p w14:paraId="5FDFB3EE" w14:textId="77777777" w:rsidR="00FC5E4C" w:rsidRPr="007E44E0" w:rsidRDefault="00FC5E4C" w:rsidP="00FC5E4C">
            <w:pPr>
              <w:spacing w:after="0"/>
              <w:jc w:val="both"/>
              <w:rPr>
                <w:rFonts w:cstheme="minorHAnsi"/>
                <w:b/>
                <w:snapToGrid w:val="0"/>
              </w:rPr>
            </w:pPr>
            <w:r w:rsidRPr="007E44E0">
              <w:rPr>
                <w:rFonts w:cstheme="minorHAnsi"/>
                <w:b/>
                <w:snapToGrid w:val="0"/>
              </w:rPr>
              <w:t>Hardware Item</w:t>
            </w:r>
          </w:p>
        </w:tc>
        <w:tc>
          <w:tcPr>
            <w:tcW w:w="6480" w:type="dxa"/>
            <w:tcBorders>
              <w:bottom w:val="single" w:sz="4" w:space="0" w:color="auto"/>
            </w:tcBorders>
            <w:shd w:val="clear" w:color="auto" w:fill="C0C0C0"/>
            <w:vAlign w:val="center"/>
          </w:tcPr>
          <w:p w14:paraId="2406945E" w14:textId="77777777" w:rsidR="00FC5E4C" w:rsidRPr="007E44E0" w:rsidRDefault="00FC5E4C" w:rsidP="00FC5E4C">
            <w:pPr>
              <w:spacing w:after="0"/>
              <w:jc w:val="both"/>
              <w:rPr>
                <w:rFonts w:cstheme="minorHAnsi"/>
                <w:b/>
                <w:snapToGrid w:val="0"/>
              </w:rPr>
            </w:pPr>
            <w:r w:rsidRPr="007E44E0">
              <w:rPr>
                <w:rFonts w:cstheme="minorHAnsi"/>
                <w:b/>
                <w:snapToGrid w:val="0"/>
              </w:rPr>
              <w:t xml:space="preserve">Description </w:t>
            </w:r>
          </w:p>
        </w:tc>
      </w:tr>
      <w:tr w:rsidR="00FC5E4C" w:rsidRPr="007E44E0" w14:paraId="15DDCF37" w14:textId="77777777" w:rsidTr="009C14A0">
        <w:trPr>
          <w:trHeight w:val="360"/>
          <w:jc w:val="center"/>
        </w:trPr>
        <w:tc>
          <w:tcPr>
            <w:tcW w:w="2340" w:type="dxa"/>
            <w:vAlign w:val="center"/>
          </w:tcPr>
          <w:p w14:paraId="028AD21B" w14:textId="77777777" w:rsidR="00FC5E4C" w:rsidRPr="007E44E0" w:rsidRDefault="00FC5E4C" w:rsidP="00FC5E4C">
            <w:pPr>
              <w:spacing w:after="0"/>
              <w:jc w:val="both"/>
              <w:rPr>
                <w:rFonts w:cstheme="minorHAnsi"/>
                <w:snapToGrid w:val="0"/>
              </w:rPr>
            </w:pPr>
            <w:r w:rsidRPr="007E44E0">
              <w:rPr>
                <w:rFonts w:cstheme="minorHAnsi"/>
                <w:b/>
                <w:color w:val="993300"/>
              </w:rPr>
              <w:t>Processor</w:t>
            </w:r>
          </w:p>
        </w:tc>
        <w:tc>
          <w:tcPr>
            <w:tcW w:w="6480" w:type="dxa"/>
            <w:vAlign w:val="center"/>
          </w:tcPr>
          <w:p w14:paraId="22AB04A4" w14:textId="77777777" w:rsidR="00FC5E4C" w:rsidRPr="007E44E0" w:rsidRDefault="00FC5E4C" w:rsidP="00FC5E4C">
            <w:pPr>
              <w:pStyle w:val="ListBullet"/>
              <w:numPr>
                <w:ilvl w:val="0"/>
                <w:numId w:val="0"/>
              </w:numPr>
              <w:spacing w:before="0"/>
              <w:rPr>
                <w:rFonts w:asciiTheme="minorHAnsi" w:hAnsiTheme="minorHAnsi" w:cstheme="minorHAnsi"/>
                <w:sz w:val="22"/>
                <w:szCs w:val="22"/>
              </w:rPr>
            </w:pPr>
            <w:r>
              <w:rPr>
                <w:rFonts w:asciiTheme="minorHAnsi" w:hAnsiTheme="minorHAnsi" w:cstheme="minorHAnsi"/>
                <w:sz w:val="22"/>
                <w:szCs w:val="22"/>
              </w:rPr>
              <w:t>1</w:t>
            </w:r>
            <w:r w:rsidRPr="007E44E0">
              <w:rPr>
                <w:rFonts w:asciiTheme="minorHAnsi" w:hAnsiTheme="minorHAnsi" w:cstheme="minorHAnsi"/>
                <w:sz w:val="22"/>
                <w:szCs w:val="22"/>
              </w:rPr>
              <w:t xml:space="preserve"> x Quad-Core Intel Xeon Processors  2.</w:t>
            </w:r>
            <w:r>
              <w:rPr>
                <w:rFonts w:asciiTheme="minorHAnsi" w:hAnsiTheme="minorHAnsi" w:cstheme="minorHAnsi"/>
                <w:sz w:val="22"/>
                <w:szCs w:val="22"/>
              </w:rPr>
              <w:t>6</w:t>
            </w:r>
            <w:r w:rsidRPr="007E44E0">
              <w:rPr>
                <w:rFonts w:asciiTheme="minorHAnsi" w:hAnsiTheme="minorHAnsi" w:cstheme="minorHAnsi"/>
                <w:sz w:val="22"/>
                <w:szCs w:val="22"/>
              </w:rPr>
              <w:t xml:space="preserve"> GHz Chipset: Intel 5000X, 1066 MHz and 1333 MHz Front Side Bus (FSB)</w:t>
            </w:r>
          </w:p>
        </w:tc>
      </w:tr>
      <w:tr w:rsidR="00FC5E4C" w:rsidRPr="007E44E0" w14:paraId="07D015EE" w14:textId="77777777" w:rsidTr="009C14A0">
        <w:trPr>
          <w:trHeight w:val="360"/>
          <w:jc w:val="center"/>
        </w:trPr>
        <w:tc>
          <w:tcPr>
            <w:tcW w:w="2340" w:type="dxa"/>
            <w:vAlign w:val="center"/>
          </w:tcPr>
          <w:p w14:paraId="79632DF8" w14:textId="77777777" w:rsidR="00FC5E4C" w:rsidRPr="007E44E0" w:rsidRDefault="00FC5E4C" w:rsidP="00FC5E4C">
            <w:pPr>
              <w:spacing w:after="0"/>
              <w:jc w:val="both"/>
              <w:rPr>
                <w:rFonts w:cstheme="minorHAnsi"/>
                <w:snapToGrid w:val="0"/>
              </w:rPr>
            </w:pPr>
            <w:r w:rsidRPr="007E44E0">
              <w:rPr>
                <w:rFonts w:cstheme="minorHAnsi"/>
                <w:b/>
                <w:color w:val="993300"/>
              </w:rPr>
              <w:t>Memory</w:t>
            </w:r>
          </w:p>
        </w:tc>
        <w:tc>
          <w:tcPr>
            <w:tcW w:w="6480" w:type="dxa"/>
            <w:vAlign w:val="center"/>
          </w:tcPr>
          <w:p w14:paraId="6CE77DC0" w14:textId="283B513B" w:rsidR="00FC5E4C" w:rsidRPr="007E44E0" w:rsidRDefault="00FC5E4C" w:rsidP="00FC5E4C">
            <w:pPr>
              <w:spacing w:after="0"/>
              <w:jc w:val="both"/>
              <w:rPr>
                <w:rFonts w:cstheme="minorHAnsi"/>
              </w:rPr>
            </w:pPr>
            <w:r>
              <w:rPr>
                <w:rFonts w:cstheme="minorHAnsi"/>
              </w:rPr>
              <w:t>16</w:t>
            </w:r>
            <w:r w:rsidRPr="007E44E0">
              <w:rPr>
                <w:rFonts w:cstheme="minorHAnsi"/>
              </w:rPr>
              <w:t xml:space="preserve"> GB (expandable to </w:t>
            </w:r>
            <w:r>
              <w:rPr>
                <w:rFonts w:cstheme="minorHAnsi"/>
              </w:rPr>
              <w:t>64</w:t>
            </w:r>
            <w:r w:rsidRPr="007E44E0">
              <w:rPr>
                <w:rFonts w:cstheme="minorHAnsi"/>
              </w:rPr>
              <w:t xml:space="preserve"> GB or more in future as required)</w:t>
            </w:r>
          </w:p>
        </w:tc>
      </w:tr>
      <w:tr w:rsidR="00FC5E4C" w:rsidRPr="007E44E0" w14:paraId="5A2222DC" w14:textId="77777777" w:rsidTr="009C14A0">
        <w:trPr>
          <w:trHeight w:val="360"/>
          <w:jc w:val="center"/>
        </w:trPr>
        <w:tc>
          <w:tcPr>
            <w:tcW w:w="2340" w:type="dxa"/>
            <w:vAlign w:val="center"/>
          </w:tcPr>
          <w:p w14:paraId="54E60395" w14:textId="77777777" w:rsidR="00FC5E4C" w:rsidRPr="007E44E0" w:rsidRDefault="00FC5E4C" w:rsidP="00FC5E4C">
            <w:pPr>
              <w:spacing w:after="0"/>
              <w:jc w:val="both"/>
              <w:rPr>
                <w:rFonts w:cstheme="minorHAnsi"/>
                <w:snapToGrid w:val="0"/>
              </w:rPr>
            </w:pPr>
            <w:r w:rsidRPr="007E44E0">
              <w:rPr>
                <w:rFonts w:cstheme="minorHAnsi"/>
                <w:b/>
                <w:color w:val="993300"/>
              </w:rPr>
              <w:t>Hard drive</w:t>
            </w:r>
          </w:p>
        </w:tc>
        <w:tc>
          <w:tcPr>
            <w:tcW w:w="6480" w:type="dxa"/>
            <w:vAlign w:val="center"/>
          </w:tcPr>
          <w:p w14:paraId="172446D8" w14:textId="2974C3D4" w:rsidR="00FC5E4C" w:rsidRDefault="00FC5E4C" w:rsidP="00FC5E4C">
            <w:pPr>
              <w:spacing w:after="0"/>
              <w:jc w:val="both"/>
              <w:rPr>
                <w:rFonts w:cstheme="minorHAnsi"/>
              </w:rPr>
            </w:pPr>
            <w:r>
              <w:rPr>
                <w:rFonts w:cstheme="minorHAnsi"/>
              </w:rPr>
              <w:t>250</w:t>
            </w:r>
            <w:r w:rsidRPr="007E44E0">
              <w:rPr>
                <w:rFonts w:cstheme="minorHAnsi"/>
              </w:rPr>
              <w:t xml:space="preserve"> GB * </w:t>
            </w:r>
            <w:r>
              <w:rPr>
                <w:rFonts w:cstheme="minorHAnsi"/>
              </w:rPr>
              <w:t>2</w:t>
            </w:r>
            <w:r w:rsidRPr="007E44E0">
              <w:rPr>
                <w:rFonts w:cstheme="minorHAnsi"/>
              </w:rPr>
              <w:t xml:space="preserve"> (15K RPM)</w:t>
            </w:r>
            <w:r>
              <w:rPr>
                <w:rFonts w:cstheme="minorHAnsi"/>
              </w:rPr>
              <w:t xml:space="preserve"> Total of 500 GB</w:t>
            </w:r>
          </w:p>
          <w:p w14:paraId="65BE8C88" w14:textId="134E093A" w:rsidR="00FC5E4C" w:rsidRPr="007E44E0" w:rsidRDefault="00FC5E4C" w:rsidP="00FC5E4C">
            <w:pPr>
              <w:spacing w:after="0"/>
              <w:jc w:val="both"/>
              <w:rPr>
                <w:rFonts w:cstheme="minorHAnsi"/>
              </w:rPr>
            </w:pPr>
            <w:r>
              <w:rPr>
                <w:rFonts w:cstheme="minorHAnsi"/>
              </w:rPr>
              <w:t>HDD specification can be changed to accommodate around 1T in the future</w:t>
            </w:r>
          </w:p>
        </w:tc>
      </w:tr>
      <w:tr w:rsidR="00FC5E4C" w:rsidRPr="007E44E0" w14:paraId="57227742" w14:textId="77777777" w:rsidTr="009C14A0">
        <w:trPr>
          <w:trHeight w:val="360"/>
          <w:jc w:val="center"/>
        </w:trPr>
        <w:tc>
          <w:tcPr>
            <w:tcW w:w="2340" w:type="dxa"/>
            <w:vAlign w:val="center"/>
          </w:tcPr>
          <w:p w14:paraId="6AA02983" w14:textId="77777777" w:rsidR="00FC5E4C" w:rsidRPr="007E44E0" w:rsidRDefault="00FC5E4C" w:rsidP="00FC5E4C">
            <w:pPr>
              <w:spacing w:after="0"/>
              <w:jc w:val="both"/>
              <w:rPr>
                <w:rFonts w:cstheme="minorHAnsi"/>
                <w:snapToGrid w:val="0"/>
              </w:rPr>
            </w:pPr>
            <w:r w:rsidRPr="007E44E0">
              <w:rPr>
                <w:rFonts w:cstheme="minorHAnsi"/>
                <w:b/>
                <w:color w:val="993300"/>
              </w:rPr>
              <w:t>Operating System</w:t>
            </w:r>
          </w:p>
        </w:tc>
        <w:tc>
          <w:tcPr>
            <w:tcW w:w="6480" w:type="dxa"/>
            <w:vAlign w:val="center"/>
          </w:tcPr>
          <w:p w14:paraId="1D656D65" w14:textId="39180F02" w:rsidR="00FC5E4C" w:rsidRPr="007E44E0" w:rsidRDefault="00FC5E4C" w:rsidP="00FC5E4C">
            <w:pPr>
              <w:spacing w:after="0"/>
              <w:jc w:val="both"/>
              <w:rPr>
                <w:rFonts w:cstheme="minorHAnsi"/>
              </w:rPr>
            </w:pPr>
            <w:r w:rsidRPr="00FC5E4C">
              <w:rPr>
                <w:rFonts w:cstheme="minorHAnsi"/>
              </w:rPr>
              <w:t>Ubuntu Server 16.04 LTS</w:t>
            </w:r>
          </w:p>
        </w:tc>
      </w:tr>
      <w:tr w:rsidR="00FC5E4C" w:rsidRPr="007E44E0" w14:paraId="7955D556" w14:textId="77777777" w:rsidTr="009C14A0">
        <w:trPr>
          <w:trHeight w:val="360"/>
          <w:jc w:val="center"/>
        </w:trPr>
        <w:tc>
          <w:tcPr>
            <w:tcW w:w="2340" w:type="dxa"/>
            <w:vAlign w:val="center"/>
          </w:tcPr>
          <w:p w14:paraId="60460853" w14:textId="77777777" w:rsidR="00FC5E4C" w:rsidRPr="007E44E0" w:rsidRDefault="00FC5E4C" w:rsidP="00FC5E4C">
            <w:pPr>
              <w:spacing w:after="0"/>
              <w:jc w:val="both"/>
              <w:rPr>
                <w:rFonts w:cstheme="minorHAnsi"/>
                <w:snapToGrid w:val="0"/>
              </w:rPr>
            </w:pPr>
            <w:r w:rsidRPr="007E44E0">
              <w:rPr>
                <w:rFonts w:cstheme="minorHAnsi"/>
                <w:b/>
                <w:color w:val="993300"/>
              </w:rPr>
              <w:t>Optical Drive</w:t>
            </w:r>
          </w:p>
        </w:tc>
        <w:tc>
          <w:tcPr>
            <w:tcW w:w="6480" w:type="dxa"/>
            <w:vAlign w:val="center"/>
          </w:tcPr>
          <w:p w14:paraId="79BA40D3" w14:textId="251278B9" w:rsidR="00FC5E4C" w:rsidRPr="007E44E0" w:rsidRDefault="00FC5E4C" w:rsidP="00FC5E4C">
            <w:pPr>
              <w:spacing w:after="0"/>
              <w:jc w:val="both"/>
              <w:rPr>
                <w:rFonts w:cstheme="minorHAnsi"/>
              </w:rPr>
            </w:pPr>
            <w:r w:rsidRPr="007E44E0">
              <w:rPr>
                <w:rFonts w:cstheme="minorHAnsi"/>
              </w:rPr>
              <w:t>16X DVD-ROM Drive</w:t>
            </w:r>
            <w:r>
              <w:rPr>
                <w:rFonts w:cstheme="minorHAnsi"/>
              </w:rPr>
              <w:t xml:space="preserve"> [ Optional ]</w:t>
            </w:r>
          </w:p>
        </w:tc>
      </w:tr>
      <w:tr w:rsidR="00FC5E4C" w:rsidRPr="007E44E0" w14:paraId="3177CE64" w14:textId="77777777" w:rsidTr="009C14A0">
        <w:trPr>
          <w:trHeight w:val="360"/>
          <w:jc w:val="center"/>
        </w:trPr>
        <w:tc>
          <w:tcPr>
            <w:tcW w:w="2340" w:type="dxa"/>
            <w:vAlign w:val="center"/>
          </w:tcPr>
          <w:p w14:paraId="6CE639A7" w14:textId="77777777" w:rsidR="00FC5E4C" w:rsidRPr="007E44E0" w:rsidRDefault="00FC5E4C" w:rsidP="00FC5E4C">
            <w:pPr>
              <w:spacing w:after="0"/>
              <w:jc w:val="both"/>
              <w:rPr>
                <w:rFonts w:cstheme="minorHAnsi"/>
                <w:b/>
                <w:color w:val="993300"/>
              </w:rPr>
            </w:pPr>
            <w:r w:rsidRPr="007E44E0">
              <w:rPr>
                <w:rFonts w:cstheme="minorHAnsi"/>
                <w:b/>
                <w:color w:val="993300"/>
              </w:rPr>
              <w:t>Network Card</w:t>
            </w:r>
          </w:p>
        </w:tc>
        <w:tc>
          <w:tcPr>
            <w:tcW w:w="6480" w:type="dxa"/>
            <w:vAlign w:val="center"/>
          </w:tcPr>
          <w:p w14:paraId="573EADC8" w14:textId="77777777" w:rsidR="00FC5E4C" w:rsidRPr="007E44E0" w:rsidRDefault="00FC5E4C" w:rsidP="00FC5E4C">
            <w:pPr>
              <w:spacing w:after="0"/>
              <w:jc w:val="both"/>
              <w:rPr>
                <w:rFonts w:cstheme="minorHAnsi"/>
              </w:rPr>
            </w:pPr>
            <w:r w:rsidRPr="007E44E0">
              <w:rPr>
                <w:rFonts w:cstheme="minorHAnsi"/>
              </w:rPr>
              <w:t>5708 Gigabit 2 Ethernet NIC with fail-over and load balancing</w:t>
            </w:r>
          </w:p>
          <w:p w14:paraId="1A9DC413" w14:textId="77777777" w:rsidR="00FC5E4C" w:rsidRPr="007E44E0" w:rsidRDefault="00FC5E4C" w:rsidP="00FC5E4C">
            <w:pPr>
              <w:spacing w:after="0"/>
              <w:jc w:val="both"/>
              <w:rPr>
                <w:rFonts w:cstheme="minorHAnsi"/>
              </w:rPr>
            </w:pPr>
            <w:r w:rsidRPr="007E44E0">
              <w:rPr>
                <w:rFonts w:cstheme="minorHAnsi"/>
              </w:rPr>
              <w:t>Double Flathead Dual Port 4 Gbps Fibre Channel HBA</w:t>
            </w:r>
          </w:p>
        </w:tc>
      </w:tr>
      <w:tr w:rsidR="00FC5E4C" w:rsidRPr="007E44E0" w14:paraId="60815B69" w14:textId="77777777" w:rsidTr="009C14A0">
        <w:trPr>
          <w:trHeight w:val="360"/>
          <w:jc w:val="center"/>
        </w:trPr>
        <w:tc>
          <w:tcPr>
            <w:tcW w:w="2340" w:type="dxa"/>
            <w:vAlign w:val="center"/>
          </w:tcPr>
          <w:p w14:paraId="5C35A2BA" w14:textId="2BBF6B48" w:rsidR="00FC5E4C" w:rsidRPr="007E44E0" w:rsidRDefault="00FC5E4C" w:rsidP="00FC5E4C">
            <w:pPr>
              <w:spacing w:after="0"/>
              <w:jc w:val="both"/>
              <w:rPr>
                <w:rFonts w:cstheme="minorHAnsi"/>
                <w:b/>
                <w:color w:val="993300"/>
              </w:rPr>
            </w:pPr>
            <w:r>
              <w:rPr>
                <w:rFonts w:cstheme="minorHAnsi"/>
                <w:b/>
                <w:color w:val="993300"/>
              </w:rPr>
              <w:t>Components Installed</w:t>
            </w:r>
          </w:p>
        </w:tc>
        <w:tc>
          <w:tcPr>
            <w:tcW w:w="6480" w:type="dxa"/>
            <w:vAlign w:val="center"/>
          </w:tcPr>
          <w:p w14:paraId="798342A2" w14:textId="77777777" w:rsidR="00FC5E4C" w:rsidRDefault="00FC5E4C" w:rsidP="00FC5E4C">
            <w:pPr>
              <w:spacing w:after="0"/>
              <w:jc w:val="both"/>
              <w:rPr>
                <w:rFonts w:cstheme="minorHAnsi"/>
              </w:rPr>
            </w:pPr>
            <w:r w:rsidRPr="00FC5E4C">
              <w:rPr>
                <w:rFonts w:cstheme="minorHAnsi"/>
              </w:rPr>
              <w:t xml:space="preserve">Pentaho Server </w:t>
            </w:r>
          </w:p>
          <w:p w14:paraId="70D5D564" w14:textId="56684747" w:rsidR="00FC5E4C" w:rsidRDefault="00FC5E4C" w:rsidP="00FC5E4C">
            <w:pPr>
              <w:spacing w:after="0"/>
              <w:jc w:val="both"/>
              <w:rPr>
                <w:rFonts w:cstheme="minorHAnsi"/>
              </w:rPr>
            </w:pPr>
            <w:r w:rsidRPr="00FC5E4C">
              <w:rPr>
                <w:rFonts w:cstheme="minorHAnsi"/>
              </w:rPr>
              <w:t xml:space="preserve">Repository </w:t>
            </w:r>
          </w:p>
          <w:p w14:paraId="10B08F97" w14:textId="69836565" w:rsidR="00FC5E4C" w:rsidRPr="007E44E0" w:rsidRDefault="00FC5E4C" w:rsidP="00FC5E4C">
            <w:pPr>
              <w:spacing w:after="0"/>
              <w:jc w:val="both"/>
              <w:rPr>
                <w:rFonts w:cstheme="minorHAnsi"/>
              </w:rPr>
            </w:pPr>
            <w:r w:rsidRPr="00FC5E4C">
              <w:rPr>
                <w:rFonts w:cstheme="minorHAnsi"/>
              </w:rPr>
              <w:t>MySQL CE 5.7</w:t>
            </w:r>
          </w:p>
        </w:tc>
      </w:tr>
    </w:tbl>
    <w:p w14:paraId="1EF609B9" w14:textId="15CB14D5" w:rsidR="009D0469" w:rsidRDefault="009D0469" w:rsidP="00114DB7"/>
    <w:p w14:paraId="2AEAE09C" w14:textId="77777777" w:rsidR="009D0469" w:rsidRDefault="009D0469">
      <w:pPr>
        <w:spacing w:after="160" w:line="259" w:lineRule="auto"/>
      </w:pPr>
      <w:r>
        <w:br w:type="page"/>
      </w:r>
    </w:p>
    <w:p w14:paraId="6A4936E0" w14:textId="77777777" w:rsidR="00FC5E4C" w:rsidRDefault="00FC5E4C" w:rsidP="00114DB7"/>
    <w:p w14:paraId="32D0461C" w14:textId="236C4A39" w:rsidR="00FC5E4C" w:rsidRPr="00FC5E4C" w:rsidRDefault="009D0469" w:rsidP="00FC5E4C">
      <w:pPr>
        <w:jc w:val="center"/>
        <w:rPr>
          <w:b/>
        </w:rPr>
      </w:pPr>
      <w:r>
        <w:rPr>
          <w:b/>
          <w:highlight w:val="yellow"/>
        </w:rPr>
        <w:t xml:space="preserve">Two </w:t>
      </w:r>
      <w:r w:rsidR="00FC5E4C">
        <w:rPr>
          <w:b/>
          <w:highlight w:val="yellow"/>
        </w:rPr>
        <w:t>Development PCs (Minimum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480"/>
      </w:tblGrid>
      <w:tr w:rsidR="00FC5E4C" w:rsidRPr="007E44E0" w14:paraId="47C9E0A7" w14:textId="77777777" w:rsidTr="009C14A0">
        <w:trPr>
          <w:trHeight w:val="432"/>
          <w:jc w:val="center"/>
        </w:trPr>
        <w:tc>
          <w:tcPr>
            <w:tcW w:w="2340" w:type="dxa"/>
            <w:tcBorders>
              <w:bottom w:val="single" w:sz="4" w:space="0" w:color="auto"/>
            </w:tcBorders>
            <w:shd w:val="clear" w:color="auto" w:fill="C0C0C0"/>
            <w:vAlign w:val="center"/>
          </w:tcPr>
          <w:p w14:paraId="7B1E67F3" w14:textId="77777777" w:rsidR="00FC5E4C" w:rsidRPr="007E44E0" w:rsidRDefault="00FC5E4C" w:rsidP="009C14A0">
            <w:pPr>
              <w:spacing w:before="60" w:after="60"/>
              <w:jc w:val="both"/>
              <w:rPr>
                <w:rFonts w:cstheme="minorHAnsi"/>
                <w:b/>
                <w:snapToGrid w:val="0"/>
              </w:rPr>
            </w:pPr>
            <w:r w:rsidRPr="007E44E0">
              <w:rPr>
                <w:rFonts w:cstheme="minorHAnsi"/>
                <w:b/>
                <w:snapToGrid w:val="0"/>
              </w:rPr>
              <w:t>Hardware Item</w:t>
            </w:r>
          </w:p>
        </w:tc>
        <w:tc>
          <w:tcPr>
            <w:tcW w:w="6480" w:type="dxa"/>
            <w:tcBorders>
              <w:bottom w:val="single" w:sz="4" w:space="0" w:color="auto"/>
            </w:tcBorders>
            <w:shd w:val="clear" w:color="auto" w:fill="C0C0C0"/>
            <w:vAlign w:val="center"/>
          </w:tcPr>
          <w:p w14:paraId="5886D5EE" w14:textId="77777777" w:rsidR="00FC5E4C" w:rsidRPr="007E44E0" w:rsidRDefault="00FC5E4C" w:rsidP="009C14A0">
            <w:pPr>
              <w:spacing w:before="60" w:after="60"/>
              <w:jc w:val="both"/>
              <w:rPr>
                <w:rFonts w:cstheme="minorHAnsi"/>
                <w:b/>
                <w:snapToGrid w:val="0"/>
              </w:rPr>
            </w:pPr>
            <w:r w:rsidRPr="007E44E0">
              <w:rPr>
                <w:rFonts w:cstheme="minorHAnsi"/>
                <w:b/>
                <w:snapToGrid w:val="0"/>
              </w:rPr>
              <w:t xml:space="preserve">Description </w:t>
            </w:r>
          </w:p>
        </w:tc>
      </w:tr>
      <w:tr w:rsidR="00FC5E4C" w:rsidRPr="007E44E0" w14:paraId="463E7188" w14:textId="77777777" w:rsidTr="009C14A0">
        <w:trPr>
          <w:trHeight w:val="360"/>
          <w:jc w:val="center"/>
        </w:trPr>
        <w:tc>
          <w:tcPr>
            <w:tcW w:w="2340" w:type="dxa"/>
            <w:vAlign w:val="center"/>
          </w:tcPr>
          <w:p w14:paraId="26BC54AA" w14:textId="77777777" w:rsidR="00FC5E4C" w:rsidRPr="007E44E0" w:rsidRDefault="00FC5E4C" w:rsidP="00FC5E4C">
            <w:pPr>
              <w:spacing w:after="0"/>
              <w:jc w:val="both"/>
              <w:rPr>
                <w:rFonts w:cstheme="minorHAnsi"/>
                <w:snapToGrid w:val="0"/>
              </w:rPr>
            </w:pPr>
            <w:r w:rsidRPr="007E44E0">
              <w:rPr>
                <w:rFonts w:cstheme="minorHAnsi"/>
                <w:b/>
                <w:color w:val="993300"/>
              </w:rPr>
              <w:t>Processor</w:t>
            </w:r>
          </w:p>
        </w:tc>
        <w:tc>
          <w:tcPr>
            <w:tcW w:w="6480" w:type="dxa"/>
            <w:vAlign w:val="center"/>
          </w:tcPr>
          <w:p w14:paraId="2208CA1D" w14:textId="77777777" w:rsidR="00FC5E4C" w:rsidRPr="007E44E0" w:rsidRDefault="00FC5E4C" w:rsidP="00FC5E4C">
            <w:pPr>
              <w:pStyle w:val="ListBullet"/>
              <w:numPr>
                <w:ilvl w:val="0"/>
                <w:numId w:val="0"/>
              </w:numPr>
              <w:spacing w:before="0"/>
              <w:rPr>
                <w:rFonts w:asciiTheme="minorHAnsi" w:hAnsiTheme="minorHAnsi" w:cstheme="minorHAnsi"/>
                <w:sz w:val="22"/>
                <w:szCs w:val="22"/>
              </w:rPr>
            </w:pPr>
            <w:r>
              <w:rPr>
                <w:rFonts w:asciiTheme="minorHAnsi" w:hAnsiTheme="minorHAnsi" w:cstheme="minorHAnsi"/>
                <w:sz w:val="22"/>
                <w:szCs w:val="22"/>
              </w:rPr>
              <w:t>1</w:t>
            </w:r>
            <w:r w:rsidRPr="007E44E0">
              <w:rPr>
                <w:rFonts w:asciiTheme="minorHAnsi" w:hAnsiTheme="minorHAnsi" w:cstheme="minorHAnsi"/>
                <w:sz w:val="22"/>
                <w:szCs w:val="22"/>
              </w:rPr>
              <w:t xml:space="preserve"> x Quad-Core Intel Xeon Processors  2.</w:t>
            </w:r>
            <w:r>
              <w:rPr>
                <w:rFonts w:asciiTheme="minorHAnsi" w:hAnsiTheme="minorHAnsi" w:cstheme="minorHAnsi"/>
                <w:sz w:val="22"/>
                <w:szCs w:val="22"/>
              </w:rPr>
              <w:t>6</w:t>
            </w:r>
            <w:r w:rsidRPr="007E44E0">
              <w:rPr>
                <w:rFonts w:asciiTheme="minorHAnsi" w:hAnsiTheme="minorHAnsi" w:cstheme="minorHAnsi"/>
                <w:sz w:val="22"/>
                <w:szCs w:val="22"/>
              </w:rPr>
              <w:t xml:space="preserve"> GHz Chipset: Intel 5000X, 1066 MHz and 1333 MHz Front Side Bus (FSB)</w:t>
            </w:r>
          </w:p>
        </w:tc>
      </w:tr>
      <w:tr w:rsidR="00FC5E4C" w:rsidRPr="007E44E0" w14:paraId="66D37330" w14:textId="77777777" w:rsidTr="009C14A0">
        <w:trPr>
          <w:trHeight w:val="360"/>
          <w:jc w:val="center"/>
        </w:trPr>
        <w:tc>
          <w:tcPr>
            <w:tcW w:w="2340" w:type="dxa"/>
            <w:vAlign w:val="center"/>
          </w:tcPr>
          <w:p w14:paraId="649654AE" w14:textId="77777777" w:rsidR="00FC5E4C" w:rsidRPr="007E44E0" w:rsidRDefault="00FC5E4C" w:rsidP="00FC5E4C">
            <w:pPr>
              <w:spacing w:after="0"/>
              <w:jc w:val="both"/>
              <w:rPr>
                <w:rFonts w:cstheme="minorHAnsi"/>
                <w:snapToGrid w:val="0"/>
              </w:rPr>
            </w:pPr>
            <w:r w:rsidRPr="007E44E0">
              <w:rPr>
                <w:rFonts w:cstheme="minorHAnsi"/>
                <w:b/>
                <w:color w:val="993300"/>
              </w:rPr>
              <w:t>Memory</w:t>
            </w:r>
          </w:p>
        </w:tc>
        <w:tc>
          <w:tcPr>
            <w:tcW w:w="6480" w:type="dxa"/>
            <w:vAlign w:val="center"/>
          </w:tcPr>
          <w:p w14:paraId="763B9516" w14:textId="0FC08224" w:rsidR="00FC5E4C" w:rsidRPr="007E44E0" w:rsidRDefault="00FC5E4C" w:rsidP="00FC5E4C">
            <w:pPr>
              <w:spacing w:after="0"/>
              <w:jc w:val="both"/>
              <w:rPr>
                <w:rFonts w:cstheme="minorHAnsi"/>
              </w:rPr>
            </w:pPr>
            <w:r>
              <w:rPr>
                <w:rFonts w:cstheme="minorHAnsi"/>
              </w:rPr>
              <w:t>16</w:t>
            </w:r>
            <w:r w:rsidRPr="007E44E0">
              <w:rPr>
                <w:rFonts w:cstheme="minorHAnsi"/>
              </w:rPr>
              <w:t xml:space="preserve"> GB (expandable to </w:t>
            </w:r>
            <w:r>
              <w:rPr>
                <w:rFonts w:cstheme="minorHAnsi"/>
              </w:rPr>
              <w:t>32</w:t>
            </w:r>
            <w:r w:rsidRPr="007E44E0">
              <w:rPr>
                <w:rFonts w:cstheme="minorHAnsi"/>
              </w:rPr>
              <w:t xml:space="preserve"> GB or more in future as required)</w:t>
            </w:r>
          </w:p>
        </w:tc>
      </w:tr>
      <w:tr w:rsidR="00FC5E4C" w:rsidRPr="007E44E0" w14:paraId="28AF303E" w14:textId="77777777" w:rsidTr="009C14A0">
        <w:trPr>
          <w:trHeight w:val="360"/>
          <w:jc w:val="center"/>
        </w:trPr>
        <w:tc>
          <w:tcPr>
            <w:tcW w:w="2340" w:type="dxa"/>
            <w:vAlign w:val="center"/>
          </w:tcPr>
          <w:p w14:paraId="58F6DE90" w14:textId="77777777" w:rsidR="00FC5E4C" w:rsidRPr="007E44E0" w:rsidRDefault="00FC5E4C" w:rsidP="00FC5E4C">
            <w:pPr>
              <w:spacing w:after="0"/>
              <w:jc w:val="both"/>
              <w:rPr>
                <w:rFonts w:cstheme="minorHAnsi"/>
                <w:snapToGrid w:val="0"/>
              </w:rPr>
            </w:pPr>
            <w:r w:rsidRPr="007E44E0">
              <w:rPr>
                <w:rFonts w:cstheme="minorHAnsi"/>
                <w:b/>
                <w:color w:val="993300"/>
              </w:rPr>
              <w:t>Hard drive</w:t>
            </w:r>
          </w:p>
        </w:tc>
        <w:tc>
          <w:tcPr>
            <w:tcW w:w="6480" w:type="dxa"/>
            <w:vAlign w:val="center"/>
          </w:tcPr>
          <w:p w14:paraId="11C52A42" w14:textId="77777777" w:rsidR="00FC5E4C" w:rsidRDefault="00FC5E4C" w:rsidP="00FC5E4C">
            <w:pPr>
              <w:spacing w:after="0"/>
              <w:jc w:val="both"/>
              <w:rPr>
                <w:rFonts w:cstheme="minorHAnsi"/>
              </w:rPr>
            </w:pPr>
            <w:r>
              <w:rPr>
                <w:rFonts w:cstheme="minorHAnsi"/>
              </w:rPr>
              <w:t>250</w:t>
            </w:r>
            <w:r w:rsidRPr="007E44E0">
              <w:rPr>
                <w:rFonts w:cstheme="minorHAnsi"/>
              </w:rPr>
              <w:t xml:space="preserve"> GB * </w:t>
            </w:r>
            <w:r>
              <w:rPr>
                <w:rFonts w:cstheme="minorHAnsi"/>
              </w:rPr>
              <w:t>2</w:t>
            </w:r>
            <w:r w:rsidRPr="007E44E0">
              <w:rPr>
                <w:rFonts w:cstheme="minorHAnsi"/>
              </w:rPr>
              <w:t xml:space="preserve"> (15K RPM)</w:t>
            </w:r>
            <w:r>
              <w:rPr>
                <w:rFonts w:cstheme="minorHAnsi"/>
              </w:rPr>
              <w:t xml:space="preserve"> Total of 500 GB</w:t>
            </w:r>
          </w:p>
          <w:p w14:paraId="53F2E7B0" w14:textId="77777777" w:rsidR="00FC5E4C" w:rsidRPr="007E44E0" w:rsidRDefault="00FC5E4C" w:rsidP="00FC5E4C">
            <w:pPr>
              <w:spacing w:after="0"/>
              <w:jc w:val="both"/>
              <w:rPr>
                <w:rFonts w:cstheme="minorHAnsi"/>
              </w:rPr>
            </w:pPr>
            <w:r>
              <w:rPr>
                <w:rFonts w:cstheme="minorHAnsi"/>
              </w:rPr>
              <w:t>HDD specification can be changed to accommodate around 1T in the future</w:t>
            </w:r>
          </w:p>
        </w:tc>
      </w:tr>
      <w:tr w:rsidR="00FC5E4C" w:rsidRPr="007E44E0" w14:paraId="12F55A83" w14:textId="77777777" w:rsidTr="009C14A0">
        <w:trPr>
          <w:trHeight w:val="360"/>
          <w:jc w:val="center"/>
        </w:trPr>
        <w:tc>
          <w:tcPr>
            <w:tcW w:w="2340" w:type="dxa"/>
            <w:vAlign w:val="center"/>
          </w:tcPr>
          <w:p w14:paraId="63DA842D" w14:textId="77777777" w:rsidR="00FC5E4C" w:rsidRPr="007E44E0" w:rsidRDefault="00FC5E4C" w:rsidP="00FC5E4C">
            <w:pPr>
              <w:spacing w:after="0"/>
              <w:jc w:val="both"/>
              <w:rPr>
                <w:rFonts w:cstheme="minorHAnsi"/>
                <w:snapToGrid w:val="0"/>
              </w:rPr>
            </w:pPr>
            <w:r w:rsidRPr="007E44E0">
              <w:rPr>
                <w:rFonts w:cstheme="minorHAnsi"/>
                <w:b/>
                <w:color w:val="993300"/>
              </w:rPr>
              <w:t>Operating System</w:t>
            </w:r>
          </w:p>
        </w:tc>
        <w:tc>
          <w:tcPr>
            <w:tcW w:w="6480" w:type="dxa"/>
            <w:vAlign w:val="center"/>
          </w:tcPr>
          <w:p w14:paraId="510DA164" w14:textId="0FBA47A0" w:rsidR="00FC5E4C" w:rsidRPr="007E44E0" w:rsidRDefault="00FC5E4C" w:rsidP="00FC5E4C">
            <w:pPr>
              <w:spacing w:after="0"/>
              <w:jc w:val="both"/>
              <w:rPr>
                <w:rFonts w:cstheme="minorHAnsi"/>
              </w:rPr>
            </w:pPr>
            <w:r>
              <w:rPr>
                <w:rFonts w:cstheme="minorHAnsi"/>
              </w:rPr>
              <w:t>Windows 10</w:t>
            </w:r>
          </w:p>
        </w:tc>
      </w:tr>
      <w:tr w:rsidR="00FC5E4C" w:rsidRPr="007E44E0" w14:paraId="31992750" w14:textId="77777777" w:rsidTr="009C14A0">
        <w:trPr>
          <w:trHeight w:val="360"/>
          <w:jc w:val="center"/>
        </w:trPr>
        <w:tc>
          <w:tcPr>
            <w:tcW w:w="2340" w:type="dxa"/>
            <w:vAlign w:val="center"/>
          </w:tcPr>
          <w:p w14:paraId="699E1D9E" w14:textId="77777777" w:rsidR="00FC5E4C" w:rsidRPr="007E44E0" w:rsidRDefault="00FC5E4C" w:rsidP="00FC5E4C">
            <w:pPr>
              <w:spacing w:after="0"/>
              <w:jc w:val="both"/>
              <w:rPr>
                <w:rFonts w:cstheme="minorHAnsi"/>
                <w:snapToGrid w:val="0"/>
              </w:rPr>
            </w:pPr>
            <w:r w:rsidRPr="007E44E0">
              <w:rPr>
                <w:rFonts w:cstheme="minorHAnsi"/>
                <w:b/>
                <w:color w:val="993300"/>
              </w:rPr>
              <w:t>Optical Drive</w:t>
            </w:r>
          </w:p>
        </w:tc>
        <w:tc>
          <w:tcPr>
            <w:tcW w:w="6480" w:type="dxa"/>
            <w:vAlign w:val="center"/>
          </w:tcPr>
          <w:p w14:paraId="71E321EB" w14:textId="541E01CB" w:rsidR="00FC5E4C" w:rsidRPr="007E44E0" w:rsidRDefault="00FC5E4C" w:rsidP="00FC5E4C">
            <w:pPr>
              <w:spacing w:after="0"/>
              <w:jc w:val="both"/>
              <w:rPr>
                <w:rFonts w:cstheme="minorHAnsi"/>
              </w:rPr>
            </w:pPr>
            <w:r w:rsidRPr="007E44E0">
              <w:rPr>
                <w:rFonts w:cstheme="minorHAnsi"/>
              </w:rPr>
              <w:t>16X DVD-ROM Drive</w:t>
            </w:r>
            <w:r>
              <w:rPr>
                <w:rFonts w:cstheme="minorHAnsi"/>
              </w:rPr>
              <w:t xml:space="preserve"> [ Optional ]</w:t>
            </w:r>
          </w:p>
        </w:tc>
      </w:tr>
      <w:tr w:rsidR="00FC5E4C" w:rsidRPr="007E44E0" w14:paraId="57D317CD" w14:textId="77777777" w:rsidTr="009C14A0">
        <w:trPr>
          <w:trHeight w:val="360"/>
          <w:jc w:val="center"/>
        </w:trPr>
        <w:tc>
          <w:tcPr>
            <w:tcW w:w="2340" w:type="dxa"/>
            <w:vAlign w:val="center"/>
          </w:tcPr>
          <w:p w14:paraId="5B85F41D" w14:textId="77777777" w:rsidR="00FC5E4C" w:rsidRPr="007E44E0" w:rsidRDefault="00FC5E4C" w:rsidP="00FC5E4C">
            <w:pPr>
              <w:spacing w:after="0"/>
              <w:jc w:val="both"/>
              <w:rPr>
                <w:rFonts w:cstheme="minorHAnsi"/>
                <w:b/>
                <w:color w:val="993300"/>
              </w:rPr>
            </w:pPr>
            <w:r w:rsidRPr="007E44E0">
              <w:rPr>
                <w:rFonts w:cstheme="minorHAnsi"/>
                <w:b/>
                <w:color w:val="993300"/>
              </w:rPr>
              <w:t>Network Card</w:t>
            </w:r>
          </w:p>
        </w:tc>
        <w:tc>
          <w:tcPr>
            <w:tcW w:w="6480" w:type="dxa"/>
            <w:vAlign w:val="center"/>
          </w:tcPr>
          <w:p w14:paraId="3CF2E463" w14:textId="77777777" w:rsidR="00FC5E4C" w:rsidRPr="007E44E0" w:rsidRDefault="00FC5E4C" w:rsidP="00FC5E4C">
            <w:pPr>
              <w:spacing w:after="0"/>
              <w:jc w:val="both"/>
              <w:rPr>
                <w:rFonts w:cstheme="minorHAnsi"/>
              </w:rPr>
            </w:pPr>
            <w:r w:rsidRPr="007E44E0">
              <w:rPr>
                <w:rFonts w:cstheme="minorHAnsi"/>
              </w:rPr>
              <w:t>5708 Gigabit 2 Ethernet NIC with fail-over and load balancing</w:t>
            </w:r>
          </w:p>
          <w:p w14:paraId="4D307A5D" w14:textId="77777777" w:rsidR="00FC5E4C" w:rsidRPr="007E44E0" w:rsidRDefault="00FC5E4C" w:rsidP="00FC5E4C">
            <w:pPr>
              <w:spacing w:after="0"/>
              <w:jc w:val="both"/>
              <w:rPr>
                <w:rFonts w:cstheme="minorHAnsi"/>
              </w:rPr>
            </w:pPr>
            <w:r w:rsidRPr="007E44E0">
              <w:rPr>
                <w:rFonts w:cstheme="minorHAnsi"/>
              </w:rPr>
              <w:t>Double Flathead Dual Port 4 Gbps Fibre Channel HBA</w:t>
            </w:r>
          </w:p>
        </w:tc>
      </w:tr>
      <w:tr w:rsidR="00FC5E4C" w:rsidRPr="007E44E0" w14:paraId="686C6856" w14:textId="77777777" w:rsidTr="009C14A0">
        <w:trPr>
          <w:trHeight w:val="360"/>
          <w:jc w:val="center"/>
        </w:trPr>
        <w:tc>
          <w:tcPr>
            <w:tcW w:w="2340" w:type="dxa"/>
            <w:vAlign w:val="center"/>
          </w:tcPr>
          <w:p w14:paraId="34059CA9" w14:textId="77777777" w:rsidR="00FC5E4C" w:rsidRPr="007E44E0" w:rsidRDefault="00FC5E4C" w:rsidP="00FC5E4C">
            <w:pPr>
              <w:spacing w:after="0"/>
              <w:jc w:val="both"/>
              <w:rPr>
                <w:rFonts w:cstheme="minorHAnsi"/>
                <w:b/>
                <w:color w:val="993300"/>
              </w:rPr>
            </w:pPr>
            <w:r>
              <w:rPr>
                <w:rFonts w:cstheme="minorHAnsi"/>
                <w:b/>
                <w:color w:val="993300"/>
              </w:rPr>
              <w:t>Components Installed</w:t>
            </w:r>
          </w:p>
        </w:tc>
        <w:tc>
          <w:tcPr>
            <w:tcW w:w="6480" w:type="dxa"/>
            <w:vAlign w:val="center"/>
          </w:tcPr>
          <w:p w14:paraId="38C783ED" w14:textId="77777777" w:rsidR="00FC5E4C" w:rsidRDefault="00FC5E4C" w:rsidP="00FC5E4C">
            <w:pPr>
              <w:spacing w:after="0"/>
              <w:jc w:val="both"/>
              <w:rPr>
                <w:rFonts w:cstheme="minorHAnsi"/>
              </w:rPr>
            </w:pPr>
            <w:r w:rsidRPr="00FC5E4C">
              <w:rPr>
                <w:rFonts w:cstheme="minorHAnsi"/>
              </w:rPr>
              <w:t>Pentaho Aggregation Designer</w:t>
            </w:r>
          </w:p>
          <w:p w14:paraId="76927048" w14:textId="77777777" w:rsidR="00FC5E4C" w:rsidRDefault="00FC5E4C" w:rsidP="00FC5E4C">
            <w:pPr>
              <w:spacing w:after="0"/>
              <w:jc w:val="both"/>
              <w:rPr>
                <w:rFonts w:cstheme="minorHAnsi"/>
              </w:rPr>
            </w:pPr>
            <w:r w:rsidRPr="00FC5E4C">
              <w:rPr>
                <w:rFonts w:cstheme="minorHAnsi"/>
              </w:rPr>
              <w:t>Pentaho Data Integration</w:t>
            </w:r>
          </w:p>
          <w:p w14:paraId="1A5294EF" w14:textId="77777777" w:rsidR="00FC5E4C" w:rsidRDefault="00FC5E4C" w:rsidP="00FC5E4C">
            <w:pPr>
              <w:spacing w:after="0"/>
              <w:jc w:val="both"/>
              <w:rPr>
                <w:rFonts w:cstheme="minorHAnsi"/>
              </w:rPr>
            </w:pPr>
            <w:r w:rsidRPr="00FC5E4C">
              <w:rPr>
                <w:rFonts w:cstheme="minorHAnsi"/>
              </w:rPr>
              <w:t>Pentaho Metadata Editor</w:t>
            </w:r>
          </w:p>
          <w:p w14:paraId="3F3F0E91" w14:textId="77777777" w:rsidR="00FC5E4C" w:rsidRDefault="00FC5E4C" w:rsidP="00FC5E4C">
            <w:pPr>
              <w:spacing w:after="0"/>
              <w:jc w:val="both"/>
              <w:rPr>
                <w:rFonts w:cstheme="minorHAnsi"/>
              </w:rPr>
            </w:pPr>
            <w:r w:rsidRPr="00FC5E4C">
              <w:rPr>
                <w:rFonts w:cstheme="minorHAnsi"/>
              </w:rPr>
              <w:t xml:space="preserve">Pentaho Report Designer </w:t>
            </w:r>
          </w:p>
          <w:p w14:paraId="304BD663" w14:textId="6D285483" w:rsidR="00FC5E4C" w:rsidRPr="007E44E0" w:rsidRDefault="00FC5E4C" w:rsidP="00FC5E4C">
            <w:pPr>
              <w:spacing w:after="0"/>
              <w:jc w:val="both"/>
              <w:rPr>
                <w:rFonts w:cstheme="minorHAnsi"/>
              </w:rPr>
            </w:pPr>
            <w:r w:rsidRPr="00FC5E4C">
              <w:rPr>
                <w:rFonts w:cstheme="minorHAnsi"/>
              </w:rPr>
              <w:t>Pentaho Schema Workbench</w:t>
            </w:r>
          </w:p>
        </w:tc>
      </w:tr>
    </w:tbl>
    <w:p w14:paraId="35C05481" w14:textId="77777777" w:rsidR="00FC5E4C" w:rsidRDefault="00FC5E4C" w:rsidP="00FC5E4C"/>
    <w:p w14:paraId="3851AC1F" w14:textId="77777777" w:rsidR="00114DB7" w:rsidRDefault="00114DB7" w:rsidP="00114DB7"/>
    <w:p w14:paraId="3044E419" w14:textId="77777777" w:rsidR="00114DB7" w:rsidRPr="006C4991" w:rsidRDefault="00114DB7" w:rsidP="00114DB7">
      <w:pPr>
        <w:pStyle w:val="Heading2"/>
      </w:pPr>
      <w:bookmarkStart w:id="20" w:name="_Toc514745521"/>
      <w:r w:rsidRPr="006C4991">
        <w:t>Data Ingestion</w:t>
      </w:r>
      <w:bookmarkEnd w:id="20"/>
    </w:p>
    <w:p w14:paraId="5BA44A29" w14:textId="6A55FEEF" w:rsidR="00896325" w:rsidRDefault="00896325" w:rsidP="00896325">
      <w:r>
        <w:t>Data ingestion process includes the following:</w:t>
      </w:r>
    </w:p>
    <w:p w14:paraId="533DA192" w14:textId="6CBF4648" w:rsidR="00465C0C" w:rsidRDefault="00465C0C" w:rsidP="00896325">
      <w:pPr>
        <w:pStyle w:val="ListParagraph"/>
        <w:numPr>
          <w:ilvl w:val="0"/>
          <w:numId w:val="5"/>
        </w:numPr>
      </w:pPr>
      <w:r>
        <w:t>Using the Pentaho Data Integration tool,</w:t>
      </w:r>
    </w:p>
    <w:p w14:paraId="49DF885C" w14:textId="139EEED8" w:rsidR="009D0469" w:rsidRDefault="00896325" w:rsidP="00465C0C">
      <w:pPr>
        <w:pStyle w:val="ListParagraph"/>
        <w:numPr>
          <w:ilvl w:val="1"/>
          <w:numId w:val="5"/>
        </w:numPr>
      </w:pPr>
      <w:r>
        <w:t xml:space="preserve">Data (which is provided in .CSV) format is first checked for integrity ( </w:t>
      </w:r>
      <w:r w:rsidR="00465C0C">
        <w:t xml:space="preserve">File Name, </w:t>
      </w:r>
      <w:r>
        <w:t>File Size</w:t>
      </w:r>
      <w:r w:rsidR="00465C0C">
        <w:t>, File format</w:t>
      </w:r>
      <w:r>
        <w:t>) etc</w:t>
      </w:r>
      <w:r w:rsidR="00465C0C">
        <w:t xml:space="preserve"> and is reported back to the data owner if any ambiguities arise. </w:t>
      </w:r>
    </w:p>
    <w:p w14:paraId="50CB13A2" w14:textId="0648762B" w:rsidR="00896325" w:rsidRDefault="00465C0C" w:rsidP="00465C0C">
      <w:pPr>
        <w:pStyle w:val="ListParagraph"/>
        <w:numPr>
          <w:ilvl w:val="1"/>
          <w:numId w:val="5"/>
        </w:numPr>
      </w:pPr>
      <w:r>
        <w:t>The “transaction” worksheet is read the following data quality process is applied</w:t>
      </w:r>
    </w:p>
    <w:p w14:paraId="4299314B" w14:textId="1F1A4527" w:rsidR="00465C0C" w:rsidRDefault="00465C0C" w:rsidP="00465C0C">
      <w:pPr>
        <w:pStyle w:val="ListParagraph"/>
        <w:numPr>
          <w:ilvl w:val="2"/>
          <w:numId w:val="5"/>
        </w:numPr>
      </w:pPr>
      <w:r w:rsidRPr="00465C0C">
        <w:t>Date</w:t>
      </w:r>
      <w:r>
        <w:t xml:space="preserve"> – Invalid Date Format, Missing Dates or dates out of range</w:t>
      </w:r>
    </w:p>
    <w:p w14:paraId="091B9B7C" w14:textId="66822C09" w:rsidR="00465C0C" w:rsidRDefault="00465C0C" w:rsidP="00465C0C">
      <w:pPr>
        <w:pStyle w:val="ListParagraph"/>
        <w:numPr>
          <w:ilvl w:val="2"/>
          <w:numId w:val="5"/>
        </w:numPr>
      </w:pPr>
      <w:r w:rsidRPr="00465C0C">
        <w:t>Customer</w:t>
      </w:r>
      <w:r>
        <w:t xml:space="preserve"> – Customers with Null values, Special characters </w:t>
      </w:r>
      <w:r w:rsidR="003C5D64">
        <w:t>etc</w:t>
      </w:r>
    </w:p>
    <w:p w14:paraId="2EBF8ED7" w14:textId="2474DC7C" w:rsidR="00465C0C" w:rsidRDefault="00465C0C" w:rsidP="003C5D64">
      <w:pPr>
        <w:pStyle w:val="ListParagraph"/>
        <w:numPr>
          <w:ilvl w:val="2"/>
          <w:numId w:val="5"/>
        </w:numPr>
      </w:pPr>
      <w:r w:rsidRPr="00465C0C">
        <w:t>Lens</w:t>
      </w:r>
      <w:r w:rsidR="003C5D64">
        <w:t xml:space="preserve"> – Refered to “lenses” master table and is checked for missing master data</w:t>
      </w:r>
    </w:p>
    <w:p w14:paraId="07DCBCE3" w14:textId="51BE3A42" w:rsidR="00465C0C" w:rsidRDefault="00465C0C" w:rsidP="003C5D64">
      <w:pPr>
        <w:pStyle w:val="ListParagraph"/>
        <w:numPr>
          <w:ilvl w:val="2"/>
          <w:numId w:val="5"/>
        </w:numPr>
      </w:pPr>
      <w:r w:rsidRPr="00465C0C">
        <w:t>sales_channel</w:t>
      </w:r>
      <w:r w:rsidR="003C5D64">
        <w:t xml:space="preserve"> – Checked for de-duplication (eg. Store and Instore is the same), this has to be standardized</w:t>
      </w:r>
    </w:p>
    <w:p w14:paraId="648756C4" w14:textId="2AA38901" w:rsidR="00465C0C" w:rsidRDefault="003C5D64" w:rsidP="003C5D64">
      <w:pPr>
        <w:pStyle w:val="ListParagraph"/>
        <w:numPr>
          <w:ilvl w:val="2"/>
          <w:numId w:val="5"/>
        </w:numPr>
      </w:pPr>
      <w:r>
        <w:t>C</w:t>
      </w:r>
      <w:r w:rsidR="00465C0C" w:rsidRPr="00465C0C">
        <w:t>ity</w:t>
      </w:r>
      <w:r>
        <w:t xml:space="preserve"> – Cities with Missing Values or NULL values, ( Spelling of cities is also to be checked)</w:t>
      </w:r>
    </w:p>
    <w:p w14:paraId="24EA07BF" w14:textId="45855C18" w:rsidR="00465C0C" w:rsidRDefault="003C5D64" w:rsidP="003C5D64">
      <w:pPr>
        <w:pStyle w:val="ListParagraph"/>
        <w:numPr>
          <w:ilvl w:val="2"/>
          <w:numId w:val="5"/>
        </w:numPr>
      </w:pPr>
      <w:r w:rsidRPr="00465C0C">
        <w:t>A</w:t>
      </w:r>
      <w:r w:rsidR="00465C0C" w:rsidRPr="00465C0C">
        <w:t>mount</w:t>
      </w:r>
      <w:r>
        <w:t xml:space="preserve"> – Checked for any outliers if required</w:t>
      </w:r>
    </w:p>
    <w:p w14:paraId="0994E588" w14:textId="77777777" w:rsidR="003C5D64" w:rsidRDefault="003C5D64" w:rsidP="003C5D64">
      <w:pPr>
        <w:pStyle w:val="ListParagraph"/>
        <w:numPr>
          <w:ilvl w:val="1"/>
          <w:numId w:val="5"/>
        </w:numPr>
      </w:pPr>
      <w:r>
        <w:t>The “Customer” worksheet is read and we check if the master table has any missing customers from the transaction table. Eg, The transaction table must not have customers outside the master table.</w:t>
      </w:r>
    </w:p>
    <w:p w14:paraId="2F6586C8" w14:textId="0CB89887" w:rsidR="003C5D64" w:rsidRDefault="003C5D64" w:rsidP="003C5D64">
      <w:pPr>
        <w:pStyle w:val="ListParagraph"/>
        <w:numPr>
          <w:ilvl w:val="1"/>
          <w:numId w:val="5"/>
        </w:numPr>
      </w:pPr>
      <w:r>
        <w:t>The “Lences” worksheet is read and we check if the master table has any missing Lenses from the transaction table. Eg, The transaction table must not have Lenses outside the master table.</w:t>
      </w:r>
    </w:p>
    <w:p w14:paraId="282AD558" w14:textId="6EEDA7EA" w:rsidR="003C5D64" w:rsidRDefault="003C5D64" w:rsidP="003C5D64">
      <w:pPr>
        <w:pStyle w:val="ListParagraph"/>
        <w:numPr>
          <w:ilvl w:val="1"/>
          <w:numId w:val="5"/>
        </w:numPr>
      </w:pPr>
      <w:r>
        <w:t xml:space="preserve">Optional - We can check using the </w:t>
      </w:r>
      <w:r w:rsidRPr="003C5D64">
        <w:t xml:space="preserve">ISO 3166-2 </w:t>
      </w:r>
      <w:r>
        <w:t xml:space="preserve">- </w:t>
      </w:r>
      <w:r w:rsidRPr="003C5D64">
        <w:t>part of the ISO 3166 standard published by the International Organization for Standardization (ISO), and defines codes for identifying the principal subdivisions (e.g., provinces or states) of all countries coded in ISO 3166-1</w:t>
      </w:r>
    </w:p>
    <w:p w14:paraId="2E4FBCD0" w14:textId="77777777" w:rsidR="003C5D64" w:rsidRDefault="003C5D64" w:rsidP="003C5D64">
      <w:pPr>
        <w:pStyle w:val="ListParagraph"/>
        <w:numPr>
          <w:ilvl w:val="1"/>
          <w:numId w:val="5"/>
        </w:numPr>
      </w:pPr>
    </w:p>
    <w:p w14:paraId="4554E9DB" w14:textId="77777777" w:rsidR="00114DB7" w:rsidRPr="009D407A" w:rsidRDefault="00114DB7" w:rsidP="00114DB7">
      <w:pPr>
        <w:pStyle w:val="Heading2"/>
      </w:pPr>
      <w:bookmarkStart w:id="21" w:name="_Toc514745522"/>
      <w:r w:rsidRPr="000D5C52">
        <w:t>Data Exploitation</w:t>
      </w:r>
      <w:bookmarkEnd w:id="21"/>
    </w:p>
    <w:p w14:paraId="659C44DB" w14:textId="0A5B1064" w:rsidR="006A4021" w:rsidRDefault="009D0469" w:rsidP="00114DB7">
      <w:pPr>
        <w:ind w:left="284"/>
      </w:pPr>
      <w:r>
        <w:t>Report Mock up from Boon Sheng.</w:t>
      </w:r>
    </w:p>
    <w:p w14:paraId="6290911C" w14:textId="77777777" w:rsidR="009D0469" w:rsidRDefault="009D0469" w:rsidP="00114DB7">
      <w:pPr>
        <w:ind w:left="284"/>
      </w:pPr>
    </w:p>
    <w:p w14:paraId="28A947CD" w14:textId="77777777" w:rsidR="00114DB7" w:rsidRDefault="00114DB7" w:rsidP="00114DB7">
      <w:pPr>
        <w:spacing w:after="0"/>
        <w:ind w:left="284"/>
      </w:pPr>
    </w:p>
    <w:p w14:paraId="01343E5F" w14:textId="77777777" w:rsidR="00114DB7" w:rsidRPr="00AC28F7" w:rsidRDefault="00114DB7" w:rsidP="00114DB7">
      <w:pPr>
        <w:pStyle w:val="Heading1"/>
      </w:pPr>
      <w:bookmarkStart w:id="22" w:name="_Toc514745523"/>
      <w:r w:rsidRPr="00AC28F7">
        <w:t>Data Architecture</w:t>
      </w:r>
      <w:bookmarkEnd w:id="22"/>
    </w:p>
    <w:p w14:paraId="4C496D25" w14:textId="77777777" w:rsidR="00114DB7" w:rsidRPr="00063A85" w:rsidRDefault="00114DB7" w:rsidP="00114DB7">
      <w:pPr>
        <w:pStyle w:val="Heading2"/>
      </w:pPr>
      <w:bookmarkStart w:id="23" w:name="_Toc514745524"/>
      <w:r w:rsidRPr="00063A85">
        <w:t>Data Flow Diagram</w:t>
      </w:r>
      <w:bookmarkEnd w:id="23"/>
    </w:p>
    <w:p w14:paraId="37ED0BD8" w14:textId="77777777" w:rsidR="00114DB7" w:rsidRPr="00063A85" w:rsidRDefault="00114DB7" w:rsidP="00114DB7">
      <w:r w:rsidRPr="00063A85">
        <w:t>TBC</w:t>
      </w:r>
    </w:p>
    <w:p w14:paraId="1BEC35E3" w14:textId="77777777" w:rsidR="00114DB7" w:rsidRPr="00063A85" w:rsidRDefault="00114DB7" w:rsidP="00114DB7">
      <w:pPr>
        <w:pStyle w:val="Heading2"/>
      </w:pPr>
      <w:bookmarkStart w:id="24" w:name="_DMB_Data_Model"/>
      <w:bookmarkStart w:id="25" w:name="_Toc514745525"/>
      <w:bookmarkEnd w:id="24"/>
      <w:r w:rsidRPr="00063A85">
        <w:t>DM Data Model</w:t>
      </w:r>
      <w:bookmarkEnd w:id="25"/>
      <w:r w:rsidRPr="00063A85">
        <w:t xml:space="preserve"> </w:t>
      </w:r>
    </w:p>
    <w:p w14:paraId="4FDC05D4" w14:textId="77777777" w:rsidR="00114DB7" w:rsidRDefault="00114DB7" w:rsidP="00114DB7">
      <w:r>
        <w:t>TBC</w:t>
      </w:r>
    </w:p>
    <w:p w14:paraId="46D870FA" w14:textId="77777777" w:rsidR="00114DB7" w:rsidRPr="00AC28F7" w:rsidRDefault="00114DB7" w:rsidP="00114DB7">
      <w:pPr>
        <w:pStyle w:val="Heading2"/>
      </w:pPr>
      <w:bookmarkStart w:id="26" w:name="_Toc514745526"/>
      <w:r w:rsidRPr="00AC28F7">
        <w:t>Data Dictionary</w:t>
      </w:r>
      <w:bookmarkEnd w:id="26"/>
    </w:p>
    <w:p w14:paraId="7873144A" w14:textId="77777777" w:rsidR="00114DB7" w:rsidRPr="00937915" w:rsidRDefault="006A4021" w:rsidP="00114DB7">
      <w:r>
        <w:t>TBC</w:t>
      </w:r>
    </w:p>
    <w:p w14:paraId="71DE432E" w14:textId="77777777" w:rsidR="00114DB7" w:rsidRDefault="00114DB7" w:rsidP="00114DB7">
      <w:pPr>
        <w:pStyle w:val="Heading2"/>
      </w:pPr>
      <w:bookmarkStart w:id="27" w:name="_Toc514745527"/>
      <w:r w:rsidRPr="009D407A">
        <w:t>Data Access and Security</w:t>
      </w:r>
      <w:bookmarkEnd w:id="27"/>
      <w:r w:rsidRPr="009D407A">
        <w:t xml:space="preserve"> </w:t>
      </w:r>
    </w:p>
    <w:p w14:paraId="76C435EA" w14:textId="77777777" w:rsidR="00114DB7" w:rsidRPr="007372A9" w:rsidRDefault="006A4021" w:rsidP="00114DB7">
      <w:r>
        <w:t>TBC</w:t>
      </w:r>
    </w:p>
    <w:p w14:paraId="60555C19" w14:textId="77777777" w:rsidR="00114DB7" w:rsidRPr="006C4991" w:rsidRDefault="00114DB7" w:rsidP="00114DB7">
      <w:pPr>
        <w:pStyle w:val="Heading2"/>
      </w:pPr>
      <w:bookmarkStart w:id="28" w:name="_Toc514745528"/>
      <w:r w:rsidRPr="006C4991">
        <w:t>Data Retention</w:t>
      </w:r>
      <w:bookmarkEnd w:id="28"/>
    </w:p>
    <w:p w14:paraId="45BB224B" w14:textId="77777777" w:rsidR="00114DB7" w:rsidRDefault="006A4021" w:rsidP="00114DB7">
      <w:r>
        <w:t>TBC</w:t>
      </w:r>
    </w:p>
    <w:p w14:paraId="371F70B6" w14:textId="77777777" w:rsidR="00114DB7" w:rsidRDefault="00114DB7" w:rsidP="00114DB7"/>
    <w:p w14:paraId="4C33CB4F" w14:textId="77777777" w:rsidR="00114DB7" w:rsidRPr="006C4991" w:rsidRDefault="00114DB7" w:rsidP="00114DB7">
      <w:pPr>
        <w:pStyle w:val="Heading1"/>
      </w:pPr>
      <w:bookmarkStart w:id="29" w:name="_Toc514745529"/>
      <w:r w:rsidRPr="006C4991">
        <w:t>Key Assumptions Risks, Issues &amp; Dependencies</w:t>
      </w:r>
      <w:bookmarkEnd w:id="29"/>
      <w:r w:rsidRPr="006C4991">
        <w:t xml:space="preserve"> </w:t>
      </w:r>
    </w:p>
    <w:p w14:paraId="7A0B83B1" w14:textId="77777777" w:rsidR="00114DB7" w:rsidRPr="006C4991" w:rsidRDefault="00114DB7" w:rsidP="00114DB7">
      <w:pPr>
        <w:pStyle w:val="Heading2"/>
      </w:pPr>
      <w:bookmarkStart w:id="30" w:name="_Toc514745530"/>
      <w:r w:rsidRPr="006C4991">
        <w:t>Assumptions</w:t>
      </w:r>
      <w:bookmarkEnd w:id="30"/>
    </w:p>
    <w:p w14:paraId="26C81005" w14:textId="77777777" w:rsidR="00114DB7" w:rsidRPr="006C4991" w:rsidRDefault="00114DB7" w:rsidP="00114DB7">
      <w:pPr>
        <w:pStyle w:val="Heading2"/>
      </w:pPr>
      <w:bookmarkStart w:id="31" w:name="_Toc514745531"/>
      <w:r w:rsidRPr="006C4991">
        <w:t>Risks</w:t>
      </w:r>
      <w:bookmarkEnd w:id="31"/>
    </w:p>
    <w:p w14:paraId="641B46E3" w14:textId="77777777" w:rsidR="00114DB7" w:rsidRPr="006459E0" w:rsidRDefault="00114DB7" w:rsidP="00114DB7">
      <w:pPr>
        <w:pStyle w:val="Heading2"/>
      </w:pPr>
      <w:bookmarkStart w:id="32" w:name="_Toc514745532"/>
      <w:r w:rsidRPr="006459E0">
        <w:t>Issues</w:t>
      </w:r>
      <w:bookmarkEnd w:id="32"/>
    </w:p>
    <w:p w14:paraId="057B5FB7" w14:textId="77777777" w:rsidR="00114DB7" w:rsidRPr="00AC28F7" w:rsidRDefault="00114DB7" w:rsidP="00114DB7">
      <w:pPr>
        <w:pStyle w:val="Heading2"/>
      </w:pPr>
      <w:bookmarkStart w:id="33" w:name="_Toc514745533"/>
      <w:r w:rsidRPr="00AC28F7">
        <w:t>Dependencies</w:t>
      </w:r>
      <w:bookmarkEnd w:id="33"/>
    </w:p>
    <w:p w14:paraId="69139C83" w14:textId="77777777" w:rsidR="00114DB7" w:rsidRDefault="00114DB7" w:rsidP="00114DB7"/>
    <w:p w14:paraId="30682DCD" w14:textId="77777777" w:rsidR="00114DB7" w:rsidRPr="006459E0" w:rsidRDefault="00114DB7" w:rsidP="00114DB7">
      <w:pPr>
        <w:pStyle w:val="Heading1"/>
      </w:pPr>
      <w:r w:rsidRPr="006459E0">
        <w:br w:type="page"/>
      </w:r>
      <w:bookmarkStart w:id="34" w:name="_Toc514745534"/>
      <w:r w:rsidRPr="006459E0">
        <w:lastRenderedPageBreak/>
        <w:t>Architecture Decisions</w:t>
      </w:r>
      <w:bookmarkEnd w:id="34"/>
    </w:p>
    <w:p w14:paraId="27B1CDA4" w14:textId="77777777" w:rsidR="00114DB7" w:rsidRPr="000D5C52" w:rsidRDefault="00114DB7" w:rsidP="00114DB7">
      <w:pPr>
        <w:ind w:left="360"/>
      </w:pPr>
    </w:p>
    <w:p w14:paraId="6B2AE0F2" w14:textId="77777777" w:rsidR="00114DB7" w:rsidRDefault="00114DB7" w:rsidP="00114DB7">
      <w:pPr>
        <w:ind w:left="360"/>
      </w:pPr>
      <w:r>
        <w:t>Any key architectural decision worth noting.</w:t>
      </w:r>
    </w:p>
    <w:p w14:paraId="670491FB" w14:textId="77777777" w:rsidR="00114DB7" w:rsidRPr="00937915" w:rsidRDefault="00114DB7" w:rsidP="00114DB7">
      <w:pPr>
        <w:ind w:left="360"/>
      </w:pPr>
    </w:p>
    <w:p w14:paraId="356143F1" w14:textId="77777777" w:rsidR="00114DB7" w:rsidRPr="00E929FE" w:rsidRDefault="00114DB7" w:rsidP="00114DB7"/>
    <w:p w14:paraId="6F7854C2" w14:textId="77777777" w:rsidR="00114DB7" w:rsidRPr="006C4991" w:rsidRDefault="00114DB7" w:rsidP="00114DB7">
      <w:pPr>
        <w:pStyle w:val="Heading1"/>
        <w:numPr>
          <w:ilvl w:val="0"/>
          <w:numId w:val="0"/>
        </w:numPr>
        <w:rPr>
          <w:b w:val="0"/>
        </w:rPr>
      </w:pPr>
      <w:r w:rsidRPr="006C4991">
        <w:br w:type="page"/>
      </w:r>
    </w:p>
    <w:p w14:paraId="76587901" w14:textId="77777777" w:rsidR="00114DB7" w:rsidRDefault="00114DB7" w:rsidP="00114DB7">
      <w:pPr>
        <w:pStyle w:val="Heading1"/>
        <w:numPr>
          <w:ilvl w:val="0"/>
          <w:numId w:val="0"/>
        </w:numPr>
        <w:ind w:left="432" w:hanging="432"/>
      </w:pPr>
      <w:bookmarkStart w:id="35" w:name="_Toc514745535"/>
      <w:r w:rsidRPr="006C4991">
        <w:lastRenderedPageBreak/>
        <w:t>Appendix A: Glossary</w:t>
      </w:r>
      <w:bookmarkEnd w:id="35"/>
    </w:p>
    <w:p w14:paraId="3B27162C" w14:textId="77777777" w:rsidR="00114DB7" w:rsidRPr="007372A9" w:rsidRDefault="00114DB7" w:rsidP="00114DB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814"/>
        <w:gridCol w:w="5893"/>
        <w:gridCol w:w="1278"/>
        <w:gridCol w:w="1134"/>
      </w:tblGrid>
      <w:tr w:rsidR="00114DB7" w:rsidRPr="006C4991" w14:paraId="701B460B" w14:textId="77777777" w:rsidTr="00895E98">
        <w:trPr>
          <w:jc w:val="center"/>
        </w:trPr>
        <w:tc>
          <w:tcPr>
            <w:tcW w:w="515" w:type="dxa"/>
            <w:shd w:val="clear" w:color="auto" w:fill="D6E3BC"/>
          </w:tcPr>
          <w:p w14:paraId="658A64BB" w14:textId="77777777" w:rsidR="00114DB7" w:rsidRPr="00CB2718" w:rsidRDefault="00114DB7" w:rsidP="00895E98">
            <w:pPr>
              <w:spacing w:after="0"/>
              <w:rPr>
                <w:sz w:val="20"/>
                <w:szCs w:val="20"/>
              </w:rPr>
            </w:pPr>
            <w:r w:rsidRPr="00CB2718">
              <w:rPr>
                <w:sz w:val="20"/>
                <w:szCs w:val="20"/>
              </w:rPr>
              <w:t>ID</w:t>
            </w:r>
          </w:p>
        </w:tc>
        <w:tc>
          <w:tcPr>
            <w:tcW w:w="814" w:type="dxa"/>
            <w:shd w:val="clear" w:color="auto" w:fill="D6E3BC"/>
          </w:tcPr>
          <w:p w14:paraId="09475678" w14:textId="77777777" w:rsidR="00114DB7" w:rsidRPr="00CB2718" w:rsidRDefault="00114DB7" w:rsidP="00895E98">
            <w:pPr>
              <w:spacing w:after="0"/>
              <w:rPr>
                <w:sz w:val="20"/>
                <w:szCs w:val="20"/>
              </w:rPr>
            </w:pPr>
            <w:r w:rsidRPr="00CB2718">
              <w:rPr>
                <w:sz w:val="20"/>
                <w:szCs w:val="20"/>
              </w:rPr>
              <w:t>Term</w:t>
            </w:r>
          </w:p>
        </w:tc>
        <w:tc>
          <w:tcPr>
            <w:tcW w:w="5893" w:type="dxa"/>
            <w:shd w:val="clear" w:color="auto" w:fill="D6E3BC"/>
          </w:tcPr>
          <w:p w14:paraId="10CCE8BA" w14:textId="77777777" w:rsidR="00114DB7" w:rsidRPr="00AC28F7" w:rsidRDefault="00114DB7" w:rsidP="00895E98">
            <w:pPr>
              <w:spacing w:after="0"/>
              <w:rPr>
                <w:sz w:val="20"/>
                <w:szCs w:val="20"/>
              </w:rPr>
            </w:pPr>
            <w:r w:rsidRPr="00AC28F7">
              <w:rPr>
                <w:sz w:val="20"/>
                <w:szCs w:val="20"/>
              </w:rPr>
              <w:t>Description</w:t>
            </w:r>
          </w:p>
        </w:tc>
        <w:tc>
          <w:tcPr>
            <w:tcW w:w="1278" w:type="dxa"/>
            <w:shd w:val="clear" w:color="auto" w:fill="D6E3BC"/>
          </w:tcPr>
          <w:p w14:paraId="2008E4B7" w14:textId="77777777" w:rsidR="00114DB7" w:rsidRPr="00AC28F7" w:rsidRDefault="00114DB7" w:rsidP="00895E98">
            <w:pPr>
              <w:spacing w:after="0"/>
              <w:rPr>
                <w:sz w:val="20"/>
                <w:szCs w:val="20"/>
              </w:rPr>
            </w:pPr>
            <w:r w:rsidRPr="00AC28F7">
              <w:rPr>
                <w:sz w:val="20"/>
                <w:szCs w:val="20"/>
              </w:rPr>
              <w:t xml:space="preserve">Classification </w:t>
            </w:r>
          </w:p>
          <w:p w14:paraId="103AFC5A" w14:textId="77777777" w:rsidR="00114DB7" w:rsidRPr="00AC28F7" w:rsidRDefault="00114DB7" w:rsidP="00895E98">
            <w:pPr>
              <w:spacing w:after="0"/>
              <w:rPr>
                <w:sz w:val="20"/>
                <w:szCs w:val="20"/>
              </w:rPr>
            </w:pPr>
            <w:r w:rsidRPr="00AC28F7">
              <w:rPr>
                <w:sz w:val="20"/>
                <w:szCs w:val="20"/>
              </w:rPr>
              <w:t>(Acronym or Business Term)</w:t>
            </w:r>
          </w:p>
        </w:tc>
        <w:tc>
          <w:tcPr>
            <w:tcW w:w="1134" w:type="dxa"/>
            <w:shd w:val="clear" w:color="auto" w:fill="D6E3BC"/>
          </w:tcPr>
          <w:p w14:paraId="41EFC131" w14:textId="77777777" w:rsidR="00114DB7" w:rsidRPr="00AC28F7" w:rsidRDefault="00114DB7" w:rsidP="00895E98">
            <w:pPr>
              <w:spacing w:after="0"/>
              <w:rPr>
                <w:sz w:val="20"/>
                <w:szCs w:val="20"/>
              </w:rPr>
            </w:pPr>
            <w:r w:rsidRPr="00AC28F7">
              <w:rPr>
                <w:sz w:val="20"/>
                <w:szCs w:val="20"/>
              </w:rPr>
              <w:t>Status</w:t>
            </w:r>
          </w:p>
          <w:p w14:paraId="25D34CFE" w14:textId="77777777" w:rsidR="00114DB7" w:rsidRPr="00AC28F7" w:rsidRDefault="00114DB7" w:rsidP="00895E98">
            <w:pPr>
              <w:spacing w:after="0"/>
              <w:rPr>
                <w:sz w:val="20"/>
                <w:szCs w:val="20"/>
              </w:rPr>
            </w:pPr>
            <w:r w:rsidRPr="00AC28F7">
              <w:rPr>
                <w:sz w:val="20"/>
                <w:szCs w:val="20"/>
              </w:rPr>
              <w:t>(Proposed/</w:t>
            </w:r>
          </w:p>
          <w:p w14:paraId="363D7E19" w14:textId="77777777" w:rsidR="00114DB7" w:rsidRPr="00AC28F7" w:rsidRDefault="00114DB7" w:rsidP="00895E98">
            <w:pPr>
              <w:spacing w:after="0"/>
              <w:rPr>
                <w:sz w:val="20"/>
                <w:szCs w:val="20"/>
              </w:rPr>
            </w:pPr>
            <w:r w:rsidRPr="00AC28F7">
              <w:rPr>
                <w:sz w:val="20"/>
                <w:szCs w:val="20"/>
              </w:rPr>
              <w:t>Approved)</w:t>
            </w:r>
          </w:p>
        </w:tc>
      </w:tr>
      <w:tr w:rsidR="00114DB7" w:rsidRPr="006C4991" w14:paraId="07233C68" w14:textId="77777777" w:rsidTr="00895E98">
        <w:trPr>
          <w:jc w:val="center"/>
        </w:trPr>
        <w:tc>
          <w:tcPr>
            <w:tcW w:w="515" w:type="dxa"/>
            <w:shd w:val="clear" w:color="auto" w:fill="auto"/>
          </w:tcPr>
          <w:p w14:paraId="615B0057" w14:textId="77777777" w:rsidR="00114DB7" w:rsidRPr="006C4991" w:rsidRDefault="00114DB7" w:rsidP="00895E98">
            <w:pPr>
              <w:spacing w:after="0"/>
              <w:rPr>
                <w:sz w:val="20"/>
                <w:szCs w:val="20"/>
              </w:rPr>
            </w:pPr>
          </w:p>
        </w:tc>
        <w:tc>
          <w:tcPr>
            <w:tcW w:w="814" w:type="dxa"/>
            <w:shd w:val="clear" w:color="auto" w:fill="auto"/>
          </w:tcPr>
          <w:p w14:paraId="7B28FC9E" w14:textId="77777777" w:rsidR="00114DB7" w:rsidRPr="006C4991" w:rsidRDefault="00114DB7" w:rsidP="00895E98">
            <w:pPr>
              <w:spacing w:after="0"/>
              <w:rPr>
                <w:sz w:val="20"/>
                <w:szCs w:val="20"/>
              </w:rPr>
            </w:pPr>
          </w:p>
        </w:tc>
        <w:tc>
          <w:tcPr>
            <w:tcW w:w="5893" w:type="dxa"/>
            <w:shd w:val="clear" w:color="auto" w:fill="auto"/>
          </w:tcPr>
          <w:p w14:paraId="6E7032A1" w14:textId="77777777" w:rsidR="00114DB7" w:rsidRPr="006C4991" w:rsidRDefault="00114DB7" w:rsidP="00895E98">
            <w:pPr>
              <w:spacing w:after="0"/>
              <w:rPr>
                <w:sz w:val="20"/>
                <w:szCs w:val="20"/>
              </w:rPr>
            </w:pPr>
          </w:p>
        </w:tc>
        <w:tc>
          <w:tcPr>
            <w:tcW w:w="1278" w:type="dxa"/>
            <w:shd w:val="clear" w:color="auto" w:fill="auto"/>
          </w:tcPr>
          <w:p w14:paraId="615346CB" w14:textId="77777777" w:rsidR="00114DB7" w:rsidRPr="006C4991" w:rsidRDefault="00114DB7" w:rsidP="00895E98">
            <w:pPr>
              <w:spacing w:after="0"/>
              <w:rPr>
                <w:sz w:val="20"/>
                <w:szCs w:val="20"/>
              </w:rPr>
            </w:pPr>
          </w:p>
        </w:tc>
        <w:tc>
          <w:tcPr>
            <w:tcW w:w="1134" w:type="dxa"/>
            <w:shd w:val="clear" w:color="auto" w:fill="auto"/>
          </w:tcPr>
          <w:p w14:paraId="52CFC0C6" w14:textId="77777777" w:rsidR="00114DB7" w:rsidRPr="006C4991" w:rsidRDefault="00114DB7" w:rsidP="00895E98">
            <w:pPr>
              <w:spacing w:after="0"/>
              <w:rPr>
                <w:sz w:val="20"/>
                <w:szCs w:val="20"/>
              </w:rPr>
            </w:pPr>
          </w:p>
        </w:tc>
      </w:tr>
      <w:tr w:rsidR="00114DB7" w:rsidRPr="006C4991" w14:paraId="292C1541" w14:textId="77777777" w:rsidTr="00895E98">
        <w:trPr>
          <w:jc w:val="center"/>
        </w:trPr>
        <w:tc>
          <w:tcPr>
            <w:tcW w:w="515" w:type="dxa"/>
            <w:shd w:val="clear" w:color="auto" w:fill="auto"/>
          </w:tcPr>
          <w:p w14:paraId="6DD11867" w14:textId="77777777" w:rsidR="00114DB7" w:rsidRPr="006C4991" w:rsidRDefault="00114DB7" w:rsidP="00895E98">
            <w:pPr>
              <w:spacing w:after="0"/>
              <w:rPr>
                <w:sz w:val="20"/>
                <w:szCs w:val="20"/>
              </w:rPr>
            </w:pPr>
          </w:p>
        </w:tc>
        <w:tc>
          <w:tcPr>
            <w:tcW w:w="814" w:type="dxa"/>
            <w:shd w:val="clear" w:color="auto" w:fill="auto"/>
          </w:tcPr>
          <w:p w14:paraId="09A21138" w14:textId="77777777" w:rsidR="00114DB7" w:rsidRPr="006C4991" w:rsidRDefault="00114DB7" w:rsidP="00895E98">
            <w:pPr>
              <w:spacing w:after="0"/>
              <w:rPr>
                <w:sz w:val="20"/>
                <w:szCs w:val="20"/>
              </w:rPr>
            </w:pPr>
          </w:p>
        </w:tc>
        <w:tc>
          <w:tcPr>
            <w:tcW w:w="5893" w:type="dxa"/>
            <w:shd w:val="clear" w:color="auto" w:fill="auto"/>
          </w:tcPr>
          <w:p w14:paraId="297B571B" w14:textId="77777777" w:rsidR="00114DB7" w:rsidRPr="006C4991" w:rsidRDefault="00114DB7" w:rsidP="00895E98">
            <w:pPr>
              <w:spacing w:after="0"/>
              <w:rPr>
                <w:sz w:val="20"/>
                <w:szCs w:val="20"/>
              </w:rPr>
            </w:pPr>
          </w:p>
        </w:tc>
        <w:tc>
          <w:tcPr>
            <w:tcW w:w="1278" w:type="dxa"/>
            <w:shd w:val="clear" w:color="auto" w:fill="auto"/>
          </w:tcPr>
          <w:p w14:paraId="7BC95E67" w14:textId="77777777" w:rsidR="00114DB7" w:rsidRPr="006C4991" w:rsidRDefault="00114DB7" w:rsidP="00895E98">
            <w:pPr>
              <w:spacing w:after="0"/>
              <w:rPr>
                <w:sz w:val="20"/>
                <w:szCs w:val="20"/>
              </w:rPr>
            </w:pPr>
          </w:p>
        </w:tc>
        <w:tc>
          <w:tcPr>
            <w:tcW w:w="1134" w:type="dxa"/>
            <w:shd w:val="clear" w:color="auto" w:fill="auto"/>
          </w:tcPr>
          <w:p w14:paraId="77378D13" w14:textId="77777777" w:rsidR="00114DB7" w:rsidRPr="006C4991" w:rsidRDefault="00114DB7" w:rsidP="00895E98">
            <w:pPr>
              <w:spacing w:after="0"/>
              <w:rPr>
                <w:sz w:val="20"/>
                <w:szCs w:val="20"/>
              </w:rPr>
            </w:pPr>
          </w:p>
        </w:tc>
      </w:tr>
      <w:tr w:rsidR="00114DB7" w:rsidRPr="006C4991" w14:paraId="65AB8659" w14:textId="77777777" w:rsidTr="00895E98">
        <w:trPr>
          <w:jc w:val="center"/>
        </w:trPr>
        <w:tc>
          <w:tcPr>
            <w:tcW w:w="515" w:type="dxa"/>
            <w:shd w:val="clear" w:color="auto" w:fill="auto"/>
          </w:tcPr>
          <w:p w14:paraId="1B382220" w14:textId="77777777" w:rsidR="00114DB7" w:rsidRPr="006C4991" w:rsidRDefault="00114DB7" w:rsidP="00895E98">
            <w:pPr>
              <w:spacing w:after="0"/>
              <w:rPr>
                <w:sz w:val="20"/>
                <w:szCs w:val="20"/>
              </w:rPr>
            </w:pPr>
          </w:p>
        </w:tc>
        <w:tc>
          <w:tcPr>
            <w:tcW w:w="814" w:type="dxa"/>
            <w:shd w:val="clear" w:color="auto" w:fill="auto"/>
          </w:tcPr>
          <w:p w14:paraId="5381F25A" w14:textId="77777777" w:rsidR="00114DB7" w:rsidRPr="006C4991" w:rsidRDefault="00114DB7" w:rsidP="00895E98">
            <w:pPr>
              <w:spacing w:after="0"/>
              <w:rPr>
                <w:sz w:val="20"/>
                <w:szCs w:val="20"/>
              </w:rPr>
            </w:pPr>
          </w:p>
        </w:tc>
        <w:tc>
          <w:tcPr>
            <w:tcW w:w="5893" w:type="dxa"/>
            <w:shd w:val="clear" w:color="auto" w:fill="auto"/>
          </w:tcPr>
          <w:p w14:paraId="3B3B4089" w14:textId="77777777" w:rsidR="00114DB7" w:rsidRPr="006C4991" w:rsidRDefault="00114DB7" w:rsidP="00895E98">
            <w:pPr>
              <w:spacing w:after="0"/>
              <w:rPr>
                <w:sz w:val="20"/>
                <w:szCs w:val="20"/>
              </w:rPr>
            </w:pPr>
          </w:p>
        </w:tc>
        <w:tc>
          <w:tcPr>
            <w:tcW w:w="1278" w:type="dxa"/>
            <w:shd w:val="clear" w:color="auto" w:fill="auto"/>
          </w:tcPr>
          <w:p w14:paraId="6B279970" w14:textId="77777777" w:rsidR="00114DB7" w:rsidRPr="006C4991" w:rsidRDefault="00114DB7" w:rsidP="00895E98">
            <w:pPr>
              <w:spacing w:after="0"/>
              <w:rPr>
                <w:sz w:val="20"/>
                <w:szCs w:val="20"/>
              </w:rPr>
            </w:pPr>
          </w:p>
        </w:tc>
        <w:tc>
          <w:tcPr>
            <w:tcW w:w="1134" w:type="dxa"/>
            <w:shd w:val="clear" w:color="auto" w:fill="auto"/>
          </w:tcPr>
          <w:p w14:paraId="69365D70" w14:textId="77777777" w:rsidR="00114DB7" w:rsidRPr="006C4991" w:rsidRDefault="00114DB7" w:rsidP="00895E98">
            <w:pPr>
              <w:spacing w:after="0"/>
              <w:rPr>
                <w:sz w:val="20"/>
                <w:szCs w:val="20"/>
              </w:rPr>
            </w:pPr>
          </w:p>
        </w:tc>
      </w:tr>
      <w:tr w:rsidR="00114DB7" w:rsidRPr="006C4991" w14:paraId="25E55ABC" w14:textId="77777777" w:rsidTr="00895E98">
        <w:trPr>
          <w:trHeight w:val="212"/>
          <w:jc w:val="center"/>
        </w:trPr>
        <w:tc>
          <w:tcPr>
            <w:tcW w:w="515" w:type="dxa"/>
            <w:shd w:val="clear" w:color="auto" w:fill="auto"/>
          </w:tcPr>
          <w:p w14:paraId="004DFD6C" w14:textId="77777777" w:rsidR="00114DB7" w:rsidRPr="006C4991" w:rsidRDefault="00114DB7" w:rsidP="00895E98">
            <w:pPr>
              <w:spacing w:after="0"/>
              <w:rPr>
                <w:sz w:val="20"/>
                <w:szCs w:val="20"/>
              </w:rPr>
            </w:pPr>
          </w:p>
        </w:tc>
        <w:tc>
          <w:tcPr>
            <w:tcW w:w="814" w:type="dxa"/>
            <w:shd w:val="clear" w:color="auto" w:fill="auto"/>
          </w:tcPr>
          <w:p w14:paraId="4AFFB9BA" w14:textId="77777777" w:rsidR="00114DB7" w:rsidRPr="006C4991" w:rsidRDefault="00114DB7" w:rsidP="00895E98">
            <w:pPr>
              <w:spacing w:after="0"/>
              <w:rPr>
                <w:sz w:val="20"/>
                <w:szCs w:val="20"/>
              </w:rPr>
            </w:pPr>
          </w:p>
        </w:tc>
        <w:tc>
          <w:tcPr>
            <w:tcW w:w="5893" w:type="dxa"/>
            <w:shd w:val="clear" w:color="auto" w:fill="auto"/>
          </w:tcPr>
          <w:p w14:paraId="4F84F5D4" w14:textId="77777777" w:rsidR="00114DB7" w:rsidRPr="006C4991" w:rsidRDefault="00114DB7" w:rsidP="00895E98">
            <w:pPr>
              <w:spacing w:after="0"/>
              <w:rPr>
                <w:sz w:val="20"/>
                <w:szCs w:val="20"/>
              </w:rPr>
            </w:pPr>
          </w:p>
        </w:tc>
        <w:tc>
          <w:tcPr>
            <w:tcW w:w="1278" w:type="dxa"/>
            <w:shd w:val="clear" w:color="auto" w:fill="auto"/>
          </w:tcPr>
          <w:p w14:paraId="3AD7A566" w14:textId="77777777" w:rsidR="00114DB7" w:rsidRPr="006C4991" w:rsidRDefault="00114DB7" w:rsidP="00895E98">
            <w:pPr>
              <w:spacing w:after="0"/>
              <w:rPr>
                <w:sz w:val="20"/>
                <w:szCs w:val="20"/>
              </w:rPr>
            </w:pPr>
          </w:p>
        </w:tc>
        <w:tc>
          <w:tcPr>
            <w:tcW w:w="1134" w:type="dxa"/>
            <w:shd w:val="clear" w:color="auto" w:fill="auto"/>
          </w:tcPr>
          <w:p w14:paraId="7DF11CA8" w14:textId="77777777" w:rsidR="00114DB7" w:rsidRPr="006C4991" w:rsidRDefault="00114DB7" w:rsidP="00895E98">
            <w:pPr>
              <w:spacing w:after="0"/>
              <w:rPr>
                <w:sz w:val="20"/>
                <w:szCs w:val="20"/>
              </w:rPr>
            </w:pPr>
          </w:p>
        </w:tc>
      </w:tr>
    </w:tbl>
    <w:p w14:paraId="6AD6A1F4" w14:textId="77777777" w:rsidR="00114DB7" w:rsidRPr="006C4991" w:rsidRDefault="00114DB7" w:rsidP="00114DB7">
      <w:pPr>
        <w:spacing w:line="276" w:lineRule="auto"/>
      </w:pPr>
    </w:p>
    <w:p w14:paraId="47100EAB" w14:textId="77777777" w:rsidR="00114DB7" w:rsidRPr="00DF5249" w:rsidRDefault="00114DB7" w:rsidP="00114DB7">
      <w:pPr>
        <w:spacing w:line="276" w:lineRule="auto"/>
        <w:jc w:val="center"/>
      </w:pPr>
    </w:p>
    <w:p w14:paraId="4E0F87DE" w14:textId="77777777" w:rsidR="00895E98" w:rsidRDefault="00895E98"/>
    <w:sectPr w:rsidR="00895E98" w:rsidSect="00895E98">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6817A" w14:textId="77777777" w:rsidR="00855339" w:rsidRDefault="00855339">
      <w:pPr>
        <w:spacing w:after="0"/>
      </w:pPr>
      <w:r>
        <w:separator/>
      </w:r>
    </w:p>
  </w:endnote>
  <w:endnote w:type="continuationSeparator" w:id="0">
    <w:p w14:paraId="014EF2B7" w14:textId="77777777" w:rsidR="00855339" w:rsidRDefault="00855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86CA" w14:textId="77777777" w:rsidR="00895E98" w:rsidRDefault="0089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35A3" w14:textId="66CCAF36" w:rsidR="00895E98" w:rsidRDefault="00895E98" w:rsidP="00895E98">
    <w:pPr>
      <w:pStyle w:val="Footer"/>
      <w:tabs>
        <w:tab w:val="clear" w:pos="4513"/>
        <w:tab w:val="clear" w:pos="9026"/>
        <w:tab w:val="center" w:pos="4820"/>
        <w:tab w:val="right" w:pos="9639"/>
      </w:tabs>
    </w:pPr>
    <w:r>
      <w:t>Document Version: 0.01</w:t>
    </w:r>
    <w:r>
      <w:tab/>
    </w:r>
    <w:r>
      <w:tab/>
      <w:t xml:space="preserve">Page </w:t>
    </w:r>
    <w:r>
      <w:fldChar w:fldCharType="begin"/>
    </w:r>
    <w:r>
      <w:instrText xml:space="preserve"> PAGE   \* MERGEFORMAT </w:instrText>
    </w:r>
    <w:r>
      <w:fldChar w:fldCharType="separate"/>
    </w:r>
    <w:r w:rsidR="00E4747A">
      <w:rPr>
        <w:noProof/>
      </w:rPr>
      <w:t>6</w:t>
    </w:r>
    <w:r>
      <w:rPr>
        <w:noProof/>
      </w:rPr>
      <w:fldChar w:fldCharType="end"/>
    </w:r>
    <w:r>
      <w:t xml:space="preserve"> of </w:t>
    </w:r>
    <w:r w:rsidR="00855339">
      <w:fldChar w:fldCharType="begin"/>
    </w:r>
    <w:r w:rsidR="00855339">
      <w:instrText xml:space="preserve"> NUMPAGES   \* MERGEFORMAT </w:instrText>
    </w:r>
    <w:r w:rsidR="00855339">
      <w:fldChar w:fldCharType="separate"/>
    </w:r>
    <w:r w:rsidR="00E4747A">
      <w:rPr>
        <w:noProof/>
      </w:rPr>
      <w:t>12</w:t>
    </w:r>
    <w:r w:rsidR="0085533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63534" w14:textId="77777777" w:rsidR="00895E98" w:rsidRDefault="00895E98">
    <w:pPr>
      <w:pStyle w:val="Footer"/>
    </w:pPr>
    <w:r>
      <w:t xml:space="preserve">Document Version </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950B" w14:textId="77777777" w:rsidR="00855339" w:rsidRDefault="00855339">
      <w:pPr>
        <w:spacing w:after="0"/>
      </w:pPr>
      <w:r>
        <w:separator/>
      </w:r>
    </w:p>
  </w:footnote>
  <w:footnote w:type="continuationSeparator" w:id="0">
    <w:p w14:paraId="359184DB" w14:textId="77777777" w:rsidR="00855339" w:rsidRDefault="008553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95695" w14:textId="77777777" w:rsidR="00895E98" w:rsidRDefault="00895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96C73" w14:textId="77777777" w:rsidR="00895E98" w:rsidRDefault="00895E98" w:rsidP="00895E98">
    <w:pPr>
      <w:pStyle w:val="Header"/>
      <w:tabs>
        <w:tab w:val="clear" w:pos="4513"/>
        <w:tab w:val="clear" w:pos="9026"/>
        <w:tab w:val="center" w:pos="4820"/>
        <w:tab w:val="right" w:pos="9639"/>
      </w:tabs>
    </w:pPr>
    <w:r>
      <w:t>Solution Design Document - CbC</w:t>
    </w:r>
    <w:r>
      <w:tab/>
    </w:r>
    <w:r>
      <w:tab/>
      <w:t>Official Sensitive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714AF" w14:textId="16F9FEEE" w:rsidR="00895E98" w:rsidRDefault="00895E98" w:rsidP="00895E98">
    <w:pPr>
      <w:tabs>
        <w:tab w:val="left" w:pos="520"/>
        <w:tab w:val="left" w:pos="5580"/>
        <w:tab w:val="right" w:pos="9638"/>
      </w:tabs>
    </w:pPr>
    <w:r>
      <w:t xml:space="preserve">                                                                   </w:t>
    </w:r>
    <w:r w:rsidRPr="008D547E">
      <w:rPr>
        <w:rFonts w:ascii="Helvetica" w:hAnsi="Helvetica" w:cs="Helvetica"/>
        <w:noProof/>
        <w:sz w:val="24"/>
        <w:szCs w:val="24"/>
        <w:lang w:eastAsia="en-GB"/>
      </w:rPr>
      <w:drawing>
        <wp:inline distT="0" distB="0" distL="0" distR="0" wp14:anchorId="33980430" wp14:editId="69E577B5">
          <wp:extent cx="2734945" cy="699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945" cy="69977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B1"/>
    <w:multiLevelType w:val="hybridMultilevel"/>
    <w:tmpl w:val="ED3A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57A55"/>
    <w:multiLevelType w:val="hybridMultilevel"/>
    <w:tmpl w:val="B068F5B8"/>
    <w:lvl w:ilvl="0" w:tplc="0409000F">
      <w:start w:val="1"/>
      <w:numFmt w:val="bullet"/>
      <w:pStyle w:val="ListBullet"/>
      <w:lvlText w:val=""/>
      <w:lvlJc w:val="left"/>
      <w:pPr>
        <w:tabs>
          <w:tab w:val="num" w:pos="1152"/>
        </w:tabs>
        <w:ind w:left="1152" w:hanging="432"/>
      </w:pPr>
      <w:rPr>
        <w:rFonts w:ascii="Wingdings" w:hAnsi="Wingdings" w:hint="default"/>
        <w:sz w:val="20"/>
      </w:rPr>
    </w:lvl>
    <w:lvl w:ilvl="1" w:tplc="04090019">
      <w:start w:val="1"/>
      <w:numFmt w:val="bullet"/>
      <w:lvlText w:val=""/>
      <w:lvlJc w:val="left"/>
      <w:pPr>
        <w:tabs>
          <w:tab w:val="num" w:pos="540"/>
        </w:tabs>
        <w:ind w:left="540" w:firstLine="1260"/>
      </w:pPr>
      <w:rPr>
        <w:rFonts w:ascii="Symbol" w:hAnsi="Symbol" w:hint="default"/>
        <w:sz w:val="20"/>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start w:val="1"/>
      <w:numFmt w:val="bullet"/>
      <w:lvlText w:val="o"/>
      <w:lvlJc w:val="left"/>
      <w:pPr>
        <w:tabs>
          <w:tab w:val="num" w:pos="4320"/>
        </w:tabs>
        <w:ind w:left="4320" w:hanging="360"/>
      </w:pPr>
      <w:rPr>
        <w:rFonts w:ascii="Courier New" w:hAnsi="Courier New" w:cs="Courier New" w:hint="default"/>
        <w:sz w:val="20"/>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DD45D41"/>
    <w:multiLevelType w:val="hybridMultilevel"/>
    <w:tmpl w:val="6118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4208C"/>
    <w:multiLevelType w:val="multilevel"/>
    <w:tmpl w:val="86A4E6B0"/>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CCD6EFF"/>
    <w:multiLevelType w:val="hybridMultilevel"/>
    <w:tmpl w:val="8280F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E085E"/>
    <w:multiLevelType w:val="hybridMultilevel"/>
    <w:tmpl w:val="5A3649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631975FD"/>
    <w:multiLevelType w:val="hybridMultilevel"/>
    <w:tmpl w:val="73F27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03F8F"/>
    <w:multiLevelType w:val="multilevel"/>
    <w:tmpl w:val="9BB4C242"/>
    <w:lvl w:ilvl="0">
      <w:start w:val="2"/>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B7"/>
    <w:rsid w:val="000837B7"/>
    <w:rsid w:val="000F31FF"/>
    <w:rsid w:val="00114DB7"/>
    <w:rsid w:val="00132191"/>
    <w:rsid w:val="00155781"/>
    <w:rsid w:val="00273BB1"/>
    <w:rsid w:val="00307E79"/>
    <w:rsid w:val="00346910"/>
    <w:rsid w:val="003C059C"/>
    <w:rsid w:val="003C5D64"/>
    <w:rsid w:val="00403B6E"/>
    <w:rsid w:val="0043063F"/>
    <w:rsid w:val="0044176F"/>
    <w:rsid w:val="00452D9B"/>
    <w:rsid w:val="00465C0C"/>
    <w:rsid w:val="004701C6"/>
    <w:rsid w:val="004A4E69"/>
    <w:rsid w:val="006A4021"/>
    <w:rsid w:val="007249DB"/>
    <w:rsid w:val="0074505C"/>
    <w:rsid w:val="0076268C"/>
    <w:rsid w:val="00786935"/>
    <w:rsid w:val="0082351B"/>
    <w:rsid w:val="00855339"/>
    <w:rsid w:val="00895E98"/>
    <w:rsid w:val="00896325"/>
    <w:rsid w:val="008D5B3B"/>
    <w:rsid w:val="008E4C3B"/>
    <w:rsid w:val="00944B59"/>
    <w:rsid w:val="00987D6E"/>
    <w:rsid w:val="009D0469"/>
    <w:rsid w:val="00A306EA"/>
    <w:rsid w:val="00A431C2"/>
    <w:rsid w:val="00A97FFC"/>
    <w:rsid w:val="00AE1A34"/>
    <w:rsid w:val="00AF4AD7"/>
    <w:rsid w:val="00B1644D"/>
    <w:rsid w:val="00B62D08"/>
    <w:rsid w:val="00B82F20"/>
    <w:rsid w:val="00C76D09"/>
    <w:rsid w:val="00CB4BC5"/>
    <w:rsid w:val="00CF1641"/>
    <w:rsid w:val="00D05E48"/>
    <w:rsid w:val="00D76620"/>
    <w:rsid w:val="00DC698C"/>
    <w:rsid w:val="00DE2318"/>
    <w:rsid w:val="00E4747A"/>
    <w:rsid w:val="00ED0D18"/>
    <w:rsid w:val="00EE59E8"/>
    <w:rsid w:val="00F16576"/>
    <w:rsid w:val="00F25F21"/>
    <w:rsid w:val="00F311E2"/>
    <w:rsid w:val="00F70F70"/>
    <w:rsid w:val="00FC5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1FAA"/>
  <w15:chartTrackingRefBased/>
  <w15:docId w15:val="{D0B7AD02-8345-4E35-9454-D9D5FB5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DB7"/>
    <w:pPr>
      <w:spacing w:after="120" w:line="240" w:lineRule="auto"/>
    </w:pPr>
    <w:rPr>
      <w:rFonts w:ascii="Calibri" w:eastAsia="Calibri" w:hAnsi="Calibri" w:cs="Times New Roman"/>
    </w:rPr>
  </w:style>
  <w:style w:type="paragraph" w:styleId="Heading1">
    <w:name w:val="heading 1"/>
    <w:basedOn w:val="Normal"/>
    <w:next w:val="Normal"/>
    <w:link w:val="Heading1Char"/>
    <w:uiPriority w:val="9"/>
    <w:qFormat/>
    <w:rsid w:val="00114DB7"/>
    <w:pPr>
      <w:keepNext/>
      <w:keepLines/>
      <w:numPr>
        <w:numId w:val="1"/>
      </w:numPr>
      <w:spacing w:before="120"/>
      <w:outlineLvl w:val="0"/>
    </w:pPr>
    <w:rPr>
      <w:rFonts w:eastAsia="Times New Roman"/>
      <w:b/>
      <w:bCs/>
      <w:color w:val="4F6228"/>
      <w:sz w:val="28"/>
      <w:szCs w:val="28"/>
    </w:rPr>
  </w:style>
  <w:style w:type="paragraph" w:styleId="Heading2">
    <w:name w:val="heading 2"/>
    <w:basedOn w:val="Normal"/>
    <w:next w:val="Normal"/>
    <w:link w:val="Heading2Char"/>
    <w:uiPriority w:val="9"/>
    <w:qFormat/>
    <w:rsid w:val="00114DB7"/>
    <w:pPr>
      <w:keepNext/>
      <w:numPr>
        <w:ilvl w:val="1"/>
        <w:numId w:val="1"/>
      </w:numPr>
      <w:outlineLvl w:val="1"/>
    </w:pPr>
    <w:rPr>
      <w:rFonts w:eastAsia="Times New Roman"/>
      <w:b/>
      <w:bCs/>
      <w:szCs w:val="26"/>
    </w:rPr>
  </w:style>
  <w:style w:type="paragraph" w:styleId="Heading3">
    <w:name w:val="heading 3"/>
    <w:basedOn w:val="Normal"/>
    <w:next w:val="Normal"/>
    <w:link w:val="Heading3Char"/>
    <w:uiPriority w:val="9"/>
    <w:qFormat/>
    <w:rsid w:val="00114DB7"/>
    <w:pPr>
      <w:keepNext/>
      <w:numPr>
        <w:ilvl w:val="2"/>
        <w:numId w:val="1"/>
      </w:numPr>
      <w:outlineLvl w:val="2"/>
    </w:pPr>
    <w:rPr>
      <w:rFonts w:eastAsia="Times New Roman"/>
      <w:b/>
      <w:bCs/>
    </w:rPr>
  </w:style>
  <w:style w:type="paragraph" w:styleId="Heading4">
    <w:name w:val="heading 4"/>
    <w:basedOn w:val="Normal"/>
    <w:next w:val="Normal"/>
    <w:link w:val="Heading4Char"/>
    <w:uiPriority w:val="9"/>
    <w:qFormat/>
    <w:rsid w:val="00114DB7"/>
    <w:pPr>
      <w:numPr>
        <w:ilvl w:val="3"/>
        <w:numId w:val="1"/>
      </w:numPr>
      <w:ind w:left="1146" w:hanging="862"/>
      <w:outlineLvl w:val="3"/>
    </w:pPr>
    <w:rPr>
      <w:rFonts w:eastAsia="Times New Roman"/>
      <w:bCs/>
      <w:iCs/>
    </w:rPr>
  </w:style>
  <w:style w:type="paragraph" w:styleId="Heading5">
    <w:name w:val="heading 5"/>
    <w:basedOn w:val="Normal"/>
    <w:next w:val="Normal"/>
    <w:link w:val="Heading5Char"/>
    <w:uiPriority w:val="9"/>
    <w:qFormat/>
    <w:rsid w:val="00114DB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114DB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114D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114DB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114DB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B7"/>
    <w:rPr>
      <w:rFonts w:ascii="Calibri" w:eastAsia="Times New Roman" w:hAnsi="Calibri" w:cs="Times New Roman"/>
      <w:b/>
      <w:bCs/>
      <w:color w:val="4F6228"/>
      <w:sz w:val="28"/>
      <w:szCs w:val="28"/>
    </w:rPr>
  </w:style>
  <w:style w:type="character" w:customStyle="1" w:styleId="Heading2Char">
    <w:name w:val="Heading 2 Char"/>
    <w:basedOn w:val="DefaultParagraphFont"/>
    <w:link w:val="Heading2"/>
    <w:uiPriority w:val="9"/>
    <w:rsid w:val="00114DB7"/>
    <w:rPr>
      <w:rFonts w:ascii="Calibri" w:eastAsia="Times New Roman" w:hAnsi="Calibri" w:cs="Times New Roman"/>
      <w:b/>
      <w:bCs/>
      <w:szCs w:val="26"/>
    </w:rPr>
  </w:style>
  <w:style w:type="character" w:customStyle="1" w:styleId="Heading3Char">
    <w:name w:val="Heading 3 Char"/>
    <w:basedOn w:val="DefaultParagraphFont"/>
    <w:link w:val="Heading3"/>
    <w:uiPriority w:val="9"/>
    <w:rsid w:val="00114DB7"/>
    <w:rPr>
      <w:rFonts w:ascii="Calibri" w:eastAsia="Times New Roman" w:hAnsi="Calibri" w:cs="Times New Roman"/>
      <w:b/>
      <w:bCs/>
    </w:rPr>
  </w:style>
  <w:style w:type="character" w:customStyle="1" w:styleId="Heading4Char">
    <w:name w:val="Heading 4 Char"/>
    <w:basedOn w:val="DefaultParagraphFont"/>
    <w:link w:val="Heading4"/>
    <w:uiPriority w:val="9"/>
    <w:rsid w:val="00114DB7"/>
    <w:rPr>
      <w:rFonts w:ascii="Calibri" w:eastAsia="Times New Roman" w:hAnsi="Calibri" w:cs="Times New Roman"/>
      <w:bCs/>
      <w:iCs/>
    </w:rPr>
  </w:style>
  <w:style w:type="character" w:customStyle="1" w:styleId="Heading5Char">
    <w:name w:val="Heading 5 Char"/>
    <w:basedOn w:val="DefaultParagraphFont"/>
    <w:link w:val="Heading5"/>
    <w:uiPriority w:val="9"/>
    <w:rsid w:val="00114DB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14DB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14DB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14DB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114DB7"/>
    <w:rPr>
      <w:rFonts w:ascii="Cambria" w:eastAsia="Times New Roman" w:hAnsi="Cambria" w:cs="Times New Roman"/>
      <w:i/>
      <w:iCs/>
      <w:color w:val="404040"/>
      <w:sz w:val="20"/>
      <w:szCs w:val="20"/>
    </w:rPr>
  </w:style>
  <w:style w:type="paragraph" w:styleId="Header">
    <w:name w:val="header"/>
    <w:basedOn w:val="Normal"/>
    <w:next w:val="Normal"/>
    <w:link w:val="HeaderChar"/>
    <w:uiPriority w:val="99"/>
    <w:unhideWhenUsed/>
    <w:rsid w:val="00114DB7"/>
    <w:pPr>
      <w:pBdr>
        <w:bottom w:val="single" w:sz="4" w:space="1" w:color="auto"/>
      </w:pBdr>
      <w:tabs>
        <w:tab w:val="center" w:pos="4513"/>
        <w:tab w:val="right" w:pos="9026"/>
      </w:tabs>
    </w:pPr>
  </w:style>
  <w:style w:type="character" w:customStyle="1" w:styleId="HeaderChar">
    <w:name w:val="Header Char"/>
    <w:basedOn w:val="DefaultParagraphFont"/>
    <w:link w:val="Header"/>
    <w:uiPriority w:val="99"/>
    <w:rsid w:val="00114DB7"/>
    <w:rPr>
      <w:rFonts w:ascii="Calibri" w:eastAsia="Calibri" w:hAnsi="Calibri" w:cs="Times New Roman"/>
    </w:rPr>
  </w:style>
  <w:style w:type="paragraph" w:styleId="Footer">
    <w:name w:val="footer"/>
    <w:basedOn w:val="Normal"/>
    <w:link w:val="FooterChar"/>
    <w:uiPriority w:val="99"/>
    <w:rsid w:val="00114DB7"/>
    <w:pPr>
      <w:pBdr>
        <w:top w:val="single" w:sz="4" w:space="1" w:color="auto"/>
      </w:pBdr>
      <w:tabs>
        <w:tab w:val="center" w:pos="4513"/>
        <w:tab w:val="right" w:pos="9026"/>
      </w:tabs>
      <w:spacing w:before="120" w:after="0"/>
    </w:pPr>
  </w:style>
  <w:style w:type="character" w:customStyle="1" w:styleId="FooterChar">
    <w:name w:val="Footer Char"/>
    <w:basedOn w:val="DefaultParagraphFont"/>
    <w:link w:val="Footer"/>
    <w:uiPriority w:val="99"/>
    <w:rsid w:val="00114DB7"/>
    <w:rPr>
      <w:rFonts w:ascii="Calibri" w:eastAsia="Calibri" w:hAnsi="Calibri" w:cs="Times New Roman"/>
    </w:rPr>
  </w:style>
  <w:style w:type="paragraph" w:customStyle="1" w:styleId="DocumentTitle">
    <w:name w:val="Document Title"/>
    <w:basedOn w:val="Normal"/>
    <w:next w:val="Normal"/>
    <w:qFormat/>
    <w:rsid w:val="00114DB7"/>
    <w:pPr>
      <w:widowControl w:val="0"/>
      <w:spacing w:before="960" w:after="2400"/>
      <w:contextualSpacing/>
      <w:jc w:val="right"/>
    </w:pPr>
    <w:rPr>
      <w:color w:val="4F6228"/>
      <w:sz w:val="96"/>
    </w:rPr>
  </w:style>
  <w:style w:type="character" w:styleId="Hyperlink">
    <w:name w:val="Hyperlink"/>
    <w:uiPriority w:val="99"/>
    <w:unhideWhenUsed/>
    <w:rsid w:val="00114DB7"/>
    <w:rPr>
      <w:color w:val="0000FF"/>
      <w:u w:val="single"/>
    </w:rPr>
  </w:style>
  <w:style w:type="paragraph" w:styleId="TOC1">
    <w:name w:val="toc 1"/>
    <w:basedOn w:val="Normal"/>
    <w:next w:val="Normal"/>
    <w:autoRedefine/>
    <w:uiPriority w:val="39"/>
    <w:unhideWhenUsed/>
    <w:rsid w:val="00114DB7"/>
    <w:pPr>
      <w:tabs>
        <w:tab w:val="left" w:pos="567"/>
        <w:tab w:val="right" w:leader="dot" w:pos="9628"/>
      </w:tabs>
      <w:spacing w:before="120"/>
    </w:pPr>
    <w:rPr>
      <w:b/>
    </w:rPr>
  </w:style>
  <w:style w:type="paragraph" w:styleId="TOC2">
    <w:name w:val="toc 2"/>
    <w:basedOn w:val="Normal"/>
    <w:next w:val="Normal"/>
    <w:autoRedefine/>
    <w:uiPriority w:val="39"/>
    <w:unhideWhenUsed/>
    <w:rsid w:val="00114DB7"/>
    <w:pPr>
      <w:tabs>
        <w:tab w:val="right" w:leader="dot" w:pos="9628"/>
      </w:tabs>
      <w:spacing w:after="0"/>
      <w:ind w:left="284"/>
    </w:pPr>
  </w:style>
  <w:style w:type="paragraph" w:styleId="TOC3">
    <w:name w:val="toc 3"/>
    <w:basedOn w:val="Normal"/>
    <w:next w:val="Normal"/>
    <w:autoRedefine/>
    <w:uiPriority w:val="39"/>
    <w:unhideWhenUsed/>
    <w:rsid w:val="00114DB7"/>
    <w:pPr>
      <w:spacing w:after="0"/>
      <w:ind w:left="567"/>
    </w:pPr>
  </w:style>
  <w:style w:type="character" w:customStyle="1" w:styleId="VersNum">
    <w:name w:val="VersNum"/>
    <w:basedOn w:val="DefaultParagraphFont"/>
    <w:uiPriority w:val="1"/>
    <w:qFormat/>
    <w:rsid w:val="00114DB7"/>
  </w:style>
  <w:style w:type="character" w:customStyle="1" w:styleId="ProtectiveMarking">
    <w:name w:val="Protective Marking"/>
    <w:basedOn w:val="DefaultParagraphFont"/>
    <w:uiPriority w:val="1"/>
    <w:qFormat/>
    <w:rsid w:val="00114DB7"/>
  </w:style>
  <w:style w:type="paragraph" w:styleId="NormalWeb">
    <w:name w:val="Normal (Web)"/>
    <w:basedOn w:val="Normal"/>
    <w:uiPriority w:val="99"/>
    <w:unhideWhenUsed/>
    <w:rsid w:val="00114DB7"/>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uiPriority w:val="34"/>
    <w:qFormat/>
    <w:rsid w:val="00114DB7"/>
    <w:pPr>
      <w:spacing w:after="160" w:line="259" w:lineRule="auto"/>
      <w:ind w:left="720"/>
      <w:contextualSpacing/>
    </w:pPr>
  </w:style>
  <w:style w:type="paragraph" w:styleId="NoSpacing">
    <w:name w:val="No Spacing"/>
    <w:uiPriority w:val="1"/>
    <w:qFormat/>
    <w:rsid w:val="00F25F21"/>
    <w:pPr>
      <w:spacing w:after="0" w:line="240" w:lineRule="auto"/>
    </w:pPr>
    <w:rPr>
      <w:rFonts w:ascii="Calibri" w:eastAsia="Calibri" w:hAnsi="Calibri" w:cs="Times New Roman"/>
      <w:lang w:val="en-US"/>
    </w:rPr>
  </w:style>
  <w:style w:type="paragraph" w:styleId="ListBullet">
    <w:name w:val="List Bullet"/>
    <w:basedOn w:val="Normal"/>
    <w:rsid w:val="00FC5E4C"/>
    <w:pPr>
      <w:numPr>
        <w:numId w:val="8"/>
      </w:numPr>
      <w:spacing w:before="120" w:after="0"/>
      <w:jc w:val="both"/>
    </w:pPr>
    <w:rPr>
      <w:rFonts w:ascii="Arial" w:eastAsia="Times New Roman" w:hAnsi="Arial"/>
      <w:sz w:val="2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12809">
      <w:bodyDiv w:val="1"/>
      <w:marLeft w:val="0"/>
      <w:marRight w:val="0"/>
      <w:marTop w:val="0"/>
      <w:marBottom w:val="0"/>
      <w:divBdr>
        <w:top w:val="none" w:sz="0" w:space="0" w:color="auto"/>
        <w:left w:val="none" w:sz="0" w:space="0" w:color="auto"/>
        <w:bottom w:val="none" w:sz="0" w:space="0" w:color="auto"/>
        <w:right w:val="none" w:sz="0" w:space="0" w:color="auto"/>
      </w:divBdr>
    </w:div>
    <w:div w:id="21167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Ravi (CDIO)</dc:creator>
  <cp:keywords/>
  <dc:description/>
  <cp:lastModifiedBy>James O'Reilly</cp:lastModifiedBy>
  <cp:revision>5</cp:revision>
  <dcterms:created xsi:type="dcterms:W3CDTF">2018-05-23T03:18:00Z</dcterms:created>
  <dcterms:modified xsi:type="dcterms:W3CDTF">2018-06-05T08:12:00Z</dcterms:modified>
</cp:coreProperties>
</file>