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60E4AE" wp14:paraId="0F012045" wp14:textId="3B6CC312">
      <w:pPr>
        <w:pStyle w:val="Normal"/>
        <w:suppressLineNumbers w:val="0"/>
        <w:bidi w:val="0"/>
        <w:spacing w:before="240" w:beforeAutospacing="off" w:after="240" w:afterAutospacing="off" w:line="279" w:lineRule="auto"/>
        <w:ind w:left="0" w:right="0"/>
        <w:jc w:val="both"/>
      </w:pPr>
      <w:r w:rsidRPr="2560E4AE" w:rsidR="262235B7">
        <w:rPr>
          <w:rFonts w:ascii="Aptos" w:hAnsi="Aptos" w:eastAsia="Aptos" w:cs="Aptos"/>
          <w:b w:val="1"/>
          <w:bCs w:val="1"/>
          <w:noProof w:val="0"/>
          <w:color w:val="auto"/>
          <w:sz w:val="32"/>
          <w:szCs w:val="32"/>
          <w:lang w:val="en-US"/>
        </w:rPr>
        <w:t>For the SADP-Nepal website KKGECP page.</w:t>
      </w:r>
    </w:p>
    <w:p xmlns:wp14="http://schemas.microsoft.com/office/word/2010/wordml" w:rsidP="2560E4AE" wp14:paraId="50DC0B5F" wp14:textId="6E1A26B0">
      <w:pPr>
        <w:pStyle w:val="Normal"/>
        <w:suppressLineNumbers w:val="0"/>
        <w:bidi w:val="0"/>
        <w:spacing w:before="240" w:beforeAutospacing="off" w:after="240" w:afterAutospacing="off" w:line="279" w:lineRule="auto"/>
        <w:ind w:left="0" w:right="0"/>
        <w:jc w:val="both"/>
        <w:rPr>
          <w:rFonts w:ascii="Aptos" w:hAnsi="Aptos" w:eastAsia="Aptos" w:cs="Aptos"/>
          <w:b w:val="1"/>
          <w:bCs w:val="1"/>
          <w:noProof w:val="0"/>
          <w:color w:val="auto"/>
          <w:sz w:val="32"/>
          <w:szCs w:val="32"/>
          <w:lang w:val="en-US"/>
        </w:rPr>
      </w:pPr>
      <w:r w:rsidRPr="2560E4AE" w:rsidR="0E7171A6">
        <w:rPr>
          <w:rFonts w:ascii="Aptos" w:hAnsi="Aptos" w:eastAsia="Aptos" w:cs="Aptos"/>
          <w:b w:val="1"/>
          <w:bCs w:val="1"/>
          <w:noProof w:val="0"/>
          <w:color w:val="auto"/>
          <w:sz w:val="32"/>
          <w:szCs w:val="32"/>
          <w:lang w:val="en-US"/>
        </w:rPr>
        <w:t>Kali Khola Green Economic Corridor Project</w:t>
      </w:r>
    </w:p>
    <w:p xmlns:wp14="http://schemas.microsoft.com/office/word/2010/wordml" w:rsidP="2560E4AE" wp14:paraId="07F9822A" wp14:textId="6740D881">
      <w:pPr>
        <w:pStyle w:val="Normal"/>
        <w:suppressLineNumbers w:val="0"/>
        <w:bidi w:val="0"/>
        <w:spacing w:before="240" w:beforeAutospacing="off" w:after="240" w:afterAutospacing="off" w:line="279" w:lineRule="auto"/>
        <w:ind w:left="0" w:right="0"/>
        <w:jc w:val="both"/>
      </w:pPr>
      <w:r w:rsidRPr="2560E4AE" w:rsidR="0004C631">
        <w:rPr>
          <w:rFonts w:ascii="Aptos" w:hAnsi="Aptos" w:eastAsia="Aptos" w:cs="Aptos"/>
          <w:b w:val="0"/>
          <w:bCs w:val="0"/>
          <w:noProof w:val="0"/>
          <w:color w:val="auto"/>
          <w:sz w:val="24"/>
          <w:szCs w:val="24"/>
          <w:lang w:val="en-US"/>
        </w:rPr>
        <w:t xml:space="preserve">The Kali </w:t>
      </w:r>
      <w:r w:rsidRPr="2560E4AE" w:rsidR="0004C631">
        <w:rPr>
          <w:rFonts w:ascii="Aptos" w:hAnsi="Aptos" w:eastAsia="Aptos" w:cs="Aptos"/>
          <w:b w:val="0"/>
          <w:bCs w:val="0"/>
          <w:noProof w:val="0"/>
          <w:color w:val="auto"/>
          <w:sz w:val="24"/>
          <w:szCs w:val="24"/>
          <w:lang w:val="en-US"/>
        </w:rPr>
        <w:t>Khola</w:t>
      </w:r>
      <w:r w:rsidRPr="2560E4AE" w:rsidR="0004C631">
        <w:rPr>
          <w:rFonts w:ascii="Aptos" w:hAnsi="Aptos" w:eastAsia="Aptos" w:cs="Aptos"/>
          <w:b w:val="0"/>
          <w:bCs w:val="0"/>
          <w:noProof w:val="0"/>
          <w:color w:val="auto"/>
          <w:sz w:val="24"/>
          <w:szCs w:val="24"/>
          <w:lang w:val="en-US"/>
        </w:rPr>
        <w:t xml:space="preserve"> Green Economic Corridor Project is a </w:t>
      </w:r>
      <w:r w:rsidRPr="2560E4AE" w:rsidR="4A30B771">
        <w:rPr>
          <w:rFonts w:ascii="Aptos" w:hAnsi="Aptos" w:eastAsia="Aptos" w:cs="Aptos"/>
          <w:b w:val="0"/>
          <w:bCs w:val="0"/>
          <w:noProof w:val="0"/>
          <w:color w:val="auto"/>
          <w:sz w:val="24"/>
          <w:szCs w:val="24"/>
          <w:lang w:val="en-US"/>
        </w:rPr>
        <w:t>community-led</w:t>
      </w:r>
      <w:r w:rsidRPr="2560E4AE" w:rsidR="3263FE23">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vision</w:t>
      </w:r>
      <w:r w:rsidRPr="2560E4AE" w:rsidR="459DEEE6">
        <w:rPr>
          <w:rFonts w:ascii="Aptos" w:hAnsi="Aptos" w:eastAsia="Aptos" w:cs="Aptos"/>
          <w:b w:val="0"/>
          <w:bCs w:val="0"/>
          <w:noProof w:val="0"/>
          <w:color w:val="auto"/>
          <w:sz w:val="24"/>
          <w:szCs w:val="24"/>
          <w:lang w:val="en-US"/>
        </w:rPr>
        <w:t>ary blueprint</w:t>
      </w:r>
      <w:r w:rsidRPr="2560E4AE" w:rsidR="0004C631">
        <w:rPr>
          <w:rFonts w:ascii="Aptos" w:hAnsi="Aptos" w:eastAsia="Aptos" w:cs="Aptos"/>
          <w:b w:val="0"/>
          <w:bCs w:val="0"/>
          <w:noProof w:val="0"/>
          <w:color w:val="auto"/>
          <w:sz w:val="24"/>
          <w:szCs w:val="24"/>
          <w:lang w:val="en-US"/>
        </w:rPr>
        <w:t xml:space="preserve"> </w:t>
      </w:r>
      <w:r w:rsidRPr="2560E4AE" w:rsidR="74FCEAE7">
        <w:rPr>
          <w:rFonts w:ascii="Aptos" w:hAnsi="Aptos" w:eastAsia="Aptos" w:cs="Aptos"/>
          <w:b w:val="0"/>
          <w:bCs w:val="0"/>
          <w:noProof w:val="0"/>
          <w:color w:val="auto"/>
          <w:sz w:val="24"/>
          <w:szCs w:val="24"/>
          <w:lang w:val="en-US"/>
        </w:rPr>
        <w:t xml:space="preserve">outlined </w:t>
      </w:r>
      <w:r w:rsidRPr="2560E4AE" w:rsidR="0004C631">
        <w:rPr>
          <w:rFonts w:ascii="Aptos" w:hAnsi="Aptos" w:eastAsia="Aptos" w:cs="Aptos"/>
          <w:b w:val="0"/>
          <w:bCs w:val="0"/>
          <w:noProof w:val="0"/>
          <w:color w:val="auto"/>
          <w:sz w:val="24"/>
          <w:szCs w:val="24"/>
          <w:lang w:val="en-US"/>
        </w:rPr>
        <w:t>to transform</w:t>
      </w:r>
      <w:r w:rsidRPr="2560E4AE" w:rsidR="2B403EA2">
        <w:rPr>
          <w:rFonts w:ascii="Aptos" w:hAnsi="Aptos" w:eastAsia="Aptos" w:cs="Aptos"/>
          <w:b w:val="0"/>
          <w:bCs w:val="0"/>
          <w:noProof w:val="0"/>
          <w:color w:val="auto"/>
          <w:sz w:val="24"/>
          <w:szCs w:val="24"/>
          <w:lang w:val="en-US"/>
        </w:rPr>
        <w:t xml:space="preserve"> and enhance </w:t>
      </w:r>
      <w:r w:rsidRPr="2560E4AE" w:rsidR="0004C631">
        <w:rPr>
          <w:rFonts w:ascii="Aptos" w:hAnsi="Aptos" w:eastAsia="Aptos" w:cs="Aptos"/>
          <w:b w:val="0"/>
          <w:bCs w:val="0"/>
          <w:noProof w:val="0"/>
          <w:color w:val="auto"/>
          <w:sz w:val="24"/>
          <w:szCs w:val="24"/>
          <w:lang w:val="en-US"/>
        </w:rPr>
        <w:t>one of Pokhara’s most ecologically</w:t>
      </w:r>
      <w:r w:rsidRPr="2560E4AE" w:rsidR="4BADB4FB">
        <w:rPr>
          <w:rFonts w:ascii="Aptos" w:hAnsi="Aptos" w:eastAsia="Aptos" w:cs="Aptos"/>
          <w:b w:val="0"/>
          <w:bCs w:val="0"/>
          <w:noProof w:val="0"/>
          <w:color w:val="auto"/>
          <w:sz w:val="24"/>
          <w:szCs w:val="24"/>
          <w:lang w:val="en-US"/>
        </w:rPr>
        <w:t xml:space="preserve"> resourceful yet</w:t>
      </w:r>
      <w:r w:rsidRPr="2560E4AE" w:rsidR="0004C631">
        <w:rPr>
          <w:rFonts w:ascii="Aptos" w:hAnsi="Aptos" w:eastAsia="Aptos" w:cs="Aptos"/>
          <w:b w:val="0"/>
          <w:bCs w:val="0"/>
          <w:noProof w:val="0"/>
          <w:color w:val="auto"/>
          <w:sz w:val="24"/>
          <w:szCs w:val="24"/>
          <w:lang w:val="en-US"/>
        </w:rPr>
        <w:t xml:space="preserve"> fragile zones into a</w:t>
      </w:r>
      <w:r w:rsidRPr="2560E4AE" w:rsidR="4378AE63">
        <w:rPr>
          <w:rFonts w:ascii="Aptos" w:hAnsi="Aptos" w:eastAsia="Aptos" w:cs="Aptos"/>
          <w:b w:val="0"/>
          <w:bCs w:val="0"/>
          <w:noProof w:val="0"/>
          <w:color w:val="auto"/>
          <w:sz w:val="24"/>
          <w:szCs w:val="24"/>
          <w:lang w:val="en-US"/>
        </w:rPr>
        <w:t xml:space="preserve">n exemplary hub of </w:t>
      </w:r>
      <w:r w:rsidRPr="2560E4AE" w:rsidR="0004C631">
        <w:rPr>
          <w:rFonts w:ascii="Aptos" w:hAnsi="Aptos" w:eastAsia="Aptos" w:cs="Aptos"/>
          <w:b w:val="0"/>
          <w:bCs w:val="0"/>
          <w:noProof w:val="0"/>
          <w:color w:val="auto"/>
          <w:sz w:val="24"/>
          <w:szCs w:val="24"/>
          <w:lang w:val="en-US"/>
        </w:rPr>
        <w:t>resilient, self-sustaining</w:t>
      </w:r>
      <w:r w:rsidRPr="2560E4AE" w:rsidR="6625109E">
        <w:rPr>
          <w:rFonts w:ascii="Aptos" w:hAnsi="Aptos" w:eastAsia="Aptos" w:cs="Aptos"/>
          <w:b w:val="0"/>
          <w:bCs w:val="0"/>
          <w:noProof w:val="0"/>
          <w:color w:val="auto"/>
          <w:sz w:val="24"/>
          <w:szCs w:val="24"/>
          <w:lang w:val="en-US"/>
        </w:rPr>
        <w:t xml:space="preserve">, </w:t>
      </w:r>
      <w:r w:rsidRPr="2560E4AE" w:rsidR="6625109E">
        <w:rPr>
          <w:rFonts w:ascii="Aptos" w:hAnsi="Aptos" w:eastAsia="Aptos" w:cs="Aptos"/>
          <w:b w:val="0"/>
          <w:bCs w:val="0"/>
          <w:noProof w:val="0"/>
          <w:color w:val="auto"/>
          <w:sz w:val="24"/>
          <w:szCs w:val="24"/>
          <w:lang w:val="en-US"/>
        </w:rPr>
        <w:t>thriving</w:t>
      </w:r>
      <w:r w:rsidRPr="2560E4AE" w:rsidR="6625109E">
        <w:rPr>
          <w:rFonts w:ascii="Aptos" w:hAnsi="Aptos" w:eastAsia="Aptos" w:cs="Aptos"/>
          <w:b w:val="0"/>
          <w:bCs w:val="0"/>
          <w:noProof w:val="0"/>
          <w:color w:val="auto"/>
          <w:sz w:val="24"/>
          <w:szCs w:val="24"/>
          <w:lang w:val="en-US"/>
        </w:rPr>
        <w:t xml:space="preserve"> and vibrant </w:t>
      </w:r>
      <w:r w:rsidRPr="2560E4AE" w:rsidR="0004C631">
        <w:rPr>
          <w:rFonts w:ascii="Aptos" w:hAnsi="Aptos" w:eastAsia="Aptos" w:cs="Aptos"/>
          <w:b w:val="0"/>
          <w:bCs w:val="0"/>
          <w:noProof w:val="0"/>
          <w:color w:val="auto"/>
          <w:sz w:val="24"/>
          <w:szCs w:val="24"/>
          <w:lang w:val="en-US"/>
        </w:rPr>
        <w:t xml:space="preserve">eco-corridor. </w:t>
      </w:r>
      <w:r w:rsidRPr="2560E4AE" w:rsidR="0004C631">
        <w:rPr>
          <w:rFonts w:ascii="Aptos" w:hAnsi="Aptos" w:eastAsia="Aptos" w:cs="Aptos"/>
          <w:b w:val="0"/>
          <w:bCs w:val="0"/>
          <w:noProof w:val="0"/>
          <w:color w:val="auto"/>
          <w:sz w:val="24"/>
          <w:szCs w:val="24"/>
          <w:lang w:val="en-US"/>
        </w:rPr>
        <w:t>Kali Khola</w:t>
      </w:r>
      <w:r w:rsidRPr="2560E4AE" w:rsidR="36C04736">
        <w:rPr>
          <w:rFonts w:ascii="Aptos" w:hAnsi="Aptos" w:eastAsia="Aptos" w:cs="Aptos"/>
          <w:b w:val="0"/>
          <w:bCs w:val="0"/>
          <w:noProof w:val="0"/>
          <w:color w:val="auto"/>
          <w:sz w:val="24"/>
          <w:szCs w:val="24"/>
          <w:lang w:val="en-US"/>
        </w:rPr>
        <w:t xml:space="preserve"> </w:t>
      </w:r>
      <w:r w:rsidRPr="2560E4AE" w:rsidR="748C5F04">
        <w:rPr>
          <w:rFonts w:ascii="Aptos" w:hAnsi="Aptos" w:eastAsia="Aptos" w:cs="Aptos"/>
          <w:b w:val="0"/>
          <w:bCs w:val="0"/>
          <w:noProof w:val="0"/>
          <w:color w:val="auto"/>
          <w:sz w:val="24"/>
          <w:szCs w:val="24"/>
          <w:lang w:val="en-US"/>
        </w:rPr>
        <w:t>originate</w:t>
      </w:r>
      <w:r w:rsidRPr="2560E4AE" w:rsidR="461C6DC6">
        <w:rPr>
          <w:rFonts w:ascii="Aptos" w:hAnsi="Aptos" w:eastAsia="Aptos" w:cs="Aptos"/>
          <w:b w:val="0"/>
          <w:bCs w:val="0"/>
          <w:noProof w:val="0"/>
          <w:color w:val="auto"/>
          <w:sz w:val="24"/>
          <w:szCs w:val="24"/>
          <w:lang w:val="en-US"/>
        </w:rPr>
        <w:t>s</w:t>
      </w:r>
      <w:r w:rsidRPr="2560E4AE" w:rsidR="748C5F04">
        <w:rPr>
          <w:rFonts w:ascii="Aptos" w:hAnsi="Aptos" w:eastAsia="Aptos" w:cs="Aptos"/>
          <w:b w:val="0"/>
          <w:bCs w:val="0"/>
          <w:noProof w:val="0"/>
          <w:color w:val="auto"/>
          <w:sz w:val="24"/>
          <w:szCs w:val="24"/>
          <w:lang w:val="en-US"/>
        </w:rPr>
        <w:t xml:space="preserve"> at Kali Lek Ward No-16 in </w:t>
      </w:r>
      <w:r w:rsidRPr="2560E4AE" w:rsidR="29E50621">
        <w:rPr>
          <w:rFonts w:ascii="Aptos" w:hAnsi="Aptos" w:eastAsia="Aptos" w:cs="Aptos"/>
          <w:b w:val="0"/>
          <w:bCs w:val="0"/>
          <w:noProof w:val="0"/>
          <w:color w:val="auto"/>
          <w:sz w:val="24"/>
          <w:szCs w:val="24"/>
          <w:lang w:val="en-US"/>
        </w:rPr>
        <w:t xml:space="preserve">Pokhara and is </w:t>
      </w:r>
      <w:r w:rsidRPr="2560E4AE" w:rsidR="36C04736">
        <w:rPr>
          <w:rFonts w:ascii="Aptos" w:hAnsi="Aptos" w:eastAsia="Aptos" w:cs="Aptos"/>
          <w:b w:val="0"/>
          <w:bCs w:val="0"/>
          <w:noProof w:val="0"/>
          <w:color w:val="auto"/>
          <w:sz w:val="24"/>
          <w:szCs w:val="24"/>
          <w:lang w:val="en-US"/>
        </w:rPr>
        <w:t>a</w:t>
      </w:r>
      <w:r w:rsidRPr="2560E4AE" w:rsidR="0004C631">
        <w:rPr>
          <w:rFonts w:ascii="Aptos" w:hAnsi="Aptos" w:eastAsia="Aptos" w:cs="Aptos"/>
          <w:b w:val="0"/>
          <w:bCs w:val="0"/>
          <w:noProof w:val="0"/>
          <w:color w:val="auto"/>
          <w:sz w:val="24"/>
          <w:szCs w:val="24"/>
          <w:lang w:val="en-US"/>
        </w:rPr>
        <w:t xml:space="preserve"> northern tributary of the </w:t>
      </w:r>
      <w:r w:rsidRPr="2560E4AE" w:rsidR="3F14FAC7">
        <w:rPr>
          <w:rFonts w:ascii="Aptos" w:hAnsi="Aptos" w:eastAsia="Aptos" w:cs="Aptos"/>
          <w:b w:val="0"/>
          <w:bCs w:val="0"/>
          <w:noProof w:val="0"/>
          <w:color w:val="auto"/>
          <w:sz w:val="24"/>
          <w:szCs w:val="24"/>
          <w:lang w:val="en-US"/>
        </w:rPr>
        <w:t xml:space="preserve">glacier fed </w:t>
      </w:r>
      <w:r w:rsidRPr="2560E4AE" w:rsidR="0004C631">
        <w:rPr>
          <w:rFonts w:ascii="Aptos" w:hAnsi="Aptos" w:eastAsia="Aptos" w:cs="Aptos"/>
          <w:b w:val="0"/>
          <w:bCs w:val="0"/>
          <w:noProof w:val="0"/>
          <w:color w:val="auto"/>
          <w:sz w:val="24"/>
          <w:szCs w:val="24"/>
          <w:lang w:val="en-US"/>
        </w:rPr>
        <w:t xml:space="preserve">Seti Gandaki </w:t>
      </w:r>
      <w:r w:rsidRPr="2560E4AE" w:rsidR="61085B9A">
        <w:rPr>
          <w:rFonts w:ascii="Aptos" w:hAnsi="Aptos" w:eastAsia="Aptos" w:cs="Aptos"/>
          <w:b w:val="0"/>
          <w:bCs w:val="0"/>
          <w:noProof w:val="0"/>
          <w:color w:val="auto"/>
          <w:sz w:val="24"/>
          <w:szCs w:val="24"/>
          <w:lang w:val="en-US"/>
        </w:rPr>
        <w:t>River</w:t>
      </w:r>
      <w:r w:rsidRPr="2560E4AE" w:rsidR="0070DEAC">
        <w:rPr>
          <w:rFonts w:ascii="Aptos" w:hAnsi="Aptos" w:eastAsia="Aptos" w:cs="Aptos"/>
          <w:b w:val="0"/>
          <w:bCs w:val="0"/>
          <w:noProof w:val="0"/>
          <w:color w:val="auto"/>
          <w:sz w:val="24"/>
          <w:szCs w:val="24"/>
          <w:lang w:val="en-US"/>
        </w:rPr>
        <w:t>. I</w:t>
      </w:r>
      <w:r w:rsidRPr="2560E4AE" w:rsidR="61085B9A">
        <w:rPr>
          <w:rFonts w:ascii="Aptos" w:hAnsi="Aptos" w:eastAsia="Aptos" w:cs="Aptos"/>
          <w:b w:val="0"/>
          <w:bCs w:val="0"/>
          <w:noProof w:val="0"/>
          <w:color w:val="auto"/>
          <w:sz w:val="24"/>
          <w:szCs w:val="24"/>
          <w:lang w:val="en-US"/>
        </w:rPr>
        <w:t xml:space="preserve">t </w:t>
      </w:r>
      <w:r w:rsidRPr="2560E4AE" w:rsidR="0004C631">
        <w:rPr>
          <w:rFonts w:ascii="Aptos" w:hAnsi="Aptos" w:eastAsia="Aptos" w:cs="Aptos"/>
          <w:b w:val="0"/>
          <w:bCs w:val="0"/>
          <w:noProof w:val="0"/>
          <w:color w:val="auto"/>
          <w:sz w:val="24"/>
          <w:szCs w:val="24"/>
          <w:lang w:val="en-US"/>
        </w:rPr>
        <w:t>forms the natural and administrative boundary between Ward No. 16 (</w:t>
      </w:r>
      <w:r w:rsidRPr="2560E4AE" w:rsidR="0004C631">
        <w:rPr>
          <w:rFonts w:ascii="Aptos" w:hAnsi="Aptos" w:eastAsia="Aptos" w:cs="Aptos"/>
          <w:b w:val="0"/>
          <w:bCs w:val="0"/>
          <w:noProof w:val="0"/>
          <w:color w:val="auto"/>
          <w:sz w:val="24"/>
          <w:szCs w:val="24"/>
          <w:lang w:val="en-US"/>
        </w:rPr>
        <w:t>Batulechaur</w:t>
      </w:r>
      <w:r w:rsidRPr="2560E4AE" w:rsidR="0004C631">
        <w:rPr>
          <w:rFonts w:ascii="Aptos" w:hAnsi="Aptos" w:eastAsia="Aptos" w:cs="Aptos"/>
          <w:b w:val="0"/>
          <w:bCs w:val="0"/>
          <w:noProof w:val="0"/>
          <w:color w:val="auto"/>
          <w:sz w:val="24"/>
          <w:szCs w:val="24"/>
          <w:lang w:val="en-US"/>
        </w:rPr>
        <w:t>/</w:t>
      </w:r>
      <w:r w:rsidRPr="2560E4AE" w:rsidR="0004C631">
        <w:rPr>
          <w:rFonts w:ascii="Aptos" w:hAnsi="Aptos" w:eastAsia="Aptos" w:cs="Aptos"/>
          <w:b w:val="0"/>
          <w:bCs w:val="0"/>
          <w:noProof w:val="0"/>
          <w:color w:val="auto"/>
          <w:sz w:val="24"/>
          <w:szCs w:val="24"/>
          <w:lang w:val="en-US"/>
        </w:rPr>
        <w:t>Lamachaur</w:t>
      </w:r>
      <w:r w:rsidRPr="2560E4AE" w:rsidR="0004C631">
        <w:rPr>
          <w:rFonts w:ascii="Aptos" w:hAnsi="Aptos" w:eastAsia="Aptos" w:cs="Aptos"/>
          <w:b w:val="0"/>
          <w:bCs w:val="0"/>
          <w:noProof w:val="0"/>
          <w:color w:val="auto"/>
          <w:sz w:val="24"/>
          <w:szCs w:val="24"/>
          <w:lang w:val="en-US"/>
        </w:rPr>
        <w:t>) and Ward No. 20 (</w:t>
      </w:r>
      <w:r w:rsidRPr="2560E4AE" w:rsidR="0004C631">
        <w:rPr>
          <w:rFonts w:ascii="Aptos" w:hAnsi="Aptos" w:eastAsia="Aptos" w:cs="Aptos"/>
          <w:b w:val="0"/>
          <w:bCs w:val="0"/>
          <w:noProof w:val="0"/>
          <w:color w:val="auto"/>
          <w:sz w:val="24"/>
          <w:szCs w:val="24"/>
          <w:lang w:val="en-US"/>
        </w:rPr>
        <w:t>Bhalam</w:t>
      </w:r>
      <w:r w:rsidRPr="2560E4AE" w:rsidR="0004C631">
        <w:rPr>
          <w:rFonts w:ascii="Aptos" w:hAnsi="Aptos" w:eastAsia="Aptos" w:cs="Aptos"/>
          <w:b w:val="0"/>
          <w:bCs w:val="0"/>
          <w:noProof w:val="0"/>
          <w:color w:val="auto"/>
          <w:sz w:val="24"/>
          <w:szCs w:val="24"/>
          <w:lang w:val="en-US"/>
        </w:rPr>
        <w:t>) of Pokhara Metropolitan City.</w:t>
      </w:r>
      <w:r w:rsidRPr="2560E4AE" w:rsidR="2E4469A7">
        <w:rPr>
          <w:rFonts w:ascii="Aptos" w:hAnsi="Aptos" w:eastAsia="Aptos" w:cs="Aptos"/>
          <w:b w:val="0"/>
          <w:bCs w:val="0"/>
          <w:noProof w:val="0"/>
          <w:color w:val="auto"/>
          <w:sz w:val="24"/>
          <w:szCs w:val="24"/>
          <w:lang w:val="en-US"/>
        </w:rPr>
        <w:t xml:space="preserve"> </w:t>
      </w:r>
      <w:r w:rsidRPr="2560E4AE" w:rsidR="6409247B">
        <w:rPr>
          <w:rFonts w:ascii="Aptos" w:hAnsi="Aptos" w:eastAsia="Aptos" w:cs="Aptos"/>
          <w:b w:val="0"/>
          <w:bCs w:val="0"/>
          <w:noProof w:val="0"/>
          <w:color w:val="auto"/>
          <w:sz w:val="24"/>
          <w:szCs w:val="24"/>
          <w:lang w:val="en-US"/>
        </w:rPr>
        <w:t xml:space="preserve">Gharmi </w:t>
      </w:r>
      <w:r w:rsidRPr="2560E4AE" w:rsidR="6409247B">
        <w:rPr>
          <w:rFonts w:ascii="Aptos" w:hAnsi="Aptos" w:eastAsia="Aptos" w:cs="Aptos"/>
          <w:b w:val="0"/>
          <w:bCs w:val="0"/>
          <w:noProof w:val="0"/>
          <w:color w:val="auto"/>
          <w:sz w:val="24"/>
          <w:szCs w:val="24"/>
          <w:lang w:val="en-US"/>
        </w:rPr>
        <w:t>Khola</w:t>
      </w:r>
      <w:r w:rsidRPr="2560E4AE" w:rsidR="6409247B">
        <w:rPr>
          <w:rFonts w:ascii="Aptos" w:hAnsi="Aptos" w:eastAsia="Aptos" w:cs="Aptos"/>
          <w:b w:val="0"/>
          <w:bCs w:val="0"/>
          <w:noProof w:val="0"/>
          <w:color w:val="auto"/>
          <w:sz w:val="24"/>
          <w:szCs w:val="24"/>
          <w:lang w:val="en-US"/>
        </w:rPr>
        <w:t xml:space="preserve"> a river</w:t>
      </w:r>
      <w:r w:rsidRPr="2560E4AE" w:rsidR="4B178103">
        <w:rPr>
          <w:rFonts w:ascii="Aptos" w:hAnsi="Aptos" w:eastAsia="Aptos" w:cs="Aptos"/>
          <w:b w:val="0"/>
          <w:bCs w:val="0"/>
          <w:noProof w:val="0"/>
          <w:color w:val="auto"/>
          <w:sz w:val="24"/>
          <w:szCs w:val="24"/>
          <w:lang w:val="en-US"/>
        </w:rPr>
        <w:t xml:space="preserve"> </w:t>
      </w:r>
      <w:r w:rsidRPr="2560E4AE" w:rsidR="6409247B">
        <w:rPr>
          <w:rFonts w:ascii="Aptos" w:hAnsi="Aptos" w:eastAsia="Aptos" w:cs="Aptos"/>
          <w:b w:val="0"/>
          <w:bCs w:val="0"/>
          <w:noProof w:val="0"/>
          <w:color w:val="auto"/>
          <w:sz w:val="24"/>
          <w:szCs w:val="24"/>
          <w:lang w:val="en-US"/>
        </w:rPr>
        <w:t>that flows in</w:t>
      </w:r>
      <w:r w:rsidRPr="2560E4AE" w:rsidR="79DE4E96">
        <w:rPr>
          <w:rFonts w:ascii="Aptos" w:hAnsi="Aptos" w:eastAsia="Aptos" w:cs="Aptos"/>
          <w:b w:val="0"/>
          <w:bCs w:val="0"/>
          <w:noProof w:val="0"/>
          <w:color w:val="auto"/>
          <w:sz w:val="24"/>
          <w:szCs w:val="24"/>
          <w:lang w:val="en-US"/>
        </w:rPr>
        <w:t>to</w:t>
      </w:r>
      <w:r w:rsidRPr="2560E4AE" w:rsidR="6409247B">
        <w:rPr>
          <w:rFonts w:ascii="Aptos" w:hAnsi="Aptos" w:eastAsia="Aptos" w:cs="Aptos"/>
          <w:b w:val="0"/>
          <w:bCs w:val="0"/>
          <w:noProof w:val="0"/>
          <w:color w:val="auto"/>
          <w:sz w:val="24"/>
          <w:szCs w:val="24"/>
          <w:lang w:val="en-US"/>
        </w:rPr>
        <w:t xml:space="preserve"> Kali</w:t>
      </w:r>
      <w:r w:rsidRPr="2560E4AE" w:rsidR="6D09EA8C">
        <w:rPr>
          <w:rFonts w:ascii="Aptos" w:hAnsi="Aptos" w:eastAsia="Aptos" w:cs="Aptos"/>
          <w:b w:val="0"/>
          <w:bCs w:val="0"/>
          <w:noProof w:val="0"/>
          <w:color w:val="auto"/>
          <w:sz w:val="24"/>
          <w:szCs w:val="24"/>
          <w:lang w:val="en-US"/>
        </w:rPr>
        <w:t xml:space="preserve"> </w:t>
      </w:r>
      <w:r w:rsidRPr="2560E4AE" w:rsidR="6D09EA8C">
        <w:rPr>
          <w:rFonts w:ascii="Aptos" w:hAnsi="Aptos" w:eastAsia="Aptos" w:cs="Aptos"/>
          <w:b w:val="0"/>
          <w:bCs w:val="0"/>
          <w:noProof w:val="0"/>
          <w:color w:val="auto"/>
          <w:sz w:val="24"/>
          <w:szCs w:val="24"/>
          <w:lang w:val="en-US"/>
        </w:rPr>
        <w:t>Khola</w:t>
      </w:r>
      <w:r w:rsidRPr="2560E4AE" w:rsidR="6D09EA8C">
        <w:rPr>
          <w:rFonts w:ascii="Aptos" w:hAnsi="Aptos" w:eastAsia="Aptos" w:cs="Aptos"/>
          <w:b w:val="0"/>
          <w:bCs w:val="0"/>
          <w:noProof w:val="0"/>
          <w:color w:val="auto"/>
          <w:sz w:val="24"/>
          <w:szCs w:val="24"/>
          <w:lang w:val="en-US"/>
        </w:rPr>
        <w:t xml:space="preserve"> runs through the adjacent Ward No</w:t>
      </w:r>
      <w:r w:rsidRPr="2560E4AE" w:rsidR="13D5C66D">
        <w:rPr>
          <w:rFonts w:ascii="Aptos" w:hAnsi="Aptos" w:eastAsia="Aptos" w:cs="Aptos"/>
          <w:b w:val="0"/>
          <w:bCs w:val="0"/>
          <w:noProof w:val="0"/>
          <w:color w:val="auto"/>
          <w:sz w:val="24"/>
          <w:szCs w:val="24"/>
          <w:lang w:val="en-US"/>
        </w:rPr>
        <w:t>-19 and hence KKGECP includes the whole of Ward Nos 16</w:t>
      </w:r>
      <w:r w:rsidRPr="2560E4AE" w:rsidR="1D278295">
        <w:rPr>
          <w:rFonts w:ascii="Aptos" w:hAnsi="Aptos" w:eastAsia="Aptos" w:cs="Aptos"/>
          <w:b w:val="0"/>
          <w:bCs w:val="0"/>
          <w:noProof w:val="0"/>
          <w:color w:val="auto"/>
          <w:sz w:val="24"/>
          <w:szCs w:val="24"/>
          <w:lang w:val="en-US"/>
        </w:rPr>
        <w:t xml:space="preserve"> and 20 and a tiny part of Ward No 19 of Pokhara </w:t>
      </w:r>
      <w:r w:rsidRPr="2560E4AE" w:rsidR="293A276A">
        <w:rPr>
          <w:rFonts w:ascii="Aptos" w:hAnsi="Aptos" w:eastAsia="Aptos" w:cs="Aptos"/>
          <w:b w:val="0"/>
          <w:bCs w:val="0"/>
          <w:noProof w:val="0"/>
          <w:color w:val="auto"/>
          <w:sz w:val="24"/>
          <w:szCs w:val="24"/>
          <w:lang w:val="en-US"/>
        </w:rPr>
        <w:t>City</w:t>
      </w:r>
      <w:r w:rsidRPr="2560E4AE" w:rsidR="1D278295">
        <w:rPr>
          <w:rFonts w:ascii="Aptos" w:hAnsi="Aptos" w:eastAsia="Aptos" w:cs="Aptos"/>
          <w:b w:val="0"/>
          <w:bCs w:val="0"/>
          <w:noProof w:val="0"/>
          <w:color w:val="auto"/>
          <w:sz w:val="24"/>
          <w:szCs w:val="24"/>
          <w:lang w:val="en-US"/>
        </w:rPr>
        <w:t xml:space="preserve">. The total area the project </w:t>
      </w:r>
      <w:r w:rsidRPr="2560E4AE" w:rsidR="1D278295">
        <w:rPr>
          <w:rFonts w:ascii="Aptos" w:hAnsi="Aptos" w:eastAsia="Aptos" w:cs="Aptos"/>
          <w:b w:val="0"/>
          <w:bCs w:val="0"/>
          <w:noProof w:val="0"/>
          <w:color w:val="auto"/>
          <w:sz w:val="24"/>
          <w:szCs w:val="24"/>
          <w:lang w:val="en-US"/>
        </w:rPr>
        <w:t>comprises</w:t>
      </w:r>
      <w:r w:rsidRPr="2560E4AE" w:rsidR="1D278295">
        <w:rPr>
          <w:rFonts w:ascii="Aptos" w:hAnsi="Aptos" w:eastAsia="Aptos" w:cs="Aptos"/>
          <w:b w:val="0"/>
          <w:bCs w:val="0"/>
          <w:noProof w:val="0"/>
          <w:color w:val="auto"/>
          <w:sz w:val="24"/>
          <w:szCs w:val="24"/>
          <w:lang w:val="en-US"/>
        </w:rPr>
        <w:t xml:space="preserve"> is between 65-</w:t>
      </w:r>
      <w:r w:rsidRPr="2560E4AE" w:rsidR="0173CAC2">
        <w:rPr>
          <w:rFonts w:ascii="Aptos" w:hAnsi="Aptos" w:eastAsia="Aptos" w:cs="Aptos"/>
          <w:b w:val="0"/>
          <w:bCs w:val="0"/>
          <w:noProof w:val="0"/>
          <w:color w:val="auto"/>
          <w:sz w:val="24"/>
          <w:szCs w:val="24"/>
          <w:lang w:val="en-US"/>
        </w:rPr>
        <w:t>70 sq.km.</w:t>
      </w:r>
    </w:p>
    <w:p xmlns:wp14="http://schemas.microsoft.com/office/word/2010/wordml" w:rsidP="2560E4AE" wp14:paraId="6942CC08" wp14:textId="57A3DA7A">
      <w:pPr>
        <w:bidi w:val="0"/>
        <w:spacing w:before="240" w:beforeAutospacing="off" w:after="240" w:afterAutospacing="off"/>
        <w:jc w:val="both"/>
        <w:rPr>
          <w:rFonts w:ascii="Aptos" w:hAnsi="Aptos" w:eastAsia="Aptos" w:cs="Aptos"/>
          <w:noProof w:val="0"/>
          <w:sz w:val="24"/>
          <w:szCs w:val="24"/>
          <w:lang w:val="en-US"/>
        </w:rPr>
      </w:pP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 xml:space="preserve">With almost 7 km stretch from Kali Lek to </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Bhalam</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 xml:space="preserve"> a perennial river, Kali </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Khola</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 xml:space="preserve"> runs between the hills fed by several other tiny rivers</w:t>
      </w:r>
      <w:r w:rsidRPr="2560E4AE" w:rsidR="3106A83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560E4AE" w:rsidR="2D734D80">
        <w:rPr>
          <w:rFonts w:ascii="Aptos" w:hAnsi="Aptos" w:eastAsia="Aptos" w:cs="Aptos"/>
          <w:b w:val="0"/>
          <w:bCs w:val="0"/>
          <w:i w:val="0"/>
          <w:iCs w:val="0"/>
          <w:caps w:val="0"/>
          <w:smallCaps w:val="0"/>
          <w:noProof w:val="0"/>
          <w:color w:val="000000" w:themeColor="text1" w:themeTint="FF" w:themeShade="FF"/>
          <w:sz w:val="24"/>
          <w:szCs w:val="24"/>
          <w:lang w:val="en-US"/>
        </w:rPr>
        <w:t xml:space="preserve">amassing significant river basin area and </w:t>
      </w:r>
      <w:r w:rsidRPr="2560E4AE" w:rsidR="2D734D80">
        <w:rPr>
          <w:rFonts w:ascii="Aptos" w:hAnsi="Aptos" w:eastAsia="Aptos" w:cs="Aptos"/>
          <w:b w:val="0"/>
          <w:bCs w:val="0"/>
          <w:i w:val="0"/>
          <w:iCs w:val="0"/>
          <w:caps w:val="0"/>
          <w:smallCaps w:val="0"/>
          <w:noProof w:val="0"/>
          <w:color w:val="000000" w:themeColor="text1" w:themeTint="FF" w:themeShade="FF"/>
          <w:sz w:val="24"/>
          <w:szCs w:val="24"/>
          <w:lang w:val="en-US"/>
        </w:rPr>
        <w:t>impacting</w:t>
      </w:r>
      <w:r w:rsidRPr="2560E4AE" w:rsidR="2D734D80">
        <w:rPr>
          <w:rFonts w:ascii="Aptos" w:hAnsi="Aptos" w:eastAsia="Aptos" w:cs="Aptos"/>
          <w:b w:val="0"/>
          <w:bCs w:val="0"/>
          <w:i w:val="0"/>
          <w:iCs w:val="0"/>
          <w:caps w:val="0"/>
          <w:smallCaps w:val="0"/>
          <w:noProof w:val="0"/>
          <w:color w:val="000000" w:themeColor="text1" w:themeTint="FF" w:themeShade="FF"/>
          <w:sz w:val="24"/>
          <w:szCs w:val="24"/>
          <w:lang w:val="en-US"/>
        </w:rPr>
        <w:t xml:space="preserve"> the lives of </w:t>
      </w:r>
      <w:r w:rsidRPr="2560E4AE" w:rsidR="363C4730">
        <w:rPr>
          <w:rFonts w:ascii="Aptos" w:hAnsi="Aptos" w:eastAsia="Aptos" w:cs="Aptos"/>
          <w:b w:val="0"/>
          <w:bCs w:val="0"/>
          <w:i w:val="0"/>
          <w:iCs w:val="0"/>
          <w:caps w:val="0"/>
          <w:smallCaps w:val="0"/>
          <w:noProof w:val="0"/>
          <w:color w:val="000000" w:themeColor="text1" w:themeTint="FF" w:themeShade="FF"/>
          <w:sz w:val="24"/>
          <w:szCs w:val="24"/>
          <w:lang w:val="en-US"/>
        </w:rPr>
        <w:t xml:space="preserve">every species within expanded </w:t>
      </w:r>
      <w:r w:rsidRPr="2560E4AE" w:rsidR="55692550">
        <w:rPr>
          <w:rFonts w:ascii="Aptos" w:hAnsi="Aptos" w:eastAsia="Aptos" w:cs="Aptos"/>
          <w:b w:val="0"/>
          <w:bCs w:val="0"/>
          <w:i w:val="0"/>
          <w:iCs w:val="0"/>
          <w:caps w:val="0"/>
          <w:smallCaps w:val="0"/>
          <w:noProof w:val="0"/>
          <w:color w:val="000000" w:themeColor="text1" w:themeTint="FF" w:themeShade="FF"/>
          <w:sz w:val="24"/>
          <w:szCs w:val="24"/>
          <w:lang w:val="en-US"/>
        </w:rPr>
        <w:t xml:space="preserve">surroundings. Kali Khola </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 xml:space="preserve">in the region </w:t>
      </w:r>
      <w:r w:rsidRPr="2560E4AE" w:rsidR="10865B73">
        <w:rPr>
          <w:rFonts w:ascii="Aptos" w:hAnsi="Aptos" w:eastAsia="Aptos" w:cs="Aptos"/>
          <w:b w:val="0"/>
          <w:bCs w:val="0"/>
          <w:i w:val="0"/>
          <w:iCs w:val="0"/>
          <w:caps w:val="0"/>
          <w:smallCaps w:val="0"/>
          <w:noProof w:val="0"/>
          <w:color w:val="000000" w:themeColor="text1" w:themeTint="FF" w:themeShade="FF"/>
          <w:sz w:val="24"/>
          <w:szCs w:val="24"/>
          <w:lang w:val="en-US"/>
        </w:rPr>
        <w:t xml:space="preserve">is the principal </w:t>
      </w:r>
      <w:r w:rsidRPr="2560E4AE" w:rsidR="0C85FF82">
        <w:rPr>
          <w:rFonts w:ascii="Aptos" w:hAnsi="Aptos" w:eastAsia="Aptos" w:cs="Aptos"/>
          <w:b w:val="0"/>
          <w:bCs w:val="0"/>
          <w:i w:val="0"/>
          <w:iCs w:val="0"/>
          <w:caps w:val="0"/>
          <w:smallCaps w:val="0"/>
          <w:noProof w:val="0"/>
          <w:color w:val="000000" w:themeColor="text1" w:themeTint="FF" w:themeShade="FF"/>
          <w:sz w:val="24"/>
          <w:szCs w:val="24"/>
          <w:lang w:val="en-US"/>
        </w:rPr>
        <w:t xml:space="preserve">actor </w:t>
      </w:r>
      <w:r w:rsidRPr="2560E4AE" w:rsidR="0C85FF82">
        <w:rPr>
          <w:rFonts w:ascii="Aptos" w:hAnsi="Aptos" w:eastAsia="Aptos" w:cs="Aptos"/>
          <w:b w:val="0"/>
          <w:bCs w:val="0"/>
          <w:i w:val="0"/>
          <w:iCs w:val="0"/>
          <w:caps w:val="0"/>
          <w:smallCaps w:val="0"/>
          <w:noProof w:val="0"/>
          <w:color w:val="000000" w:themeColor="text1" w:themeTint="FF" w:themeShade="FF"/>
          <w:sz w:val="24"/>
          <w:szCs w:val="24"/>
          <w:lang w:val="en-US"/>
        </w:rPr>
        <w:t>for</w:t>
      </w:r>
      <w:r w:rsidRPr="2560E4AE" w:rsidR="0C85FF82">
        <w:rPr>
          <w:rFonts w:ascii="Aptos" w:hAnsi="Aptos" w:eastAsia="Aptos" w:cs="Aptos"/>
          <w:b w:val="0"/>
          <w:bCs w:val="0"/>
          <w:i w:val="0"/>
          <w:iCs w:val="0"/>
          <w:caps w:val="0"/>
          <w:smallCaps w:val="0"/>
          <w:noProof w:val="0"/>
          <w:color w:val="000000" w:themeColor="text1" w:themeTint="FF" w:themeShade="FF"/>
          <w:sz w:val="24"/>
          <w:szCs w:val="24"/>
          <w:lang w:val="en-US"/>
        </w:rPr>
        <w:t xml:space="preserve"> its</w:t>
      </w:r>
      <w:r w:rsidRPr="2560E4AE" w:rsidR="535C1F80">
        <w:rPr>
          <w:rFonts w:ascii="Aptos" w:hAnsi="Aptos" w:eastAsia="Aptos" w:cs="Aptos"/>
          <w:b w:val="0"/>
          <w:bCs w:val="0"/>
          <w:i w:val="0"/>
          <w:iCs w:val="0"/>
          <w:caps w:val="0"/>
          <w:smallCaps w:val="0"/>
          <w:noProof w:val="0"/>
          <w:color w:val="000000" w:themeColor="text1" w:themeTint="FF" w:themeShade="FF"/>
          <w:sz w:val="24"/>
          <w:szCs w:val="24"/>
          <w:lang w:val="en-US"/>
        </w:rPr>
        <w:t xml:space="preserve"> centuries old cultural and natural opulence.  Kali Khola carves the landscapes of these two wards of Pokhara. The diverse landscapes, comprised of slopy hills, rivers and their catchment areas, terraced fields, wide plains, lush forestland, stony high cliffs, cavernous caves and hilltop viewpoints offer a unique opportunity to integrate agriculture, tourism, fisheries, agroforestry, and hospitality into a multi-stream revenue model that uplifts local communities while preserving ecological balance.</w:t>
      </w:r>
    </w:p>
    <w:p xmlns:wp14="http://schemas.microsoft.com/office/word/2010/wordml" w:rsidP="2560E4AE" wp14:paraId="374DD27E" wp14:textId="5A32FDFC">
      <w:pPr>
        <w:pStyle w:val="Normal"/>
        <w:suppressLineNumbers w:val="0"/>
        <w:bidi w:val="0"/>
        <w:spacing w:before="240" w:beforeAutospacing="off" w:after="240" w:afterAutospacing="off" w:line="279" w:lineRule="auto"/>
        <w:ind w:left="0" w:right="0"/>
        <w:jc w:val="both"/>
        <w:rPr>
          <w:rFonts w:ascii="Aptos" w:hAnsi="Aptos" w:eastAsia="Aptos" w:cs="Aptos"/>
          <w:b w:val="0"/>
          <w:bCs w:val="0"/>
          <w:noProof w:val="0"/>
          <w:color w:val="auto"/>
          <w:sz w:val="24"/>
          <w:szCs w:val="24"/>
          <w:lang w:val="en-US"/>
        </w:rPr>
      </w:pPr>
    </w:p>
    <w:p xmlns:wp14="http://schemas.microsoft.com/office/word/2010/wordml" w:rsidP="2560E4AE" wp14:paraId="63463CA6" wp14:textId="46A48FE3">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w:t>
      </w:r>
      <w:r w:rsidRPr="2560E4AE" w:rsidR="75249441">
        <w:rPr>
          <w:rFonts w:ascii="Aptos" w:hAnsi="Aptos" w:eastAsia="Aptos" w:cs="Aptos"/>
          <w:b w:val="0"/>
          <w:bCs w:val="0"/>
          <w:noProof w:val="0"/>
          <w:color w:val="auto"/>
          <w:sz w:val="24"/>
          <w:szCs w:val="24"/>
          <w:lang w:val="en-US"/>
        </w:rPr>
        <w:t>e watershed or the river basin area</w:t>
      </w:r>
      <w:r w:rsidRPr="2560E4AE" w:rsidR="0004C631">
        <w:rPr>
          <w:rFonts w:ascii="Aptos" w:hAnsi="Aptos" w:eastAsia="Aptos" w:cs="Aptos"/>
          <w:b w:val="0"/>
          <w:bCs w:val="0"/>
          <w:noProof w:val="0"/>
          <w:color w:val="auto"/>
          <w:sz w:val="24"/>
          <w:szCs w:val="24"/>
          <w:lang w:val="en-US"/>
        </w:rPr>
        <w:t xml:space="preserve"> </w:t>
      </w:r>
      <w:r w:rsidRPr="2560E4AE" w:rsidR="3B955DB8">
        <w:rPr>
          <w:rFonts w:ascii="Aptos" w:hAnsi="Aptos" w:eastAsia="Aptos" w:cs="Aptos"/>
          <w:b w:val="0"/>
          <w:bCs w:val="0"/>
          <w:noProof w:val="0"/>
          <w:color w:val="auto"/>
          <w:sz w:val="24"/>
          <w:szCs w:val="24"/>
          <w:lang w:val="en-US"/>
        </w:rPr>
        <w:t xml:space="preserve">of Kali </w:t>
      </w:r>
      <w:r w:rsidRPr="2560E4AE" w:rsidR="3B955DB8">
        <w:rPr>
          <w:rFonts w:ascii="Aptos" w:hAnsi="Aptos" w:eastAsia="Aptos" w:cs="Aptos"/>
          <w:b w:val="0"/>
          <w:bCs w:val="0"/>
          <w:noProof w:val="0"/>
          <w:color w:val="auto"/>
          <w:sz w:val="24"/>
          <w:szCs w:val="24"/>
          <w:lang w:val="en-US"/>
        </w:rPr>
        <w:t>Khola</w:t>
      </w:r>
      <w:r w:rsidRPr="2560E4AE" w:rsidR="3B955DB8">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is a lifeline for the region — a source of water, biodiversity, and livelihoods — yet it faces mounting threats from climate vulnerability, rapid urbanization,</w:t>
      </w:r>
      <w:r w:rsidRPr="2560E4AE" w:rsidR="4639AD6D">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unsustainable land use</w:t>
      </w:r>
      <w:r w:rsidRPr="2560E4AE" w:rsidR="3EFE40BC">
        <w:rPr>
          <w:rFonts w:ascii="Aptos" w:hAnsi="Aptos" w:eastAsia="Aptos" w:cs="Aptos"/>
          <w:b w:val="0"/>
          <w:bCs w:val="0"/>
          <w:noProof w:val="0"/>
          <w:color w:val="auto"/>
          <w:sz w:val="24"/>
          <w:szCs w:val="24"/>
          <w:lang w:val="en-US"/>
        </w:rPr>
        <w:t xml:space="preserve"> or simply put absolute misuse</w:t>
      </w:r>
      <w:r w:rsidRPr="2560E4AE" w:rsidR="0004C631">
        <w:rPr>
          <w:rFonts w:ascii="Aptos" w:hAnsi="Aptos" w:eastAsia="Aptos" w:cs="Aptos"/>
          <w:b w:val="0"/>
          <w:bCs w:val="0"/>
          <w:noProof w:val="0"/>
          <w:color w:val="auto"/>
          <w:sz w:val="24"/>
          <w:szCs w:val="24"/>
          <w:lang w:val="en-US"/>
        </w:rPr>
        <w:t xml:space="preserve">. Seasonal flash floods, soil erosion, and sedimentation have become recurring challenges, while local communities </w:t>
      </w:r>
      <w:r w:rsidRPr="2560E4AE" w:rsidR="0004C631">
        <w:rPr>
          <w:rFonts w:ascii="Aptos" w:hAnsi="Aptos" w:eastAsia="Aptos" w:cs="Aptos"/>
          <w:b w:val="0"/>
          <w:bCs w:val="0"/>
          <w:noProof w:val="0"/>
          <w:color w:val="auto"/>
          <w:sz w:val="24"/>
          <w:szCs w:val="24"/>
          <w:lang w:val="en-US"/>
        </w:rPr>
        <w:t>remain</w:t>
      </w:r>
      <w:r w:rsidRPr="2560E4AE" w:rsidR="0004C631">
        <w:rPr>
          <w:rFonts w:ascii="Aptos" w:hAnsi="Aptos" w:eastAsia="Aptos" w:cs="Aptos"/>
          <w:b w:val="0"/>
          <w:bCs w:val="0"/>
          <w:noProof w:val="0"/>
          <w:color w:val="auto"/>
          <w:sz w:val="24"/>
          <w:szCs w:val="24"/>
          <w:lang w:val="en-US"/>
        </w:rPr>
        <w:t xml:space="preserve"> economically vulnerable despite their proximity to major tourist attractions like Mahendra Cave and Bat Cave.</w:t>
      </w:r>
    </w:p>
    <w:p xmlns:wp14="http://schemas.microsoft.com/office/word/2010/wordml" w:rsidP="2560E4AE" wp14:paraId="48B35788" wp14:textId="66C69C64">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project aims to </w:t>
      </w:r>
      <w:r w:rsidRPr="2560E4AE" w:rsidR="0004C631">
        <w:rPr>
          <w:rFonts w:ascii="Aptos" w:hAnsi="Aptos" w:eastAsia="Aptos" w:cs="Aptos"/>
          <w:b w:val="0"/>
          <w:bCs w:val="0"/>
          <w:noProof w:val="0"/>
          <w:color w:val="auto"/>
          <w:sz w:val="24"/>
          <w:szCs w:val="24"/>
          <w:lang w:val="en-US"/>
        </w:rPr>
        <w:t>restore ecological balance</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revitalize local economies</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build climate resilience</w:t>
      </w:r>
      <w:r w:rsidRPr="2560E4AE" w:rsidR="0004C631">
        <w:rPr>
          <w:rFonts w:ascii="Aptos" w:hAnsi="Aptos" w:eastAsia="Aptos" w:cs="Aptos"/>
          <w:b w:val="0"/>
          <w:bCs w:val="0"/>
          <w:noProof w:val="0"/>
          <w:color w:val="auto"/>
          <w:sz w:val="24"/>
          <w:szCs w:val="24"/>
          <w:lang w:val="en-US"/>
        </w:rPr>
        <w:t xml:space="preserve"> through regenerative ecology, sustainable infrastructure, and green livelihood innovation.</w:t>
      </w:r>
    </w:p>
    <w:p xmlns:wp14="http://schemas.microsoft.com/office/word/2010/wordml" w:rsidP="2560E4AE" wp14:paraId="7693D6C0" wp14:textId="32507519">
      <w:pPr>
        <w:pStyle w:val="Heading2"/>
        <w:spacing w:before="299" w:beforeAutospacing="off" w:after="299"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Vision and Goal</w:t>
      </w:r>
    </w:p>
    <w:p xmlns:wp14="http://schemas.microsoft.com/office/word/2010/wordml" w:rsidP="2560E4AE" wp14:paraId="3D96B645" wp14:textId="58804DB3">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vision is to </w:t>
      </w:r>
      <w:r w:rsidRPr="2560E4AE" w:rsidR="0004C631">
        <w:rPr>
          <w:rFonts w:ascii="Aptos" w:hAnsi="Aptos" w:eastAsia="Aptos" w:cs="Aptos"/>
          <w:b w:val="0"/>
          <w:bCs w:val="0"/>
          <w:noProof w:val="0"/>
          <w:color w:val="auto"/>
          <w:sz w:val="24"/>
          <w:szCs w:val="24"/>
          <w:lang w:val="en-US"/>
        </w:rPr>
        <w:t>establish</w:t>
      </w:r>
      <w:r w:rsidRPr="2560E4AE" w:rsidR="0004C631">
        <w:rPr>
          <w:rFonts w:ascii="Aptos" w:hAnsi="Aptos" w:eastAsia="Aptos" w:cs="Aptos"/>
          <w:b w:val="0"/>
          <w:bCs w:val="0"/>
          <w:noProof w:val="0"/>
          <w:color w:val="auto"/>
          <w:sz w:val="24"/>
          <w:szCs w:val="24"/>
          <w:lang w:val="en-US"/>
        </w:rPr>
        <w:t xml:space="preserve"> Wards 16</w:t>
      </w:r>
      <w:r w:rsidRPr="2560E4AE" w:rsidR="25BD2ECD">
        <w:rPr>
          <w:rFonts w:ascii="Aptos" w:hAnsi="Aptos" w:eastAsia="Aptos" w:cs="Aptos"/>
          <w:b w:val="0"/>
          <w:bCs w:val="0"/>
          <w:noProof w:val="0"/>
          <w:color w:val="auto"/>
          <w:sz w:val="24"/>
          <w:szCs w:val="24"/>
          <w:lang w:val="en-US"/>
        </w:rPr>
        <w:t>,</w:t>
      </w:r>
      <w:r w:rsidRPr="2560E4AE" w:rsidR="0004C631">
        <w:rPr>
          <w:rFonts w:ascii="Aptos" w:hAnsi="Aptos" w:eastAsia="Aptos" w:cs="Aptos"/>
          <w:b w:val="0"/>
          <w:bCs w:val="0"/>
          <w:noProof w:val="0"/>
          <w:color w:val="auto"/>
          <w:sz w:val="24"/>
          <w:szCs w:val="24"/>
          <w:lang w:val="en-US"/>
        </w:rPr>
        <w:t xml:space="preserve"> </w:t>
      </w:r>
      <w:r w:rsidRPr="2560E4AE" w:rsidR="3489EB9A">
        <w:rPr>
          <w:rFonts w:ascii="Aptos" w:hAnsi="Aptos" w:eastAsia="Aptos" w:cs="Aptos"/>
          <w:b w:val="0"/>
          <w:bCs w:val="0"/>
          <w:noProof w:val="0"/>
          <w:color w:val="auto"/>
          <w:sz w:val="24"/>
          <w:szCs w:val="24"/>
          <w:lang w:val="en-US"/>
        </w:rPr>
        <w:t xml:space="preserve">20 and the part of Ward 19 </w:t>
      </w:r>
      <w:r w:rsidRPr="2560E4AE" w:rsidR="0004C631">
        <w:rPr>
          <w:rFonts w:ascii="Aptos" w:hAnsi="Aptos" w:eastAsia="Aptos" w:cs="Aptos"/>
          <w:b w:val="0"/>
          <w:bCs w:val="0"/>
          <w:noProof w:val="0"/>
          <w:color w:val="auto"/>
          <w:sz w:val="24"/>
          <w:szCs w:val="24"/>
          <w:lang w:val="en-US"/>
        </w:rPr>
        <w:t>as a nationally recognized model of integrated green economic development, where sustainable agriculture, agroforestry, river basin conservation, eco-tourism, fisheries,</w:t>
      </w:r>
      <w:r w:rsidRPr="2560E4AE" w:rsidR="0AE463E2">
        <w:rPr>
          <w:rFonts w:ascii="Aptos" w:hAnsi="Aptos" w:eastAsia="Aptos" w:cs="Aptos"/>
          <w:b w:val="0"/>
          <w:bCs w:val="0"/>
          <w:noProof w:val="0"/>
          <w:color w:val="auto"/>
          <w:sz w:val="24"/>
          <w:szCs w:val="24"/>
          <w:lang w:val="en-US"/>
        </w:rPr>
        <w:t xml:space="preserve"> waste management </w:t>
      </w:r>
      <w:r w:rsidRPr="2560E4AE" w:rsidR="0004C631">
        <w:rPr>
          <w:rFonts w:ascii="Aptos" w:hAnsi="Aptos" w:eastAsia="Aptos" w:cs="Aptos"/>
          <w:b w:val="0"/>
          <w:bCs w:val="0"/>
          <w:noProof w:val="0"/>
          <w:color w:val="auto"/>
          <w:sz w:val="24"/>
          <w:szCs w:val="24"/>
          <w:lang w:val="en-US"/>
        </w:rPr>
        <w:t xml:space="preserve">and </w:t>
      </w:r>
      <w:r w:rsidRPr="2560E4AE" w:rsidR="0004C631">
        <w:rPr>
          <w:rFonts w:ascii="Aptos" w:hAnsi="Aptos" w:eastAsia="Aptos" w:cs="Aptos"/>
          <w:b w:val="0"/>
          <w:bCs w:val="0"/>
          <w:noProof w:val="0"/>
          <w:color w:val="auto"/>
          <w:sz w:val="24"/>
          <w:szCs w:val="24"/>
          <w:lang w:val="en-US"/>
        </w:rPr>
        <w:t>entrepreneurship coexist harmoniously.</w:t>
      </w:r>
    </w:p>
    <w:p xmlns:wp14="http://schemas.microsoft.com/office/word/2010/wordml" w:rsidP="2560E4AE" wp14:paraId="669BBB48" wp14:textId="55086B34">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overarching goal is to </w:t>
      </w:r>
      <w:r w:rsidRPr="2560E4AE" w:rsidR="0004C631">
        <w:rPr>
          <w:rFonts w:ascii="Aptos" w:hAnsi="Aptos" w:eastAsia="Aptos" w:cs="Aptos"/>
          <w:b w:val="0"/>
          <w:bCs w:val="0"/>
          <w:noProof w:val="0"/>
          <w:color w:val="auto"/>
          <w:sz w:val="24"/>
          <w:szCs w:val="24"/>
          <w:lang w:val="en-US"/>
        </w:rPr>
        <w:t>promote sustainable economic growth</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improve the quality of life</w:t>
      </w:r>
      <w:r w:rsidRPr="2560E4AE" w:rsidR="0004C631">
        <w:rPr>
          <w:rFonts w:ascii="Aptos" w:hAnsi="Aptos" w:eastAsia="Aptos" w:cs="Aptos"/>
          <w:b w:val="0"/>
          <w:bCs w:val="0"/>
          <w:noProof w:val="0"/>
          <w:color w:val="auto"/>
          <w:sz w:val="24"/>
          <w:szCs w:val="24"/>
          <w:lang w:val="en-US"/>
        </w:rPr>
        <w:t xml:space="preserve"> for local communities through integrated management of agriculture, tourism, forests, and river ecosystems.</w:t>
      </w:r>
    </w:p>
    <w:p xmlns:wp14="http://schemas.microsoft.com/office/word/2010/wordml" w:rsidP="2560E4AE" wp14:paraId="1EFC48B5" wp14:textId="2EB79FAA">
      <w:pPr>
        <w:pStyle w:val="Heading2"/>
        <w:spacing w:before="299" w:beforeAutospacing="off" w:after="299"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Objectives</w:t>
      </w:r>
    </w:p>
    <w:p xmlns:wp14="http://schemas.microsoft.com/office/word/2010/wordml" w:rsidP="2560E4AE" wp14:paraId="5F7723C9" wp14:textId="447D2AED">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The initiative seeks to:</w:t>
      </w:r>
    </w:p>
    <w:p xmlns:wp14="http://schemas.microsoft.com/office/word/2010/wordml" w:rsidP="2560E4AE" wp14:paraId="506E541A" wp14:textId="6DB22259">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Increase income and employment opportunities for local households.</w:t>
      </w:r>
    </w:p>
    <w:p xmlns:wp14="http://schemas.microsoft.com/office/word/2010/wordml" w:rsidP="2560E4AE" wp14:paraId="4E4F5FCB" wp14:textId="7E33EEBC">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Promote </w:t>
      </w:r>
      <w:r w:rsidRPr="2560E4AE" w:rsidR="0004C631">
        <w:rPr>
          <w:rFonts w:ascii="Aptos" w:hAnsi="Aptos" w:eastAsia="Aptos" w:cs="Aptos"/>
          <w:b w:val="0"/>
          <w:bCs w:val="0"/>
          <w:noProof w:val="0"/>
          <w:color w:val="auto"/>
          <w:sz w:val="24"/>
          <w:szCs w:val="24"/>
          <w:lang w:val="en-US"/>
        </w:rPr>
        <w:t>climate-smart and regenerative agriculture</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63E53143" wp14:textId="70421AEC">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Develop </w:t>
      </w:r>
      <w:r w:rsidRPr="2560E4AE" w:rsidR="0004C631">
        <w:rPr>
          <w:rFonts w:ascii="Aptos" w:hAnsi="Aptos" w:eastAsia="Aptos" w:cs="Aptos"/>
          <w:b w:val="0"/>
          <w:bCs w:val="0"/>
          <w:noProof w:val="0"/>
          <w:color w:val="auto"/>
          <w:sz w:val="24"/>
          <w:szCs w:val="24"/>
          <w:lang w:val="en-US"/>
        </w:rPr>
        <w:t>eco-tourism</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community-based tourism destinations</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4C9C6F3B" wp14:textId="07E73161">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Strengthen </w:t>
      </w:r>
      <w:r w:rsidRPr="2560E4AE" w:rsidR="0004C631">
        <w:rPr>
          <w:rFonts w:ascii="Aptos" w:hAnsi="Aptos" w:eastAsia="Aptos" w:cs="Aptos"/>
          <w:b w:val="0"/>
          <w:bCs w:val="0"/>
          <w:noProof w:val="0"/>
          <w:color w:val="auto"/>
          <w:sz w:val="24"/>
          <w:szCs w:val="24"/>
          <w:lang w:val="en-US"/>
        </w:rPr>
        <w:t>river basin conservation</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watershed management</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59D14B05" wp14:textId="6FD6B5EA">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Enhance sustainable utilization of forests and biodiversity.</w:t>
      </w:r>
    </w:p>
    <w:p xmlns:wp14="http://schemas.microsoft.com/office/word/2010/wordml" w:rsidP="2560E4AE" wp14:paraId="49FF9F4E" wp14:textId="0D2D0521">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Support </w:t>
      </w:r>
      <w:r w:rsidRPr="2560E4AE" w:rsidR="0004C631">
        <w:rPr>
          <w:rFonts w:ascii="Aptos" w:hAnsi="Aptos" w:eastAsia="Aptos" w:cs="Aptos"/>
          <w:b w:val="0"/>
          <w:bCs w:val="0"/>
          <w:noProof w:val="0"/>
          <w:color w:val="auto"/>
          <w:sz w:val="24"/>
          <w:szCs w:val="24"/>
          <w:lang w:val="en-US"/>
        </w:rPr>
        <w:t>local entrepreneurship</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value-added enterprises</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1808E763" wp14:textId="63D491CB">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6ADD586D">
        <w:rPr>
          <w:rFonts w:ascii="Aptos" w:hAnsi="Aptos" w:eastAsia="Aptos" w:cs="Aptos"/>
          <w:b w:val="0"/>
          <w:bCs w:val="0"/>
          <w:noProof w:val="0"/>
          <w:color w:val="auto"/>
          <w:sz w:val="24"/>
          <w:szCs w:val="24"/>
          <w:lang w:val="en-US"/>
        </w:rPr>
        <w:t xml:space="preserve">Application of eco-friendly technologies to recycle and upcycle </w:t>
      </w:r>
      <w:r w:rsidRPr="2560E4AE" w:rsidR="31E49028">
        <w:rPr>
          <w:rFonts w:ascii="Aptos" w:hAnsi="Aptos" w:eastAsia="Aptos" w:cs="Aptos"/>
          <w:b w:val="0"/>
          <w:bCs w:val="0"/>
          <w:noProof w:val="0"/>
          <w:color w:val="auto"/>
          <w:sz w:val="24"/>
          <w:szCs w:val="24"/>
          <w:lang w:val="en-US"/>
        </w:rPr>
        <w:t>waste</w:t>
      </w:r>
      <w:r w:rsidRPr="2560E4AE" w:rsidR="31E49028">
        <w:rPr>
          <w:rFonts w:ascii="Aptos" w:hAnsi="Aptos" w:eastAsia="Aptos" w:cs="Aptos"/>
          <w:b w:val="0"/>
          <w:bCs w:val="0"/>
          <w:noProof w:val="0"/>
          <w:color w:val="auto"/>
          <w:sz w:val="24"/>
          <w:szCs w:val="24"/>
          <w:lang w:val="en-US"/>
        </w:rPr>
        <w:t>.</w:t>
      </w:r>
      <w:r w:rsidRPr="2560E4AE" w:rsidR="6ADD586D">
        <w:rPr>
          <w:rFonts w:ascii="Aptos" w:hAnsi="Aptos" w:eastAsia="Aptos" w:cs="Aptos"/>
          <w:b w:val="0"/>
          <w:bCs w:val="0"/>
          <w:noProof w:val="0"/>
          <w:color w:val="auto"/>
          <w:sz w:val="24"/>
          <w:szCs w:val="24"/>
          <w:lang w:val="en-US"/>
        </w:rPr>
        <w:t xml:space="preserve"> </w:t>
      </w:r>
    </w:p>
    <w:p xmlns:wp14="http://schemas.microsoft.com/office/word/2010/wordml" w:rsidP="2560E4AE" wp14:paraId="15ACFC74" wp14:textId="6A2DFAC2">
      <w:pPr>
        <w:pStyle w:val="ListParagraph"/>
        <w:numPr>
          <w:ilvl w:val="0"/>
          <w:numId w:val="5"/>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Encourage </w:t>
      </w:r>
      <w:r w:rsidRPr="2560E4AE" w:rsidR="0004C631">
        <w:rPr>
          <w:rFonts w:ascii="Aptos" w:hAnsi="Aptos" w:eastAsia="Aptos" w:cs="Aptos"/>
          <w:b w:val="0"/>
          <w:bCs w:val="0"/>
          <w:noProof w:val="0"/>
          <w:color w:val="auto"/>
          <w:sz w:val="24"/>
          <w:szCs w:val="24"/>
          <w:lang w:val="en-US"/>
        </w:rPr>
        <w:t>public-private-community partnerships</w:t>
      </w:r>
      <w:r w:rsidRPr="2560E4AE" w:rsidR="0004C631">
        <w:rPr>
          <w:rFonts w:ascii="Aptos" w:hAnsi="Aptos" w:eastAsia="Aptos" w:cs="Aptos"/>
          <w:b w:val="0"/>
          <w:bCs w:val="0"/>
          <w:noProof w:val="0"/>
          <w:color w:val="auto"/>
          <w:sz w:val="24"/>
          <w:szCs w:val="24"/>
          <w:lang w:val="en-US"/>
        </w:rPr>
        <w:t xml:space="preserve"> for long-term development.</w:t>
      </w:r>
    </w:p>
    <w:p xmlns:wp14="http://schemas.microsoft.com/office/word/2010/wordml" w:rsidP="2560E4AE" wp14:paraId="43F05B8A" wp14:textId="669A1084">
      <w:pPr>
        <w:pStyle w:val="Heading2"/>
        <w:spacing w:before="299" w:beforeAutospacing="off" w:after="299"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Strategic Components</w:t>
      </w:r>
    </w:p>
    <w:p xmlns:wp14="http://schemas.microsoft.com/office/word/2010/wordml" w:rsidP="2560E4AE" wp14:paraId="11D75657" wp14:textId="3A571CF2">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1. Sustainable Agriculture and Agribusiness</w:t>
      </w:r>
    </w:p>
    <w:p xmlns:wp14="http://schemas.microsoft.com/office/word/2010/wordml" w:rsidP="2560E4AE" wp14:paraId="580C521A" wp14:textId="0DE02D93">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The project promotes organic farming clusters</w:t>
      </w:r>
      <w:r w:rsidRPr="2560E4AE" w:rsidR="09FBCF07">
        <w:rPr>
          <w:rFonts w:ascii="Aptos" w:hAnsi="Aptos" w:eastAsia="Aptos" w:cs="Aptos"/>
          <w:b w:val="0"/>
          <w:bCs w:val="0"/>
          <w:noProof w:val="0"/>
          <w:color w:val="auto"/>
          <w:sz w:val="24"/>
          <w:szCs w:val="24"/>
          <w:lang w:val="en-US"/>
        </w:rPr>
        <w:t>. Backed by research, the project encourages</w:t>
      </w:r>
      <w:r w:rsidRPr="2560E4AE" w:rsidR="4781957E">
        <w:rPr>
          <w:rFonts w:ascii="Aptos" w:hAnsi="Aptos" w:eastAsia="Aptos" w:cs="Aptos"/>
          <w:b w:val="0"/>
          <w:bCs w:val="0"/>
          <w:noProof w:val="0"/>
          <w:color w:val="auto"/>
          <w:sz w:val="24"/>
          <w:szCs w:val="24"/>
          <w:lang w:val="en-US"/>
        </w:rPr>
        <w:t xml:space="preserve"> p</w:t>
      </w:r>
      <w:r w:rsidRPr="2560E4AE" w:rsidR="4DF39385">
        <w:rPr>
          <w:rFonts w:ascii="Aptos" w:hAnsi="Aptos" w:eastAsia="Aptos" w:cs="Aptos"/>
          <w:b w:val="0"/>
          <w:bCs w:val="0"/>
          <w:noProof w:val="0"/>
          <w:color w:val="auto"/>
          <w:sz w:val="24"/>
          <w:szCs w:val="24"/>
          <w:lang w:val="en-US"/>
        </w:rPr>
        <w:t>lantation of high</w:t>
      </w:r>
      <w:r w:rsidRPr="2560E4AE" w:rsidR="2954382E">
        <w:rPr>
          <w:rFonts w:ascii="Aptos" w:hAnsi="Aptos" w:eastAsia="Aptos" w:cs="Aptos"/>
          <w:b w:val="0"/>
          <w:bCs w:val="0"/>
          <w:noProof w:val="0"/>
          <w:color w:val="auto"/>
          <w:sz w:val="24"/>
          <w:szCs w:val="24"/>
          <w:lang w:val="en-US"/>
        </w:rPr>
        <w:t xml:space="preserve"> value</w:t>
      </w:r>
      <w:r w:rsidRPr="2560E4AE" w:rsidR="2A51C3D6">
        <w:rPr>
          <w:rFonts w:ascii="Aptos" w:hAnsi="Aptos" w:eastAsia="Aptos" w:cs="Aptos"/>
          <w:b w:val="0"/>
          <w:bCs w:val="0"/>
          <w:noProof w:val="0"/>
          <w:color w:val="auto"/>
          <w:sz w:val="24"/>
          <w:szCs w:val="24"/>
          <w:lang w:val="en-US"/>
        </w:rPr>
        <w:t xml:space="preserve"> </w:t>
      </w:r>
      <w:r w:rsidRPr="2560E4AE" w:rsidR="54E25E00">
        <w:rPr>
          <w:rFonts w:ascii="Aptos" w:hAnsi="Aptos" w:eastAsia="Aptos" w:cs="Aptos"/>
          <w:b w:val="0"/>
          <w:bCs w:val="0"/>
          <w:noProof w:val="0"/>
          <w:color w:val="auto"/>
          <w:sz w:val="24"/>
          <w:szCs w:val="24"/>
          <w:lang w:val="en-US"/>
        </w:rPr>
        <w:t xml:space="preserve">plants that best suit the soil type of every small arable </w:t>
      </w:r>
      <w:r w:rsidRPr="2560E4AE" w:rsidR="051A1D00">
        <w:rPr>
          <w:rFonts w:ascii="Aptos" w:hAnsi="Aptos" w:eastAsia="Aptos" w:cs="Aptos"/>
          <w:b w:val="0"/>
          <w:bCs w:val="0"/>
          <w:noProof w:val="0"/>
          <w:color w:val="auto"/>
          <w:sz w:val="24"/>
          <w:szCs w:val="24"/>
          <w:lang w:val="en-US"/>
        </w:rPr>
        <w:t>land</w:t>
      </w:r>
      <w:r w:rsidRPr="2560E4AE" w:rsidR="54E25E00">
        <w:rPr>
          <w:rFonts w:ascii="Aptos" w:hAnsi="Aptos" w:eastAsia="Aptos" w:cs="Aptos"/>
          <w:b w:val="0"/>
          <w:bCs w:val="0"/>
          <w:noProof w:val="0"/>
          <w:color w:val="auto"/>
          <w:sz w:val="24"/>
          <w:szCs w:val="24"/>
          <w:lang w:val="en-US"/>
        </w:rPr>
        <w:t>.</w:t>
      </w:r>
      <w:r w:rsidRPr="2560E4AE" w:rsidR="2954382E">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 xml:space="preserve"> It envisions </w:t>
      </w:r>
      <w:r w:rsidRPr="2560E4AE" w:rsidR="0004C631">
        <w:rPr>
          <w:rFonts w:ascii="Aptos" w:hAnsi="Aptos" w:eastAsia="Aptos" w:cs="Aptos"/>
          <w:b w:val="0"/>
          <w:bCs w:val="0"/>
          <w:noProof w:val="0"/>
          <w:color w:val="auto"/>
          <w:sz w:val="24"/>
          <w:szCs w:val="24"/>
          <w:lang w:val="en-US"/>
        </w:rPr>
        <w:t>agro</w:t>
      </w:r>
      <w:r w:rsidRPr="2560E4AE" w:rsidR="0004C631">
        <w:rPr>
          <w:rFonts w:ascii="Aptos" w:hAnsi="Aptos" w:eastAsia="Aptos" w:cs="Aptos"/>
          <w:b w:val="0"/>
          <w:bCs w:val="0"/>
          <w:noProof w:val="0"/>
          <w:color w:val="auto"/>
          <w:sz w:val="24"/>
          <w:szCs w:val="24"/>
          <w:lang w:val="en-US"/>
        </w:rPr>
        <w:t>-processing industries, branding of local products, and cold storage facilities to enhance market access and reduce post-harvest losses.</w:t>
      </w:r>
    </w:p>
    <w:p xmlns:wp14="http://schemas.microsoft.com/office/word/2010/wordml" w:rsidP="2560E4AE" wp14:paraId="55D60D92" wp14:textId="1D300128">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2. Fisheries and Aquaculture</w:t>
      </w:r>
    </w:p>
    <w:p xmlns:wp14="http://schemas.microsoft.com/office/word/2010/wordml" w:rsidP="2560E4AE" wp14:paraId="0C99A049" wp14:textId="6E3A8301">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Plans include </w:t>
      </w:r>
      <w:r w:rsidRPr="2560E4AE" w:rsidR="0004C631">
        <w:rPr>
          <w:rFonts w:ascii="Aptos" w:hAnsi="Aptos" w:eastAsia="Aptos" w:cs="Aptos"/>
          <w:b w:val="0"/>
          <w:bCs w:val="0"/>
          <w:noProof w:val="0"/>
          <w:color w:val="auto"/>
          <w:sz w:val="24"/>
          <w:szCs w:val="24"/>
          <w:lang w:val="en-US"/>
        </w:rPr>
        <w:t>indigenous fish conservation</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community-managed ponds</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fish hatcheries</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recreational fishing zones</w:t>
      </w:r>
      <w:r w:rsidRPr="2560E4AE" w:rsidR="0004C631">
        <w:rPr>
          <w:rFonts w:ascii="Aptos" w:hAnsi="Aptos" w:eastAsia="Aptos" w:cs="Aptos"/>
          <w:b w:val="0"/>
          <w:bCs w:val="0"/>
          <w:noProof w:val="0"/>
          <w:color w:val="auto"/>
          <w:sz w:val="24"/>
          <w:szCs w:val="24"/>
          <w:lang w:val="en-US"/>
        </w:rPr>
        <w:t>. Riverside restaurants and eco-friendly aquaculture will create new income streams while preserving aquatic biodiversity.</w:t>
      </w:r>
    </w:p>
    <w:p xmlns:wp14="http://schemas.microsoft.com/office/word/2010/wordml" w:rsidP="2560E4AE" wp14:paraId="416E6231" wp14:textId="163DD371">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3. Agroforestry</w:t>
      </w:r>
      <w:r w:rsidRPr="2560E4AE" w:rsidR="2BE38DDE">
        <w:rPr>
          <w:rFonts w:ascii="Aptos" w:hAnsi="Aptos" w:eastAsia="Aptos" w:cs="Aptos"/>
          <w:b w:val="1"/>
          <w:bCs w:val="1"/>
          <w:noProof w:val="0"/>
          <w:color w:val="auto"/>
          <w:sz w:val="28"/>
          <w:szCs w:val="28"/>
          <w:lang w:val="en-US"/>
        </w:rPr>
        <w:t xml:space="preserve">, </w:t>
      </w:r>
      <w:r w:rsidRPr="2560E4AE" w:rsidR="0004C631">
        <w:rPr>
          <w:rFonts w:ascii="Aptos" w:hAnsi="Aptos" w:eastAsia="Aptos" w:cs="Aptos"/>
          <w:b w:val="1"/>
          <w:bCs w:val="1"/>
          <w:noProof w:val="0"/>
          <w:color w:val="auto"/>
          <w:sz w:val="28"/>
          <w:szCs w:val="28"/>
          <w:lang w:val="en-US"/>
        </w:rPr>
        <w:t>Forest Economy</w:t>
      </w:r>
      <w:r w:rsidRPr="2560E4AE" w:rsidR="576D0FD5">
        <w:rPr>
          <w:rFonts w:ascii="Aptos" w:hAnsi="Aptos" w:eastAsia="Aptos" w:cs="Aptos"/>
          <w:b w:val="1"/>
          <w:bCs w:val="1"/>
          <w:noProof w:val="0"/>
          <w:color w:val="auto"/>
          <w:sz w:val="28"/>
          <w:szCs w:val="28"/>
          <w:lang w:val="en-US"/>
        </w:rPr>
        <w:t xml:space="preserve"> &amp; Carbon Credit</w:t>
      </w:r>
    </w:p>
    <w:p xmlns:wp14="http://schemas.microsoft.com/office/word/2010/wordml" w:rsidP="2560E4AE" wp14:paraId="28FBD27C" wp14:textId="6609135E">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The initiative integrates bamboo plantations, fruit trees, medicinal and aromatic plants, beekeeping, and non-timber forest products. Community forestry enterprises will contribute to carbon sequestration, ecosystem restoration, and forest-based livelihoods.</w:t>
      </w:r>
      <w:r w:rsidRPr="2560E4AE" w:rsidR="4386E3A8">
        <w:rPr>
          <w:rFonts w:ascii="Aptos" w:hAnsi="Aptos" w:eastAsia="Aptos" w:cs="Aptos"/>
          <w:b w:val="0"/>
          <w:bCs w:val="0"/>
          <w:noProof w:val="0"/>
          <w:color w:val="auto"/>
          <w:sz w:val="24"/>
          <w:szCs w:val="24"/>
          <w:lang w:val="en-US"/>
        </w:rPr>
        <w:t xml:space="preserve"> </w:t>
      </w:r>
      <w:r w:rsidRPr="2560E4AE" w:rsidR="76C4A019">
        <w:rPr>
          <w:rFonts w:ascii="Aptos" w:hAnsi="Aptos" w:eastAsia="Aptos" w:cs="Aptos"/>
          <w:b w:val="0"/>
          <w:bCs w:val="0"/>
          <w:noProof w:val="0"/>
          <w:color w:val="auto"/>
          <w:sz w:val="24"/>
          <w:szCs w:val="24"/>
          <w:lang w:val="en-US"/>
        </w:rPr>
        <w:t>Hence,</w:t>
      </w:r>
      <w:r w:rsidRPr="2560E4AE" w:rsidR="7A258DF2">
        <w:rPr>
          <w:rFonts w:ascii="Aptos" w:hAnsi="Aptos" w:eastAsia="Aptos" w:cs="Aptos"/>
          <w:b w:val="0"/>
          <w:bCs w:val="0"/>
          <w:noProof w:val="0"/>
          <w:color w:val="auto"/>
          <w:sz w:val="24"/>
          <w:szCs w:val="24"/>
          <w:lang w:val="en-US"/>
        </w:rPr>
        <w:t xml:space="preserve"> t</w:t>
      </w:r>
      <w:r w:rsidRPr="2560E4AE" w:rsidR="45B3B6DC">
        <w:rPr>
          <w:rFonts w:ascii="Aptos" w:hAnsi="Aptos" w:eastAsia="Aptos" w:cs="Aptos"/>
          <w:b w:val="0"/>
          <w:bCs w:val="0"/>
          <w:noProof w:val="0"/>
          <w:color w:val="auto"/>
          <w:sz w:val="24"/>
          <w:szCs w:val="24"/>
          <w:lang w:val="en-US"/>
        </w:rPr>
        <w:t xml:space="preserve">he project ensures </w:t>
      </w:r>
      <w:r w:rsidRPr="2560E4AE" w:rsidR="51C0FF73">
        <w:rPr>
          <w:rFonts w:ascii="Aptos" w:hAnsi="Aptos" w:eastAsia="Aptos" w:cs="Aptos"/>
          <w:b w:val="0"/>
          <w:bCs w:val="0"/>
          <w:noProof w:val="0"/>
          <w:color w:val="auto"/>
          <w:sz w:val="24"/>
          <w:szCs w:val="24"/>
          <w:lang w:val="en-US"/>
        </w:rPr>
        <w:t xml:space="preserve">negative carbon </w:t>
      </w:r>
      <w:r w:rsidRPr="2560E4AE" w:rsidR="64993464">
        <w:rPr>
          <w:rFonts w:ascii="Aptos" w:hAnsi="Aptos" w:eastAsia="Aptos" w:cs="Aptos"/>
          <w:b w:val="0"/>
          <w:bCs w:val="0"/>
          <w:noProof w:val="0"/>
          <w:color w:val="auto"/>
          <w:sz w:val="24"/>
          <w:szCs w:val="24"/>
          <w:lang w:val="en-US"/>
        </w:rPr>
        <w:t>credit.</w:t>
      </w:r>
    </w:p>
    <w:p xmlns:wp14="http://schemas.microsoft.com/office/word/2010/wordml" w:rsidP="2560E4AE" wp14:paraId="3AF544CE" wp14:textId="7DE37222">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4. River Basin Development and Eco-Tourism</w:t>
      </w:r>
    </w:p>
    <w:p xmlns:wp14="http://schemas.microsoft.com/office/word/2010/wordml" w:rsidP="2560E4AE" wp14:paraId="75D99DAE" wp14:textId="51594A21">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Seti River, Kali </w:t>
      </w:r>
      <w:r w:rsidRPr="2560E4AE" w:rsidR="0004C631">
        <w:rPr>
          <w:rFonts w:ascii="Aptos" w:hAnsi="Aptos" w:eastAsia="Aptos" w:cs="Aptos"/>
          <w:b w:val="0"/>
          <w:bCs w:val="0"/>
          <w:noProof w:val="0"/>
          <w:color w:val="auto"/>
          <w:sz w:val="24"/>
          <w:szCs w:val="24"/>
          <w:lang w:val="en-US"/>
        </w:rPr>
        <w:t>Khola</w:t>
      </w:r>
      <w:r w:rsidRPr="2560E4AE" w:rsidR="0004C631">
        <w:rPr>
          <w:rFonts w:ascii="Aptos" w:hAnsi="Aptos" w:eastAsia="Aptos" w:cs="Aptos"/>
          <w:b w:val="0"/>
          <w:bCs w:val="0"/>
          <w:noProof w:val="0"/>
          <w:color w:val="auto"/>
          <w:sz w:val="24"/>
          <w:szCs w:val="24"/>
          <w:lang w:val="en-US"/>
        </w:rPr>
        <w:t xml:space="preserve">, </w:t>
      </w:r>
      <w:r w:rsidRPr="2560E4AE" w:rsidR="096712E6">
        <w:rPr>
          <w:rFonts w:ascii="Aptos" w:hAnsi="Aptos" w:eastAsia="Aptos" w:cs="Aptos"/>
          <w:b w:val="0"/>
          <w:bCs w:val="0"/>
          <w:noProof w:val="0"/>
          <w:color w:val="auto"/>
          <w:sz w:val="24"/>
          <w:szCs w:val="24"/>
          <w:lang w:val="en-US"/>
        </w:rPr>
        <w:t xml:space="preserve">Gharmi Khola and </w:t>
      </w:r>
      <w:r w:rsidRPr="2560E4AE" w:rsidR="0004C631">
        <w:rPr>
          <w:rFonts w:ascii="Aptos" w:hAnsi="Aptos" w:eastAsia="Aptos" w:cs="Aptos"/>
          <w:b w:val="0"/>
          <w:bCs w:val="0"/>
          <w:noProof w:val="0"/>
          <w:color w:val="auto"/>
          <w:sz w:val="24"/>
          <w:szCs w:val="24"/>
          <w:lang w:val="en-US"/>
        </w:rPr>
        <w:t>Bhalam</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Khola</w:t>
      </w:r>
      <w:r w:rsidRPr="2560E4AE" w:rsidR="0004C631">
        <w:rPr>
          <w:rFonts w:ascii="Aptos" w:hAnsi="Aptos" w:eastAsia="Aptos" w:cs="Aptos"/>
          <w:b w:val="0"/>
          <w:bCs w:val="0"/>
          <w:noProof w:val="0"/>
          <w:color w:val="auto"/>
          <w:sz w:val="24"/>
          <w:szCs w:val="24"/>
          <w:lang w:val="en-US"/>
        </w:rPr>
        <w:t xml:space="preserve"> corridors will be developed as eco-tourism destinations featuring nature trails, bird-watching zones, eco-parks, camping sites, </w:t>
      </w:r>
      <w:r w:rsidRPr="2560E4AE" w:rsidR="52412CBD">
        <w:rPr>
          <w:rFonts w:ascii="Aptos" w:hAnsi="Aptos" w:eastAsia="Aptos" w:cs="Aptos"/>
          <w:b w:val="0"/>
          <w:bCs w:val="0"/>
          <w:noProof w:val="0"/>
          <w:color w:val="auto"/>
          <w:sz w:val="24"/>
          <w:szCs w:val="24"/>
          <w:lang w:val="en-US"/>
        </w:rPr>
        <w:t xml:space="preserve">adventure sports like rock-climbing </w:t>
      </w:r>
      <w:r w:rsidRPr="2560E4AE" w:rsidR="0004C631">
        <w:rPr>
          <w:rFonts w:ascii="Aptos" w:hAnsi="Aptos" w:eastAsia="Aptos" w:cs="Aptos"/>
          <w:b w:val="0"/>
          <w:bCs w:val="0"/>
          <w:noProof w:val="0"/>
          <w:color w:val="auto"/>
          <w:sz w:val="24"/>
          <w:szCs w:val="24"/>
          <w:lang w:val="en-US"/>
        </w:rPr>
        <w:t>and cultural tourism hubs. River conservation education centers will promote awareness and stewardship among visitors and locals alike.</w:t>
      </w:r>
    </w:p>
    <w:p xmlns:wp14="http://schemas.microsoft.com/office/word/2010/wordml" w:rsidP="2560E4AE" wp14:paraId="7CCFB599" wp14:textId="3CDA5766">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5. Hospitality and Tourism Development</w:t>
      </w:r>
    </w:p>
    <w:p xmlns:wp14="http://schemas.microsoft.com/office/word/2010/wordml" w:rsidP="2560E4AE" wp14:paraId="25B40533" wp14:textId="54C31959">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project encourages </w:t>
      </w:r>
      <w:r w:rsidRPr="2560E4AE" w:rsidR="0004C631">
        <w:rPr>
          <w:rFonts w:ascii="Aptos" w:hAnsi="Aptos" w:eastAsia="Aptos" w:cs="Aptos"/>
          <w:b w:val="0"/>
          <w:bCs w:val="0"/>
          <w:noProof w:val="0"/>
          <w:color w:val="auto"/>
          <w:sz w:val="24"/>
          <w:szCs w:val="24"/>
          <w:lang w:val="en-US"/>
        </w:rPr>
        <w:t>farm stays</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community homestays</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boutique eco-lodges</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farm-to-table restaurants</w:t>
      </w:r>
      <w:r w:rsidRPr="2560E4AE" w:rsidR="0004C631">
        <w:rPr>
          <w:rFonts w:ascii="Aptos" w:hAnsi="Aptos" w:eastAsia="Aptos" w:cs="Aptos"/>
          <w:b w:val="0"/>
          <w:bCs w:val="0"/>
          <w:noProof w:val="0"/>
          <w:color w:val="auto"/>
          <w:sz w:val="24"/>
          <w:szCs w:val="24"/>
          <w:lang w:val="en-US"/>
        </w:rPr>
        <w:t>. Cultural performances, wellness tourism, yoga, and meditation centers will strengthen Pokhara’s reputation as a holistic tourism destination.</w:t>
      </w:r>
    </w:p>
    <w:p xmlns:wp14="http://schemas.microsoft.com/office/word/2010/wordml" w:rsidP="2560E4AE" wp14:paraId="5CD43ADB" wp14:textId="79012E1A">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6. Entrepreneurship and Green Enterprises</w:t>
      </w:r>
    </w:p>
    <w:p xmlns:wp14="http://schemas.microsoft.com/office/word/2010/wordml" w:rsidP="2560E4AE" wp14:paraId="1DE71F66" wp14:textId="00D41DEB">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Support will be extended to </w:t>
      </w:r>
      <w:r w:rsidRPr="2560E4AE" w:rsidR="0004C631">
        <w:rPr>
          <w:rFonts w:ascii="Aptos" w:hAnsi="Aptos" w:eastAsia="Aptos" w:cs="Aptos"/>
          <w:b w:val="0"/>
          <w:bCs w:val="0"/>
          <w:noProof w:val="0"/>
          <w:color w:val="auto"/>
          <w:sz w:val="24"/>
          <w:szCs w:val="24"/>
          <w:lang w:val="en-US"/>
        </w:rPr>
        <w:t>women’s cooperatives</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youth startups</w:t>
      </w:r>
      <w:r w:rsidRPr="2560E4AE" w:rsidR="0004C631">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agri-tech innovators</w:t>
      </w:r>
      <w:r w:rsidRPr="2560E4AE" w:rsidR="0004C631">
        <w:rPr>
          <w:rFonts w:ascii="Aptos" w:hAnsi="Aptos" w:eastAsia="Aptos" w:cs="Aptos"/>
          <w:b w:val="0"/>
          <w:bCs w:val="0"/>
          <w:noProof w:val="0"/>
          <w:color w:val="auto"/>
          <w:sz w:val="24"/>
          <w:szCs w:val="24"/>
          <w:lang w:val="en-US"/>
        </w:rPr>
        <w:t xml:space="preserve">, and </w:t>
      </w:r>
      <w:r w:rsidRPr="2560E4AE" w:rsidR="0004C631">
        <w:rPr>
          <w:rFonts w:ascii="Aptos" w:hAnsi="Aptos" w:eastAsia="Aptos" w:cs="Aptos"/>
          <w:b w:val="0"/>
          <w:bCs w:val="0"/>
          <w:noProof w:val="0"/>
          <w:color w:val="auto"/>
          <w:sz w:val="24"/>
          <w:szCs w:val="24"/>
          <w:lang w:val="en-US"/>
        </w:rPr>
        <w:t>digital marketing platforms</w:t>
      </w:r>
      <w:r w:rsidRPr="2560E4AE" w:rsidR="0004C631">
        <w:rPr>
          <w:rFonts w:ascii="Aptos" w:hAnsi="Aptos" w:eastAsia="Aptos" w:cs="Aptos"/>
          <w:b w:val="0"/>
          <w:bCs w:val="0"/>
          <w:noProof w:val="0"/>
          <w:color w:val="auto"/>
          <w:sz w:val="24"/>
          <w:szCs w:val="24"/>
          <w:lang w:val="en-US"/>
        </w:rPr>
        <w:t>. Business incubation centers will nurture local talent and innovation, fostering a new generation of green entrepreneurs.</w:t>
      </w:r>
    </w:p>
    <w:p xmlns:wp14="http://schemas.microsoft.com/office/word/2010/wordml" w:rsidP="2560E4AE" wp14:paraId="768B1E26" wp14:textId="61FB8594">
      <w:pPr>
        <w:pStyle w:val="Heading2"/>
        <w:spacing w:before="299" w:beforeAutospacing="off" w:after="299"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Implementation Strategy</w:t>
      </w:r>
    </w:p>
    <w:p xmlns:wp14="http://schemas.microsoft.com/office/word/2010/wordml" w:rsidP="2560E4AE" wp14:paraId="7DA5FF02" wp14:textId="6F86B9D2">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project adopts a </w:t>
      </w:r>
      <w:r w:rsidRPr="2560E4AE" w:rsidR="0004C631">
        <w:rPr>
          <w:rFonts w:ascii="Aptos" w:hAnsi="Aptos" w:eastAsia="Aptos" w:cs="Aptos"/>
          <w:b w:val="0"/>
          <w:bCs w:val="0"/>
          <w:noProof w:val="0"/>
          <w:color w:val="auto"/>
          <w:sz w:val="24"/>
          <w:szCs w:val="24"/>
          <w:lang w:val="en-US"/>
        </w:rPr>
        <w:t>community-driven, partnership-based approach</w:t>
      </w:r>
      <w:r w:rsidRPr="2560E4AE" w:rsidR="0004C631">
        <w:rPr>
          <w:rFonts w:ascii="Aptos" w:hAnsi="Aptos" w:eastAsia="Aptos" w:cs="Aptos"/>
          <w:b w:val="0"/>
          <w:bCs w:val="0"/>
          <w:noProof w:val="0"/>
          <w:color w:val="auto"/>
          <w:sz w:val="24"/>
          <w:szCs w:val="24"/>
          <w:lang w:val="en-US"/>
        </w:rPr>
        <w:t xml:space="preserve"> that ensures inclusivity and sustainability.</w:t>
      </w:r>
    </w:p>
    <w:p xmlns:wp14="http://schemas.microsoft.com/office/word/2010/wordml" w:rsidP="2560E4AE" wp14:paraId="6930F1BC" wp14:textId="4496F2C3">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Community Participation</w:t>
      </w:r>
    </w:p>
    <w:p xmlns:wp14="http://schemas.microsoft.com/office/word/2010/wordml" w:rsidP="2560E4AE" wp14:paraId="1D88F028" wp14:textId="75572AA2">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Local stakeholders — farmers, cooperatives, community forest user groups, women’s groups, youth clubs, and entrepreneurs — will be actively engaged in planning and implementation.</w:t>
      </w:r>
    </w:p>
    <w:p xmlns:wp14="http://schemas.microsoft.com/office/word/2010/wordml" w:rsidP="2560E4AE" wp14:paraId="042840B1" wp14:textId="7361587E">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Public-Private Partnerships (PPP)</w:t>
      </w:r>
    </w:p>
    <w:p xmlns:wp14="http://schemas.microsoft.com/office/word/2010/wordml" w:rsidP="2560E4AE" wp14:paraId="62B0C630" wp14:textId="4F73C046">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Investments will be mobilized for eco-lodges, agro-processing industries, renewable energy systems, and commercial agriculture ventures.</w:t>
      </w:r>
    </w:p>
    <w:p xmlns:wp14="http://schemas.microsoft.com/office/word/2010/wordml" w:rsidP="2560E4AE" wp14:paraId="3BC4D0BA" wp14:textId="0B85550B">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Capacity Building</w:t>
      </w:r>
    </w:p>
    <w:p xmlns:wp14="http://schemas.microsoft.com/office/word/2010/wordml" w:rsidP="2560E4AE" wp14:paraId="1994460C" wp14:textId="49FB33BA">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Regular training will be conducted on regenerative agriculture, entrepreneurship, hospitality, eco-tourism, business management, and digital marketing.</w:t>
      </w:r>
    </w:p>
    <w:p xmlns:wp14="http://schemas.microsoft.com/office/word/2010/wordml" w:rsidP="2560E4AE" wp14:paraId="5B0652D7" wp14:textId="28FA6735">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Infrastructure Development</w:t>
      </w:r>
    </w:p>
    <w:p xmlns:wp14="http://schemas.microsoft.com/office/word/2010/wordml" w:rsidP="2560E4AE" wp14:paraId="0EF26551" wp14:textId="76229209">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Key infrastructure will include rural roads, irrigation systems, collection centers, cold storage, market facilities, eco-trails, and renewable energy systems.</w:t>
      </w:r>
    </w:p>
    <w:p xmlns:wp14="http://schemas.microsoft.com/office/word/2010/wordml" w:rsidP="2560E4AE" wp14:paraId="58BAB578" wp14:textId="4472BB38">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004C631">
        <w:rPr>
          <w:rFonts w:ascii="Aptos" w:hAnsi="Aptos" w:eastAsia="Aptos" w:cs="Aptos"/>
          <w:b w:val="1"/>
          <w:bCs w:val="1"/>
          <w:noProof w:val="0"/>
          <w:color w:val="auto"/>
          <w:sz w:val="28"/>
          <w:szCs w:val="28"/>
          <w:lang w:val="en-US"/>
        </w:rPr>
        <w:t>Environmental Safeguards</w:t>
      </w:r>
    </w:p>
    <w:p xmlns:wp14="http://schemas.microsoft.com/office/word/2010/wordml" w:rsidP="2560E4AE" wp14:paraId="4AD1C35E" wp14:textId="445FF271">
      <w:pPr>
        <w:spacing w:before="240" w:beforeAutospacing="off" w:after="240" w:afterAutospacing="off"/>
        <w:jc w:val="both"/>
      </w:pPr>
      <w:r w:rsidRPr="2560E4AE" w:rsidR="0004C631">
        <w:rPr>
          <w:rFonts w:ascii="Aptos" w:hAnsi="Aptos" w:eastAsia="Aptos" w:cs="Aptos"/>
          <w:b w:val="0"/>
          <w:bCs w:val="0"/>
          <w:noProof w:val="0"/>
          <w:color w:val="auto"/>
          <w:sz w:val="24"/>
          <w:szCs w:val="24"/>
          <w:lang w:val="en-US"/>
        </w:rPr>
        <w:t>The project emphasizes watershed management, biodiversity conservation, waste management, climate adaptation, and green infrastructure to ensure ecological integrity.</w:t>
      </w:r>
    </w:p>
    <w:p xmlns:wp14="http://schemas.microsoft.com/office/word/2010/wordml" w:rsidP="2560E4AE" wp14:paraId="2112A200" wp14:textId="385B43B4">
      <w:pPr>
        <w:spacing w:before="240" w:beforeAutospacing="off" w:after="240"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Expected Outcomes</w:t>
      </w:r>
    </w:p>
    <w:p xmlns:wp14="http://schemas.microsoft.com/office/word/2010/wordml" w:rsidP="2560E4AE" wp14:paraId="6BC1F397" wp14:textId="2E65B337">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By integrating agriculture, tourism, and conservation, the project aims to:</w:t>
      </w:r>
    </w:p>
    <w:p xmlns:wp14="http://schemas.microsoft.com/office/word/2010/wordml" w:rsidP="2560E4AE" wp14:paraId="04B4BEB2" wp14:textId="31BEEB41">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Improve livelihoods for </w:t>
      </w:r>
      <w:r w:rsidRPr="2560E4AE" w:rsidR="0004C631">
        <w:rPr>
          <w:rFonts w:ascii="Aptos" w:hAnsi="Aptos" w:eastAsia="Aptos" w:cs="Aptos"/>
          <w:b w:val="0"/>
          <w:bCs w:val="0"/>
          <w:noProof w:val="0"/>
          <w:color w:val="auto"/>
          <w:sz w:val="24"/>
          <w:szCs w:val="24"/>
          <w:lang w:val="en-US"/>
        </w:rPr>
        <w:t>over 5,000 households</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0C3C22A8" wp14:textId="17B1418C">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Generate significant employment for </w:t>
      </w:r>
      <w:r w:rsidRPr="2560E4AE" w:rsidR="0004C631">
        <w:rPr>
          <w:rFonts w:ascii="Aptos" w:hAnsi="Aptos" w:eastAsia="Aptos" w:cs="Aptos"/>
          <w:b w:val="0"/>
          <w:bCs w:val="0"/>
          <w:noProof w:val="0"/>
          <w:color w:val="auto"/>
          <w:sz w:val="24"/>
          <w:szCs w:val="24"/>
          <w:lang w:val="en-US"/>
        </w:rPr>
        <w:t>youth and women</w:t>
      </w:r>
      <w:r w:rsidRPr="2560E4AE" w:rsidR="0004C631">
        <w:rPr>
          <w:rFonts w:ascii="Aptos" w:hAnsi="Aptos" w:eastAsia="Aptos" w:cs="Aptos"/>
          <w:b w:val="0"/>
          <w:bCs w:val="0"/>
          <w:noProof w:val="0"/>
          <w:color w:val="auto"/>
          <w:sz w:val="24"/>
          <w:szCs w:val="24"/>
          <w:lang w:val="en-US"/>
        </w:rPr>
        <w:t>.</w:t>
      </w:r>
    </w:p>
    <w:p xmlns:wp14="http://schemas.microsoft.com/office/word/2010/wordml" w:rsidP="2560E4AE" wp14:paraId="7256D675" wp14:textId="458B2CBB">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Increase agricultural productivity and farm income.</w:t>
      </w:r>
    </w:p>
    <w:p xmlns:wp14="http://schemas.microsoft.com/office/word/2010/wordml" w:rsidP="2560E4AE" wp14:paraId="1B6376D4" wp14:textId="7E9E84E0">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Expand eco-tourism and hospitality businesses.</w:t>
      </w:r>
    </w:p>
    <w:p xmlns:wp14="http://schemas.microsoft.com/office/word/2010/wordml" w:rsidP="2560E4AE" wp14:paraId="05C5E8C2" wp14:textId="2E6AF47E">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Enhance forest conservation and biodiversity protection.</w:t>
      </w:r>
    </w:p>
    <w:p xmlns:wp14="http://schemas.microsoft.com/office/word/2010/wordml" w:rsidP="2560E4AE" wp14:paraId="5C32D42D" wp14:textId="5ADEF0F3">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Improve watershed health and river conservation.</w:t>
      </w:r>
    </w:p>
    <w:p xmlns:wp14="http://schemas.microsoft.com/office/word/2010/wordml" w:rsidP="2560E4AE" wp14:paraId="699D427E" wp14:textId="227A3712">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Strengthen local entrepreneurship and cooperatives.</w:t>
      </w:r>
    </w:p>
    <w:p xmlns:wp14="http://schemas.microsoft.com/office/word/2010/wordml" w:rsidP="2560E4AE" wp14:paraId="085C15E5" wp14:textId="1EF2F857">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Attract investment in green enterprises.</w:t>
      </w:r>
    </w:p>
    <w:p xmlns:wp14="http://schemas.microsoft.com/office/word/2010/wordml" w:rsidP="2560E4AE" wp14:paraId="3156324C" wp14:textId="2A024771">
      <w:pPr>
        <w:pStyle w:val="ListParagraph"/>
        <w:numPr>
          <w:ilvl w:val="0"/>
          <w:numId w:val="6"/>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Position Wards 16</w:t>
      </w:r>
      <w:r w:rsidRPr="2560E4AE" w:rsidR="4253176A">
        <w:rPr>
          <w:rFonts w:ascii="Aptos" w:hAnsi="Aptos" w:eastAsia="Aptos" w:cs="Aptos"/>
          <w:b w:val="0"/>
          <w:bCs w:val="0"/>
          <w:noProof w:val="0"/>
          <w:color w:val="auto"/>
          <w:sz w:val="24"/>
          <w:szCs w:val="24"/>
          <w:lang w:val="en-US"/>
        </w:rPr>
        <w:t xml:space="preserve">, </w:t>
      </w:r>
      <w:r w:rsidRPr="2560E4AE" w:rsidR="0004C631">
        <w:rPr>
          <w:rFonts w:ascii="Aptos" w:hAnsi="Aptos" w:eastAsia="Aptos" w:cs="Aptos"/>
          <w:b w:val="0"/>
          <w:bCs w:val="0"/>
          <w:noProof w:val="0"/>
          <w:color w:val="auto"/>
          <w:sz w:val="24"/>
          <w:szCs w:val="24"/>
          <w:lang w:val="en-US"/>
        </w:rPr>
        <w:t>20</w:t>
      </w:r>
      <w:r w:rsidRPr="2560E4AE" w:rsidR="0230662F">
        <w:rPr>
          <w:rFonts w:ascii="Aptos" w:hAnsi="Aptos" w:eastAsia="Aptos" w:cs="Aptos"/>
          <w:b w:val="0"/>
          <w:bCs w:val="0"/>
          <w:noProof w:val="0"/>
          <w:color w:val="auto"/>
          <w:sz w:val="24"/>
          <w:szCs w:val="24"/>
          <w:lang w:val="en-US"/>
        </w:rPr>
        <w:t xml:space="preserve"> and a part of 19</w:t>
      </w:r>
      <w:r w:rsidRPr="2560E4AE" w:rsidR="0004C631">
        <w:rPr>
          <w:rFonts w:ascii="Aptos" w:hAnsi="Aptos" w:eastAsia="Aptos" w:cs="Aptos"/>
          <w:b w:val="0"/>
          <w:bCs w:val="0"/>
          <w:noProof w:val="0"/>
          <w:color w:val="auto"/>
          <w:sz w:val="24"/>
          <w:szCs w:val="24"/>
          <w:lang w:val="en-US"/>
        </w:rPr>
        <w:t xml:space="preserve"> as a national model of sustainable </w:t>
      </w:r>
      <w:r w:rsidRPr="2560E4AE" w:rsidR="26569ACC">
        <w:rPr>
          <w:rFonts w:ascii="Aptos" w:hAnsi="Aptos" w:eastAsia="Aptos" w:cs="Aptos"/>
          <w:b w:val="0"/>
          <w:bCs w:val="0"/>
          <w:noProof w:val="0"/>
          <w:color w:val="auto"/>
          <w:sz w:val="24"/>
          <w:szCs w:val="24"/>
          <w:lang w:val="en-US"/>
        </w:rPr>
        <w:t>rural urban</w:t>
      </w:r>
      <w:r w:rsidRPr="2560E4AE" w:rsidR="0004C631">
        <w:rPr>
          <w:rFonts w:ascii="Aptos" w:hAnsi="Aptos" w:eastAsia="Aptos" w:cs="Aptos"/>
          <w:b w:val="0"/>
          <w:bCs w:val="0"/>
          <w:noProof w:val="0"/>
          <w:color w:val="auto"/>
          <w:sz w:val="24"/>
          <w:szCs w:val="24"/>
          <w:lang w:val="en-US"/>
        </w:rPr>
        <w:t xml:space="preserve"> development.</w:t>
      </w:r>
    </w:p>
    <w:p xmlns:wp14="http://schemas.microsoft.com/office/word/2010/wordml" w:rsidP="2560E4AE" wp14:paraId="0A98FEB6" wp14:textId="3E9D200A">
      <w:pPr>
        <w:pStyle w:val="Heading2"/>
        <w:spacing w:before="299" w:beforeAutospacing="off" w:after="299"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Partnerships and Leadership</w:t>
      </w:r>
    </w:p>
    <w:p xmlns:wp14="http://schemas.microsoft.com/office/word/2010/wordml" w:rsidP="2560E4AE" wp14:paraId="53A1732E" wp14:textId="5ACB9B89">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The project will be implemented through collaboration among:</w:t>
      </w:r>
    </w:p>
    <w:p xmlns:wp14="http://schemas.microsoft.com/office/word/2010/wordml" w:rsidP="2560E4AE" wp14:paraId="5ED7FBAB" wp14:textId="48841E39">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Pokhara Metropolitan City</w:t>
      </w:r>
    </w:p>
    <w:p xmlns:wp14="http://schemas.microsoft.com/office/word/2010/wordml" w:rsidP="2560E4AE" wp14:paraId="4FDDD99D" wp14:textId="2E4E011E">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Ward Offices No. 16</w:t>
      </w:r>
      <w:r w:rsidRPr="2560E4AE" w:rsidR="09443641">
        <w:rPr>
          <w:rFonts w:ascii="Aptos" w:hAnsi="Aptos" w:eastAsia="Aptos" w:cs="Aptos"/>
          <w:b w:val="0"/>
          <w:bCs w:val="0"/>
          <w:noProof w:val="0"/>
          <w:color w:val="auto"/>
          <w:sz w:val="24"/>
          <w:szCs w:val="24"/>
          <w:lang w:val="en-US"/>
        </w:rPr>
        <w:t>, 20 and 19</w:t>
      </w:r>
    </w:p>
    <w:p xmlns:wp14="http://schemas.microsoft.com/office/word/2010/wordml" w:rsidP="2560E4AE" wp14:paraId="48121165" wp14:textId="632188FF">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Provincial and Federal Governments</w:t>
      </w:r>
    </w:p>
    <w:p xmlns:wp14="http://schemas.microsoft.com/office/word/2010/wordml" w:rsidP="2560E4AE" wp14:paraId="129A7B29" wp14:textId="19550DEF">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Community Forest User Groups</w:t>
      </w:r>
    </w:p>
    <w:p xmlns:wp14="http://schemas.microsoft.com/office/word/2010/wordml" w:rsidP="2560E4AE" wp14:paraId="0F196271" wp14:textId="2F86154D">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Farmers and Cooperatives</w:t>
      </w:r>
    </w:p>
    <w:p xmlns:wp14="http://schemas.microsoft.com/office/word/2010/wordml" w:rsidP="2560E4AE" wp14:paraId="79EFEF50" wp14:textId="5C564F6E">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Educational and Research Institutions</w:t>
      </w:r>
    </w:p>
    <w:p xmlns:wp14="http://schemas.microsoft.com/office/word/2010/wordml" w:rsidP="2560E4AE" wp14:paraId="171F0FAB" wp14:textId="04B9D4AA">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Tourism Entrepreneurs</w:t>
      </w:r>
    </w:p>
    <w:p xmlns:wp14="http://schemas.microsoft.com/office/word/2010/wordml" w:rsidP="2560E4AE" wp14:paraId="6C440064" wp14:textId="008B07B5">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Financial Institutions</w:t>
      </w:r>
    </w:p>
    <w:p xmlns:wp14="http://schemas.microsoft.com/office/word/2010/wordml" w:rsidP="2560E4AE" wp14:paraId="725EE0C6" wp14:textId="33026646">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NGOs, INGOs, and Development Partners</w:t>
      </w:r>
    </w:p>
    <w:p xmlns:wp14="http://schemas.microsoft.com/office/word/2010/wordml" w:rsidP="2560E4AE" wp14:paraId="0F6E8185" wp14:textId="3E8AD6C0">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Corporate Sector (CSR)</w:t>
      </w:r>
    </w:p>
    <w:p xmlns:wp14="http://schemas.microsoft.com/office/word/2010/wordml" w:rsidP="2560E4AE" wp14:paraId="7F8EE149" wp14:textId="16AE728D">
      <w:pPr>
        <w:pStyle w:val="ListParagraph"/>
        <w:numPr>
          <w:ilvl w:val="0"/>
          <w:numId w:val="7"/>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Universities and Technical Experts</w:t>
      </w:r>
    </w:p>
    <w:p xmlns:wp14="http://schemas.microsoft.com/office/word/2010/wordml" w:rsidP="2560E4AE" wp14:paraId="6B9A4D63" wp14:textId="46833D02">
      <w:pPr>
        <w:spacing w:before="240" w:beforeAutospacing="off" w:after="240" w:afterAutospacing="off"/>
        <w:jc w:val="both"/>
      </w:pPr>
      <w:r w:rsidRPr="2560E4AE" w:rsidR="0004C631">
        <w:rPr>
          <w:rFonts w:ascii="Aptos" w:hAnsi="Aptos" w:eastAsia="Aptos" w:cs="Aptos"/>
          <w:b w:val="0"/>
          <w:bCs w:val="0"/>
          <w:noProof w:val="0"/>
          <w:color w:val="auto"/>
          <w:sz w:val="24"/>
          <w:szCs w:val="24"/>
          <w:lang w:val="en-US"/>
        </w:rPr>
        <w:t>The Sustainable Agriculture Development Program Nepal (SADP-Nepal) will serve as the lead facilitating organization</w:t>
      </w:r>
      <w:r w:rsidRPr="2560E4AE" w:rsidR="0004C631">
        <w:rPr>
          <w:rFonts w:ascii="Aptos" w:hAnsi="Aptos" w:eastAsia="Aptos" w:cs="Aptos"/>
          <w:b w:val="0"/>
          <w:bCs w:val="0"/>
          <w:noProof w:val="0"/>
          <w:color w:val="auto"/>
          <w:sz w:val="24"/>
          <w:szCs w:val="24"/>
          <w:lang w:val="en-US"/>
        </w:rPr>
        <w:t xml:space="preserve">, coordinating stakeholders, mobilizing technical </w:t>
      </w:r>
      <w:r w:rsidRPr="2560E4AE" w:rsidR="0004C631">
        <w:rPr>
          <w:rFonts w:ascii="Aptos" w:hAnsi="Aptos" w:eastAsia="Aptos" w:cs="Aptos"/>
          <w:b w:val="0"/>
          <w:bCs w:val="0"/>
          <w:noProof w:val="0"/>
          <w:color w:val="auto"/>
          <w:sz w:val="24"/>
          <w:szCs w:val="24"/>
          <w:lang w:val="en-US"/>
        </w:rPr>
        <w:t>expertise</w:t>
      </w:r>
      <w:r w:rsidRPr="2560E4AE" w:rsidR="0004C631">
        <w:rPr>
          <w:rFonts w:ascii="Aptos" w:hAnsi="Aptos" w:eastAsia="Aptos" w:cs="Aptos"/>
          <w:b w:val="0"/>
          <w:bCs w:val="0"/>
          <w:noProof w:val="0"/>
          <w:color w:val="auto"/>
          <w:sz w:val="24"/>
          <w:szCs w:val="24"/>
          <w:lang w:val="en-US"/>
        </w:rPr>
        <w:t>, and developing partnerships for sustainable, inclusive, and environmentally responsible development.</w:t>
      </w:r>
    </w:p>
    <w:p xmlns:wp14="http://schemas.microsoft.com/office/word/2010/wordml" w:rsidP="2560E4AE" wp14:paraId="24AD2938" wp14:textId="03DF6CC2">
      <w:pPr>
        <w:spacing w:before="240" w:beforeAutospacing="off" w:after="240" w:afterAutospacing="off"/>
        <w:jc w:val="both"/>
        <w:rPr>
          <w:rFonts w:ascii="Aptos" w:hAnsi="Aptos" w:eastAsia="Aptos" w:cs="Aptos"/>
          <w:b w:val="1"/>
          <w:bCs w:val="1"/>
          <w:noProof w:val="0"/>
          <w:color w:val="auto"/>
          <w:sz w:val="36"/>
          <w:szCs w:val="36"/>
          <w:lang w:val="en-US"/>
        </w:rPr>
      </w:pPr>
      <w:r w:rsidRPr="2560E4AE" w:rsidR="0004C631">
        <w:rPr>
          <w:rFonts w:ascii="Aptos" w:hAnsi="Aptos" w:eastAsia="Aptos" w:cs="Aptos"/>
          <w:b w:val="1"/>
          <w:bCs w:val="1"/>
          <w:noProof w:val="0"/>
          <w:color w:val="auto"/>
          <w:sz w:val="36"/>
          <w:szCs w:val="36"/>
          <w:lang w:val="en-US"/>
        </w:rPr>
        <w:t>Sustainability Framework</w:t>
      </w:r>
    </w:p>
    <w:p xmlns:wp14="http://schemas.microsoft.com/office/word/2010/wordml" w:rsidP="2560E4AE" wp14:paraId="4D10BEDB" wp14:textId="0B98E547">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Long-term sustainability will be ensured through:</w:t>
      </w:r>
    </w:p>
    <w:p xmlns:wp14="http://schemas.microsoft.com/office/word/2010/wordml" w:rsidP="2560E4AE" wp14:paraId="1AD099B2" wp14:textId="10A330B7">
      <w:pPr>
        <w:pStyle w:val="ListParagraph"/>
        <w:numPr>
          <w:ilvl w:val="0"/>
          <w:numId w:val="8"/>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Community ownership</w:t>
      </w:r>
      <w:r w:rsidRPr="2560E4AE" w:rsidR="0004C631">
        <w:rPr>
          <w:rFonts w:ascii="Aptos" w:hAnsi="Aptos" w:eastAsia="Aptos" w:cs="Aptos"/>
          <w:b w:val="0"/>
          <w:bCs w:val="0"/>
          <w:noProof w:val="0"/>
          <w:color w:val="auto"/>
          <w:sz w:val="24"/>
          <w:szCs w:val="24"/>
          <w:lang w:val="en-US"/>
        </w:rPr>
        <w:t xml:space="preserve"> and cooperative-led enterprises.</w:t>
      </w:r>
    </w:p>
    <w:p xmlns:wp14="http://schemas.microsoft.com/office/word/2010/wordml" w:rsidP="2560E4AE" wp14:paraId="2E872914" wp14:textId="24C61E35">
      <w:pPr>
        <w:pStyle w:val="ListParagraph"/>
        <w:numPr>
          <w:ilvl w:val="0"/>
          <w:numId w:val="8"/>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Public-private partnerships</w:t>
      </w:r>
      <w:r w:rsidRPr="2560E4AE" w:rsidR="0004C631">
        <w:rPr>
          <w:rFonts w:ascii="Aptos" w:hAnsi="Aptos" w:eastAsia="Aptos" w:cs="Aptos"/>
          <w:b w:val="0"/>
          <w:bCs w:val="0"/>
          <w:noProof w:val="0"/>
          <w:color w:val="auto"/>
          <w:sz w:val="24"/>
          <w:szCs w:val="24"/>
          <w:lang w:val="en-US"/>
        </w:rPr>
        <w:t xml:space="preserve"> and green investments.</w:t>
      </w:r>
    </w:p>
    <w:p xmlns:wp14="http://schemas.microsoft.com/office/word/2010/wordml" w:rsidP="2560E4AE" wp14:paraId="612DBF44" wp14:textId="0AE1475E">
      <w:pPr>
        <w:pStyle w:val="ListParagraph"/>
        <w:numPr>
          <w:ilvl w:val="0"/>
          <w:numId w:val="8"/>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Capacity development</w:t>
      </w:r>
      <w:r w:rsidRPr="2560E4AE" w:rsidR="0004C631">
        <w:rPr>
          <w:rFonts w:ascii="Aptos" w:hAnsi="Aptos" w:eastAsia="Aptos" w:cs="Aptos"/>
          <w:b w:val="0"/>
          <w:bCs w:val="0"/>
          <w:noProof w:val="0"/>
          <w:color w:val="auto"/>
          <w:sz w:val="24"/>
          <w:szCs w:val="24"/>
          <w:lang w:val="en-US"/>
        </w:rPr>
        <w:t xml:space="preserve"> and climate-resilient infrastructure.</w:t>
      </w:r>
    </w:p>
    <w:p xmlns:wp14="http://schemas.microsoft.com/office/word/2010/wordml" w:rsidP="2560E4AE" wp14:paraId="09E64087" wp14:textId="76C1EE09">
      <w:pPr>
        <w:pStyle w:val="ListParagraph"/>
        <w:numPr>
          <w:ilvl w:val="0"/>
          <w:numId w:val="8"/>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Environmental conservation</w:t>
      </w:r>
      <w:r w:rsidRPr="2560E4AE" w:rsidR="0004C631">
        <w:rPr>
          <w:rFonts w:ascii="Aptos" w:hAnsi="Aptos" w:eastAsia="Aptos" w:cs="Aptos"/>
          <w:b w:val="0"/>
          <w:bCs w:val="0"/>
          <w:noProof w:val="0"/>
          <w:color w:val="auto"/>
          <w:sz w:val="24"/>
          <w:szCs w:val="24"/>
          <w:lang w:val="en-US"/>
        </w:rPr>
        <w:t xml:space="preserve"> and local government participation.</w:t>
      </w:r>
    </w:p>
    <w:p xmlns:wp14="http://schemas.microsoft.com/office/word/2010/wordml" w:rsidP="2560E4AE" wp14:paraId="43ACA70C" wp14:textId="0A6FF17F">
      <w:pPr>
        <w:pStyle w:val="ListParagraph"/>
        <w:numPr>
          <w:ilvl w:val="0"/>
          <w:numId w:val="8"/>
        </w:num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Revenue-generating enterprises</w:t>
      </w:r>
      <w:r w:rsidRPr="2560E4AE" w:rsidR="0004C631">
        <w:rPr>
          <w:rFonts w:ascii="Aptos" w:hAnsi="Aptos" w:eastAsia="Aptos" w:cs="Aptos"/>
          <w:b w:val="0"/>
          <w:bCs w:val="0"/>
          <w:noProof w:val="0"/>
          <w:color w:val="auto"/>
          <w:sz w:val="24"/>
          <w:szCs w:val="24"/>
          <w:lang w:val="en-US"/>
        </w:rPr>
        <w:t xml:space="preserve"> that reinvest in community development.</w:t>
      </w:r>
    </w:p>
    <w:p xmlns:wp14="http://schemas.microsoft.com/office/word/2010/wordml" w:rsidP="2560E4AE" wp14:paraId="4C3B03A3" wp14:textId="5B3E1DBC">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This approach ensures that the project remains economically viable and ecologically sound for generations to come.</w:t>
      </w:r>
    </w:p>
    <w:p xmlns:wp14="http://schemas.microsoft.com/office/word/2010/wordml" w:rsidP="2560E4AE" wp14:paraId="3053C80E" wp14:textId="00BAA378">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2560E4AE" w:rsidR="01E78179">
        <w:rPr>
          <w:rFonts w:ascii="Aptos" w:hAnsi="Aptos" w:eastAsia="Aptos" w:cs="Aptos"/>
          <w:b w:val="1"/>
          <w:bCs w:val="1"/>
          <w:noProof w:val="0"/>
          <w:color w:val="auto"/>
          <w:sz w:val="28"/>
          <w:szCs w:val="28"/>
          <w:lang w:val="en-US"/>
        </w:rPr>
        <w:t>Volunteer Engagement Opportunities</w:t>
      </w:r>
    </w:p>
    <w:p xmlns:wp14="http://schemas.microsoft.com/office/word/2010/wordml" w:rsidP="2560E4AE" wp14:paraId="23CC9BC0" wp14:textId="1FD18C6E">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1E78179">
        <w:rPr>
          <w:rFonts w:ascii="Aptos" w:hAnsi="Aptos" w:eastAsia="Aptos" w:cs="Aptos"/>
          <w:b w:val="0"/>
          <w:bCs w:val="0"/>
          <w:noProof w:val="0"/>
          <w:color w:val="auto"/>
          <w:sz w:val="24"/>
          <w:szCs w:val="24"/>
          <w:lang w:val="en-US"/>
        </w:rPr>
        <w:t>Volunteers will play a crucial role in supporting the community-based and ecological initiatives of the Kali Khola Watershed Management Project. Their involvement will span across diverse areas, each offering meaningful contributions to both the environment and local livelihoods. In watershed restoration, volunteers can assist by planting riparian buffers, bamboo, and native species, while also helping with erosion control and the construction of silt traps — tasks that require practical skills in environmental science, forestry, and physical labor. Within community agriculture, volunteers will support organic farming clusters, seed nurseries, and demonstration plots, applying knowledge of agriculture, permaculture, and irrigation management to strengthen food security and regenerative practices.</w:t>
      </w:r>
    </w:p>
    <w:p xmlns:wp14="http://schemas.microsoft.com/office/word/2010/wordml" w:rsidP="2560E4AE" wp14:paraId="7E772A48" wp14:textId="647ACBA4">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1E78179">
        <w:rPr>
          <w:rFonts w:ascii="Aptos" w:hAnsi="Aptos" w:eastAsia="Aptos" w:cs="Aptos"/>
          <w:b w:val="0"/>
          <w:bCs w:val="0"/>
          <w:noProof w:val="0"/>
          <w:color w:val="auto"/>
          <w:sz w:val="24"/>
          <w:szCs w:val="24"/>
          <w:lang w:val="en-US"/>
        </w:rPr>
        <w:t>Eco-tourism development offers another exciting avenue, where volunteers can help design and maintain nature trails, eco-parks, and signage, as well as assist in visitor management and cultural documentation. This work benefits greatly from skills in tourism, design, photography, and communication. In hospitality training, volunteers can conduct workshops for youth and women, focusing on hygiene, customer service, and hospitality management, thereby enhancing local capacity to host tourists and generate income.</w:t>
      </w:r>
    </w:p>
    <w:p xmlns:wp14="http://schemas.microsoft.com/office/word/2010/wordml" w:rsidP="2560E4AE" wp14:paraId="7A31A52E" wp14:textId="4CE929C3">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1E78179">
        <w:rPr>
          <w:rFonts w:ascii="Aptos" w:hAnsi="Aptos" w:eastAsia="Aptos" w:cs="Aptos"/>
          <w:b w:val="0"/>
          <w:bCs w:val="0"/>
          <w:noProof w:val="0"/>
          <w:color w:val="auto"/>
          <w:sz w:val="24"/>
          <w:szCs w:val="24"/>
          <w:lang w:val="en-US"/>
        </w:rPr>
        <w:t>Entrepreneurship support is equally vital, with volunteers mentoring local startups, cooperatives, and women’s enterprises, while also assisting with digital marketing and branding. Those with expertise in business development and marketing will find this area particularly impactful. Environmental education provides opportunities for volunteers to facilitate awareness campaigns, school programs, and river conservation workshops, drawing on teaching, communication, and environmental education skills to inspire stewardship among communities.</w:t>
      </w:r>
    </w:p>
    <w:p xmlns:wp14="http://schemas.microsoft.com/office/word/2010/wordml" w:rsidP="2560E4AE" wp14:paraId="0D280BB4" wp14:textId="196FA16D">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1E78179">
        <w:rPr>
          <w:rFonts w:ascii="Aptos" w:hAnsi="Aptos" w:eastAsia="Aptos" w:cs="Aptos"/>
          <w:b w:val="0"/>
          <w:bCs w:val="0"/>
          <w:noProof w:val="0"/>
          <w:color w:val="auto"/>
          <w:sz w:val="24"/>
          <w:szCs w:val="24"/>
          <w:lang w:val="en-US"/>
        </w:rPr>
        <w:t>Research and documentation roles will allow volunteers to collect data on biodiversity, water quality, and socio-economic impacts, preparing reports and visuals that inform project monitoring and evaluation. Skills in GIS, data analysis, and research writing are especially valuable here. Finally, cultural and creative engagement invites volunteers to document local traditions, crafts, and stories for tourism promotion, using talents in art, media, and storytelling to preserve and showcase the rich cultural heritage of the watershed.</w:t>
      </w:r>
    </w:p>
    <w:p xmlns:wp14="http://schemas.microsoft.com/office/word/2010/wordml" w:rsidP="2560E4AE" wp14:paraId="48B3C985" wp14:textId="134E8617">
      <w:pPr>
        <w:spacing w:before="240" w:beforeAutospacing="off" w:after="240" w:afterAutospacing="off"/>
        <w:jc w:val="both"/>
        <w:rPr>
          <w:rFonts w:ascii="Aptos" w:hAnsi="Aptos" w:eastAsia="Aptos" w:cs="Aptos"/>
          <w:b w:val="0"/>
          <w:bCs w:val="0"/>
          <w:noProof w:val="0"/>
          <w:color w:val="auto"/>
          <w:sz w:val="24"/>
          <w:szCs w:val="24"/>
          <w:lang w:val="en-US"/>
        </w:rPr>
      </w:pPr>
      <w:r w:rsidRPr="2560E4AE" w:rsidR="01E78179">
        <w:rPr>
          <w:rFonts w:ascii="Aptos" w:hAnsi="Aptos" w:eastAsia="Aptos" w:cs="Aptos"/>
          <w:b w:val="0"/>
          <w:bCs w:val="0"/>
          <w:noProof w:val="0"/>
          <w:color w:val="auto"/>
          <w:sz w:val="24"/>
          <w:szCs w:val="24"/>
          <w:lang w:val="en-US"/>
        </w:rPr>
        <w:t>By engaging in these diverse roles, volunteers will not only contribute to tangible outcomes but also gain hands-on experience in sustainable development, community engagement, and ecological restoration. Their participation will strengthen the project’s impact while offering them a unique opportunity to immerse themselves in Pokhara’s landscapes, culture, and sustainability journey.</w:t>
      </w:r>
    </w:p>
    <w:p xmlns:wp14="http://schemas.microsoft.com/office/word/2010/wordml" w:rsidP="2560E4AE" wp14:paraId="325AB064" wp14:textId="3D810932">
      <w:pPr>
        <w:spacing w:before="240" w:beforeAutospacing="off" w:after="240" w:afterAutospacing="off"/>
        <w:jc w:val="both"/>
      </w:pPr>
      <w:r w:rsidRPr="2560E4AE" w:rsidR="49F26655">
        <w:rPr>
          <w:rFonts w:ascii="Aptos" w:hAnsi="Aptos" w:eastAsia="Aptos" w:cs="Aptos"/>
          <w:b w:val="1"/>
          <w:bCs w:val="1"/>
          <w:noProof w:val="0"/>
          <w:color w:val="auto"/>
          <w:sz w:val="24"/>
          <w:szCs w:val="24"/>
          <w:lang w:val="en-US"/>
        </w:rPr>
        <w:t xml:space="preserve">As per your area of </w:t>
      </w:r>
      <w:r w:rsidRPr="2560E4AE" w:rsidR="49F26655">
        <w:rPr>
          <w:rFonts w:ascii="Aptos" w:hAnsi="Aptos" w:eastAsia="Aptos" w:cs="Aptos"/>
          <w:b w:val="1"/>
          <w:bCs w:val="1"/>
          <w:noProof w:val="0"/>
          <w:color w:val="auto"/>
          <w:sz w:val="24"/>
          <w:szCs w:val="24"/>
          <w:lang w:val="en-US"/>
        </w:rPr>
        <w:t>interest,</w:t>
      </w:r>
      <w:r w:rsidRPr="2560E4AE" w:rsidR="49F26655">
        <w:rPr>
          <w:rFonts w:ascii="Aptos" w:hAnsi="Aptos" w:eastAsia="Aptos" w:cs="Aptos"/>
          <w:b w:val="1"/>
          <w:bCs w:val="1"/>
          <w:noProof w:val="0"/>
          <w:color w:val="auto"/>
          <w:sz w:val="24"/>
          <w:szCs w:val="24"/>
          <w:lang w:val="en-US"/>
        </w:rPr>
        <w:t xml:space="preserve"> volunteers are welcome to fill out the form here. </w:t>
      </w:r>
    </w:p>
    <w:p xmlns:wp14="http://schemas.microsoft.com/office/word/2010/wordml" w:rsidP="2560E4AE" wp14:paraId="0400BA0A" wp14:textId="117AFFDD">
      <w:pPr>
        <w:spacing w:before="240" w:beforeAutospacing="off" w:after="240" w:afterAutospacing="off"/>
        <w:jc w:val="both"/>
        <w:rPr>
          <w:rFonts w:ascii="Aptos" w:hAnsi="Aptos" w:eastAsia="Aptos" w:cs="Aptos"/>
          <w:b w:val="1"/>
          <w:bCs w:val="1"/>
          <w:noProof w:val="0"/>
          <w:color w:val="auto"/>
          <w:sz w:val="24"/>
          <w:szCs w:val="24"/>
          <w:lang w:val="en-US"/>
        </w:rPr>
      </w:pPr>
      <w:r w:rsidRPr="2560E4AE" w:rsidR="33849862">
        <w:rPr>
          <w:rFonts w:ascii="Aptos" w:hAnsi="Aptos" w:eastAsia="Aptos" w:cs="Aptos"/>
          <w:b w:val="1"/>
          <w:bCs w:val="1"/>
          <w:noProof w:val="0"/>
          <w:color w:val="auto"/>
          <w:sz w:val="24"/>
          <w:szCs w:val="24"/>
          <w:lang w:val="en-US"/>
        </w:rPr>
        <w:t xml:space="preserve">If you are willing to </w:t>
      </w:r>
      <w:r w:rsidRPr="2560E4AE" w:rsidR="66A4B3C8">
        <w:rPr>
          <w:rFonts w:ascii="Aptos" w:hAnsi="Aptos" w:eastAsia="Aptos" w:cs="Aptos"/>
          <w:b w:val="1"/>
          <w:bCs w:val="1"/>
          <w:noProof w:val="0"/>
          <w:color w:val="auto"/>
          <w:sz w:val="24"/>
          <w:szCs w:val="24"/>
          <w:lang w:val="en-US"/>
        </w:rPr>
        <w:t xml:space="preserve">help by </w:t>
      </w:r>
      <w:r w:rsidRPr="2560E4AE" w:rsidR="33849862">
        <w:rPr>
          <w:rFonts w:ascii="Aptos" w:hAnsi="Aptos" w:eastAsia="Aptos" w:cs="Aptos"/>
          <w:b w:val="1"/>
          <w:bCs w:val="1"/>
          <w:noProof w:val="0"/>
          <w:color w:val="auto"/>
          <w:sz w:val="24"/>
          <w:szCs w:val="24"/>
          <w:lang w:val="en-US"/>
        </w:rPr>
        <w:t>donat</w:t>
      </w:r>
      <w:r w:rsidRPr="2560E4AE" w:rsidR="12C44045">
        <w:rPr>
          <w:rFonts w:ascii="Aptos" w:hAnsi="Aptos" w:eastAsia="Aptos" w:cs="Aptos"/>
          <w:b w:val="1"/>
          <w:bCs w:val="1"/>
          <w:noProof w:val="0"/>
          <w:color w:val="auto"/>
          <w:sz w:val="24"/>
          <w:szCs w:val="24"/>
          <w:lang w:val="en-US"/>
        </w:rPr>
        <w:t>ing</w:t>
      </w:r>
      <w:r w:rsidRPr="2560E4AE" w:rsidR="33849862">
        <w:rPr>
          <w:rFonts w:ascii="Aptos" w:hAnsi="Aptos" w:eastAsia="Aptos" w:cs="Aptos"/>
          <w:b w:val="1"/>
          <w:bCs w:val="1"/>
          <w:noProof w:val="0"/>
          <w:color w:val="auto"/>
          <w:sz w:val="24"/>
          <w:szCs w:val="24"/>
          <w:lang w:val="en-US"/>
        </w:rPr>
        <w:t xml:space="preserve"> </w:t>
      </w:r>
      <w:r w:rsidRPr="2560E4AE" w:rsidR="30A6ECA1">
        <w:rPr>
          <w:rFonts w:ascii="Aptos" w:hAnsi="Aptos" w:eastAsia="Aptos" w:cs="Aptos"/>
          <w:b w:val="1"/>
          <w:bCs w:val="1"/>
          <w:noProof w:val="0"/>
          <w:color w:val="auto"/>
          <w:sz w:val="24"/>
          <w:szCs w:val="24"/>
          <w:lang w:val="en-US"/>
        </w:rPr>
        <w:t>on our pilot mission of bringing back the identity of almost lost river sys</w:t>
      </w:r>
      <w:r w:rsidRPr="2560E4AE" w:rsidR="63F472EA">
        <w:rPr>
          <w:rFonts w:ascii="Aptos" w:hAnsi="Aptos" w:eastAsia="Aptos" w:cs="Aptos"/>
          <w:b w:val="1"/>
          <w:bCs w:val="1"/>
          <w:noProof w:val="0"/>
          <w:color w:val="auto"/>
          <w:sz w:val="24"/>
          <w:szCs w:val="24"/>
          <w:lang w:val="en-US"/>
        </w:rPr>
        <w:t>tem</w:t>
      </w:r>
      <w:r w:rsidRPr="2560E4AE" w:rsidR="30A6ECA1">
        <w:rPr>
          <w:rFonts w:ascii="Aptos" w:hAnsi="Aptos" w:eastAsia="Aptos" w:cs="Aptos"/>
          <w:b w:val="1"/>
          <w:bCs w:val="1"/>
          <w:noProof w:val="0"/>
          <w:color w:val="auto"/>
          <w:sz w:val="24"/>
          <w:szCs w:val="24"/>
          <w:lang w:val="en-US"/>
        </w:rPr>
        <w:t>, click here</w:t>
      </w:r>
      <w:r w:rsidRPr="2560E4AE" w:rsidR="4B9ADEC6">
        <w:rPr>
          <w:rFonts w:ascii="Aptos" w:hAnsi="Aptos" w:eastAsia="Aptos" w:cs="Aptos"/>
          <w:b w:val="1"/>
          <w:bCs w:val="1"/>
          <w:noProof w:val="0"/>
          <w:color w:val="auto"/>
          <w:sz w:val="24"/>
          <w:szCs w:val="24"/>
          <w:lang w:val="en-US"/>
        </w:rPr>
        <w:t>.</w:t>
      </w:r>
    </w:p>
    <w:p xmlns:wp14="http://schemas.microsoft.com/office/word/2010/wordml" w:rsidP="2560E4AE" wp14:paraId="40F0C2AC" wp14:textId="42CCE3BC">
      <w:pPr>
        <w:pStyle w:val="Heading2"/>
        <w:suppressLineNumbers w:val="0"/>
        <w:bidi w:val="0"/>
        <w:spacing w:before="299" w:beforeAutospacing="off" w:after="299" w:afterAutospacing="off" w:line="279" w:lineRule="auto"/>
        <w:ind w:left="0" w:right="0"/>
        <w:jc w:val="both"/>
        <w:rPr>
          <w:rFonts w:ascii="Aptos" w:hAnsi="Aptos" w:eastAsia="Aptos" w:cs="Aptos"/>
          <w:b w:val="1"/>
          <w:bCs w:val="1"/>
          <w:noProof w:val="0"/>
          <w:color w:val="auto"/>
          <w:sz w:val="36"/>
          <w:szCs w:val="36"/>
          <w:lang w:val="en-US"/>
        </w:rPr>
      </w:pPr>
      <w:r w:rsidRPr="2560E4AE" w:rsidR="7B0AEBC5">
        <w:rPr>
          <w:rFonts w:ascii="Aptos" w:hAnsi="Aptos" w:eastAsia="Aptos" w:cs="Aptos"/>
          <w:b w:val="1"/>
          <w:bCs w:val="1"/>
          <w:noProof w:val="0"/>
          <w:color w:val="auto"/>
          <w:sz w:val="36"/>
          <w:szCs w:val="36"/>
          <w:lang w:val="en-US"/>
        </w:rPr>
        <w:t>Synopsis</w:t>
      </w:r>
    </w:p>
    <w:p xmlns:wp14="http://schemas.microsoft.com/office/word/2010/wordml" w:rsidP="2560E4AE" wp14:paraId="66260D94" wp14:textId="47403CFC">
      <w:pPr>
        <w:bidi w:val="0"/>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The </w:t>
      </w:r>
      <w:r w:rsidRPr="2560E4AE" w:rsidR="0004C631">
        <w:rPr>
          <w:rFonts w:ascii="Aptos" w:hAnsi="Aptos" w:eastAsia="Aptos" w:cs="Aptos"/>
          <w:b w:val="0"/>
          <w:bCs w:val="0"/>
          <w:noProof w:val="0"/>
          <w:color w:val="auto"/>
          <w:sz w:val="24"/>
          <w:szCs w:val="24"/>
          <w:lang w:val="en-US"/>
        </w:rPr>
        <w:t>Kali Khola Watershed Management Project</w:t>
      </w:r>
      <w:r w:rsidRPr="2560E4AE" w:rsidR="0004C631">
        <w:rPr>
          <w:rFonts w:ascii="Aptos" w:hAnsi="Aptos" w:eastAsia="Aptos" w:cs="Aptos"/>
          <w:b w:val="0"/>
          <w:bCs w:val="0"/>
          <w:noProof w:val="0"/>
          <w:color w:val="auto"/>
          <w:sz w:val="24"/>
          <w:szCs w:val="24"/>
          <w:lang w:val="en-US"/>
        </w:rPr>
        <w:t xml:space="preserve"> represents a bold step toward </w:t>
      </w:r>
      <w:r w:rsidRPr="2560E4AE" w:rsidR="0004C631">
        <w:rPr>
          <w:rFonts w:ascii="Aptos" w:hAnsi="Aptos" w:eastAsia="Aptos" w:cs="Aptos"/>
          <w:b w:val="0"/>
          <w:bCs w:val="0"/>
          <w:noProof w:val="0"/>
          <w:color w:val="auto"/>
          <w:sz w:val="24"/>
          <w:szCs w:val="24"/>
          <w:lang w:val="en-US"/>
        </w:rPr>
        <w:t>integrated green economic development</w:t>
      </w:r>
      <w:r w:rsidRPr="2560E4AE" w:rsidR="0004C631">
        <w:rPr>
          <w:rFonts w:ascii="Aptos" w:hAnsi="Aptos" w:eastAsia="Aptos" w:cs="Aptos"/>
          <w:b w:val="0"/>
          <w:bCs w:val="0"/>
          <w:noProof w:val="0"/>
          <w:color w:val="auto"/>
          <w:sz w:val="24"/>
          <w:szCs w:val="24"/>
          <w:lang w:val="en-US"/>
        </w:rPr>
        <w:t xml:space="preserve"> in Pokhara. By uniting agriculture, tourism, forestry, and entrepreneurship under a single framework, it seeks to create a </w:t>
      </w:r>
      <w:r w:rsidRPr="2560E4AE" w:rsidR="0004C631">
        <w:rPr>
          <w:rFonts w:ascii="Aptos" w:hAnsi="Aptos" w:eastAsia="Aptos" w:cs="Aptos"/>
          <w:b w:val="0"/>
          <w:bCs w:val="0"/>
          <w:noProof w:val="0"/>
          <w:color w:val="auto"/>
          <w:sz w:val="24"/>
          <w:szCs w:val="24"/>
          <w:lang w:val="en-US"/>
        </w:rPr>
        <w:t>living corridor of sustainability</w:t>
      </w:r>
      <w:r w:rsidRPr="2560E4AE" w:rsidR="0004C631">
        <w:rPr>
          <w:rFonts w:ascii="Aptos" w:hAnsi="Aptos" w:eastAsia="Aptos" w:cs="Aptos"/>
          <w:b w:val="0"/>
          <w:bCs w:val="0"/>
          <w:noProof w:val="0"/>
          <w:color w:val="auto"/>
          <w:sz w:val="24"/>
          <w:szCs w:val="24"/>
          <w:lang w:val="en-US"/>
        </w:rPr>
        <w:t xml:space="preserve"> — where nature and livelihoods thrive together.</w:t>
      </w:r>
    </w:p>
    <w:p xmlns:wp14="http://schemas.microsoft.com/office/word/2010/wordml" w:rsidP="2560E4AE" wp14:paraId="4D69CCA0" wp14:textId="171790BB">
      <w:pPr>
        <w:bidi w:val="0"/>
        <w:spacing w:before="240" w:beforeAutospacing="off" w:after="240" w:afterAutospacing="off"/>
        <w:jc w:val="both"/>
        <w:rPr>
          <w:rFonts w:ascii="Aptos" w:hAnsi="Aptos" w:eastAsia="Aptos" w:cs="Aptos"/>
          <w:b w:val="0"/>
          <w:bCs w:val="0"/>
          <w:noProof w:val="0"/>
          <w:color w:val="auto"/>
          <w:sz w:val="24"/>
          <w:szCs w:val="24"/>
          <w:lang w:val="en-US"/>
        </w:rPr>
      </w:pPr>
      <w:r w:rsidRPr="2560E4AE" w:rsidR="0004C631">
        <w:rPr>
          <w:rFonts w:ascii="Aptos" w:hAnsi="Aptos" w:eastAsia="Aptos" w:cs="Aptos"/>
          <w:b w:val="0"/>
          <w:bCs w:val="0"/>
          <w:noProof w:val="0"/>
          <w:color w:val="auto"/>
          <w:sz w:val="24"/>
          <w:szCs w:val="24"/>
          <w:lang w:val="en-US"/>
        </w:rPr>
        <w:t xml:space="preserve">Through collaboration among local communities, government bodies, private enterprises, and volunteers, the project will serve as a </w:t>
      </w:r>
      <w:r w:rsidRPr="2560E4AE" w:rsidR="0004C631">
        <w:rPr>
          <w:rFonts w:ascii="Aptos" w:hAnsi="Aptos" w:eastAsia="Aptos" w:cs="Aptos"/>
          <w:b w:val="0"/>
          <w:bCs w:val="0"/>
          <w:noProof w:val="0"/>
          <w:color w:val="auto"/>
          <w:sz w:val="24"/>
          <w:szCs w:val="24"/>
          <w:lang w:val="en-US"/>
        </w:rPr>
        <w:t>flagship model for Nepal’s green transition</w:t>
      </w:r>
      <w:r w:rsidRPr="2560E4AE" w:rsidR="0004C631">
        <w:rPr>
          <w:rFonts w:ascii="Aptos" w:hAnsi="Aptos" w:eastAsia="Aptos" w:cs="Aptos"/>
          <w:b w:val="0"/>
          <w:bCs w:val="0"/>
          <w:noProof w:val="0"/>
          <w:color w:val="auto"/>
          <w:sz w:val="24"/>
          <w:szCs w:val="24"/>
          <w:lang w:val="en-US"/>
        </w:rPr>
        <w:t>, demonstrating how regenerative ecology and inclusive growth can coexist to build a resilient future for all.</w:t>
      </w:r>
    </w:p>
    <w:p xmlns:wp14="http://schemas.microsoft.com/office/word/2010/wordml" w:rsidP="2560E4AE" wp14:paraId="2C078E63" wp14:textId="2A981A36">
      <w:pPr>
        <w:jc w:val="both"/>
        <w:rPr>
          <w:b w:val="0"/>
          <w:bCs w:val="0"/>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95c2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404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c5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a71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11e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fb6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7b8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264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B2EA3A"/>
    <w:rsid w:val="0004C631"/>
    <w:rsid w:val="0070DEAC"/>
    <w:rsid w:val="00B3B70C"/>
    <w:rsid w:val="011076C2"/>
    <w:rsid w:val="014BC6B1"/>
    <w:rsid w:val="0173CAC2"/>
    <w:rsid w:val="0196EDA5"/>
    <w:rsid w:val="01E78179"/>
    <w:rsid w:val="01E89DF6"/>
    <w:rsid w:val="0210FC62"/>
    <w:rsid w:val="022611DF"/>
    <w:rsid w:val="0230662F"/>
    <w:rsid w:val="027A13CE"/>
    <w:rsid w:val="051A1D00"/>
    <w:rsid w:val="06499043"/>
    <w:rsid w:val="06728E57"/>
    <w:rsid w:val="076BC71B"/>
    <w:rsid w:val="08AB4A79"/>
    <w:rsid w:val="08D00B61"/>
    <w:rsid w:val="09443641"/>
    <w:rsid w:val="096712E6"/>
    <w:rsid w:val="09CEEE1E"/>
    <w:rsid w:val="09FBCF07"/>
    <w:rsid w:val="0AE463E2"/>
    <w:rsid w:val="0BDA9F51"/>
    <w:rsid w:val="0C85FF82"/>
    <w:rsid w:val="0D4D6131"/>
    <w:rsid w:val="0DC35E0A"/>
    <w:rsid w:val="0DF11C50"/>
    <w:rsid w:val="0E7171A6"/>
    <w:rsid w:val="10865B73"/>
    <w:rsid w:val="10ECE71C"/>
    <w:rsid w:val="11B35810"/>
    <w:rsid w:val="12C44045"/>
    <w:rsid w:val="130681E7"/>
    <w:rsid w:val="132CB074"/>
    <w:rsid w:val="134A4CDD"/>
    <w:rsid w:val="13D5C66D"/>
    <w:rsid w:val="13E26478"/>
    <w:rsid w:val="16A52697"/>
    <w:rsid w:val="172A53BE"/>
    <w:rsid w:val="183E55CC"/>
    <w:rsid w:val="18853D3E"/>
    <w:rsid w:val="1ACEE022"/>
    <w:rsid w:val="1B5DFADE"/>
    <w:rsid w:val="1CF2BF13"/>
    <w:rsid w:val="1D278295"/>
    <w:rsid w:val="1D4A9C97"/>
    <w:rsid w:val="1EF1DBEC"/>
    <w:rsid w:val="1F174D08"/>
    <w:rsid w:val="208795D7"/>
    <w:rsid w:val="215C5E13"/>
    <w:rsid w:val="22381999"/>
    <w:rsid w:val="22821EA9"/>
    <w:rsid w:val="2560E4AE"/>
    <w:rsid w:val="25A75A8C"/>
    <w:rsid w:val="25BD2ECD"/>
    <w:rsid w:val="262235B7"/>
    <w:rsid w:val="26569ACC"/>
    <w:rsid w:val="2674811E"/>
    <w:rsid w:val="281CB8EF"/>
    <w:rsid w:val="293A276A"/>
    <w:rsid w:val="294B332D"/>
    <w:rsid w:val="2954382E"/>
    <w:rsid w:val="29E50621"/>
    <w:rsid w:val="2A51C3D6"/>
    <w:rsid w:val="2A6488EF"/>
    <w:rsid w:val="2B403EA2"/>
    <w:rsid w:val="2BE38DDE"/>
    <w:rsid w:val="2D3CFD35"/>
    <w:rsid w:val="2D695DB9"/>
    <w:rsid w:val="2D734D80"/>
    <w:rsid w:val="2E29DE52"/>
    <w:rsid w:val="2E4469A7"/>
    <w:rsid w:val="2F254A8B"/>
    <w:rsid w:val="302A48F9"/>
    <w:rsid w:val="30444C0C"/>
    <w:rsid w:val="30A6ECA1"/>
    <w:rsid w:val="3106A838"/>
    <w:rsid w:val="31A51EE4"/>
    <w:rsid w:val="31E49028"/>
    <w:rsid w:val="3229085B"/>
    <w:rsid w:val="3263FE23"/>
    <w:rsid w:val="33227406"/>
    <w:rsid w:val="33849862"/>
    <w:rsid w:val="33B2EA3A"/>
    <w:rsid w:val="344647C5"/>
    <w:rsid w:val="34571707"/>
    <w:rsid w:val="3489EB9A"/>
    <w:rsid w:val="349B7557"/>
    <w:rsid w:val="34E1FF44"/>
    <w:rsid w:val="3568C4AB"/>
    <w:rsid w:val="3568FA61"/>
    <w:rsid w:val="363C4730"/>
    <w:rsid w:val="369B8118"/>
    <w:rsid w:val="36C04736"/>
    <w:rsid w:val="377DABD7"/>
    <w:rsid w:val="38820F9C"/>
    <w:rsid w:val="389FBF24"/>
    <w:rsid w:val="391EE3FA"/>
    <w:rsid w:val="39DE878A"/>
    <w:rsid w:val="3A5D68C7"/>
    <w:rsid w:val="3B955DB8"/>
    <w:rsid w:val="3BDA7963"/>
    <w:rsid w:val="3EFE40BC"/>
    <w:rsid w:val="3F14FAC7"/>
    <w:rsid w:val="406F2AC1"/>
    <w:rsid w:val="414F9AD6"/>
    <w:rsid w:val="418F054B"/>
    <w:rsid w:val="4224634B"/>
    <w:rsid w:val="4253176A"/>
    <w:rsid w:val="4378AE63"/>
    <w:rsid w:val="4386E3A8"/>
    <w:rsid w:val="43D5B55A"/>
    <w:rsid w:val="43E9A16D"/>
    <w:rsid w:val="4477EF8F"/>
    <w:rsid w:val="4598CF3C"/>
    <w:rsid w:val="459DEEE6"/>
    <w:rsid w:val="45B3B6DC"/>
    <w:rsid w:val="461C6DC6"/>
    <w:rsid w:val="4639AD6D"/>
    <w:rsid w:val="4781957E"/>
    <w:rsid w:val="49328C41"/>
    <w:rsid w:val="49CAB737"/>
    <w:rsid w:val="49D24093"/>
    <w:rsid w:val="49F26655"/>
    <w:rsid w:val="4A30B771"/>
    <w:rsid w:val="4A6EB0B6"/>
    <w:rsid w:val="4A888A55"/>
    <w:rsid w:val="4B178103"/>
    <w:rsid w:val="4B9ADEC6"/>
    <w:rsid w:val="4BADB4FB"/>
    <w:rsid w:val="4C82E87B"/>
    <w:rsid w:val="4DF39385"/>
    <w:rsid w:val="4F87367B"/>
    <w:rsid w:val="50199E59"/>
    <w:rsid w:val="50D62BB4"/>
    <w:rsid w:val="51C0FF73"/>
    <w:rsid w:val="52412CBD"/>
    <w:rsid w:val="535C1F80"/>
    <w:rsid w:val="54E25E00"/>
    <w:rsid w:val="554B02C2"/>
    <w:rsid w:val="55692550"/>
    <w:rsid w:val="5606E4F8"/>
    <w:rsid w:val="572AE771"/>
    <w:rsid w:val="576D0FD5"/>
    <w:rsid w:val="57ADBE3B"/>
    <w:rsid w:val="61085B9A"/>
    <w:rsid w:val="632ABD59"/>
    <w:rsid w:val="63DDD3E9"/>
    <w:rsid w:val="63F472EA"/>
    <w:rsid w:val="6409247B"/>
    <w:rsid w:val="64993464"/>
    <w:rsid w:val="65751C4E"/>
    <w:rsid w:val="66115D2F"/>
    <w:rsid w:val="661F75CB"/>
    <w:rsid w:val="6625109E"/>
    <w:rsid w:val="66A4B3C8"/>
    <w:rsid w:val="66C75DA7"/>
    <w:rsid w:val="66DBF847"/>
    <w:rsid w:val="681C3BAE"/>
    <w:rsid w:val="683EE318"/>
    <w:rsid w:val="68F6EBF1"/>
    <w:rsid w:val="6958D551"/>
    <w:rsid w:val="6ADD586D"/>
    <w:rsid w:val="6C5D3423"/>
    <w:rsid w:val="6D09EA8C"/>
    <w:rsid w:val="6D7D018D"/>
    <w:rsid w:val="6F00492F"/>
    <w:rsid w:val="6F076FDA"/>
    <w:rsid w:val="6F3F2FDA"/>
    <w:rsid w:val="70A6C93D"/>
    <w:rsid w:val="73B82C09"/>
    <w:rsid w:val="748C5F04"/>
    <w:rsid w:val="74FCEAE7"/>
    <w:rsid w:val="75249441"/>
    <w:rsid w:val="764809D7"/>
    <w:rsid w:val="7687C00F"/>
    <w:rsid w:val="76C4A019"/>
    <w:rsid w:val="79DE4E96"/>
    <w:rsid w:val="7A258DF2"/>
    <w:rsid w:val="7B0AEBC5"/>
    <w:rsid w:val="7B26E40A"/>
    <w:rsid w:val="7B50ADF0"/>
    <w:rsid w:val="7CC217E5"/>
    <w:rsid w:val="7D593329"/>
    <w:rsid w:val="7E3D9C45"/>
    <w:rsid w:val="7F4870AD"/>
    <w:rsid w:val="7F8BFCCA"/>
    <w:rsid w:val="7FFB2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241D"/>
  <w15:chartTrackingRefBased/>
  <w15:docId w15:val="{B3552148-A577-4A4F-9A4B-82CEA65D79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560E4A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560E4A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560E4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8099d6ba4b44a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2026-07-20T11:18:53.8655073Z</dcterms:created>
  <dcterms:modified xsi:type="dcterms:W3CDTF">2026-07-20T15:17:13.0970740Z</dcterms:modified>
  <dc:creator>Jeeten Thapa</dc:creator>
  <lastModifiedBy>Jeeten Thapa</lastModifiedBy>
</coreProperties>
</file>