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7535"/>
        <w:gridCol w:w="2931"/>
      </w:tblGrid>
      <w:tr>
        <w:trPr>
          <w:cantSplit/>
        </w:trPr>
        <w:tc>
          <w:tcPr>
            <w:tcW w:type="dxa" w:w="75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INSPECTIONS &amp; CHECKLISTS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Daily Site Safety Inspection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Pemeriksaan Keselamatan Tapak Harian</w:t>
            </w:r>
          </w:p>
        </w:tc>
        <w:tc>
          <w:tcPr>
            <w:tcW w:type="dxa" w:w="29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INS-SITE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Walk-round by the SHO or site safety supervisor. Any "No" needs an action, owner and due date.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Daily, before 10 am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INSPECTION DETAILS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Project / site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Time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Inspected by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Areas covered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Weather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>☐ Fine    ☐ Cloudy    ☐ Rain    ☐ After heavy rain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HOUSEKEEPING &amp; ACCESS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Walkways and stairs clear of materials and debris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Rubbish removed; no protruding nails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Adequate lighting in basements, stairwells and cores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Drinking water and rest area available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FALLS &amp; OPENINGS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Edge protection complete on all open edges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Floor openings and lift shafts covered or guarded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Scaffolds tagged green; no missing boards or rails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Ladders secured and in good condition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PLANT, LIFTING &amp; ELECTRICAL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Crane and hoist PMA certificates valid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Lifting gear tagged with the current colour code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Temporary DBs locked, with ELCB/RCCB working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Cables elevated or protected; no damaged plugs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FIRE, HEALTH &amp; ENVIRONMENT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Fire extinguishers in place and in date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Chemicals labelled; SDS available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Silt trap and wash trough working; no muddy runoff to drains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Mosquito breeding checked (no stagnant water)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PEOPLE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All workers wearing required PPE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Toolbox talk held this morning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Permits displayed at each permit-controlled work area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FINDINGS AND ACTIONS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627"/>
        <w:gridCol w:w="3349"/>
        <w:gridCol w:w="3139"/>
        <w:gridCol w:w="1255"/>
        <w:gridCol w:w="1046"/>
        <w:gridCol w:w="1050"/>
      </w:tblGrid>
      <w:tr>
        <w:trPr>
          <w:cantSplit/>
          <w:tblHeader/>
        </w:trPr>
        <w:tc>
          <w:tcPr>
            <w:tcW w:type="dxa" w:w="62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No.</w:t>
            </w:r>
          </w:p>
        </w:tc>
        <w:tc>
          <w:tcPr>
            <w:tcW w:type="dxa" w:w="334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Finding (photo ref.)</w:t>
            </w:r>
          </w:p>
        </w:tc>
        <w:tc>
          <w:tcPr>
            <w:tcW w:type="dxa" w:w="313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Action required</w:t>
            </w:r>
          </w:p>
        </w:tc>
        <w:tc>
          <w:tcPr>
            <w:tcW w:type="dxa" w:w="125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PIC</w:t>
            </w:r>
          </w:p>
        </w:tc>
        <w:tc>
          <w:tcPr>
            <w:tcW w:type="dxa" w:w="10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Due</w:t>
            </w:r>
          </w:p>
        </w:tc>
        <w:tc>
          <w:tcPr>
            <w:tcW w:type="dxa" w:w="1050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Closed (date)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SIGN-OFF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Inspected by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Acknowledged by site manager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INS-SITE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INS-SITE Daily Site Safety Inspection</dc:title>
  <dc:creator>Varia Connect</dc:creator>
  <dc:description>Walk-round by the SHO or site safety supervisor. Any "No" needs an action, owner and due date.</dc:description>
  <cp:lastModifiedBy>Un-named</cp:lastModifiedBy>
  <cp:revision>1</cp:revision>
  <dcterms:created xsi:type="dcterms:W3CDTF">2026-10-16T09:07:08.290Z</dcterms:created>
  <dcterms:modified xsi:type="dcterms:W3CDTF">2026-10-16T09:07:08.290Z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