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7535"/>
        <w:gridCol w:w="2931"/>
      </w:tblGrid>
      <w:tr>
        <w:trPr>
          <w:cantSplit/>
        </w:trPr>
        <w:tc>
          <w:tcPr>
            <w:tcW w:type="dxa" w:w="75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676F"/>
                <w:sz w:val="15"/>
                <w:szCs w:val="15"/>
              </w:rPr>
              <w:t xml:space="preserve">VARIA CONNECT  ·  PERMITS TO WORK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30"/>
                <w:szCs w:val="30"/>
              </w:rPr>
              <w:t xml:space="preserve">Lifting Operation Permit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76F"/>
                <w:sz w:val="20"/>
                <w:szCs w:val="20"/>
              </w:rPr>
              <w:t xml:space="preserve">Permit Operasi Mengangkat</w:t>
            </w:r>
          </w:p>
        </w:tc>
        <w:tc>
          <w:tcPr>
            <w:tcW w:type="dxa" w:w="293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Form </w:t>
            </w:r>
            <w:r>
              <w:rPr>
                <w:rFonts w:ascii="Arial" w:cs="Arial" w:eastAsia="Arial" w:hAnsi="Arial"/>
                <w:b/>
                <w:bCs/>
                <w:color w:val="1B2328"/>
                <w:sz w:val="18"/>
                <w:szCs w:val="18"/>
              </w:rPr>
              <w:t xml:space="preserve">PTW-LIFT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Company logo</w:t>
            </w:r>
          </w:p>
        </w:tc>
      </w:tr>
    </w:tbl>
    <w:p>
      <w:pPr>
        <w:pBdr>
          <w:bottom w:val="single" w:color="F2A900" w:sz="18" w:space="1"/>
        </w:pBdr>
        <w:spacing w:after="8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When to use: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Crane lifts with a tower crane, mobile crane or hoist. Required for every critical lift: loads over 75% of rated capacity, tandem lifts, lifts over occupied areas or near power lines.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Validity / frequency: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For the lift(s) described, within one shift</w:t>
      </w:r>
    </w:p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PERMIT DETAILS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Project / site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Permit no.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Exact location (block / level / grid)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Description of work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Company / subcontractor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Permit holder (in charge on site)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Number of workers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Valid from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Valid until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Crane type and ID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DOSH PMA certificate no. and expiry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Load description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Load weight incl. rigging (t)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Radius (m)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Rated capacity at this radius (t)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% of capacity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Crane operator (DOSH competency no.)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Rigger / signaller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PRECAUTIONS BEFORE LIFTING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Lift plan prepared and approved (mandatory for critical lifts)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Crane PMA certificate valid and on site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Daily pre-use check done; limit switches and LMI / SLI working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Slings, shackles and hooks inspected; colour-coded tag current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5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Outriggers fully extended on firm ground with mats (mobile crane)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6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Exclusion zone barricaded; nobody under the suspended load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7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Tag lines attached to control the load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8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Wind speed checked within manufacturer limit (record below)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9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Safe distance from overhead power lines confirmed with TNB if needed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10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Signaller in sight of the operator or on radio; signals agreed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CONDITIONS AT TIME OF LIFT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Wind speed (m/s)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Weather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>☐ Fine    ☐ Cloudy    ☐ Light rain    ☐ Heavy rain — stop    ☐ Thunderstorm — stop</w:t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PPE REQUIRED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3"/>
        <w:gridCol w:w="5233"/>
      </w:tblGrid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helmet with chin strap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boots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High-visibility vest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glasses / goggles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Gloves (specify type)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Gloves for riggers</w:t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AUTHORISATION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872"/>
        <w:gridCol w:w="2407"/>
        <w:gridCol w:w="2302"/>
        <w:gridCol w:w="1885"/>
      </w:tblGrid>
      <w:tr>
        <w:trPr>
          <w:cantSplit/>
          <w:tblHeader/>
        </w:trPr>
        <w:tc>
          <w:tcPr>
            <w:tcW w:type="dxa" w:w="387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Role</w:t>
            </w:r>
          </w:p>
        </w:tc>
        <w:tc>
          <w:tcPr>
            <w:tcW w:type="dxa" w:w="240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Name</w:t>
            </w:r>
          </w:p>
        </w:tc>
        <w:tc>
          <w:tcPr>
            <w:tcW w:type="dxa" w:w="230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8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&amp; time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Applicant / permit holder: I understand the hazards and will follow every precaution listed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Safety &amp; Health Officer / Site Safety Supervisor: site checked, precautions in place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Site manager (issuer): permit approved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HAND-BACK AND CLOSURE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Work completed / stopped (circle which)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All workers and tools withdrawn from the area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Area left clean and safe; barriers removed or left in place as agreed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Isolations removed or handed back (if any)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CLOSURE SIGN-OFF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872"/>
        <w:gridCol w:w="2407"/>
        <w:gridCol w:w="2302"/>
        <w:gridCol w:w="1885"/>
      </w:tblGrid>
      <w:tr>
        <w:trPr>
          <w:cantSplit/>
          <w:tblHeader/>
        </w:trPr>
        <w:tc>
          <w:tcPr>
            <w:tcW w:type="dxa" w:w="387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Role</w:t>
            </w:r>
          </w:p>
        </w:tc>
        <w:tc>
          <w:tcPr>
            <w:tcW w:type="dxa" w:w="240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Name</w:t>
            </w:r>
          </w:p>
        </w:tc>
        <w:tc>
          <w:tcPr>
            <w:tcW w:type="dxa" w:w="230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8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&amp; time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Permit holder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Issuer / SHO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Arial" w:cs="Arial" w:eastAsia="Arial" w:hAnsi="Arial"/>
          <w:color w:val="5B676F"/>
          <w:sz w:val="15"/>
          <w:szCs w:val="15"/>
        </w:rPr>
        <w:t xml:space="preserve">Keep the original at the site office for the duration of the project. Display permits at the work area while work is in progress.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Arial" w:cs="Arial" w:eastAsia="Arial" w:hAnsi="Arial"/>
        <w:color w:val="5B676F"/>
        <w:sz w:val="14"/>
        <w:szCs w:val="14"/>
      </w:rPr>
      <w:t xml:space="preserve">Varia Connect  ·  PTW-LIFT  ·  Draft template: SHO to review before use  ·  Page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6F"/>
        <w:sz w:val="14"/>
        <w:szCs w:val="14"/>
      </w:rPr>
      <w:t xml:space="preserve"> of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PTW-LIFT Lifting Operation Permit</dc:title>
  <dc:creator>Varia Connect</dc:creator>
  <dc:description>Crane lifts with a tower crane, mobile crane or hoist. Required for every critical lift: loads over 75% of rated capacity, tandem lifts, lifts over occupied areas or near power lines.</dc:description>
  <cp:lastModifiedBy>Un-named</cp:lastModifiedBy>
  <cp:revision>1</cp:revision>
  <dcterms:created xsi:type="dcterms:W3CDTF">2026-10-16T09:07:08.148Z</dcterms:created>
  <dcterms:modified xsi:type="dcterms:W3CDTF">2026-10-16T09:07:08.148Z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