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June 2026</w:t>
            </w:r>
          </w:p>
        </w:tc>
      </w:tr>
      <w:tr>
        <w:trPr>
          <w:cantSplit w:val="0"/>
          <w:trHeight w:val="238.5546875" w:hRule="atLeast"/>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Book A Doctor – Online Doctor Appointment Booking System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Customer Problem Statement</w:t>
      </w:r>
    </w:p>
    <w:p w:rsidR="00000000" w:rsidDel="00000000" w:rsidP="00000000" w:rsidRDefault="00000000" w:rsidRPr="00000000" w14:paraId="0000000E">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The Book A Doctor project is developed to solve the common problems faced by patients while booking doctor appointments. Many patients experience long waiting times, difficulty finding specialist doctors, lack of online appointment booking, and inconvenience in managing medical appointments. Our system provides a simple, fast, and secure online platform where patients can register, browse doctors, book appointments, and manage their bookings. Doctors can also access their dashboard to manage appointments and profiles.</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1346444780636"/>
        <w:gridCol w:w="1392.4357034795764"/>
        <w:gridCol w:w="1803.086232980333"/>
        <w:gridCol w:w="1859.727685325265"/>
        <w:gridCol w:w="1916.3691376701968"/>
        <w:gridCol w:w="1817.2465960665659"/>
        <w:tblGridChange w:id="0">
          <w:tblGrid>
            <w:gridCol w:w="571.1346444780636"/>
            <w:gridCol w:w="1392.4357034795764"/>
            <w:gridCol w:w="1803.086232980333"/>
            <w:gridCol w:w="1859.727685325265"/>
            <w:gridCol w:w="1916.3691376701968"/>
            <w:gridCol w:w="1817.246596066565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am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 trying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Because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Which makes me feel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 an appointment with a specialist 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cannot easily find the right 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simple online appointment booking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Frustrated and delayed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my booked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cannot manage all my appointments in one 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Appointment details are not stored digitally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Confused and worried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patient appointments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have to maintain appointment records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centralized appointment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Overloaded and inefficient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my medical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medical records are difficult to organize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is no integrated healthcare management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Inconvenienced and concerned</w:t>
            </w:r>
          </w:p>
        </w:tc>
      </w:tr>
    </w:tbl>
    <w:p w:rsidR="00000000" w:rsidDel="00000000" w:rsidP="00000000" w:rsidRDefault="00000000" w:rsidRPr="00000000" w14:paraId="0000002F">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