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Dear Nisha Kulkarni,</w:t>
      </w:r>
    </w:p>
    <w:p>
      <w:r>
        <w:rPr/>
        <w:t>Thank you for a good year. Your review is complete.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Amount (INR)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Fixed pay</w:t>
            </w:r>
          </w:p>
        </w:tc>
        <w:tc>
          <w:tcPr>
            <w:tcW w:type="dxa" w:w="4320"/>
          </w:tcPr>
          <w:p>
            <w:r/>
            <w:fldSimple w:instr=" MERGEFIELD Fixed_Pay ">
              <w:r>
                <w:t>«Fixed_Pay»</w:t>
              </w:r>
            </w:fldSimple>
          </w:p>
        </w:tc>
      </w:tr>
      <w:tr>
        <w:tc>
          <w:tcPr>
            <w:tcW w:type="dxa" w:w="4320"/>
          </w:tcPr>
          <w:p>
            <w:r/>
            <w:r>
              <w:rPr/>
              <w:t>One-time bonus</w:t>
            </w:r>
          </w:p>
        </w:tc>
        <w:tc>
          <w:tcPr>
            <w:tcW w:type="dxa" w:w="4320"/>
          </w:tcPr>
          <w:p>
            <w:r/>
            <w:fldSimple w:instr=" MERGEFIELD Bonus ">
              <w:r>
                <w:t>«Bonus»</w:t>
              </w:r>
            </w:fldSimple>
          </w:p>
        </w:tc>
      </w:tr>
      <w:tr>
        <w:tc>
          <w:tcPr>
            <w:tcW w:type="dxa" w:w="4320"/>
          </w:tcPr>
          <w:p>
            <w:r/>
            <w:r>
              <w:rPr/>
              <w:t>Total</w:t>
            </w:r>
          </w:p>
        </w:tc>
        <w:tc>
          <w:tcPr>
            <w:tcW w:type="dxa" w:w="4320"/>
          </w:tcPr>
          <w:p>
            <w:r/>
            <w:fldSimple w:instr=" MERGEFIELD Total ">
              <w:r>
                <w:t>«Total»</w:t>
              </w:r>
            </w:fldSimple>
          </w:p>
        </w:tc>
      </w:tr>
    </w:tbl>
    <w:p>
      <w:r>
        <w:rPr/>
        <w:t>The bonus is paid with the April salary.</w:t>
      </w:r>
    </w:p>
    <w:p>
      <w:r>
        <w:rPr/>
        <w:t>Regards,</w:t>
      </w:r>
    </w:p>
    <w:p>
      <w:r>
        <w:rPr/>
        <w:t>HR Team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Tallow Paints, 9 Mill Road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Tallow Paints -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