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5B9" w:rsidRPr="004655B9" w:rsidRDefault="004655B9" w:rsidP="00465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5B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</w:t>
      </w:r>
      <w:bookmarkStart w:id="0" w:name="_GoBack"/>
      <w:bookmarkEnd w:id="0"/>
    </w:p>
    <w:p w:rsidR="004655B9" w:rsidRPr="008F5CD4" w:rsidRDefault="008F5CD4" w:rsidP="00465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KNS</w:t>
      </w:r>
      <w:r w:rsidR="002C6CD0">
        <w:rPr>
          <w:rFonts w:ascii="Times New Roman" w:eastAsia="Times New Roman" w:hAnsi="Times New Roman" w:cs="Times New Roman"/>
          <w:b/>
          <w:bCs/>
          <w:sz w:val="28"/>
          <w:szCs w:val="24"/>
        </w:rPr>
        <w:t>: An E-Commerce</w:t>
      </w:r>
      <w:r w:rsidR="004655B9" w:rsidRPr="008F5CD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="002C6CD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online Shopping </w:t>
      </w:r>
      <w:r w:rsidR="004655B9" w:rsidRPr="008F5CD4">
        <w:rPr>
          <w:rFonts w:ascii="Times New Roman" w:eastAsia="Times New Roman" w:hAnsi="Times New Roman" w:cs="Times New Roman"/>
          <w:b/>
          <w:bCs/>
          <w:sz w:val="28"/>
          <w:szCs w:val="24"/>
        </w:rPr>
        <w:t>Platform for Supercars &amp; Vintage Cars</w:t>
      </w:r>
    </w:p>
    <w:p w:rsidR="004655B9" w:rsidRPr="004655B9" w:rsidRDefault="002C6CD0" w:rsidP="00465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55B9" w:rsidRPr="004655B9" w:rsidRDefault="004655B9" w:rsidP="00465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5B9">
        <w:rPr>
          <w:rFonts w:ascii="Times New Roman" w:eastAsia="Times New Roman" w:hAnsi="Times New Roman" w:cs="Times New Roman"/>
          <w:b/>
          <w:bCs/>
          <w:sz w:val="27"/>
          <w:szCs w:val="27"/>
        </w:rPr>
        <w:t>Abstract:</w:t>
      </w:r>
    </w:p>
    <w:p w:rsidR="004655B9" w:rsidRPr="004655B9" w:rsidRDefault="004655B9" w:rsidP="00465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In the ever-evolving landscape of digital commerce, the automotive industry has witnessed a paradigm shift from traditional showrooms to immersive online experiences. </w:t>
      </w:r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>"KNS</w:t>
      </w:r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 is a front-end mini project developed using </w:t>
      </w:r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HTML5 and CSS3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, aimed at showcasing an elegant, user-friendly e-commerce website dedicated to </w:t>
      </w:r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and promoting luxury automobiles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supercars and vintage classics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55B9" w:rsidRPr="004655B9" w:rsidRDefault="004655B9" w:rsidP="00465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This platform highlights the fusion of modern design aesthetics with responsive, visually-rich layouts to captivate car enthusiasts and potential buyers. The website features dynamic sections such as a homepage with featured listings, a product gallery of exclusive vehicles, and informational segments about each car's heritage, specifications, and value proposition. </w:t>
      </w:r>
      <w:r w:rsidR="002C6CD0">
        <w:rPr>
          <w:rFonts w:ascii="Times New Roman" w:eastAsia="Times New Roman" w:hAnsi="Times New Roman" w:cs="Times New Roman"/>
          <w:sz w:val="24"/>
          <w:szCs w:val="24"/>
        </w:rPr>
        <w:t xml:space="preserve">Special attention is given </w:t>
      </w:r>
      <w:proofErr w:type="gramStart"/>
      <w:r w:rsidR="002C6CD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 principles</w:t>
      </w:r>
      <w:proofErr w:type="gramEnd"/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 to ensure intuitive navigation and clean presentation.</w:t>
      </w:r>
    </w:p>
    <w:p w:rsidR="004655B9" w:rsidRPr="004655B9" w:rsidRDefault="004655B9" w:rsidP="00465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From Lamborghini to vintage Rolls-Royce models, </w:t>
      </w:r>
      <w:r w:rsidR="003B28B6">
        <w:rPr>
          <w:rFonts w:ascii="Times New Roman" w:eastAsia="Times New Roman" w:hAnsi="Times New Roman" w:cs="Times New Roman"/>
          <w:sz w:val="24"/>
          <w:szCs w:val="24"/>
        </w:rPr>
        <w:t>KNS</w:t>
      </w:r>
      <w:r w:rsidRPr="004655B9">
        <w:rPr>
          <w:rFonts w:ascii="Times New Roman" w:eastAsia="Times New Roman" w:hAnsi="Times New Roman" w:cs="Times New Roman"/>
          <w:sz w:val="24"/>
          <w:szCs w:val="24"/>
        </w:rPr>
        <w:t xml:space="preserve"> presents a digital catalog that not only markets automobiles but also tells the story behind each machine. While the project does not involve back</w:t>
      </w:r>
      <w:r w:rsidR="002C6CD0">
        <w:rPr>
          <w:rFonts w:ascii="Times New Roman" w:eastAsia="Times New Roman" w:hAnsi="Times New Roman" w:cs="Times New Roman"/>
          <w:sz w:val="24"/>
          <w:szCs w:val="24"/>
        </w:rPr>
        <w:t>end functionality.</w:t>
      </w:r>
    </w:p>
    <w:p w:rsidR="004655B9" w:rsidRPr="004655B9" w:rsidRDefault="002C6CD0" w:rsidP="00465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55B9" w:rsidRPr="004655B9" w:rsidRDefault="004655B9" w:rsidP="00465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5B9">
        <w:rPr>
          <w:rFonts w:ascii="Times New Roman" w:eastAsia="Times New Roman" w:hAnsi="Times New Roman" w:cs="Times New Roman"/>
          <w:b/>
          <w:bCs/>
          <w:sz w:val="27"/>
          <w:szCs w:val="27"/>
        </w:rPr>
        <w:t>Team Members:</w:t>
      </w:r>
    </w:p>
    <w:p w:rsidR="008F5CD4" w:rsidRPr="008F5CD4" w:rsidRDefault="004655B9" w:rsidP="008F5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Kshitij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>Mahurkar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(Roll No:- 36)</w:t>
      </w:r>
    </w:p>
    <w:p w:rsidR="004655B9" w:rsidRPr="008F5CD4" w:rsidRDefault="004655B9" w:rsidP="008F5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Yash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>Pathe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(Roll No:- 44)</w:t>
      </w:r>
    </w:p>
    <w:p w:rsidR="004655B9" w:rsidRPr="008F5CD4" w:rsidRDefault="004655B9" w:rsidP="008F5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Shravani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>Kalmegh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(Roll No:-31)</w:t>
      </w:r>
    </w:p>
    <w:p w:rsidR="008F5CD4" w:rsidRPr="008F5CD4" w:rsidRDefault="004655B9" w:rsidP="008F5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B9">
        <w:rPr>
          <w:rFonts w:ascii="Times New Roman" w:eastAsia="Times New Roman" w:hAnsi="Times New Roman" w:cs="Times New Roman"/>
          <w:b/>
          <w:bCs/>
          <w:sz w:val="24"/>
          <w:szCs w:val="24"/>
        </w:rPr>
        <w:t>Nirvika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>Kanathe</w:t>
      </w:r>
      <w:proofErr w:type="spellEnd"/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F5CD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(Roll No:- 32)</w:t>
      </w:r>
    </w:p>
    <w:p w:rsidR="004655B9" w:rsidRPr="004655B9" w:rsidRDefault="004655B9" w:rsidP="008F5C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F0EA5" w:rsidRDefault="00FF0EA5"/>
    <w:sectPr w:rsidR="00FF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768AF"/>
    <w:multiLevelType w:val="multilevel"/>
    <w:tmpl w:val="AA6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B9"/>
    <w:rsid w:val="002C6CD0"/>
    <w:rsid w:val="003B28B6"/>
    <w:rsid w:val="004655B9"/>
    <w:rsid w:val="008F5CD4"/>
    <w:rsid w:val="00FF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F308E-6E9A-4209-A38E-DFBB4891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5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55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5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2025-05-07T05:16:00Z</dcterms:created>
  <dcterms:modified xsi:type="dcterms:W3CDTF">2025-05-08T07:23:00Z</dcterms:modified>
</cp:coreProperties>
</file>