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4F71"/>
          <w:sz w:val="54"/>
        </w:rPr>
        <w:t>TRAFFIC &amp; ACCIDENT</w:t>
        <w:br/>
        <w:t>INTELLIGENCE SYSTEM</w:t>
      </w:r>
    </w:p>
    <w:p>
      <w:pPr>
        <w:jc w:val="center"/>
      </w:pPr>
      <w:r>
        <w:rPr>
          <w:b/>
          <w:color w:val="163B5C"/>
          <w:sz w:val="30"/>
        </w:rPr>
        <w:t>PROJECT DOCUMENTATION</w:t>
      </w:r>
    </w:p>
    <w:p/>
    <w:tbl>
      <w:tblPr>
        <w:tblStyle w:val="TableGrid"/>
        <w:tblW w:type="auto" w:w="0"/>
        <w:jc w:val="center"/>
        <w:tblLook w:firstColumn="1" w:firstRow="1" w:lastColumn="0" w:lastRow="0" w:noHBand="0" w:noVBand="1" w:val="04A0"/>
      </w:tblPr>
      <w:tblGrid>
        <w:gridCol w:w="5040"/>
        <w:gridCol w:w="5040"/>
      </w:tblGrid>
      <w:tr>
        <w:tc>
          <w:tcPr>
            <w:tcW w:type="dxa" w:w="2448"/>
            <w:vAlign w:val="top"/>
            <w:shd w:fill="163B5C"/>
          </w:tcPr>
          <w:p>
            <w:r/>
            <w:r>
              <w:rPr>
                <w:rFonts w:ascii="Arial" w:hAnsi="Arial"/>
                <w:b/>
                <w:color w:val="FFFFFF"/>
                <w:sz w:val="18"/>
              </w:rPr>
              <w:t>Item</w:t>
            </w:r>
          </w:p>
        </w:tc>
        <w:tc>
          <w:tcPr>
            <w:tcW w:type="dxa" w:w="6912"/>
            <w:vAlign w:val="top"/>
            <w:shd w:fill="163B5C"/>
          </w:tcPr>
          <w:p>
            <w:r/>
            <w:r>
              <w:rPr>
                <w:rFonts w:ascii="Arial" w:hAnsi="Arial"/>
                <w:b/>
                <w:color w:val="FFFFFF"/>
                <w:sz w:val="18"/>
              </w:rPr>
              <w:t>Details</w:t>
            </w:r>
          </w:p>
        </w:tc>
      </w:tr>
      <w:tr>
        <w:tc>
          <w:tcPr>
            <w:tcW w:type="dxa" w:w="2448"/>
            <w:vAlign w:val="top"/>
          </w:tcPr>
          <w:p>
            <w:r/>
            <w:r>
              <w:rPr>
                <w:rFonts w:ascii="Arial" w:hAnsi="Arial"/>
                <w:b w:val="0"/>
                <w:sz w:val="17"/>
              </w:rPr>
              <w:t>Project Type</w:t>
            </w:r>
          </w:p>
        </w:tc>
        <w:tc>
          <w:tcPr>
            <w:tcW w:type="dxa" w:w="6912"/>
            <w:vAlign w:val="top"/>
          </w:tcPr>
          <w:p>
            <w:r/>
            <w:r>
              <w:rPr>
                <w:rFonts w:ascii="Arial" w:hAnsi="Arial"/>
                <w:b w:val="0"/>
                <w:sz w:val="17"/>
              </w:rPr>
              <w:t>Data Analytics / Traffic &amp; Accident Intelligence</w:t>
            </w:r>
          </w:p>
        </w:tc>
      </w:tr>
      <w:tr>
        <w:tc>
          <w:tcPr>
            <w:tcW w:type="dxa" w:w="2448"/>
            <w:vAlign w:val="top"/>
            <w:shd w:fill="F3F7FA"/>
          </w:tcPr>
          <w:p>
            <w:r/>
            <w:r>
              <w:rPr>
                <w:rFonts w:ascii="Arial" w:hAnsi="Arial"/>
                <w:b w:val="0"/>
                <w:sz w:val="17"/>
              </w:rPr>
              <w:t>Primary Data</w:t>
            </w:r>
          </w:p>
        </w:tc>
        <w:tc>
          <w:tcPr>
            <w:tcW w:type="dxa" w:w="6912"/>
            <w:vAlign w:val="top"/>
            <w:shd w:fill="F3F7FA"/>
          </w:tcPr>
          <w:p>
            <w:r/>
            <w:r>
              <w:rPr>
                <w:rFonts w:ascii="Arial" w:hAnsi="Arial"/>
                <w:b w:val="0"/>
                <w:sz w:val="17"/>
              </w:rPr>
              <w:t>911 emergency-event JSON data</w:t>
            </w:r>
          </w:p>
        </w:tc>
      </w:tr>
      <w:tr>
        <w:tc>
          <w:tcPr>
            <w:tcW w:type="dxa" w:w="2448"/>
            <w:vAlign w:val="top"/>
          </w:tcPr>
          <w:p>
            <w:r/>
            <w:r>
              <w:rPr>
                <w:rFonts w:ascii="Arial" w:hAnsi="Arial"/>
                <w:b w:val="0"/>
                <w:sz w:val="17"/>
              </w:rPr>
              <w:t>Database</w:t>
            </w:r>
          </w:p>
        </w:tc>
        <w:tc>
          <w:tcPr>
            <w:tcW w:type="dxa" w:w="6912"/>
            <w:vAlign w:val="top"/>
          </w:tcPr>
          <w:p>
            <w:r/>
            <w:r>
              <w:rPr>
                <w:rFonts w:ascii="Arial" w:hAnsi="Arial"/>
                <w:b w:val="0"/>
                <w:sz w:val="17"/>
              </w:rPr>
              <w:t>SQLite</w:t>
            </w:r>
          </w:p>
        </w:tc>
      </w:tr>
      <w:tr>
        <w:tc>
          <w:tcPr>
            <w:tcW w:type="dxa" w:w="2448"/>
            <w:vAlign w:val="top"/>
            <w:shd w:fill="F3F7FA"/>
          </w:tcPr>
          <w:p>
            <w:r/>
            <w:r>
              <w:rPr>
                <w:rFonts w:ascii="Arial" w:hAnsi="Arial"/>
                <w:b w:val="0"/>
                <w:sz w:val="17"/>
              </w:rPr>
              <w:t>Programming</w:t>
            </w:r>
          </w:p>
        </w:tc>
        <w:tc>
          <w:tcPr>
            <w:tcW w:type="dxa" w:w="6912"/>
            <w:vAlign w:val="top"/>
            <w:shd w:fill="F3F7FA"/>
          </w:tcPr>
          <w:p>
            <w:r/>
            <w:r>
              <w:rPr>
                <w:rFonts w:ascii="Arial" w:hAnsi="Arial"/>
                <w:b w:val="0"/>
                <w:sz w:val="17"/>
              </w:rPr>
              <w:t>Python</w:t>
            </w:r>
          </w:p>
        </w:tc>
      </w:tr>
      <w:tr>
        <w:tc>
          <w:tcPr>
            <w:tcW w:type="dxa" w:w="2448"/>
            <w:vAlign w:val="top"/>
          </w:tcPr>
          <w:p>
            <w:r/>
            <w:r>
              <w:rPr>
                <w:rFonts w:ascii="Arial" w:hAnsi="Arial"/>
                <w:b w:val="0"/>
                <w:sz w:val="17"/>
              </w:rPr>
              <w:t>Query Language</w:t>
            </w:r>
          </w:p>
        </w:tc>
        <w:tc>
          <w:tcPr>
            <w:tcW w:type="dxa" w:w="6912"/>
            <w:vAlign w:val="top"/>
          </w:tcPr>
          <w:p>
            <w:r/>
            <w:r>
              <w:rPr>
                <w:rFonts w:ascii="Arial" w:hAnsi="Arial"/>
                <w:b w:val="0"/>
                <w:sz w:val="17"/>
              </w:rPr>
              <w:t>SQL</w:t>
            </w:r>
          </w:p>
        </w:tc>
      </w:tr>
      <w:tr>
        <w:tc>
          <w:tcPr>
            <w:tcW w:type="dxa" w:w="2448"/>
            <w:vAlign w:val="top"/>
            <w:shd w:fill="F3F7FA"/>
          </w:tcPr>
          <w:p>
            <w:r/>
            <w:r>
              <w:rPr>
                <w:rFonts w:ascii="Arial" w:hAnsi="Arial"/>
                <w:b w:val="0"/>
                <w:sz w:val="17"/>
              </w:rPr>
              <w:t>Dashboard</w:t>
            </w:r>
          </w:p>
        </w:tc>
        <w:tc>
          <w:tcPr>
            <w:tcW w:type="dxa" w:w="6912"/>
            <w:vAlign w:val="top"/>
            <w:shd w:fill="F3F7FA"/>
          </w:tcPr>
          <w:p>
            <w:r/>
            <w:r>
              <w:rPr>
                <w:rFonts w:ascii="Arial" w:hAnsi="Arial"/>
                <w:b w:val="0"/>
                <w:sz w:val="17"/>
              </w:rPr>
              <w:t>Traffic and accident intelligence dashboard</w:t>
            </w:r>
          </w:p>
        </w:tc>
      </w:tr>
    </w:tbl>
    <w:p/>
    <w:p>
      <w:pPr>
        <w:jc w:val="center"/>
      </w:pPr>
      <w:r>
        <w:rPr>
          <w:i/>
        </w:rPr>
        <w:br/>
        <w:t>This documentation describes the proposed data model, data processing workflow, analytics, database design, dashboard requirements, and implementation plan.</w:t>
      </w:r>
    </w:p>
    <w:p>
      <w:r>
        <w:br w:type="page"/>
      </w:r>
    </w:p>
    <w:p>
      <w:pPr>
        <w:pStyle w:val="Heading1"/>
      </w:pPr>
      <w:r>
        <w:t>Table of Contents</w:t>
      </w:r>
    </w:p>
    <w:p>
      <w:pPr>
        <w:pStyle w:val="ListNumber"/>
      </w:pPr>
      <w:r>
        <w:t>1. Introduction</w:t>
      </w:r>
    </w:p>
    <w:p>
      <w:pPr>
        <w:pStyle w:val="ListNumber"/>
      </w:pPr>
      <w:r>
        <w:t>2. Project Overview</w:t>
      </w:r>
    </w:p>
    <w:p>
      <w:pPr>
        <w:pStyle w:val="ListNumber"/>
      </w:pPr>
      <w:r>
        <w:t>3. Problem Statement</w:t>
      </w:r>
    </w:p>
    <w:p>
      <w:pPr>
        <w:pStyle w:val="ListNumber"/>
      </w:pPr>
      <w:r>
        <w:t>4. Objectives</w:t>
      </w:r>
    </w:p>
    <w:p>
      <w:pPr>
        <w:pStyle w:val="ListNumber"/>
      </w:pPr>
      <w:r>
        <w:t>5. Scope of the Project</w:t>
      </w:r>
    </w:p>
    <w:p>
      <w:pPr>
        <w:pStyle w:val="ListNumber"/>
      </w:pPr>
      <w:r>
        <w:t>6. Data Source and Data Fields</w:t>
      </w:r>
    </w:p>
    <w:p>
      <w:pPr>
        <w:pStyle w:val="ListNumber"/>
      </w:pPr>
      <w:r>
        <w:t>7. Data Understanding</w:t>
      </w:r>
    </w:p>
    <w:p>
      <w:pPr>
        <w:pStyle w:val="ListNumber"/>
      </w:pPr>
      <w:r>
        <w:t>8. System Architecture</w:t>
      </w:r>
    </w:p>
    <w:p>
      <w:pPr>
        <w:pStyle w:val="ListNumber"/>
      </w:pPr>
      <w:r>
        <w:t>9. Data Model / ER Design</w:t>
      </w:r>
    </w:p>
    <w:p>
      <w:pPr>
        <w:pStyle w:val="ListNumber"/>
      </w:pPr>
      <w:r>
        <w:t>10. Database Design</w:t>
      </w:r>
    </w:p>
    <w:p>
      <w:pPr>
        <w:pStyle w:val="ListNumber"/>
      </w:pPr>
      <w:r>
        <w:t>11. Data Cleaning and Preparation</w:t>
      </w:r>
    </w:p>
    <w:p>
      <w:pPr>
        <w:pStyle w:val="ListNumber"/>
      </w:pPr>
      <w:r>
        <w:t>12. Data Classification</w:t>
      </w:r>
    </w:p>
    <w:p>
      <w:pPr>
        <w:pStyle w:val="ListNumber"/>
      </w:pPr>
      <w:r>
        <w:t>13. SQL Analytics</w:t>
      </w:r>
    </w:p>
    <w:p>
      <w:pPr>
        <w:pStyle w:val="ListNumber"/>
      </w:pPr>
      <w:r>
        <w:t>14. Python Analytics</w:t>
      </w:r>
    </w:p>
    <w:p>
      <w:pPr>
        <w:pStyle w:val="ListNumber"/>
      </w:pPr>
      <w:r>
        <w:t>15. Risk Analysis</w:t>
      </w:r>
    </w:p>
    <w:p>
      <w:pPr>
        <w:pStyle w:val="ListNumber"/>
      </w:pPr>
      <w:r>
        <w:t>16. Dashboard Design</w:t>
      </w:r>
    </w:p>
    <w:p>
      <w:pPr>
        <w:pStyle w:val="ListNumber"/>
      </w:pPr>
      <w:r>
        <w:t>17. Functional Requirements</w:t>
      </w:r>
    </w:p>
    <w:p>
      <w:pPr>
        <w:pStyle w:val="ListNumber"/>
      </w:pPr>
      <w:r>
        <w:t>18. Non-Functional Requirements</w:t>
      </w:r>
    </w:p>
    <w:p>
      <w:pPr>
        <w:pStyle w:val="ListNumber"/>
      </w:pPr>
      <w:r>
        <w:t>19. Project Workflow</w:t>
      </w:r>
    </w:p>
    <w:p>
      <w:pPr>
        <w:pStyle w:val="ListNumber"/>
      </w:pPr>
      <w:r>
        <w:t>20. Testing Strategy</w:t>
      </w:r>
    </w:p>
    <w:p>
      <w:pPr>
        <w:pStyle w:val="ListNumber"/>
      </w:pPr>
      <w:r>
        <w:t>21. Limitations</w:t>
      </w:r>
    </w:p>
    <w:p>
      <w:pPr>
        <w:pStyle w:val="ListNumber"/>
      </w:pPr>
      <w:r>
        <w:t>22. Future Enhancements</w:t>
      </w:r>
    </w:p>
    <w:p>
      <w:pPr>
        <w:pStyle w:val="ListNumber"/>
      </w:pPr>
      <w:r>
        <w:t>23. Conclusion</w:t>
      </w:r>
    </w:p>
    <w:p>
      <w:r>
        <w:br w:type="page"/>
      </w:r>
    </w:p>
    <w:p>
      <w:pPr>
        <w:pStyle w:val="Heading1"/>
      </w:pPr>
      <w:r>
        <w:t>1. Introduction</w:t>
      </w:r>
    </w:p>
    <w:p>
      <w:r>
        <w:t>The Traffic &amp; Accident Intelligence System is a data analytics project intended to convert emergency-event records into structured information that can be analyzed by location, time, incident category and other derived indicators. The supplied data is an event-level 911 JSON feed containing geographic coordinates, timestamps, township, ZIP code, address, title, description and an event flag.</w:t>
      </w:r>
    </w:p>
    <w:p>
      <w:r>
        <w:t>The system is designed around a SQLite database so that the raw records can be cleaned, organized and queried efficiently. Python can be used for data preparation and analysis, while SQL provides the main relational analytics layer. The final dashboard presents the results through KPI cards, trend charts, distributions, hotspot views and critical-incident tables.</w:t>
      </w:r>
    </w:p>
    <w:p>
      <w:pPr>
        <w:pStyle w:val="Heading1"/>
      </w:pPr>
      <w:r>
        <w:t>2. Project Overview</w:t>
      </w:r>
    </w:p>
    <w:p>
      <w:r>
        <w:t>The project follows an end-to-end analytics pipeline:</w:t>
      </w:r>
    </w:p>
    <w:p>
      <w:pPr>
        <w:pStyle w:val="ListNumber"/>
      </w:pPr>
      <w:r>
        <w:t>Collect or load the 911 event JSON data.</w:t>
      </w:r>
    </w:p>
    <w:p>
      <w:pPr>
        <w:pStyle w:val="ListNumber"/>
      </w:pPr>
      <w:r>
        <w:t>Clean and standardize the raw records.</w:t>
      </w:r>
    </w:p>
    <w:p>
      <w:pPr>
        <w:pStyle w:val="ListNumber"/>
      </w:pPr>
      <w:r>
        <w:t>Extract date, time, category and other analytical attributes.</w:t>
      </w:r>
    </w:p>
    <w:p>
      <w:pPr>
        <w:pStyle w:val="ListNumber"/>
      </w:pPr>
      <w:r>
        <w:t>Store the organized data in SQLite.</w:t>
      </w:r>
    </w:p>
    <w:p>
      <w:pPr>
        <w:pStyle w:val="ListNumber"/>
      </w:pPr>
      <w:r>
        <w:t>Run SQL queries to generate analytical summaries.</w:t>
      </w:r>
    </w:p>
    <w:p>
      <w:pPr>
        <w:pStyle w:val="ListNumber"/>
      </w:pPr>
      <w:r>
        <w:t>Use Python for transformation, analysis and visualization.</w:t>
      </w:r>
    </w:p>
    <w:p>
      <w:pPr>
        <w:pStyle w:val="ListNumber"/>
      </w:pPr>
      <w:r>
        <w:t>Calculate location/time-based risk indicators where the required data exists.</w:t>
      </w:r>
    </w:p>
    <w:p>
      <w:pPr>
        <w:pStyle w:val="ListNumber"/>
      </w:pPr>
      <w:r>
        <w:t>Expose the results in a dashboard for monitoring and decision support.</w:t>
      </w:r>
    </w:p>
    <w:p>
      <w:pPr>
        <w:pStyle w:val="Heading1"/>
      </w:pPr>
      <w:r>
        <w:t>3. Problem Statement</w:t>
      </w:r>
    </w:p>
    <w:p>
      <w:r>
        <w:t>Emergency and traffic-related events may occur at many locations and times. A flat event dataset makes it difficult to answer questions such as which locations experience repeated accidents, when incidents are most frequent, which categories dominate, and where potential hotspots exist. The project addresses this problem by creating a structured analytics system that transforms individual event records into useful summaries and visual insights.</w:t>
      </w:r>
    </w:p>
    <w:p>
      <w:pPr>
        <w:pStyle w:val="Heading1"/>
      </w:pPr>
      <w:r>
        <w:t>4. Objectives</w:t>
      </w:r>
    </w:p>
    <w:p>
      <w:pPr>
        <w:pStyle w:val="ListBullet"/>
      </w:pPr>
      <w:r>
        <w:t>Create a structured SQLite database for emergency and traffic event data.</w:t>
      </w:r>
    </w:p>
    <w:p>
      <w:pPr>
        <w:pStyle w:val="ListBullet"/>
      </w:pPr>
      <w:r>
        <w:t>Clean and standardize event timestamps, locations and text categories.</w:t>
      </w:r>
    </w:p>
    <w:p>
      <w:pPr>
        <w:pStyle w:val="ListBullet"/>
      </w:pPr>
      <w:r>
        <w:t>Classify incident titles into useful categories and subcategories.</w:t>
      </w:r>
    </w:p>
    <w:p>
      <w:pPr>
        <w:pStyle w:val="ListBullet"/>
      </w:pPr>
      <w:r>
        <w:t>Analyze incidents by location, date, hour and category.</w:t>
      </w:r>
    </w:p>
    <w:p>
      <w:pPr>
        <w:pStyle w:val="ListBullet"/>
      </w:pPr>
      <w:r>
        <w:t>Identify frequently occurring accident locations and geographic clusters.</w:t>
      </w:r>
    </w:p>
    <w:p>
      <w:pPr>
        <w:pStyle w:val="ListBullet"/>
      </w:pPr>
      <w:r>
        <w:t>Create severity and risk indicators as derived analytics when sufficient source data is available.</w:t>
      </w:r>
    </w:p>
    <w:p>
      <w:pPr>
        <w:pStyle w:val="ListBullet"/>
      </w:pPr>
      <w:r>
        <w:t>Build dashboard-ready datasets for KPIs, charts and maps.</w:t>
      </w:r>
    </w:p>
    <w:p>
      <w:pPr>
        <w:pStyle w:val="ListBullet"/>
      </w:pPr>
      <w:r>
        <w:t>Provide a foundation for future live data integration and predictive analytics.</w:t>
      </w:r>
    </w:p>
    <w:p>
      <w:pPr>
        <w:pStyle w:val="Heading1"/>
      </w:pPr>
      <w:r>
        <w:t>5. Scope of the Project</w:t>
      </w:r>
    </w:p>
    <w:p>
      <w:pPr>
        <w:pStyle w:val="Heading2"/>
      </w:pPr>
      <w:r>
        <w:t>5.1 Included</w:t>
      </w:r>
    </w:p>
    <w:p>
      <w:pPr>
        <w:pStyle w:val="ListBullet"/>
      </w:pPr>
      <w:r>
        <w:t>911 event ingestion and storage.</w:t>
      </w:r>
    </w:p>
    <w:p>
      <w:pPr>
        <w:pStyle w:val="ListBullet"/>
      </w:pPr>
      <w:r>
        <w:t>SQLite database design.</w:t>
      </w:r>
    </w:p>
    <w:p>
      <w:pPr>
        <w:pStyle w:val="ListBullet"/>
      </w:pPr>
      <w:r>
        <w:t>Data cleaning and transformation.</w:t>
      </w:r>
    </w:p>
    <w:p>
      <w:pPr>
        <w:pStyle w:val="ListBullet"/>
      </w:pPr>
      <w:r>
        <w:t>Traffic and accident event classification.</w:t>
      </w:r>
    </w:p>
    <w:p>
      <w:pPr>
        <w:pStyle w:val="ListBullet"/>
      </w:pPr>
      <w:r>
        <w:t>Temporal analysis.</w:t>
      </w:r>
    </w:p>
    <w:p>
      <w:pPr>
        <w:pStyle w:val="ListBullet"/>
      </w:pPr>
      <w:r>
        <w:t>Location and hotspot analysis using latitude/longitude.</w:t>
      </w:r>
    </w:p>
    <w:p>
      <w:pPr>
        <w:pStyle w:val="ListBullet"/>
      </w:pPr>
      <w:r>
        <w:t>Severity distribution using derived rules or supplied severity data.</w:t>
      </w:r>
    </w:p>
    <w:p>
      <w:pPr>
        <w:pStyle w:val="ListBullet"/>
      </w:pPr>
      <w:r>
        <w:t>SQL and Python analytics.</w:t>
      </w:r>
    </w:p>
    <w:p>
      <w:pPr>
        <w:pStyle w:val="ListBullet"/>
      </w:pPr>
      <w:r>
        <w:t>Dashboard-oriented reporting.</w:t>
      </w:r>
    </w:p>
    <w:p>
      <w:pPr>
        <w:pStyle w:val="Heading2"/>
      </w:pPr>
      <w:r>
        <w:t>5.2 Optional / Requires Additional Data</w:t>
      </w:r>
    </w:p>
    <w:p>
      <w:pPr>
        <w:pStyle w:val="ListBullet"/>
      </w:pPr>
      <w:r>
        <w:t>Real traffic volume from sensors.</w:t>
      </w:r>
    </w:p>
    <w:p>
      <w:pPr>
        <w:pStyle w:val="ListBullet"/>
      </w:pPr>
      <w:r>
        <w:t>Actual emergency response time.</w:t>
      </w:r>
    </w:p>
    <w:p>
      <w:pPr>
        <w:pStyle w:val="ListBullet"/>
      </w:pPr>
      <w:r>
        <w:t>Weather conditions.</w:t>
      </w:r>
    </w:p>
    <w:p>
      <w:pPr>
        <w:pStyle w:val="ListBullet"/>
      </w:pPr>
      <w:r>
        <w:t>Road surface/road condition information.</w:t>
      </w:r>
    </w:p>
    <w:p>
      <w:pPr>
        <w:pStyle w:val="ListBullet"/>
      </w:pPr>
      <w:r>
        <w:t>Live CCTV or traffic-camera feeds.</w:t>
      </w:r>
    </w:p>
    <w:p>
      <w:pPr>
        <w:pStyle w:val="ListBullet"/>
      </w:pPr>
      <w:r>
        <w:t>Verified operational severity and response SLA fields.</w:t>
      </w:r>
    </w:p>
    <w:p>
      <w:pPr>
        <w:pStyle w:val="Heading1"/>
      </w:pPr>
      <w:r>
        <w:t>6. Data Source and Data Fields</w:t>
      </w:r>
    </w:p>
    <w:p>
      <w:r>
        <w:t>The supplied 911 JSON data contains event records. The provided records demonstrate fields including latitude, longitude, description, ZIP code, title, timestamp, township, address and an event flag. Examples in the supplied data include vehicle accidents, disabled vehicles, EMS incidents and fire incidents.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top"/>
            <w:shd w:fill="163B5C"/>
          </w:tcPr>
          <w:p>
            <w:r/>
            <w:r>
              <w:rPr>
                <w:rFonts w:ascii="Arial" w:hAnsi="Arial"/>
                <w:b/>
                <w:color w:val="FFFFFF"/>
                <w:sz w:val="18"/>
              </w:rPr>
              <w:t>Field</w:t>
            </w:r>
          </w:p>
        </w:tc>
        <w:tc>
          <w:tcPr>
            <w:tcW w:type="dxa" w:w="3744"/>
            <w:vAlign w:val="top"/>
            <w:shd w:fill="163B5C"/>
          </w:tcPr>
          <w:p>
            <w:r/>
            <w:r>
              <w:rPr>
                <w:rFonts w:ascii="Arial" w:hAnsi="Arial"/>
                <w:b/>
                <w:color w:val="FFFFFF"/>
                <w:sz w:val="18"/>
              </w:rPr>
              <w:t>Type / Meaning</w:t>
            </w:r>
          </w:p>
        </w:tc>
        <w:tc>
          <w:tcPr>
            <w:tcW w:type="dxa" w:w="3888"/>
            <w:vAlign w:val="top"/>
            <w:shd w:fill="163B5C"/>
          </w:tcPr>
          <w:p>
            <w:r/>
            <w:r>
              <w:rPr>
                <w:rFonts w:ascii="Arial" w:hAnsi="Arial"/>
                <w:b/>
                <w:color w:val="FFFFFF"/>
                <w:sz w:val="18"/>
              </w:rPr>
              <w:t>Use</w:t>
            </w:r>
          </w:p>
        </w:tc>
      </w:tr>
      <w:tr>
        <w:tc>
          <w:tcPr>
            <w:tcW w:type="dxa" w:w="1728"/>
            <w:vAlign w:val="top"/>
          </w:tcPr>
          <w:p>
            <w:r/>
            <w:r>
              <w:rPr>
                <w:rFonts w:ascii="Arial" w:hAnsi="Arial"/>
                <w:b w:val="0"/>
                <w:sz w:val="17"/>
              </w:rPr>
              <w:t>lat</w:t>
            </w:r>
          </w:p>
        </w:tc>
        <w:tc>
          <w:tcPr>
            <w:tcW w:type="dxa" w:w="3744"/>
            <w:vAlign w:val="top"/>
          </w:tcPr>
          <w:p>
            <w:r/>
            <w:r>
              <w:rPr>
                <w:rFonts w:ascii="Arial" w:hAnsi="Arial"/>
                <w:b w:val="0"/>
                <w:sz w:val="17"/>
              </w:rPr>
              <w:t>Numeric latitude</w:t>
            </w:r>
          </w:p>
        </w:tc>
        <w:tc>
          <w:tcPr>
            <w:tcW w:type="dxa" w:w="3888"/>
            <w:vAlign w:val="top"/>
          </w:tcPr>
          <w:p>
            <w:r/>
            <w:r>
              <w:rPr>
                <w:rFonts w:ascii="Arial" w:hAnsi="Arial"/>
                <w:b w:val="0"/>
                <w:sz w:val="17"/>
              </w:rPr>
              <w:t>Map plotting and hotspot analysis</w:t>
            </w:r>
          </w:p>
        </w:tc>
      </w:tr>
      <w:tr>
        <w:tc>
          <w:tcPr>
            <w:tcW w:type="dxa" w:w="1728"/>
            <w:vAlign w:val="top"/>
            <w:shd w:fill="F3F7FA"/>
          </w:tcPr>
          <w:p>
            <w:r/>
            <w:r>
              <w:rPr>
                <w:rFonts w:ascii="Arial" w:hAnsi="Arial"/>
                <w:b w:val="0"/>
                <w:sz w:val="17"/>
              </w:rPr>
              <w:t>lng</w:t>
            </w:r>
          </w:p>
        </w:tc>
        <w:tc>
          <w:tcPr>
            <w:tcW w:type="dxa" w:w="3744"/>
            <w:vAlign w:val="top"/>
            <w:shd w:fill="F3F7FA"/>
          </w:tcPr>
          <w:p>
            <w:r/>
            <w:r>
              <w:rPr>
                <w:rFonts w:ascii="Arial" w:hAnsi="Arial"/>
                <w:b w:val="0"/>
                <w:sz w:val="17"/>
              </w:rPr>
              <w:t>Numeric longitude</w:t>
            </w:r>
          </w:p>
        </w:tc>
        <w:tc>
          <w:tcPr>
            <w:tcW w:type="dxa" w:w="3888"/>
            <w:vAlign w:val="top"/>
            <w:shd w:fill="F3F7FA"/>
          </w:tcPr>
          <w:p>
            <w:r/>
            <w:r>
              <w:rPr>
                <w:rFonts w:ascii="Arial" w:hAnsi="Arial"/>
                <w:b w:val="0"/>
                <w:sz w:val="17"/>
              </w:rPr>
              <w:t>Map plotting and hotspot analysis</w:t>
            </w:r>
          </w:p>
        </w:tc>
      </w:tr>
      <w:tr>
        <w:tc>
          <w:tcPr>
            <w:tcW w:type="dxa" w:w="1728"/>
            <w:vAlign w:val="top"/>
          </w:tcPr>
          <w:p>
            <w:r/>
            <w:r>
              <w:rPr>
                <w:rFonts w:ascii="Arial" w:hAnsi="Arial"/>
                <w:b w:val="0"/>
                <w:sz w:val="17"/>
              </w:rPr>
              <w:t>desc</w:t>
            </w:r>
          </w:p>
        </w:tc>
        <w:tc>
          <w:tcPr>
            <w:tcW w:type="dxa" w:w="3744"/>
            <w:vAlign w:val="top"/>
          </w:tcPr>
          <w:p>
            <w:r/>
            <w:r>
              <w:rPr>
                <w:rFonts w:ascii="Arial" w:hAnsi="Arial"/>
                <w:b w:val="0"/>
                <w:sz w:val="17"/>
              </w:rPr>
              <w:t>Event description</w:t>
            </w:r>
          </w:p>
        </w:tc>
        <w:tc>
          <w:tcPr>
            <w:tcW w:type="dxa" w:w="3888"/>
            <w:vAlign w:val="top"/>
          </w:tcPr>
          <w:p>
            <w:r/>
            <w:r>
              <w:rPr>
                <w:rFonts w:ascii="Arial" w:hAnsi="Arial"/>
                <w:b w:val="0"/>
                <w:sz w:val="17"/>
              </w:rPr>
              <w:t>Detailed event context</w:t>
            </w:r>
          </w:p>
        </w:tc>
      </w:tr>
      <w:tr>
        <w:tc>
          <w:tcPr>
            <w:tcW w:type="dxa" w:w="1728"/>
            <w:vAlign w:val="top"/>
            <w:shd w:fill="F3F7FA"/>
          </w:tcPr>
          <w:p>
            <w:r/>
            <w:r>
              <w:rPr>
                <w:rFonts w:ascii="Arial" w:hAnsi="Arial"/>
                <w:b w:val="0"/>
                <w:sz w:val="17"/>
              </w:rPr>
              <w:t>zip</w:t>
            </w:r>
          </w:p>
        </w:tc>
        <w:tc>
          <w:tcPr>
            <w:tcW w:type="dxa" w:w="3744"/>
            <w:vAlign w:val="top"/>
            <w:shd w:fill="F3F7FA"/>
          </w:tcPr>
          <w:p>
            <w:r/>
            <w:r>
              <w:rPr>
                <w:rFonts w:ascii="Arial" w:hAnsi="Arial"/>
                <w:b w:val="0"/>
                <w:sz w:val="17"/>
              </w:rPr>
              <w:t>ZIP code; may be missing</w:t>
            </w:r>
          </w:p>
        </w:tc>
        <w:tc>
          <w:tcPr>
            <w:tcW w:type="dxa" w:w="3888"/>
            <w:vAlign w:val="top"/>
            <w:shd w:fill="F3F7FA"/>
          </w:tcPr>
          <w:p>
            <w:r/>
            <w:r>
              <w:rPr>
                <w:rFonts w:ascii="Arial" w:hAnsi="Arial"/>
                <w:b w:val="0"/>
                <w:sz w:val="17"/>
              </w:rPr>
              <w:t>Geographic grouping</w:t>
            </w:r>
          </w:p>
        </w:tc>
      </w:tr>
      <w:tr>
        <w:tc>
          <w:tcPr>
            <w:tcW w:type="dxa" w:w="1728"/>
            <w:vAlign w:val="top"/>
          </w:tcPr>
          <w:p>
            <w:r/>
            <w:r>
              <w:rPr>
                <w:rFonts w:ascii="Arial" w:hAnsi="Arial"/>
                <w:b w:val="0"/>
                <w:sz w:val="17"/>
              </w:rPr>
              <w:t>title</w:t>
            </w:r>
          </w:p>
        </w:tc>
        <w:tc>
          <w:tcPr>
            <w:tcW w:type="dxa" w:w="3744"/>
            <w:vAlign w:val="top"/>
          </w:tcPr>
          <w:p>
            <w:r/>
            <w:r>
              <w:rPr>
                <w:rFonts w:ascii="Arial" w:hAnsi="Arial"/>
                <w:b w:val="0"/>
                <w:sz w:val="17"/>
              </w:rPr>
              <w:t>Event title</w:t>
            </w:r>
          </w:p>
        </w:tc>
        <w:tc>
          <w:tcPr>
            <w:tcW w:type="dxa" w:w="3888"/>
            <w:vAlign w:val="top"/>
          </w:tcPr>
          <w:p>
            <w:r/>
            <w:r>
              <w:rPr>
                <w:rFonts w:ascii="Arial" w:hAnsi="Arial"/>
                <w:b w:val="0"/>
                <w:sz w:val="17"/>
              </w:rPr>
              <w:t>Primary classification</w:t>
            </w:r>
          </w:p>
        </w:tc>
      </w:tr>
      <w:tr>
        <w:tc>
          <w:tcPr>
            <w:tcW w:type="dxa" w:w="1728"/>
            <w:vAlign w:val="top"/>
            <w:shd w:fill="F3F7FA"/>
          </w:tcPr>
          <w:p>
            <w:r/>
            <w:r>
              <w:rPr>
                <w:rFonts w:ascii="Arial" w:hAnsi="Arial"/>
                <w:b w:val="0"/>
                <w:sz w:val="17"/>
              </w:rPr>
              <w:t>timeStamp</w:t>
            </w:r>
          </w:p>
        </w:tc>
        <w:tc>
          <w:tcPr>
            <w:tcW w:type="dxa" w:w="3744"/>
            <w:vAlign w:val="top"/>
            <w:shd w:fill="F3F7FA"/>
          </w:tcPr>
          <w:p>
            <w:r/>
            <w:r>
              <w:rPr>
                <w:rFonts w:ascii="Arial" w:hAnsi="Arial"/>
                <w:b w:val="0"/>
                <w:sz w:val="17"/>
              </w:rPr>
              <w:t>Date and time</w:t>
            </w:r>
          </w:p>
        </w:tc>
        <w:tc>
          <w:tcPr>
            <w:tcW w:type="dxa" w:w="3888"/>
            <w:vAlign w:val="top"/>
            <w:shd w:fill="F3F7FA"/>
          </w:tcPr>
          <w:p>
            <w:r/>
            <w:r>
              <w:rPr>
                <w:rFonts w:ascii="Arial" w:hAnsi="Arial"/>
                <w:b w:val="0"/>
                <w:sz w:val="17"/>
              </w:rPr>
              <w:t>Trend, hour and day analysis</w:t>
            </w:r>
          </w:p>
        </w:tc>
      </w:tr>
      <w:tr>
        <w:tc>
          <w:tcPr>
            <w:tcW w:type="dxa" w:w="1728"/>
            <w:vAlign w:val="top"/>
          </w:tcPr>
          <w:p>
            <w:r/>
            <w:r>
              <w:rPr>
                <w:rFonts w:ascii="Arial" w:hAnsi="Arial"/>
                <w:b w:val="0"/>
                <w:sz w:val="17"/>
              </w:rPr>
              <w:t>twp</w:t>
            </w:r>
          </w:p>
        </w:tc>
        <w:tc>
          <w:tcPr>
            <w:tcW w:type="dxa" w:w="3744"/>
            <w:vAlign w:val="top"/>
          </w:tcPr>
          <w:p>
            <w:r/>
            <w:r>
              <w:rPr>
                <w:rFonts w:ascii="Arial" w:hAnsi="Arial"/>
                <w:b w:val="0"/>
                <w:sz w:val="17"/>
              </w:rPr>
              <w:t>Township</w:t>
            </w:r>
          </w:p>
        </w:tc>
        <w:tc>
          <w:tcPr>
            <w:tcW w:type="dxa" w:w="3888"/>
            <w:vAlign w:val="top"/>
          </w:tcPr>
          <w:p>
            <w:r/>
            <w:r>
              <w:rPr>
                <w:rFonts w:ascii="Arial" w:hAnsi="Arial"/>
                <w:b w:val="0"/>
                <w:sz w:val="17"/>
              </w:rPr>
              <w:t>Location-level aggregation</w:t>
            </w:r>
          </w:p>
        </w:tc>
      </w:tr>
      <w:tr>
        <w:tc>
          <w:tcPr>
            <w:tcW w:type="dxa" w:w="1728"/>
            <w:vAlign w:val="top"/>
            <w:shd w:fill="F3F7FA"/>
          </w:tcPr>
          <w:p>
            <w:r/>
            <w:r>
              <w:rPr>
                <w:rFonts w:ascii="Arial" w:hAnsi="Arial"/>
                <w:b w:val="0"/>
                <w:sz w:val="17"/>
              </w:rPr>
              <w:t>addr</w:t>
            </w:r>
          </w:p>
        </w:tc>
        <w:tc>
          <w:tcPr>
            <w:tcW w:type="dxa" w:w="3744"/>
            <w:vAlign w:val="top"/>
            <w:shd w:fill="F3F7FA"/>
          </w:tcPr>
          <w:p>
            <w:r/>
            <w:r>
              <w:rPr>
                <w:rFonts w:ascii="Arial" w:hAnsi="Arial"/>
                <w:b w:val="0"/>
                <w:sz w:val="17"/>
              </w:rPr>
              <w:t>Address/intersection</w:t>
            </w:r>
          </w:p>
        </w:tc>
        <w:tc>
          <w:tcPr>
            <w:tcW w:type="dxa" w:w="3888"/>
            <w:vAlign w:val="top"/>
            <w:shd w:fill="F3F7FA"/>
          </w:tcPr>
          <w:p>
            <w:r/>
            <w:r>
              <w:rPr>
                <w:rFonts w:ascii="Arial" w:hAnsi="Arial"/>
                <w:b w:val="0"/>
                <w:sz w:val="17"/>
              </w:rPr>
              <w:t>Location identification</w:t>
            </w:r>
          </w:p>
        </w:tc>
      </w:tr>
      <w:tr>
        <w:tc>
          <w:tcPr>
            <w:tcW w:type="dxa" w:w="1728"/>
            <w:vAlign w:val="top"/>
          </w:tcPr>
          <w:p>
            <w:r/>
            <w:r>
              <w:rPr>
                <w:rFonts w:ascii="Arial" w:hAnsi="Arial"/>
                <w:b w:val="0"/>
                <w:sz w:val="17"/>
              </w:rPr>
              <w:t>e</w:t>
            </w:r>
          </w:p>
        </w:tc>
        <w:tc>
          <w:tcPr>
            <w:tcW w:type="dxa" w:w="3744"/>
            <w:vAlign w:val="top"/>
          </w:tcPr>
          <w:p>
            <w:r/>
            <w:r>
              <w:rPr>
                <w:rFonts w:ascii="Arial" w:hAnsi="Arial"/>
                <w:b w:val="0"/>
                <w:sz w:val="17"/>
              </w:rPr>
              <w:t>Event/source flag</w:t>
            </w:r>
          </w:p>
        </w:tc>
        <w:tc>
          <w:tcPr>
            <w:tcW w:type="dxa" w:w="3888"/>
            <w:vAlign w:val="top"/>
          </w:tcPr>
          <w:p>
            <w:r/>
            <w:r>
              <w:rPr>
                <w:rFonts w:ascii="Arial" w:hAnsi="Arial"/>
                <w:b w:val="0"/>
                <w:sz w:val="17"/>
              </w:rPr>
              <w:t>Source-level event indicator</w:t>
            </w:r>
          </w:p>
        </w:tc>
      </w:tr>
    </w:tbl>
    <w:p/>
    <w:p>
      <w:pPr>
        <w:pStyle w:val="Heading1"/>
      </w:pPr>
      <w:r>
        <w:t>7. Data Understanding</w:t>
      </w:r>
    </w:p>
    <w:p>
      <w:r>
        <w:t>The data is event-oriented rather than a complete traffic-sensor dataset. Therefore, the strongest directly supported analyses are incident frequency, incident type, township, address, timestamp and geographic distribution. Fields such as traffic volume, response time and weather impact should not be presented as measured facts unless those additional datasets are integrated.</w:t>
      </w:r>
    </w:p>
    <w:p>
      <w:r>
        <w:t>Repeated locations may appear in the source records, and the same physical event may also have related emergency-service records. The final analytical logic should define clearly whether the system counts every emergency event or only records classified as traffic/accident incidents.</w:t>
      </w:r>
    </w:p>
    <w:p>
      <w:pPr>
        <w:pStyle w:val="Heading1"/>
      </w:pPr>
      <w:r>
        <w:t>8. System Architecture</w:t>
      </w:r>
    </w:p>
    <w:p>
      <w:r>
        <w:t>The recommended architecture separates raw data, processing, database storage, analytics and presentation.</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163B5C"/>
          </w:tcPr>
          <w:p>
            <w:r/>
            <w:r>
              <w:rPr>
                <w:rFonts w:ascii="Arial" w:hAnsi="Arial"/>
                <w:b/>
                <w:color w:val="FFFFFF"/>
                <w:sz w:val="18"/>
              </w:rPr>
              <w:t>Layer</w:t>
            </w:r>
          </w:p>
        </w:tc>
        <w:tc>
          <w:tcPr>
            <w:tcW w:type="dxa" w:w="4608"/>
            <w:vAlign w:val="top"/>
            <w:shd w:fill="163B5C"/>
          </w:tcPr>
          <w:p>
            <w:r/>
            <w:r>
              <w:rPr>
                <w:rFonts w:ascii="Arial" w:hAnsi="Arial"/>
                <w:b/>
                <w:color w:val="FFFFFF"/>
                <w:sz w:val="18"/>
              </w:rPr>
              <w:t>Responsibility</w:t>
            </w:r>
          </w:p>
        </w:tc>
        <w:tc>
          <w:tcPr>
            <w:tcW w:type="dxa" w:w="2736"/>
            <w:vAlign w:val="top"/>
            <w:shd w:fill="163B5C"/>
          </w:tcPr>
          <w:p>
            <w:r/>
            <w:r>
              <w:rPr>
                <w:rFonts w:ascii="Arial" w:hAnsi="Arial"/>
                <w:b/>
                <w:color w:val="FFFFFF"/>
                <w:sz w:val="18"/>
              </w:rPr>
              <w:t>Suggested Technology</w:t>
            </w:r>
          </w:p>
        </w:tc>
      </w:tr>
      <w:tr>
        <w:tc>
          <w:tcPr>
            <w:tcW w:type="dxa" w:w="2016"/>
            <w:vAlign w:val="top"/>
          </w:tcPr>
          <w:p>
            <w:r/>
            <w:r>
              <w:rPr>
                <w:rFonts w:ascii="Arial" w:hAnsi="Arial"/>
                <w:b w:val="0"/>
                <w:sz w:val="17"/>
              </w:rPr>
              <w:t>Data Layer</w:t>
            </w:r>
          </w:p>
        </w:tc>
        <w:tc>
          <w:tcPr>
            <w:tcW w:type="dxa" w:w="4608"/>
            <w:vAlign w:val="top"/>
          </w:tcPr>
          <w:p>
            <w:r/>
            <w:r>
              <w:rPr>
                <w:rFonts w:ascii="Arial" w:hAnsi="Arial"/>
                <w:b w:val="0"/>
                <w:sz w:val="17"/>
              </w:rPr>
              <w:t>Raw 911 event records</w:t>
            </w:r>
          </w:p>
        </w:tc>
        <w:tc>
          <w:tcPr>
            <w:tcW w:type="dxa" w:w="2736"/>
            <w:vAlign w:val="top"/>
          </w:tcPr>
          <w:p>
            <w:r/>
            <w:r>
              <w:rPr>
                <w:rFonts w:ascii="Arial" w:hAnsi="Arial"/>
                <w:b w:val="0"/>
                <w:sz w:val="17"/>
              </w:rPr>
              <w:t>JSON / CSV</w:t>
            </w:r>
          </w:p>
        </w:tc>
      </w:tr>
      <w:tr>
        <w:tc>
          <w:tcPr>
            <w:tcW w:type="dxa" w:w="2016"/>
            <w:vAlign w:val="top"/>
            <w:shd w:fill="F3F7FA"/>
          </w:tcPr>
          <w:p>
            <w:r/>
            <w:r>
              <w:rPr>
                <w:rFonts w:ascii="Arial" w:hAnsi="Arial"/>
                <w:b w:val="0"/>
                <w:sz w:val="17"/>
              </w:rPr>
              <w:t>Processing Layer</w:t>
            </w:r>
          </w:p>
        </w:tc>
        <w:tc>
          <w:tcPr>
            <w:tcW w:type="dxa" w:w="4608"/>
            <w:vAlign w:val="top"/>
            <w:shd w:fill="F3F7FA"/>
          </w:tcPr>
          <w:p>
            <w:r/>
            <w:r>
              <w:rPr>
                <w:rFonts w:ascii="Arial" w:hAnsi="Arial"/>
                <w:b w:val="0"/>
                <w:sz w:val="17"/>
              </w:rPr>
              <w:t>Cleaning, parsing, classification</w:t>
            </w:r>
          </w:p>
        </w:tc>
        <w:tc>
          <w:tcPr>
            <w:tcW w:type="dxa" w:w="2736"/>
            <w:vAlign w:val="top"/>
            <w:shd w:fill="F3F7FA"/>
          </w:tcPr>
          <w:p>
            <w:r/>
            <w:r>
              <w:rPr>
                <w:rFonts w:ascii="Arial" w:hAnsi="Arial"/>
                <w:b w:val="0"/>
                <w:sz w:val="17"/>
              </w:rPr>
              <w:t>Python</w:t>
            </w:r>
          </w:p>
        </w:tc>
      </w:tr>
      <w:tr>
        <w:tc>
          <w:tcPr>
            <w:tcW w:type="dxa" w:w="2016"/>
            <w:vAlign w:val="top"/>
          </w:tcPr>
          <w:p>
            <w:r/>
            <w:r>
              <w:rPr>
                <w:rFonts w:ascii="Arial" w:hAnsi="Arial"/>
                <w:b w:val="0"/>
                <w:sz w:val="17"/>
              </w:rPr>
              <w:t>Database Layer</w:t>
            </w:r>
          </w:p>
        </w:tc>
        <w:tc>
          <w:tcPr>
            <w:tcW w:type="dxa" w:w="4608"/>
            <w:vAlign w:val="top"/>
          </w:tcPr>
          <w:p>
            <w:r/>
            <w:r>
              <w:rPr>
                <w:rFonts w:ascii="Arial" w:hAnsi="Arial"/>
                <w:b w:val="0"/>
                <w:sz w:val="17"/>
              </w:rPr>
              <w:t>Structured storage and queries</w:t>
            </w:r>
          </w:p>
        </w:tc>
        <w:tc>
          <w:tcPr>
            <w:tcW w:type="dxa" w:w="2736"/>
            <w:vAlign w:val="top"/>
          </w:tcPr>
          <w:p>
            <w:r/>
            <w:r>
              <w:rPr>
                <w:rFonts w:ascii="Arial" w:hAnsi="Arial"/>
                <w:b w:val="0"/>
                <w:sz w:val="17"/>
              </w:rPr>
              <w:t>SQLite + SQL</w:t>
            </w:r>
          </w:p>
        </w:tc>
      </w:tr>
      <w:tr>
        <w:tc>
          <w:tcPr>
            <w:tcW w:type="dxa" w:w="2016"/>
            <w:vAlign w:val="top"/>
            <w:shd w:fill="F3F7FA"/>
          </w:tcPr>
          <w:p>
            <w:r/>
            <w:r>
              <w:rPr>
                <w:rFonts w:ascii="Arial" w:hAnsi="Arial"/>
                <w:b w:val="0"/>
                <w:sz w:val="17"/>
              </w:rPr>
              <w:t>Analytics Layer</w:t>
            </w:r>
          </w:p>
        </w:tc>
        <w:tc>
          <w:tcPr>
            <w:tcW w:type="dxa" w:w="4608"/>
            <w:vAlign w:val="top"/>
            <w:shd w:fill="F3F7FA"/>
          </w:tcPr>
          <w:p>
            <w:r/>
            <w:r>
              <w:rPr>
                <w:rFonts w:ascii="Arial" w:hAnsi="Arial"/>
                <w:b w:val="0"/>
                <w:sz w:val="17"/>
              </w:rPr>
              <w:t>Aggregations, trends, risk indicators</w:t>
            </w:r>
          </w:p>
        </w:tc>
        <w:tc>
          <w:tcPr>
            <w:tcW w:type="dxa" w:w="2736"/>
            <w:vAlign w:val="top"/>
            <w:shd w:fill="F3F7FA"/>
          </w:tcPr>
          <w:p>
            <w:r/>
            <w:r>
              <w:rPr>
                <w:rFonts w:ascii="Arial" w:hAnsi="Arial"/>
                <w:b w:val="0"/>
                <w:sz w:val="17"/>
              </w:rPr>
              <w:t>SQL + Python</w:t>
            </w:r>
          </w:p>
        </w:tc>
      </w:tr>
      <w:tr>
        <w:tc>
          <w:tcPr>
            <w:tcW w:type="dxa" w:w="2016"/>
            <w:vAlign w:val="top"/>
          </w:tcPr>
          <w:p>
            <w:r/>
            <w:r>
              <w:rPr>
                <w:rFonts w:ascii="Arial" w:hAnsi="Arial"/>
                <w:b w:val="0"/>
                <w:sz w:val="17"/>
              </w:rPr>
              <w:t>Visualization Layer</w:t>
            </w:r>
          </w:p>
        </w:tc>
        <w:tc>
          <w:tcPr>
            <w:tcW w:type="dxa" w:w="4608"/>
            <w:vAlign w:val="top"/>
          </w:tcPr>
          <w:p>
            <w:r/>
            <w:r>
              <w:rPr>
                <w:rFonts w:ascii="Arial" w:hAnsi="Arial"/>
                <w:b w:val="0"/>
                <w:sz w:val="17"/>
              </w:rPr>
              <w:t>Charts, maps and dashboard KPIs</w:t>
            </w:r>
          </w:p>
        </w:tc>
        <w:tc>
          <w:tcPr>
            <w:tcW w:type="dxa" w:w="2736"/>
            <w:vAlign w:val="top"/>
          </w:tcPr>
          <w:p>
            <w:r/>
            <w:r>
              <w:rPr>
                <w:rFonts w:ascii="Arial" w:hAnsi="Arial"/>
                <w:b w:val="0"/>
                <w:sz w:val="17"/>
              </w:rPr>
              <w:t>Python / Web / BI-style dashboard</w:t>
            </w:r>
          </w:p>
        </w:tc>
      </w:tr>
      <w:tr>
        <w:tc>
          <w:tcPr>
            <w:tcW w:type="dxa" w:w="2016"/>
            <w:vAlign w:val="top"/>
            <w:shd w:fill="F3F7FA"/>
          </w:tcPr>
          <w:p>
            <w:r/>
            <w:r>
              <w:rPr>
                <w:rFonts w:ascii="Arial" w:hAnsi="Arial"/>
                <w:b w:val="0"/>
                <w:sz w:val="17"/>
              </w:rPr>
              <w:t>Presentation Layer</w:t>
            </w:r>
          </w:p>
        </w:tc>
        <w:tc>
          <w:tcPr>
            <w:tcW w:type="dxa" w:w="4608"/>
            <w:vAlign w:val="top"/>
            <w:shd w:fill="F3F7FA"/>
          </w:tcPr>
          <w:p>
            <w:r/>
            <w:r>
              <w:rPr>
                <w:rFonts w:ascii="Arial" w:hAnsi="Arial"/>
                <w:b w:val="0"/>
                <w:sz w:val="17"/>
              </w:rPr>
              <w:t>Operational dashboard</w:t>
            </w:r>
          </w:p>
        </w:tc>
        <w:tc>
          <w:tcPr>
            <w:tcW w:type="dxa" w:w="2736"/>
            <w:vAlign w:val="top"/>
            <w:shd w:fill="F3F7FA"/>
          </w:tcPr>
          <w:p>
            <w:r/>
            <w:r>
              <w:rPr>
                <w:rFonts w:ascii="Arial" w:hAnsi="Arial"/>
                <w:b w:val="0"/>
                <w:sz w:val="17"/>
              </w:rPr>
              <w:t>Web dashboard</w:t>
            </w:r>
          </w:p>
        </w:tc>
      </w:tr>
    </w:tbl>
    <w:p/>
    <w:p>
      <w:pPr>
        <w:pStyle w:val="Heading1"/>
      </w:pPr>
      <w:r>
        <w:t>9. Data Model / ER Design</w:t>
      </w:r>
    </w:p>
    <w:p>
      <w:r>
        <w:t>A normalized/star-style model is recommended. FACT_INCIDENT is the central table, while dimension tables contain reusable location, category, date, time and station information. DERIVED_RISK_ANALYSIS stores location-level analytical summaries.</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wide_infographic_style_diagram_on_a_dark_navy_blac.png"/>
                    <pic:cNvPicPr/>
                  </pic:nvPicPr>
                  <pic:blipFill>
                    <a:blip r:embed="rId9"/>
                    <a:stretch>
                      <a:fillRect/>
                    </a:stretch>
                  </pic:blipFill>
                  <pic:spPr>
                    <a:xfrm>
                      <a:off x="0" y="0"/>
                      <a:ext cx="6035040" cy="4023360"/>
                    </a:xfrm>
                    <a:prstGeom prst="rect"/>
                  </pic:spPr>
                </pic:pic>
              </a:graphicData>
            </a:graphic>
          </wp:inline>
        </w:drawing>
      </w:r>
    </w:p>
    <w:p>
      <w:pPr>
        <w:jc w:val="center"/>
      </w:pPr>
      <w:r>
        <w:rPr>
          <w:i/>
        </w:rPr>
        <w:t>Figure 1. Proposed data model / entity relationship design.</w:t>
      </w:r>
    </w:p>
    <w:p>
      <w:pPr>
        <w:pStyle w:val="Heading1"/>
      </w:pPr>
      <w:r>
        <w:t>10. Database Design</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163B5C"/>
          </w:tcPr>
          <w:p>
            <w:r/>
            <w:r>
              <w:rPr>
                <w:rFonts w:ascii="Arial" w:hAnsi="Arial"/>
                <w:b/>
                <w:color w:val="FFFFFF"/>
                <w:sz w:val="18"/>
              </w:rPr>
              <w:t>Table</w:t>
            </w:r>
          </w:p>
        </w:tc>
        <w:tc>
          <w:tcPr>
            <w:tcW w:type="dxa" w:w="4320"/>
            <w:vAlign w:val="top"/>
            <w:shd w:fill="163B5C"/>
          </w:tcPr>
          <w:p>
            <w:r/>
            <w:r>
              <w:rPr>
                <w:rFonts w:ascii="Arial" w:hAnsi="Arial"/>
                <w:b/>
                <w:color w:val="FFFFFF"/>
                <w:sz w:val="18"/>
              </w:rPr>
              <w:t>Key Fields</w:t>
            </w:r>
          </w:p>
        </w:tc>
        <w:tc>
          <w:tcPr>
            <w:tcW w:type="dxa" w:w="2880"/>
            <w:vAlign w:val="top"/>
            <w:shd w:fill="163B5C"/>
          </w:tcPr>
          <w:p>
            <w:r/>
            <w:r>
              <w:rPr>
                <w:rFonts w:ascii="Arial" w:hAnsi="Arial"/>
                <w:b/>
                <w:color w:val="FFFFFF"/>
                <w:sz w:val="18"/>
              </w:rPr>
              <w:t>Purpose</w:t>
            </w:r>
          </w:p>
        </w:tc>
      </w:tr>
      <w:tr>
        <w:tc>
          <w:tcPr>
            <w:tcW w:type="dxa" w:w="2304"/>
            <w:vAlign w:val="top"/>
          </w:tcPr>
          <w:p>
            <w:r/>
            <w:r>
              <w:rPr>
                <w:rFonts w:ascii="Arial" w:hAnsi="Arial"/>
                <w:b w:val="0"/>
                <w:sz w:val="17"/>
              </w:rPr>
              <w:t>DIM_LOCATION</w:t>
            </w:r>
          </w:p>
        </w:tc>
        <w:tc>
          <w:tcPr>
            <w:tcW w:type="dxa" w:w="4320"/>
            <w:vAlign w:val="top"/>
          </w:tcPr>
          <w:p>
            <w:r/>
            <w:r>
              <w:rPr>
                <w:rFonts w:ascii="Arial" w:hAnsi="Arial"/>
                <w:b w:val="0"/>
                <w:sz w:val="17"/>
              </w:rPr>
              <w:t>location_id, township, address, zip, latitude, longitude</w:t>
            </w:r>
          </w:p>
        </w:tc>
        <w:tc>
          <w:tcPr>
            <w:tcW w:type="dxa" w:w="2880"/>
            <w:vAlign w:val="top"/>
          </w:tcPr>
          <w:p>
            <w:r/>
            <w:r>
              <w:rPr>
                <w:rFonts w:ascii="Arial" w:hAnsi="Arial"/>
                <w:b w:val="0"/>
                <w:sz w:val="17"/>
              </w:rPr>
              <w:t>Stores reusable geographic information</w:t>
            </w:r>
          </w:p>
        </w:tc>
      </w:tr>
      <w:tr>
        <w:tc>
          <w:tcPr>
            <w:tcW w:type="dxa" w:w="2304"/>
            <w:vAlign w:val="top"/>
            <w:shd w:fill="F3F7FA"/>
          </w:tcPr>
          <w:p>
            <w:r/>
            <w:r>
              <w:rPr>
                <w:rFonts w:ascii="Arial" w:hAnsi="Arial"/>
                <w:b w:val="0"/>
                <w:sz w:val="17"/>
              </w:rPr>
              <w:t>DIM_CATEGORY</w:t>
            </w:r>
          </w:p>
        </w:tc>
        <w:tc>
          <w:tcPr>
            <w:tcW w:type="dxa" w:w="4320"/>
            <w:vAlign w:val="top"/>
            <w:shd w:fill="F3F7FA"/>
          </w:tcPr>
          <w:p>
            <w:r/>
            <w:r>
              <w:rPr>
                <w:rFonts w:ascii="Arial" w:hAnsi="Arial"/>
                <w:b w:val="0"/>
                <w:sz w:val="17"/>
              </w:rPr>
              <w:t>category_id, category_name, subcategory</w:t>
            </w:r>
          </w:p>
        </w:tc>
        <w:tc>
          <w:tcPr>
            <w:tcW w:type="dxa" w:w="2880"/>
            <w:vAlign w:val="top"/>
            <w:shd w:fill="F3F7FA"/>
          </w:tcPr>
          <w:p>
            <w:r/>
            <w:r>
              <w:rPr>
                <w:rFonts w:ascii="Arial" w:hAnsi="Arial"/>
                <w:b w:val="0"/>
                <w:sz w:val="17"/>
              </w:rPr>
              <w:t>Stores incident classifications</w:t>
            </w:r>
          </w:p>
        </w:tc>
      </w:tr>
      <w:tr>
        <w:tc>
          <w:tcPr>
            <w:tcW w:type="dxa" w:w="2304"/>
            <w:vAlign w:val="top"/>
          </w:tcPr>
          <w:p>
            <w:r/>
            <w:r>
              <w:rPr>
                <w:rFonts w:ascii="Arial" w:hAnsi="Arial"/>
                <w:b w:val="0"/>
                <w:sz w:val="17"/>
              </w:rPr>
              <w:t>DIM_STATION</w:t>
            </w:r>
          </w:p>
        </w:tc>
        <w:tc>
          <w:tcPr>
            <w:tcW w:type="dxa" w:w="4320"/>
            <w:vAlign w:val="top"/>
          </w:tcPr>
          <w:p>
            <w:r/>
            <w:r>
              <w:rPr>
                <w:rFonts w:ascii="Arial" w:hAnsi="Arial"/>
                <w:b w:val="0"/>
                <w:sz w:val="17"/>
              </w:rPr>
              <w:t>station_id, station_name</w:t>
            </w:r>
          </w:p>
        </w:tc>
        <w:tc>
          <w:tcPr>
            <w:tcW w:type="dxa" w:w="2880"/>
            <w:vAlign w:val="top"/>
          </w:tcPr>
          <w:p>
            <w:r/>
            <w:r>
              <w:rPr>
                <w:rFonts w:ascii="Arial" w:hAnsi="Arial"/>
                <w:b w:val="0"/>
                <w:sz w:val="17"/>
              </w:rPr>
              <w:t>Stores emergency/service station references when available</w:t>
            </w:r>
          </w:p>
        </w:tc>
      </w:tr>
      <w:tr>
        <w:tc>
          <w:tcPr>
            <w:tcW w:type="dxa" w:w="2304"/>
            <w:vAlign w:val="top"/>
            <w:shd w:fill="F3F7FA"/>
          </w:tcPr>
          <w:p>
            <w:r/>
            <w:r>
              <w:rPr>
                <w:rFonts w:ascii="Arial" w:hAnsi="Arial"/>
                <w:b w:val="0"/>
                <w:sz w:val="17"/>
              </w:rPr>
              <w:t>DIM_DATE</w:t>
            </w:r>
          </w:p>
        </w:tc>
        <w:tc>
          <w:tcPr>
            <w:tcW w:type="dxa" w:w="4320"/>
            <w:vAlign w:val="top"/>
            <w:shd w:fill="F3F7FA"/>
          </w:tcPr>
          <w:p>
            <w:r/>
            <w:r>
              <w:rPr>
                <w:rFonts w:ascii="Arial" w:hAnsi="Arial"/>
                <w:b w:val="0"/>
                <w:sz w:val="17"/>
              </w:rPr>
              <w:t>date_id, date, day, month, year, day_of_week</w:t>
            </w:r>
          </w:p>
        </w:tc>
        <w:tc>
          <w:tcPr>
            <w:tcW w:type="dxa" w:w="2880"/>
            <w:vAlign w:val="top"/>
            <w:shd w:fill="F3F7FA"/>
          </w:tcPr>
          <w:p>
            <w:r/>
            <w:r>
              <w:rPr>
                <w:rFonts w:ascii="Arial" w:hAnsi="Arial"/>
                <w:b w:val="0"/>
                <w:sz w:val="17"/>
              </w:rPr>
              <w:t>Supports date-based analysis</w:t>
            </w:r>
          </w:p>
        </w:tc>
      </w:tr>
      <w:tr>
        <w:tc>
          <w:tcPr>
            <w:tcW w:type="dxa" w:w="2304"/>
            <w:vAlign w:val="top"/>
          </w:tcPr>
          <w:p>
            <w:r/>
            <w:r>
              <w:rPr>
                <w:rFonts w:ascii="Arial" w:hAnsi="Arial"/>
                <w:b w:val="0"/>
                <w:sz w:val="17"/>
              </w:rPr>
              <w:t>DIM_TIME</w:t>
            </w:r>
          </w:p>
        </w:tc>
        <w:tc>
          <w:tcPr>
            <w:tcW w:type="dxa" w:w="4320"/>
            <w:vAlign w:val="top"/>
          </w:tcPr>
          <w:p>
            <w:r/>
            <w:r>
              <w:rPr>
                <w:rFonts w:ascii="Arial" w:hAnsi="Arial"/>
                <w:b w:val="0"/>
                <w:sz w:val="17"/>
              </w:rPr>
              <w:t>time_id, hour, minute, time_period</w:t>
            </w:r>
          </w:p>
        </w:tc>
        <w:tc>
          <w:tcPr>
            <w:tcW w:type="dxa" w:w="2880"/>
            <w:vAlign w:val="top"/>
          </w:tcPr>
          <w:p>
            <w:r/>
            <w:r>
              <w:rPr>
                <w:rFonts w:ascii="Arial" w:hAnsi="Arial"/>
                <w:b w:val="0"/>
                <w:sz w:val="17"/>
              </w:rPr>
              <w:t>Supports hour and day-period analysis</w:t>
            </w:r>
          </w:p>
        </w:tc>
      </w:tr>
      <w:tr>
        <w:tc>
          <w:tcPr>
            <w:tcW w:type="dxa" w:w="2304"/>
            <w:vAlign w:val="top"/>
            <w:shd w:fill="F3F7FA"/>
          </w:tcPr>
          <w:p>
            <w:r/>
            <w:r>
              <w:rPr>
                <w:rFonts w:ascii="Arial" w:hAnsi="Arial"/>
                <w:b w:val="0"/>
                <w:sz w:val="17"/>
              </w:rPr>
              <w:t>FACT_INCIDENT</w:t>
            </w:r>
          </w:p>
        </w:tc>
        <w:tc>
          <w:tcPr>
            <w:tcW w:type="dxa" w:w="4320"/>
            <w:vAlign w:val="top"/>
            <w:shd w:fill="F3F7FA"/>
          </w:tcPr>
          <w:p>
            <w:r/>
            <w:r>
              <w:rPr>
                <w:rFonts w:ascii="Arial" w:hAnsi="Arial"/>
                <w:b w:val="0"/>
                <w:sz w:val="17"/>
              </w:rPr>
              <w:t>incident_id plus dimension keys and event fields</w:t>
            </w:r>
          </w:p>
        </w:tc>
        <w:tc>
          <w:tcPr>
            <w:tcW w:type="dxa" w:w="2880"/>
            <w:vAlign w:val="top"/>
            <w:shd w:fill="F3F7FA"/>
          </w:tcPr>
          <w:p>
            <w:r/>
            <w:r>
              <w:rPr>
                <w:rFonts w:ascii="Arial" w:hAnsi="Arial"/>
                <w:b w:val="0"/>
                <w:sz w:val="17"/>
              </w:rPr>
              <w:t>Central event/fact table</w:t>
            </w:r>
          </w:p>
        </w:tc>
      </w:tr>
      <w:tr>
        <w:tc>
          <w:tcPr>
            <w:tcW w:type="dxa" w:w="2304"/>
            <w:vAlign w:val="top"/>
          </w:tcPr>
          <w:p>
            <w:r/>
            <w:r>
              <w:rPr>
                <w:rFonts w:ascii="Arial" w:hAnsi="Arial"/>
                <w:b w:val="0"/>
                <w:sz w:val="17"/>
              </w:rPr>
              <w:t>DERIVED_RISK_ANALYSIS</w:t>
            </w:r>
          </w:p>
        </w:tc>
        <w:tc>
          <w:tcPr>
            <w:tcW w:type="dxa" w:w="4320"/>
            <w:vAlign w:val="top"/>
          </w:tcPr>
          <w:p>
            <w:r/>
            <w:r>
              <w:rPr>
                <w:rFonts w:ascii="Arial" w:hAnsi="Arial"/>
                <w:b w:val="0"/>
                <w:sz w:val="17"/>
              </w:rPr>
              <w:t>risk_id, location, incident_count, severity, risk_score</w:t>
            </w:r>
          </w:p>
        </w:tc>
        <w:tc>
          <w:tcPr>
            <w:tcW w:type="dxa" w:w="2880"/>
            <w:vAlign w:val="top"/>
          </w:tcPr>
          <w:p>
            <w:r/>
            <w:r>
              <w:rPr>
                <w:rFonts w:ascii="Arial" w:hAnsi="Arial"/>
                <w:b w:val="0"/>
                <w:sz w:val="17"/>
              </w:rPr>
              <w:t>Stores calculated location-level risk summaries</w:t>
            </w:r>
          </w:p>
        </w:tc>
      </w:tr>
    </w:tbl>
    <w:p/>
    <w:p>
      <w:pPr>
        <w:pStyle w:val="Heading2"/>
      </w:pPr>
      <w:r>
        <w:t>10.1 Relationship Logic</w:t>
      </w:r>
    </w:p>
    <w:p>
      <w:pPr>
        <w:pStyle w:val="ListBullet"/>
      </w:pPr>
      <w:r>
        <w:t>One location can have many incident records.</w:t>
      </w:r>
    </w:p>
    <w:p>
      <w:pPr>
        <w:pStyle w:val="ListBullet"/>
      </w:pPr>
      <w:r>
        <w:t>One category can contain many incident records.</w:t>
      </w:r>
    </w:p>
    <w:p>
      <w:pPr>
        <w:pStyle w:val="ListBullet"/>
      </w:pPr>
      <w:r>
        <w:t>One date can contain many incident records.</w:t>
      </w:r>
    </w:p>
    <w:p>
      <w:pPr>
        <w:pStyle w:val="ListBullet"/>
      </w:pPr>
      <w:r>
        <w:t>One time period can contain many incident records.</w:t>
      </w:r>
    </w:p>
    <w:p>
      <w:pPr>
        <w:pStyle w:val="ListBullet"/>
      </w:pPr>
      <w:r>
        <w:t>One station can be associated with many incidents when station information is available.</w:t>
      </w:r>
    </w:p>
    <w:p>
      <w:pPr>
        <w:pStyle w:val="ListBullet"/>
      </w:pPr>
      <w:r>
        <w:t>Risk analysis aggregates many incident records into location-level summaries.</w:t>
      </w:r>
    </w:p>
    <w:p>
      <w:pPr>
        <w:pStyle w:val="Heading1"/>
      </w:pPr>
      <w:r>
        <w:t>11. Data Cleaning and Preparation</w:t>
      </w:r>
    </w:p>
    <w:p>
      <w:pPr>
        <w:pStyle w:val="ListNumber"/>
      </w:pPr>
      <w:r>
        <w:t>Load the JSON file into Python.</w:t>
      </w:r>
    </w:p>
    <w:p>
      <w:pPr>
        <w:pStyle w:val="ListNumber"/>
      </w:pPr>
      <w:r>
        <w:t>Validate required fields such as title, timestamp and geographic coordinates.</w:t>
      </w:r>
    </w:p>
    <w:p>
      <w:pPr>
        <w:pStyle w:val="ListNumber"/>
      </w:pPr>
      <w:r>
        <w:t>Convert timestamps into a consistent datetime format.</w:t>
      </w:r>
    </w:p>
    <w:p>
      <w:pPr>
        <w:pStyle w:val="ListNumber"/>
      </w:pPr>
      <w:r>
        <w:t>Separate date and time components.</w:t>
      </w:r>
    </w:p>
    <w:p>
      <w:pPr>
        <w:pStyle w:val="ListNumber"/>
      </w:pPr>
      <w:r>
        <w:t>Normalize text such as title, township and address.</w:t>
      </w:r>
    </w:p>
    <w:p>
      <w:pPr>
        <w:pStyle w:val="ListNumber"/>
      </w:pPr>
      <w:r>
        <w:t>Handle missing ZIP codes and other missing values without inventing data.</w:t>
      </w:r>
    </w:p>
    <w:p>
      <w:pPr>
        <w:pStyle w:val="ListNumber"/>
      </w:pPr>
      <w:r>
        <w:t>Validate latitude and longitude ranges.</w:t>
      </w:r>
    </w:p>
    <w:p>
      <w:pPr>
        <w:pStyle w:val="ListNumber"/>
      </w:pPr>
      <w:r>
        <w:t>Remove exact duplicates when a duplicate rule is justified.</w:t>
      </w:r>
    </w:p>
    <w:p>
      <w:pPr>
        <w:pStyle w:val="ListNumber"/>
      </w:pPr>
      <w:r>
        <w:t>Create category and subcategory fields from event titles.</w:t>
      </w:r>
    </w:p>
    <w:p>
      <w:pPr>
        <w:pStyle w:val="ListNumber"/>
      </w:pPr>
      <w:r>
        <w:t>Load cleaned records into the SQLite database.</w:t>
      </w:r>
    </w:p>
    <w:p>
      <w:pPr>
        <w:pStyle w:val="Heading1"/>
      </w:pPr>
      <w:r>
        <w:t>12. Data Classification</w:t>
      </w:r>
    </w:p>
    <w:p>
      <w:r>
        <w:t>The dashboard requires a consistent classification layer. The supplied titles can be mapped into broad groups such as Traffic, EMS and Fire, followed by more detailed subcategories.</w:t>
      </w:r>
    </w:p>
    <w:tbl>
      <w:tblPr>
        <w:tblStyle w:val="TableGrid"/>
        <w:tblW w:type="auto" w:w="0"/>
        <w:jc w:val="center"/>
        <w:tblLook w:firstColumn="1" w:firstRow="1" w:lastColumn="0" w:lastRow="0" w:noHBand="0" w:noVBand="1" w:val="04A0"/>
      </w:tblPr>
      <w:tblGrid>
        <w:gridCol w:w="3360"/>
        <w:gridCol w:w="3360"/>
        <w:gridCol w:w="3360"/>
      </w:tblGrid>
      <w:tr>
        <w:tc>
          <w:tcPr>
            <w:tcW w:type="dxa" w:w="4032"/>
            <w:vAlign w:val="top"/>
            <w:shd w:fill="163B5C"/>
          </w:tcPr>
          <w:p>
            <w:r/>
            <w:r>
              <w:rPr>
                <w:rFonts w:ascii="Arial" w:hAnsi="Arial"/>
                <w:b/>
                <w:color w:val="FFFFFF"/>
                <w:sz w:val="18"/>
              </w:rPr>
              <w:t>Source Example</w:t>
            </w:r>
          </w:p>
        </w:tc>
        <w:tc>
          <w:tcPr>
            <w:tcW w:type="dxa" w:w="2304"/>
            <w:vAlign w:val="top"/>
            <w:shd w:fill="163B5C"/>
          </w:tcPr>
          <w:p>
            <w:r/>
            <w:r>
              <w:rPr>
                <w:rFonts w:ascii="Arial" w:hAnsi="Arial"/>
                <w:b/>
                <w:color w:val="FFFFFF"/>
                <w:sz w:val="18"/>
              </w:rPr>
              <w:t>Broad Category</w:t>
            </w:r>
          </w:p>
        </w:tc>
        <w:tc>
          <w:tcPr>
            <w:tcW w:type="dxa" w:w="3168"/>
            <w:vAlign w:val="top"/>
            <w:shd w:fill="163B5C"/>
          </w:tcPr>
          <w:p>
            <w:r/>
            <w:r>
              <w:rPr>
                <w:rFonts w:ascii="Arial" w:hAnsi="Arial"/>
                <w:b/>
                <w:color w:val="FFFFFF"/>
                <w:sz w:val="18"/>
              </w:rPr>
              <w:t>Possible Subcategory</w:t>
            </w:r>
          </w:p>
        </w:tc>
      </w:tr>
      <w:tr>
        <w:tc>
          <w:tcPr>
            <w:tcW w:type="dxa" w:w="4032"/>
            <w:vAlign w:val="top"/>
          </w:tcPr>
          <w:p>
            <w:r/>
            <w:r>
              <w:rPr>
                <w:rFonts w:ascii="Arial" w:hAnsi="Arial"/>
                <w:b w:val="0"/>
                <w:sz w:val="17"/>
              </w:rPr>
              <w:t>Traffic: VEHICLE ACCIDENT -</w:t>
            </w:r>
          </w:p>
        </w:tc>
        <w:tc>
          <w:tcPr>
            <w:tcW w:type="dxa" w:w="2304"/>
            <w:vAlign w:val="top"/>
          </w:tcPr>
          <w:p>
            <w:r/>
            <w:r>
              <w:rPr>
                <w:rFonts w:ascii="Arial" w:hAnsi="Arial"/>
                <w:b w:val="0"/>
                <w:sz w:val="17"/>
              </w:rPr>
              <w:t>Traffic</w:t>
            </w:r>
          </w:p>
        </w:tc>
        <w:tc>
          <w:tcPr>
            <w:tcW w:type="dxa" w:w="3168"/>
            <w:vAlign w:val="top"/>
          </w:tcPr>
          <w:p>
            <w:r/>
            <w:r>
              <w:rPr>
                <w:rFonts w:ascii="Arial" w:hAnsi="Arial"/>
                <w:b w:val="0"/>
                <w:sz w:val="17"/>
              </w:rPr>
              <w:t>Vehicle Accident</w:t>
            </w:r>
          </w:p>
        </w:tc>
      </w:tr>
      <w:tr>
        <w:tc>
          <w:tcPr>
            <w:tcW w:type="dxa" w:w="4032"/>
            <w:vAlign w:val="top"/>
            <w:shd w:fill="F3F7FA"/>
          </w:tcPr>
          <w:p>
            <w:r/>
            <w:r>
              <w:rPr>
                <w:rFonts w:ascii="Arial" w:hAnsi="Arial"/>
                <w:b w:val="0"/>
                <w:sz w:val="17"/>
              </w:rPr>
              <w:t>Traffic: DISABLED VEHICLE -</w:t>
            </w:r>
          </w:p>
        </w:tc>
        <w:tc>
          <w:tcPr>
            <w:tcW w:type="dxa" w:w="2304"/>
            <w:vAlign w:val="top"/>
            <w:shd w:fill="F3F7FA"/>
          </w:tcPr>
          <w:p>
            <w:r/>
            <w:r>
              <w:rPr>
                <w:rFonts w:ascii="Arial" w:hAnsi="Arial"/>
                <w:b w:val="0"/>
                <w:sz w:val="17"/>
              </w:rPr>
              <w:t>Traffic</w:t>
            </w:r>
          </w:p>
        </w:tc>
        <w:tc>
          <w:tcPr>
            <w:tcW w:type="dxa" w:w="3168"/>
            <w:vAlign w:val="top"/>
            <w:shd w:fill="F3F7FA"/>
          </w:tcPr>
          <w:p>
            <w:r/>
            <w:r>
              <w:rPr>
                <w:rFonts w:ascii="Arial" w:hAnsi="Arial"/>
                <w:b w:val="0"/>
                <w:sz w:val="17"/>
              </w:rPr>
              <w:t>Disabled Vehicle</w:t>
            </w:r>
          </w:p>
        </w:tc>
      </w:tr>
      <w:tr>
        <w:tc>
          <w:tcPr>
            <w:tcW w:type="dxa" w:w="4032"/>
            <w:vAlign w:val="top"/>
          </w:tcPr>
          <w:p>
            <w:r/>
            <w:r>
              <w:rPr>
                <w:rFonts w:ascii="Arial" w:hAnsi="Arial"/>
                <w:b w:val="0"/>
                <w:sz w:val="17"/>
              </w:rPr>
              <w:t>EMS: VEHICLE ACCIDENT</w:t>
            </w:r>
          </w:p>
        </w:tc>
        <w:tc>
          <w:tcPr>
            <w:tcW w:type="dxa" w:w="2304"/>
            <w:vAlign w:val="top"/>
          </w:tcPr>
          <w:p>
            <w:r/>
            <w:r>
              <w:rPr>
                <w:rFonts w:ascii="Arial" w:hAnsi="Arial"/>
                <w:b w:val="0"/>
                <w:sz w:val="17"/>
              </w:rPr>
              <w:t>EMS</w:t>
            </w:r>
          </w:p>
        </w:tc>
        <w:tc>
          <w:tcPr>
            <w:tcW w:type="dxa" w:w="3168"/>
            <w:vAlign w:val="top"/>
          </w:tcPr>
          <w:p>
            <w:r/>
            <w:r>
              <w:rPr>
                <w:rFonts w:ascii="Arial" w:hAnsi="Arial"/>
                <w:b w:val="0"/>
                <w:sz w:val="17"/>
              </w:rPr>
              <w:t>Vehicle Accident</w:t>
            </w:r>
          </w:p>
        </w:tc>
      </w:tr>
      <w:tr>
        <w:tc>
          <w:tcPr>
            <w:tcW w:type="dxa" w:w="4032"/>
            <w:vAlign w:val="top"/>
            <w:shd w:fill="F3F7FA"/>
          </w:tcPr>
          <w:p>
            <w:r/>
            <w:r>
              <w:rPr>
                <w:rFonts w:ascii="Arial" w:hAnsi="Arial"/>
                <w:b w:val="0"/>
                <w:sz w:val="17"/>
              </w:rPr>
              <w:t>EMS: FALL VICTIM</w:t>
            </w:r>
          </w:p>
        </w:tc>
        <w:tc>
          <w:tcPr>
            <w:tcW w:type="dxa" w:w="2304"/>
            <w:vAlign w:val="top"/>
            <w:shd w:fill="F3F7FA"/>
          </w:tcPr>
          <w:p>
            <w:r/>
            <w:r>
              <w:rPr>
                <w:rFonts w:ascii="Arial" w:hAnsi="Arial"/>
                <w:b w:val="0"/>
                <w:sz w:val="17"/>
              </w:rPr>
              <w:t>EMS</w:t>
            </w:r>
          </w:p>
        </w:tc>
        <w:tc>
          <w:tcPr>
            <w:tcW w:type="dxa" w:w="3168"/>
            <w:vAlign w:val="top"/>
            <w:shd w:fill="F3F7FA"/>
          </w:tcPr>
          <w:p>
            <w:r/>
            <w:r>
              <w:rPr>
                <w:rFonts w:ascii="Arial" w:hAnsi="Arial"/>
                <w:b w:val="0"/>
                <w:sz w:val="17"/>
              </w:rPr>
              <w:t>Fall</w:t>
            </w:r>
          </w:p>
        </w:tc>
      </w:tr>
      <w:tr>
        <w:tc>
          <w:tcPr>
            <w:tcW w:type="dxa" w:w="4032"/>
            <w:vAlign w:val="top"/>
          </w:tcPr>
          <w:p>
            <w:r/>
            <w:r>
              <w:rPr>
                <w:rFonts w:ascii="Arial" w:hAnsi="Arial"/>
                <w:b w:val="0"/>
                <w:sz w:val="17"/>
              </w:rPr>
              <w:t>Fire: FIRE ALARM</w:t>
            </w:r>
          </w:p>
        </w:tc>
        <w:tc>
          <w:tcPr>
            <w:tcW w:type="dxa" w:w="2304"/>
            <w:vAlign w:val="top"/>
          </w:tcPr>
          <w:p>
            <w:r/>
            <w:r>
              <w:rPr>
                <w:rFonts w:ascii="Arial" w:hAnsi="Arial"/>
                <w:b w:val="0"/>
                <w:sz w:val="17"/>
              </w:rPr>
              <w:t>Fire</w:t>
            </w:r>
          </w:p>
        </w:tc>
        <w:tc>
          <w:tcPr>
            <w:tcW w:type="dxa" w:w="3168"/>
            <w:vAlign w:val="top"/>
          </w:tcPr>
          <w:p>
            <w:r/>
            <w:r>
              <w:rPr>
                <w:rFonts w:ascii="Arial" w:hAnsi="Arial"/>
                <w:b w:val="0"/>
                <w:sz w:val="17"/>
              </w:rPr>
              <w:t>Fire Alarm</w:t>
            </w:r>
          </w:p>
        </w:tc>
      </w:tr>
      <w:tr>
        <w:tc>
          <w:tcPr>
            <w:tcW w:type="dxa" w:w="4032"/>
            <w:vAlign w:val="top"/>
            <w:shd w:fill="F3F7FA"/>
          </w:tcPr>
          <w:p>
            <w:r/>
            <w:r>
              <w:rPr>
                <w:rFonts w:ascii="Arial" w:hAnsi="Arial"/>
                <w:b w:val="0"/>
                <w:sz w:val="17"/>
              </w:rPr>
              <w:t>Fire: HAZARDOUS MATERIALS INCIDENT</w:t>
            </w:r>
          </w:p>
        </w:tc>
        <w:tc>
          <w:tcPr>
            <w:tcW w:type="dxa" w:w="2304"/>
            <w:vAlign w:val="top"/>
            <w:shd w:fill="F3F7FA"/>
          </w:tcPr>
          <w:p>
            <w:r/>
            <w:r>
              <w:rPr>
                <w:rFonts w:ascii="Arial" w:hAnsi="Arial"/>
                <w:b w:val="0"/>
                <w:sz w:val="17"/>
              </w:rPr>
              <w:t>Fire</w:t>
            </w:r>
          </w:p>
        </w:tc>
        <w:tc>
          <w:tcPr>
            <w:tcW w:type="dxa" w:w="3168"/>
            <w:vAlign w:val="top"/>
            <w:shd w:fill="F3F7FA"/>
          </w:tcPr>
          <w:p>
            <w:r/>
            <w:r>
              <w:rPr>
                <w:rFonts w:ascii="Arial" w:hAnsi="Arial"/>
                <w:b w:val="0"/>
                <w:sz w:val="17"/>
              </w:rPr>
              <w:t>Hazardous Materials</w:t>
            </w:r>
          </w:p>
        </w:tc>
      </w:tr>
    </w:tbl>
    <w:p/>
    <w:p>
      <w:r>
        <w:t>The exact classification rules should be documented in the implementation so that the same rules are applied every time new data is loaded.</w:t>
      </w:r>
    </w:p>
    <w:p>
      <w:pPr>
        <w:pStyle w:val="Heading1"/>
      </w:pPr>
      <w:r>
        <w:t>13. SQL Analytics</w:t>
      </w:r>
    </w:p>
    <w:p>
      <w:r>
        <w:t>Typical SQL analysis questions include:</w:t>
      </w:r>
    </w:p>
    <w:p>
      <w:pPr>
        <w:pStyle w:val="ListBullet"/>
      </w:pPr>
      <w:r>
        <w:t>How many incidents occurred in each township?</w:t>
      </w:r>
    </w:p>
    <w:p>
      <w:pPr>
        <w:pStyle w:val="ListBullet"/>
      </w:pPr>
      <w:r>
        <w:t>Which locations have the highest number of traffic accidents?</w:t>
      </w:r>
    </w:p>
    <w:p>
      <w:pPr>
        <w:pStyle w:val="ListBullet"/>
      </w:pPr>
      <w:r>
        <w:t>What are the most common incident categories?</w:t>
      </w:r>
    </w:p>
    <w:p>
      <w:pPr>
        <w:pStyle w:val="ListBullet"/>
      </w:pPr>
      <w:r>
        <w:t>Which hours have the highest incident counts?</w:t>
      </w:r>
    </w:p>
    <w:p>
      <w:pPr>
        <w:pStyle w:val="ListBullet"/>
      </w:pPr>
      <w:r>
        <w:t>How do incidents vary by day of week?</w:t>
      </w:r>
    </w:p>
    <w:p>
      <w:pPr>
        <w:pStyle w:val="ListBullet"/>
      </w:pPr>
      <w:r>
        <w:t>How many critical/severe incidents occur in a selected period?</w:t>
      </w:r>
    </w:p>
    <w:p>
      <w:pPr>
        <w:pStyle w:val="ListBullet"/>
      </w:pPr>
      <w:r>
        <w:t>Which locations repeatedly appear in accident records?</w:t>
      </w:r>
    </w:p>
    <w:p>
      <w:pPr>
        <w:pStyle w:val="Heading2"/>
      </w:pPr>
      <w:r>
        <w:t>13.1 Example SQLite Queries</w:t>
      </w:r>
    </w:p>
    <w:p>
      <w:pPr>
        <w:pStyle w:val="Heading3"/>
      </w:pPr>
      <w:r>
        <w:t>Total incidents</w:t>
      </w:r>
    </w:p>
    <w:p>
      <w:pPr>
        <w:ind w:left="288"/>
      </w:pPr>
      <w:r>
        <w:rPr>
          <w:rFonts w:ascii="Courier New" w:hAnsi="Courier New"/>
          <w:sz w:val="17"/>
        </w:rPr>
        <w:t>SELECT COUNT(*) AS total_incidents FROM fact_incident;</w:t>
      </w:r>
    </w:p>
    <w:p>
      <w:pPr>
        <w:pStyle w:val="Heading3"/>
      </w:pPr>
      <w:r>
        <w:t>Incidents by township</w:t>
      </w:r>
    </w:p>
    <w:p>
      <w:pPr>
        <w:ind w:left="288"/>
      </w:pPr>
      <w:r>
        <w:rPr>
          <w:rFonts w:ascii="Courier New" w:hAnsi="Courier New"/>
          <w:sz w:val="17"/>
        </w:rPr>
        <w:t>SELECT township, COUNT(*) AS incident_count</w:t>
        <w:br/>
        <w:t>FROM fact_incident</w:t>
        <w:br/>
        <w:t>GROUP BY township</w:t>
        <w:br/>
        <w:t>ORDER BY incident_count DESC;</w:t>
      </w:r>
    </w:p>
    <w:p>
      <w:pPr>
        <w:pStyle w:val="Heading3"/>
      </w:pPr>
      <w:r>
        <w:t>Incidents by category</w:t>
      </w:r>
    </w:p>
    <w:p>
      <w:pPr>
        <w:ind w:left="288"/>
      </w:pPr>
      <w:r>
        <w:rPr>
          <w:rFonts w:ascii="Courier New" w:hAnsi="Courier New"/>
          <w:sz w:val="17"/>
        </w:rPr>
        <w:t>SELECT category, COUNT(*) AS incident_count</w:t>
        <w:br/>
        <w:t>FROM fact_incident</w:t>
        <w:br/>
        <w:t>GROUP BY category</w:t>
        <w:br/>
        <w:t>ORDER BY incident_count DESC;</w:t>
      </w:r>
    </w:p>
    <w:p>
      <w:pPr>
        <w:pStyle w:val="Heading3"/>
      </w:pPr>
      <w:r>
        <w:t>Incidents by hour</w:t>
      </w:r>
    </w:p>
    <w:p>
      <w:pPr>
        <w:ind w:left="288"/>
      </w:pPr>
      <w:r>
        <w:rPr>
          <w:rFonts w:ascii="Courier New" w:hAnsi="Courier New"/>
          <w:sz w:val="17"/>
        </w:rPr>
        <w:t>SELECT incident_hour, COUNT(*) AS incident_count</w:t>
        <w:br/>
        <w:t>FROM fact_incident</w:t>
        <w:br/>
        <w:t>GROUP BY incident_hour</w:t>
        <w:br/>
        <w:t>ORDER BY incident_hour;</w:t>
      </w:r>
    </w:p>
    <w:p>
      <w:pPr>
        <w:pStyle w:val="Heading1"/>
      </w:pPr>
      <w:r>
        <w:t>14. Python Analytics</w:t>
      </w:r>
    </w:p>
    <w:p>
      <w:r>
        <w:t>Python is used as the processing and analytics layer. The Python program can connect to SQLite using the built-in sqlite3 module, execute SQL statements, retrieve result sets and perform additional calculations. Data can then be transformed into chart-ready structures.</w:t>
      </w:r>
    </w:p>
    <w:p>
      <w:pPr>
        <w:pStyle w:val="ListBullet"/>
      </w:pPr>
      <w:r>
        <w:t>Read JSON data.</w:t>
      </w:r>
    </w:p>
    <w:p>
      <w:pPr>
        <w:pStyle w:val="ListBullet"/>
      </w:pPr>
      <w:r>
        <w:t>Clean and transform records.</w:t>
      </w:r>
    </w:p>
    <w:p>
      <w:pPr>
        <w:pStyle w:val="ListBullet"/>
      </w:pPr>
      <w:r>
        <w:t>Create or update SQLite tables.</w:t>
      </w:r>
    </w:p>
    <w:p>
      <w:pPr>
        <w:pStyle w:val="ListBullet"/>
      </w:pPr>
      <w:r>
        <w:t>Run analytical SQL queries.</w:t>
      </w:r>
    </w:p>
    <w:p>
      <w:pPr>
        <w:pStyle w:val="ListBullet"/>
      </w:pPr>
      <w:r>
        <w:t>Calculate derived metrics.</w:t>
      </w:r>
    </w:p>
    <w:p>
      <w:pPr>
        <w:pStyle w:val="ListBullet"/>
      </w:pPr>
      <w:r>
        <w:t>Prepare chart and map data.</w:t>
      </w:r>
    </w:p>
    <w:p>
      <w:pPr>
        <w:pStyle w:val="ListBullet"/>
      </w:pPr>
      <w:r>
        <w:t>Export results for the dashboard.</w:t>
      </w:r>
    </w:p>
    <w:p>
      <w:r>
        <w:t>For the basic SQLite implementation, no external database driver is required because Python includes the sqlite3 module.</w:t>
      </w:r>
    </w:p>
    <w:p>
      <w:pPr>
        <w:pStyle w:val="Heading1"/>
      </w:pPr>
      <w:r>
        <w:t>15. Risk Analysis</w:t>
      </w:r>
    </w:p>
    <w:p>
      <w:r>
        <w:t>Risk analysis is a derived layer. A risk score should be based only on measurable fields. A simple location-level model can combine incident frequency, severity and recency. If traffic volume is later integrated, accident frequency can be normalized by exposure.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63B5C"/>
          </w:tcPr>
          <w:p>
            <w:r/>
            <w:r>
              <w:rPr>
                <w:rFonts w:ascii="Arial" w:hAnsi="Arial"/>
                <w:b/>
                <w:color w:val="FFFFFF"/>
                <w:sz w:val="18"/>
              </w:rPr>
              <w:t>Indicator</w:t>
            </w:r>
          </w:p>
        </w:tc>
        <w:tc>
          <w:tcPr>
            <w:tcW w:type="dxa" w:w="4464"/>
            <w:vAlign w:val="top"/>
            <w:shd w:fill="163B5C"/>
          </w:tcPr>
          <w:p>
            <w:r/>
            <w:r>
              <w:rPr>
                <w:rFonts w:ascii="Arial" w:hAnsi="Arial"/>
                <w:b/>
                <w:color w:val="FFFFFF"/>
                <w:sz w:val="18"/>
              </w:rPr>
              <w:t>Meaning</w:t>
            </w:r>
          </w:p>
        </w:tc>
        <w:tc>
          <w:tcPr>
            <w:tcW w:type="dxa" w:w="2592"/>
            <w:vAlign w:val="top"/>
            <w:shd w:fill="163B5C"/>
          </w:tcPr>
          <w:p>
            <w:r/>
            <w:r>
              <w:rPr>
                <w:rFonts w:ascii="Arial" w:hAnsi="Arial"/>
                <w:b/>
                <w:color w:val="FFFFFF"/>
                <w:sz w:val="18"/>
              </w:rPr>
              <w:t>Data Requirement</w:t>
            </w:r>
          </w:p>
        </w:tc>
      </w:tr>
      <w:tr>
        <w:tc>
          <w:tcPr>
            <w:tcW w:type="dxa" w:w="2592"/>
            <w:vAlign w:val="top"/>
          </w:tcPr>
          <w:p>
            <w:r/>
            <w:r>
              <w:rPr>
                <w:rFonts w:ascii="Arial" w:hAnsi="Arial"/>
                <w:b w:val="0"/>
                <w:sz w:val="17"/>
              </w:rPr>
              <w:t>Incident Frequency</w:t>
            </w:r>
          </w:p>
        </w:tc>
        <w:tc>
          <w:tcPr>
            <w:tcW w:type="dxa" w:w="4464"/>
            <w:vAlign w:val="top"/>
          </w:tcPr>
          <w:p>
            <w:r/>
            <w:r>
              <w:rPr>
                <w:rFonts w:ascii="Arial" w:hAnsi="Arial"/>
                <w:b w:val="0"/>
                <w:sz w:val="17"/>
              </w:rPr>
              <w:t>Number of relevant incidents</w:t>
            </w:r>
          </w:p>
        </w:tc>
        <w:tc>
          <w:tcPr>
            <w:tcW w:type="dxa" w:w="2592"/>
            <w:vAlign w:val="top"/>
          </w:tcPr>
          <w:p>
            <w:r/>
            <w:r>
              <w:rPr>
                <w:rFonts w:ascii="Arial" w:hAnsi="Arial"/>
                <w:b w:val="0"/>
                <w:sz w:val="17"/>
              </w:rPr>
              <w:t>Available from event data</w:t>
            </w:r>
          </w:p>
        </w:tc>
      </w:tr>
      <w:tr>
        <w:tc>
          <w:tcPr>
            <w:tcW w:type="dxa" w:w="2592"/>
            <w:vAlign w:val="top"/>
            <w:shd w:fill="F3F7FA"/>
          </w:tcPr>
          <w:p>
            <w:r/>
            <w:r>
              <w:rPr>
                <w:rFonts w:ascii="Arial" w:hAnsi="Arial"/>
                <w:b w:val="0"/>
                <w:sz w:val="17"/>
              </w:rPr>
              <w:t>Severity</w:t>
            </w:r>
          </w:p>
        </w:tc>
        <w:tc>
          <w:tcPr>
            <w:tcW w:type="dxa" w:w="4464"/>
            <w:vAlign w:val="top"/>
            <w:shd w:fill="F3F7FA"/>
          </w:tcPr>
          <w:p>
            <w:r/>
            <w:r>
              <w:rPr>
                <w:rFonts w:ascii="Arial" w:hAnsi="Arial"/>
                <w:b w:val="0"/>
                <w:sz w:val="17"/>
              </w:rPr>
              <w:t>Relative seriousness of an incident</w:t>
            </w:r>
          </w:p>
        </w:tc>
        <w:tc>
          <w:tcPr>
            <w:tcW w:type="dxa" w:w="2592"/>
            <w:vAlign w:val="top"/>
            <w:shd w:fill="F3F7FA"/>
          </w:tcPr>
          <w:p>
            <w:r/>
            <w:r>
              <w:rPr>
                <w:rFonts w:ascii="Arial" w:hAnsi="Arial"/>
                <w:b w:val="0"/>
                <w:sz w:val="17"/>
              </w:rPr>
              <w:t>Derived rule or verified severity field</w:t>
            </w:r>
          </w:p>
        </w:tc>
      </w:tr>
      <w:tr>
        <w:tc>
          <w:tcPr>
            <w:tcW w:type="dxa" w:w="2592"/>
            <w:vAlign w:val="top"/>
          </w:tcPr>
          <w:p>
            <w:r/>
            <w:r>
              <w:rPr>
                <w:rFonts w:ascii="Arial" w:hAnsi="Arial"/>
                <w:b w:val="0"/>
                <w:sz w:val="17"/>
              </w:rPr>
              <w:t>Recency</w:t>
            </w:r>
          </w:p>
        </w:tc>
        <w:tc>
          <w:tcPr>
            <w:tcW w:type="dxa" w:w="4464"/>
            <w:vAlign w:val="top"/>
          </w:tcPr>
          <w:p>
            <w:r/>
            <w:r>
              <w:rPr>
                <w:rFonts w:ascii="Arial" w:hAnsi="Arial"/>
                <w:b w:val="0"/>
                <w:sz w:val="17"/>
              </w:rPr>
              <w:t>Weight for recent incidents</w:t>
            </w:r>
          </w:p>
        </w:tc>
        <w:tc>
          <w:tcPr>
            <w:tcW w:type="dxa" w:w="2592"/>
            <w:vAlign w:val="top"/>
          </w:tcPr>
          <w:p>
            <w:r/>
            <w:r>
              <w:rPr>
                <w:rFonts w:ascii="Arial" w:hAnsi="Arial"/>
                <w:b w:val="0"/>
                <w:sz w:val="17"/>
              </w:rPr>
              <w:t>Timestamp</w:t>
            </w:r>
          </w:p>
        </w:tc>
      </w:tr>
      <w:tr>
        <w:tc>
          <w:tcPr>
            <w:tcW w:type="dxa" w:w="2592"/>
            <w:vAlign w:val="top"/>
            <w:shd w:fill="F3F7FA"/>
          </w:tcPr>
          <w:p>
            <w:r/>
            <w:r>
              <w:rPr>
                <w:rFonts w:ascii="Arial" w:hAnsi="Arial"/>
                <w:b w:val="0"/>
                <w:sz w:val="17"/>
              </w:rPr>
              <w:t>Traffic Exposure</w:t>
            </w:r>
          </w:p>
        </w:tc>
        <w:tc>
          <w:tcPr>
            <w:tcW w:type="dxa" w:w="4464"/>
            <w:vAlign w:val="top"/>
            <w:shd w:fill="F3F7FA"/>
          </w:tcPr>
          <w:p>
            <w:r/>
            <w:r>
              <w:rPr>
                <w:rFonts w:ascii="Arial" w:hAnsi="Arial"/>
                <w:b w:val="0"/>
                <w:sz w:val="17"/>
              </w:rPr>
              <w:t>Incidents relative to traffic volume</w:t>
            </w:r>
          </w:p>
        </w:tc>
        <w:tc>
          <w:tcPr>
            <w:tcW w:type="dxa" w:w="2592"/>
            <w:vAlign w:val="top"/>
            <w:shd w:fill="F3F7FA"/>
          </w:tcPr>
          <w:p>
            <w:r/>
            <w:r>
              <w:rPr>
                <w:rFonts w:ascii="Arial" w:hAnsi="Arial"/>
                <w:b w:val="0"/>
                <w:sz w:val="17"/>
              </w:rPr>
              <w:t>Traffic sensor/volume data</w:t>
            </w:r>
          </w:p>
        </w:tc>
      </w:tr>
      <w:tr>
        <w:tc>
          <w:tcPr>
            <w:tcW w:type="dxa" w:w="2592"/>
            <w:vAlign w:val="top"/>
          </w:tcPr>
          <w:p>
            <w:r/>
            <w:r>
              <w:rPr>
                <w:rFonts w:ascii="Arial" w:hAnsi="Arial"/>
                <w:b w:val="0"/>
                <w:sz w:val="17"/>
              </w:rPr>
              <w:t>Hotspot Density</w:t>
            </w:r>
          </w:p>
        </w:tc>
        <w:tc>
          <w:tcPr>
            <w:tcW w:type="dxa" w:w="4464"/>
            <w:vAlign w:val="top"/>
          </w:tcPr>
          <w:p>
            <w:r/>
            <w:r>
              <w:rPr>
                <w:rFonts w:ascii="Arial" w:hAnsi="Arial"/>
                <w:b w:val="0"/>
                <w:sz w:val="17"/>
              </w:rPr>
              <w:t>Concentration of nearby events</w:t>
            </w:r>
          </w:p>
        </w:tc>
        <w:tc>
          <w:tcPr>
            <w:tcW w:type="dxa" w:w="2592"/>
            <w:vAlign w:val="top"/>
          </w:tcPr>
          <w:p>
            <w:r/>
            <w:r>
              <w:rPr>
                <w:rFonts w:ascii="Arial" w:hAnsi="Arial"/>
                <w:b w:val="0"/>
                <w:sz w:val="17"/>
              </w:rPr>
              <w:t>Latitude/longitude</w:t>
            </w:r>
          </w:p>
        </w:tc>
      </w:tr>
    </w:tbl>
    <w:p/>
    <w:p>
      <w:r>
        <w:t>The dashboard may categorize locations as Low, Moderate, High or Critical after a transparent scoring formula is defined and validated.</w:t>
      </w:r>
    </w:p>
    <w:p>
      <w:pPr>
        <w:pStyle w:val="Heading1"/>
      </w:pPr>
      <w:r>
        <w:t>16. Dashboard Design</w:t>
      </w:r>
    </w:p>
    <w:p>
      <w:r>
        <w:t>The supplied dashboard concept contains an operational dark-themed interface with quick filters, KPI cards, time-series charts, traffic analysis, hotspot mapping, severity/type distributions, critical incidents and a performance/insights section.</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163B5C"/>
          </w:tcPr>
          <w:p>
            <w:r/>
            <w:r>
              <w:rPr>
                <w:rFonts w:ascii="Arial" w:hAnsi="Arial"/>
                <w:b/>
                <w:color w:val="FFFFFF"/>
                <w:sz w:val="18"/>
              </w:rPr>
              <w:t>Component</w:t>
            </w:r>
          </w:p>
        </w:tc>
        <w:tc>
          <w:tcPr>
            <w:tcW w:type="dxa" w:w="6192"/>
            <w:vAlign w:val="top"/>
            <w:shd w:fill="163B5C"/>
          </w:tcPr>
          <w:p>
            <w:r/>
            <w:r>
              <w:rPr>
                <w:rFonts w:ascii="Arial" w:hAnsi="Arial"/>
                <w:b/>
                <w:color w:val="FFFFFF"/>
                <w:sz w:val="18"/>
              </w:rPr>
              <w:t>Purpose</w:t>
            </w:r>
          </w:p>
        </w:tc>
      </w:tr>
      <w:tr>
        <w:tc>
          <w:tcPr>
            <w:tcW w:type="dxa" w:w="3312"/>
            <w:vAlign w:val="top"/>
          </w:tcPr>
          <w:p>
            <w:r/>
            <w:r>
              <w:rPr>
                <w:rFonts w:ascii="Arial" w:hAnsi="Arial"/>
                <w:b w:val="0"/>
                <w:sz w:val="17"/>
              </w:rPr>
              <w:t>Quick Filters</w:t>
            </w:r>
          </w:p>
        </w:tc>
        <w:tc>
          <w:tcPr>
            <w:tcW w:type="dxa" w:w="6192"/>
            <w:vAlign w:val="top"/>
          </w:tcPr>
          <w:p>
            <w:r/>
            <w:r>
              <w:rPr>
                <w:rFonts w:ascii="Arial" w:hAnsi="Arial"/>
                <w:b w:val="0"/>
                <w:sz w:val="17"/>
              </w:rPr>
              <w:t>Filter by location, incident type, severity, road condition and date</w:t>
            </w:r>
          </w:p>
        </w:tc>
      </w:tr>
      <w:tr>
        <w:tc>
          <w:tcPr>
            <w:tcW w:type="dxa" w:w="3312"/>
            <w:vAlign w:val="top"/>
            <w:shd w:fill="F3F7FA"/>
          </w:tcPr>
          <w:p>
            <w:r/>
            <w:r>
              <w:rPr>
                <w:rFonts w:ascii="Arial" w:hAnsi="Arial"/>
                <w:b w:val="0"/>
                <w:sz w:val="17"/>
              </w:rPr>
              <w:t>Total Accidents</w:t>
            </w:r>
          </w:p>
        </w:tc>
        <w:tc>
          <w:tcPr>
            <w:tcW w:type="dxa" w:w="6192"/>
            <w:vAlign w:val="top"/>
            <w:shd w:fill="F3F7FA"/>
          </w:tcPr>
          <w:p>
            <w:r/>
            <w:r>
              <w:rPr>
                <w:rFonts w:ascii="Arial" w:hAnsi="Arial"/>
                <w:b w:val="0"/>
                <w:sz w:val="17"/>
              </w:rPr>
              <w:t>Display the total classified accident count</w:t>
            </w:r>
          </w:p>
        </w:tc>
      </w:tr>
      <w:tr>
        <w:tc>
          <w:tcPr>
            <w:tcW w:type="dxa" w:w="3312"/>
            <w:vAlign w:val="top"/>
          </w:tcPr>
          <w:p>
            <w:r/>
            <w:r>
              <w:rPr>
                <w:rFonts w:ascii="Arial" w:hAnsi="Arial"/>
                <w:b w:val="0"/>
                <w:sz w:val="17"/>
              </w:rPr>
              <w:t>Critical Accidents</w:t>
            </w:r>
          </w:p>
        </w:tc>
        <w:tc>
          <w:tcPr>
            <w:tcW w:type="dxa" w:w="6192"/>
            <w:vAlign w:val="top"/>
          </w:tcPr>
          <w:p>
            <w:r/>
            <w:r>
              <w:rPr>
                <w:rFonts w:ascii="Arial" w:hAnsi="Arial"/>
                <w:b w:val="0"/>
                <w:sz w:val="17"/>
              </w:rPr>
              <w:t>Display high-severity/critical incident count</w:t>
            </w:r>
          </w:p>
        </w:tc>
      </w:tr>
      <w:tr>
        <w:tc>
          <w:tcPr>
            <w:tcW w:type="dxa" w:w="3312"/>
            <w:vAlign w:val="top"/>
            <w:shd w:fill="F3F7FA"/>
          </w:tcPr>
          <w:p>
            <w:r/>
            <w:r>
              <w:rPr>
                <w:rFonts w:ascii="Arial" w:hAnsi="Arial"/>
                <w:b w:val="0"/>
                <w:sz w:val="17"/>
              </w:rPr>
              <w:t>Traffic Incidents</w:t>
            </w:r>
          </w:p>
        </w:tc>
        <w:tc>
          <w:tcPr>
            <w:tcW w:type="dxa" w:w="6192"/>
            <w:vAlign w:val="top"/>
            <w:shd w:fill="F3F7FA"/>
          </w:tcPr>
          <w:p>
            <w:r/>
            <w:r>
              <w:rPr>
                <w:rFonts w:ascii="Arial" w:hAnsi="Arial"/>
                <w:b w:val="0"/>
                <w:sz w:val="17"/>
              </w:rPr>
              <w:t>Display traffic-related event count</w:t>
            </w:r>
          </w:p>
        </w:tc>
      </w:tr>
      <w:tr>
        <w:tc>
          <w:tcPr>
            <w:tcW w:type="dxa" w:w="3312"/>
            <w:vAlign w:val="top"/>
          </w:tcPr>
          <w:p>
            <w:r/>
            <w:r>
              <w:rPr>
                <w:rFonts w:ascii="Arial" w:hAnsi="Arial"/>
                <w:b w:val="0"/>
                <w:sz w:val="17"/>
              </w:rPr>
              <w:t>High Risk Locations</w:t>
            </w:r>
          </w:p>
        </w:tc>
        <w:tc>
          <w:tcPr>
            <w:tcW w:type="dxa" w:w="6192"/>
            <w:vAlign w:val="top"/>
          </w:tcPr>
          <w:p>
            <w:r/>
            <w:r>
              <w:rPr>
                <w:rFonts w:ascii="Arial" w:hAnsi="Arial"/>
                <w:b w:val="0"/>
                <w:sz w:val="17"/>
              </w:rPr>
              <w:t>Display locations meeting risk criteria</w:t>
            </w:r>
          </w:p>
        </w:tc>
      </w:tr>
      <w:tr>
        <w:tc>
          <w:tcPr>
            <w:tcW w:type="dxa" w:w="3312"/>
            <w:vAlign w:val="top"/>
            <w:shd w:fill="F3F7FA"/>
          </w:tcPr>
          <w:p>
            <w:r/>
            <w:r>
              <w:rPr>
                <w:rFonts w:ascii="Arial" w:hAnsi="Arial"/>
                <w:b w:val="0"/>
                <w:sz w:val="17"/>
              </w:rPr>
              <w:t>Average Response Time</w:t>
            </w:r>
          </w:p>
        </w:tc>
        <w:tc>
          <w:tcPr>
            <w:tcW w:type="dxa" w:w="6192"/>
            <w:vAlign w:val="top"/>
            <w:shd w:fill="F3F7FA"/>
          </w:tcPr>
          <w:p>
            <w:r/>
            <w:r>
              <w:rPr>
                <w:rFonts w:ascii="Arial" w:hAnsi="Arial"/>
                <w:b w:val="0"/>
                <w:sz w:val="17"/>
              </w:rPr>
              <w:t>Display only when response-time data exists</w:t>
            </w:r>
          </w:p>
        </w:tc>
      </w:tr>
      <w:tr>
        <w:tc>
          <w:tcPr>
            <w:tcW w:type="dxa" w:w="3312"/>
            <w:vAlign w:val="top"/>
          </w:tcPr>
          <w:p>
            <w:r/>
            <w:r>
              <w:rPr>
                <w:rFonts w:ascii="Arial" w:hAnsi="Arial"/>
                <w:b w:val="0"/>
                <w:sz w:val="17"/>
              </w:rPr>
              <w:t>Traffic Congestion</w:t>
            </w:r>
          </w:p>
        </w:tc>
        <w:tc>
          <w:tcPr>
            <w:tcW w:type="dxa" w:w="6192"/>
            <w:vAlign w:val="top"/>
          </w:tcPr>
          <w:p>
            <w:r/>
            <w:r>
              <w:rPr>
                <w:rFonts w:ascii="Arial" w:hAnsi="Arial"/>
                <w:b w:val="0"/>
                <w:sz w:val="17"/>
              </w:rPr>
              <w:t>Display only when traffic-volume/congestion data exists</w:t>
            </w:r>
          </w:p>
        </w:tc>
      </w:tr>
      <w:tr>
        <w:tc>
          <w:tcPr>
            <w:tcW w:type="dxa" w:w="3312"/>
            <w:vAlign w:val="top"/>
            <w:shd w:fill="F3F7FA"/>
          </w:tcPr>
          <w:p>
            <w:r/>
            <w:r>
              <w:rPr>
                <w:rFonts w:ascii="Arial" w:hAnsi="Arial"/>
                <w:b w:val="0"/>
                <w:sz w:val="17"/>
              </w:rPr>
              <w:t>Accident Trend</w:t>
            </w:r>
          </w:p>
        </w:tc>
        <w:tc>
          <w:tcPr>
            <w:tcW w:type="dxa" w:w="6192"/>
            <w:vAlign w:val="top"/>
            <w:shd w:fill="F3F7FA"/>
          </w:tcPr>
          <w:p>
            <w:r/>
            <w:r>
              <w:rPr>
                <w:rFonts w:ascii="Arial" w:hAnsi="Arial"/>
                <w:b w:val="0"/>
                <w:sz w:val="17"/>
              </w:rPr>
              <w:t>Show incident counts over time</w:t>
            </w:r>
          </w:p>
        </w:tc>
      </w:tr>
      <w:tr>
        <w:tc>
          <w:tcPr>
            <w:tcW w:type="dxa" w:w="3312"/>
            <w:vAlign w:val="top"/>
          </w:tcPr>
          <w:p>
            <w:r/>
            <w:r>
              <w:rPr>
                <w:rFonts w:ascii="Arial" w:hAnsi="Arial"/>
                <w:b w:val="0"/>
                <w:sz w:val="17"/>
              </w:rPr>
              <w:t>Traffic Volume</w:t>
            </w:r>
          </w:p>
        </w:tc>
        <w:tc>
          <w:tcPr>
            <w:tcW w:type="dxa" w:w="6192"/>
            <w:vAlign w:val="top"/>
          </w:tcPr>
          <w:p>
            <w:r/>
            <w:r>
              <w:rPr>
                <w:rFonts w:ascii="Arial" w:hAnsi="Arial"/>
                <w:b w:val="0"/>
                <w:sz w:val="17"/>
              </w:rPr>
              <w:t>Show vehicle volume over time when sensor data exists</w:t>
            </w:r>
          </w:p>
        </w:tc>
      </w:tr>
      <w:tr>
        <w:tc>
          <w:tcPr>
            <w:tcW w:type="dxa" w:w="3312"/>
            <w:vAlign w:val="top"/>
            <w:shd w:fill="F3F7FA"/>
          </w:tcPr>
          <w:p>
            <w:r/>
            <w:r>
              <w:rPr>
                <w:rFonts w:ascii="Arial" w:hAnsi="Arial"/>
                <w:b w:val="0"/>
                <w:sz w:val="17"/>
              </w:rPr>
              <w:t>Hotspots</w:t>
            </w:r>
          </w:p>
        </w:tc>
        <w:tc>
          <w:tcPr>
            <w:tcW w:type="dxa" w:w="6192"/>
            <w:vAlign w:val="top"/>
            <w:shd w:fill="F3F7FA"/>
          </w:tcPr>
          <w:p>
            <w:r/>
            <w:r>
              <w:rPr>
                <w:rFonts w:ascii="Arial" w:hAnsi="Arial"/>
                <w:b w:val="0"/>
                <w:sz w:val="17"/>
              </w:rPr>
              <w:t>Show geographic concentration using coordinates</w:t>
            </w:r>
          </w:p>
        </w:tc>
      </w:tr>
      <w:tr>
        <w:tc>
          <w:tcPr>
            <w:tcW w:type="dxa" w:w="3312"/>
            <w:vAlign w:val="top"/>
          </w:tcPr>
          <w:p>
            <w:r/>
            <w:r>
              <w:rPr>
                <w:rFonts w:ascii="Arial" w:hAnsi="Arial"/>
                <w:b w:val="0"/>
                <w:sz w:val="17"/>
              </w:rPr>
              <w:t>Severity Distribution</w:t>
            </w:r>
          </w:p>
        </w:tc>
        <w:tc>
          <w:tcPr>
            <w:tcW w:type="dxa" w:w="6192"/>
            <w:vAlign w:val="top"/>
          </w:tcPr>
          <w:p>
            <w:r/>
            <w:r>
              <w:rPr>
                <w:rFonts w:ascii="Arial" w:hAnsi="Arial"/>
                <w:b w:val="0"/>
                <w:sz w:val="17"/>
              </w:rPr>
              <w:t>Show incident share by severity</w:t>
            </w:r>
          </w:p>
        </w:tc>
      </w:tr>
      <w:tr>
        <w:tc>
          <w:tcPr>
            <w:tcW w:type="dxa" w:w="3312"/>
            <w:vAlign w:val="top"/>
            <w:shd w:fill="F3F7FA"/>
          </w:tcPr>
          <w:p>
            <w:r/>
            <w:r>
              <w:rPr>
                <w:rFonts w:ascii="Arial" w:hAnsi="Arial"/>
                <w:b w:val="0"/>
                <w:sz w:val="17"/>
              </w:rPr>
              <w:t>Type Distribution</w:t>
            </w:r>
          </w:p>
        </w:tc>
        <w:tc>
          <w:tcPr>
            <w:tcW w:type="dxa" w:w="6192"/>
            <w:vAlign w:val="top"/>
            <w:shd w:fill="F3F7FA"/>
          </w:tcPr>
          <w:p>
            <w:r/>
            <w:r>
              <w:rPr>
                <w:rFonts w:ascii="Arial" w:hAnsi="Arial"/>
                <w:b w:val="0"/>
                <w:sz w:val="17"/>
              </w:rPr>
              <w:t>Show incident share by type</w:t>
            </w:r>
          </w:p>
        </w:tc>
      </w:tr>
      <w:tr>
        <w:tc>
          <w:tcPr>
            <w:tcW w:type="dxa" w:w="3312"/>
            <w:vAlign w:val="top"/>
          </w:tcPr>
          <w:p>
            <w:r/>
            <w:r>
              <w:rPr>
                <w:rFonts w:ascii="Arial" w:hAnsi="Arial"/>
                <w:b w:val="0"/>
                <w:sz w:val="17"/>
              </w:rPr>
              <w:t>Critical Incidents</w:t>
            </w:r>
          </w:p>
        </w:tc>
        <w:tc>
          <w:tcPr>
            <w:tcW w:type="dxa" w:w="6192"/>
            <w:vAlign w:val="top"/>
          </w:tcPr>
          <w:p>
            <w:r/>
            <w:r>
              <w:rPr>
                <w:rFonts w:ascii="Arial" w:hAnsi="Arial"/>
                <w:b w:val="0"/>
                <w:sz w:val="17"/>
              </w:rPr>
              <w:t>Show recent/high-priority records</w:t>
            </w:r>
          </w:p>
        </w:tc>
      </w:tr>
    </w:tbl>
    <w:p/>
    <w:p>
      <w:pPr>
        <w:pStyle w:val="Heading1"/>
      </w:pPr>
      <w:r>
        <w:t>17. Functional Requirements</w:t>
      </w:r>
    </w:p>
    <w:p>
      <w:pPr>
        <w:pStyle w:val="ListNumber"/>
      </w:pPr>
      <w:r>
        <w:t>The system shall load event records from the selected data source.</w:t>
      </w:r>
    </w:p>
    <w:p>
      <w:pPr>
        <w:pStyle w:val="ListNumber"/>
      </w:pPr>
      <w:r>
        <w:t>The system shall validate and clean the incoming records.</w:t>
      </w:r>
    </w:p>
    <w:p>
      <w:pPr>
        <w:pStyle w:val="ListNumber"/>
      </w:pPr>
      <w:r>
        <w:t>The system shall store cleaned records in SQLite.</w:t>
      </w:r>
    </w:p>
    <w:p>
      <w:pPr>
        <w:pStyle w:val="ListNumber"/>
      </w:pPr>
      <w:r>
        <w:t>The system shall support incident searches by date, location and category.</w:t>
      </w:r>
    </w:p>
    <w:p>
      <w:pPr>
        <w:pStyle w:val="ListNumber"/>
      </w:pPr>
      <w:r>
        <w:t>The system shall calculate incident counts and distributions.</w:t>
      </w:r>
    </w:p>
    <w:p>
      <w:pPr>
        <w:pStyle w:val="ListNumber"/>
      </w:pPr>
      <w:r>
        <w:t>The system shall support geographic hotspot analysis.</w:t>
      </w:r>
    </w:p>
    <w:p>
      <w:pPr>
        <w:pStyle w:val="ListNumber"/>
      </w:pPr>
      <w:r>
        <w:t>The system shall generate dashboard-ready analytical outputs.</w:t>
      </w:r>
    </w:p>
    <w:p>
      <w:pPr>
        <w:pStyle w:val="ListNumber"/>
      </w:pPr>
      <w:r>
        <w:t>The system shall clearly distinguish directly measured data from derived metrics.</w:t>
      </w:r>
    </w:p>
    <w:p>
      <w:pPr>
        <w:pStyle w:val="Heading1"/>
      </w:pPr>
      <w:r>
        <w:t>18. Non-Functional Requirements</w:t>
      </w:r>
    </w:p>
    <w:p>
      <w:pPr>
        <w:pStyle w:val="ListBullet"/>
      </w:pPr>
      <w:r>
        <w:t>Accuracy: Calculations should be reproducible from the stored data.</w:t>
      </w:r>
    </w:p>
    <w:p>
      <w:pPr>
        <w:pStyle w:val="ListBullet"/>
      </w:pPr>
      <w:r>
        <w:t>Performance: SQL aggregation should remain efficient for the selected dataset size.</w:t>
      </w:r>
    </w:p>
    <w:p>
      <w:pPr>
        <w:pStyle w:val="ListBullet"/>
      </w:pPr>
      <w:r>
        <w:t>Usability: Dashboard filters and charts should be easy to understand.</w:t>
      </w:r>
    </w:p>
    <w:p>
      <w:pPr>
        <w:pStyle w:val="ListBullet"/>
      </w:pPr>
      <w:r>
        <w:t>Maintainability: Data cleaning and classification rules should be separated from visualization logic.</w:t>
      </w:r>
    </w:p>
    <w:p>
      <w:pPr>
        <w:pStyle w:val="ListBullet"/>
      </w:pPr>
      <w:r>
        <w:t>Scalability: The design should allow later integration of additional traffic, weather and response datasets.</w:t>
      </w:r>
    </w:p>
    <w:p>
      <w:pPr>
        <w:pStyle w:val="ListBullet"/>
      </w:pPr>
      <w:r>
        <w:t>Reliability: Database operations should use transactions and handle invalid records safely.</w:t>
      </w:r>
    </w:p>
    <w:p>
      <w:pPr>
        <w:pStyle w:val="Heading1"/>
      </w:pPr>
      <w:r>
        <w:t>19. Project Workflow</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top"/>
            <w:shd w:fill="163B5C"/>
          </w:tcPr>
          <w:p>
            <w:r/>
            <w:r>
              <w:rPr>
                <w:rFonts w:ascii="Arial" w:hAnsi="Arial"/>
                <w:b/>
                <w:color w:val="FFFFFF"/>
                <w:sz w:val="18"/>
              </w:rPr>
              <w:t>Step</w:t>
            </w:r>
          </w:p>
        </w:tc>
        <w:tc>
          <w:tcPr>
            <w:tcW w:type="dxa" w:w="2448"/>
            <w:vAlign w:val="top"/>
            <w:shd w:fill="163B5C"/>
          </w:tcPr>
          <w:p>
            <w:r/>
            <w:r>
              <w:rPr>
                <w:rFonts w:ascii="Arial" w:hAnsi="Arial"/>
                <w:b/>
                <w:color w:val="FFFFFF"/>
                <w:sz w:val="18"/>
              </w:rPr>
              <w:t>Stage</w:t>
            </w:r>
          </w:p>
        </w:tc>
        <w:tc>
          <w:tcPr>
            <w:tcW w:type="dxa" w:w="5760"/>
            <w:vAlign w:val="top"/>
            <w:shd w:fill="163B5C"/>
          </w:tcPr>
          <w:p>
            <w:r/>
            <w:r>
              <w:rPr>
                <w:rFonts w:ascii="Arial" w:hAnsi="Arial"/>
                <w:b/>
                <w:color w:val="FFFFFF"/>
                <w:sz w:val="18"/>
              </w:rPr>
              <w:t>Output</w:t>
            </w:r>
          </w:p>
        </w:tc>
      </w:tr>
      <w:tr>
        <w:tc>
          <w:tcPr>
            <w:tcW w:type="dxa" w:w="864"/>
            <w:vAlign w:val="top"/>
          </w:tcPr>
          <w:p>
            <w:r/>
            <w:r>
              <w:rPr>
                <w:rFonts w:ascii="Arial" w:hAnsi="Arial"/>
                <w:b w:val="0"/>
                <w:sz w:val="17"/>
              </w:rPr>
              <w:t>1</w:t>
            </w:r>
          </w:p>
        </w:tc>
        <w:tc>
          <w:tcPr>
            <w:tcW w:type="dxa" w:w="2448"/>
            <w:vAlign w:val="top"/>
          </w:tcPr>
          <w:p>
            <w:r/>
            <w:r>
              <w:rPr>
                <w:rFonts w:ascii="Arial" w:hAnsi="Arial"/>
                <w:b w:val="0"/>
                <w:sz w:val="17"/>
              </w:rPr>
              <w:t>Raw Data</w:t>
            </w:r>
          </w:p>
        </w:tc>
        <w:tc>
          <w:tcPr>
            <w:tcW w:type="dxa" w:w="5760"/>
            <w:vAlign w:val="top"/>
          </w:tcPr>
          <w:p>
            <w:r/>
            <w:r>
              <w:rPr>
                <w:rFonts w:ascii="Arial" w:hAnsi="Arial"/>
                <w:b w:val="0"/>
                <w:sz w:val="17"/>
              </w:rPr>
              <w:t>911 JSON event feed</w:t>
            </w:r>
          </w:p>
        </w:tc>
      </w:tr>
      <w:tr>
        <w:tc>
          <w:tcPr>
            <w:tcW w:type="dxa" w:w="864"/>
            <w:vAlign w:val="top"/>
            <w:shd w:fill="F3F7FA"/>
          </w:tcPr>
          <w:p>
            <w:r/>
            <w:r>
              <w:rPr>
                <w:rFonts w:ascii="Arial" w:hAnsi="Arial"/>
                <w:b w:val="0"/>
                <w:sz w:val="17"/>
              </w:rPr>
              <w:t>2</w:t>
            </w:r>
          </w:p>
        </w:tc>
        <w:tc>
          <w:tcPr>
            <w:tcW w:type="dxa" w:w="2448"/>
            <w:vAlign w:val="top"/>
            <w:shd w:fill="F3F7FA"/>
          </w:tcPr>
          <w:p>
            <w:r/>
            <w:r>
              <w:rPr>
                <w:rFonts w:ascii="Arial" w:hAnsi="Arial"/>
                <w:b w:val="0"/>
                <w:sz w:val="17"/>
              </w:rPr>
              <w:t>Cleaning</w:t>
            </w:r>
          </w:p>
        </w:tc>
        <w:tc>
          <w:tcPr>
            <w:tcW w:type="dxa" w:w="5760"/>
            <w:vAlign w:val="top"/>
            <w:shd w:fill="F3F7FA"/>
          </w:tcPr>
          <w:p>
            <w:r/>
            <w:r>
              <w:rPr>
                <w:rFonts w:ascii="Arial" w:hAnsi="Arial"/>
                <w:b w:val="0"/>
                <w:sz w:val="17"/>
              </w:rPr>
              <w:t>Missing values, timestamps, text normalization</w:t>
            </w:r>
          </w:p>
        </w:tc>
      </w:tr>
      <w:tr>
        <w:tc>
          <w:tcPr>
            <w:tcW w:type="dxa" w:w="864"/>
            <w:vAlign w:val="top"/>
          </w:tcPr>
          <w:p>
            <w:r/>
            <w:r>
              <w:rPr>
                <w:rFonts w:ascii="Arial" w:hAnsi="Arial"/>
                <w:b w:val="0"/>
                <w:sz w:val="17"/>
              </w:rPr>
              <w:t>3</w:t>
            </w:r>
          </w:p>
        </w:tc>
        <w:tc>
          <w:tcPr>
            <w:tcW w:type="dxa" w:w="2448"/>
            <w:vAlign w:val="top"/>
          </w:tcPr>
          <w:p>
            <w:r/>
            <w:r>
              <w:rPr>
                <w:rFonts w:ascii="Arial" w:hAnsi="Arial"/>
                <w:b w:val="0"/>
                <w:sz w:val="17"/>
              </w:rPr>
              <w:t>Transformation</w:t>
            </w:r>
          </w:p>
        </w:tc>
        <w:tc>
          <w:tcPr>
            <w:tcW w:type="dxa" w:w="5760"/>
            <w:vAlign w:val="top"/>
          </w:tcPr>
          <w:p>
            <w:r/>
            <w:r>
              <w:rPr>
                <w:rFonts w:ascii="Arial" w:hAnsi="Arial"/>
                <w:b w:val="0"/>
                <w:sz w:val="17"/>
              </w:rPr>
              <w:t>Date/time extraction and category derivation</w:t>
            </w:r>
          </w:p>
        </w:tc>
      </w:tr>
      <w:tr>
        <w:tc>
          <w:tcPr>
            <w:tcW w:type="dxa" w:w="864"/>
            <w:vAlign w:val="top"/>
            <w:shd w:fill="F3F7FA"/>
          </w:tcPr>
          <w:p>
            <w:r/>
            <w:r>
              <w:rPr>
                <w:rFonts w:ascii="Arial" w:hAnsi="Arial"/>
                <w:b w:val="0"/>
                <w:sz w:val="17"/>
              </w:rPr>
              <w:t>4</w:t>
            </w:r>
          </w:p>
        </w:tc>
        <w:tc>
          <w:tcPr>
            <w:tcW w:type="dxa" w:w="2448"/>
            <w:vAlign w:val="top"/>
            <w:shd w:fill="F3F7FA"/>
          </w:tcPr>
          <w:p>
            <w:r/>
            <w:r>
              <w:rPr>
                <w:rFonts w:ascii="Arial" w:hAnsi="Arial"/>
                <w:b w:val="0"/>
                <w:sz w:val="17"/>
              </w:rPr>
              <w:t>Database</w:t>
            </w:r>
          </w:p>
        </w:tc>
        <w:tc>
          <w:tcPr>
            <w:tcW w:type="dxa" w:w="5760"/>
            <w:vAlign w:val="top"/>
            <w:shd w:fill="F3F7FA"/>
          </w:tcPr>
          <w:p>
            <w:r/>
            <w:r>
              <w:rPr>
                <w:rFonts w:ascii="Arial" w:hAnsi="Arial"/>
                <w:b w:val="0"/>
                <w:sz w:val="17"/>
              </w:rPr>
              <w:t>Load into SQLite tables</w:t>
            </w:r>
          </w:p>
        </w:tc>
      </w:tr>
      <w:tr>
        <w:tc>
          <w:tcPr>
            <w:tcW w:type="dxa" w:w="864"/>
            <w:vAlign w:val="top"/>
          </w:tcPr>
          <w:p>
            <w:r/>
            <w:r>
              <w:rPr>
                <w:rFonts w:ascii="Arial" w:hAnsi="Arial"/>
                <w:b w:val="0"/>
                <w:sz w:val="17"/>
              </w:rPr>
              <w:t>5</w:t>
            </w:r>
          </w:p>
        </w:tc>
        <w:tc>
          <w:tcPr>
            <w:tcW w:type="dxa" w:w="2448"/>
            <w:vAlign w:val="top"/>
          </w:tcPr>
          <w:p>
            <w:r/>
            <w:r>
              <w:rPr>
                <w:rFonts w:ascii="Arial" w:hAnsi="Arial"/>
                <w:b w:val="0"/>
                <w:sz w:val="17"/>
              </w:rPr>
              <w:t>SQL</w:t>
            </w:r>
          </w:p>
        </w:tc>
        <w:tc>
          <w:tcPr>
            <w:tcW w:type="dxa" w:w="5760"/>
            <w:vAlign w:val="top"/>
          </w:tcPr>
          <w:p>
            <w:r/>
            <w:r>
              <w:rPr>
                <w:rFonts w:ascii="Arial" w:hAnsi="Arial"/>
                <w:b w:val="0"/>
                <w:sz w:val="17"/>
              </w:rPr>
              <w:t>Aggregate and filter data</w:t>
            </w:r>
          </w:p>
        </w:tc>
      </w:tr>
      <w:tr>
        <w:tc>
          <w:tcPr>
            <w:tcW w:type="dxa" w:w="864"/>
            <w:vAlign w:val="top"/>
            <w:shd w:fill="F3F7FA"/>
          </w:tcPr>
          <w:p>
            <w:r/>
            <w:r>
              <w:rPr>
                <w:rFonts w:ascii="Arial" w:hAnsi="Arial"/>
                <w:b w:val="0"/>
                <w:sz w:val="17"/>
              </w:rPr>
              <w:t>6</w:t>
            </w:r>
          </w:p>
        </w:tc>
        <w:tc>
          <w:tcPr>
            <w:tcW w:type="dxa" w:w="2448"/>
            <w:vAlign w:val="top"/>
            <w:shd w:fill="F3F7FA"/>
          </w:tcPr>
          <w:p>
            <w:r/>
            <w:r>
              <w:rPr>
                <w:rFonts w:ascii="Arial" w:hAnsi="Arial"/>
                <w:b w:val="0"/>
                <w:sz w:val="17"/>
              </w:rPr>
              <w:t>Python</w:t>
            </w:r>
          </w:p>
        </w:tc>
        <w:tc>
          <w:tcPr>
            <w:tcW w:type="dxa" w:w="5760"/>
            <w:vAlign w:val="top"/>
            <w:shd w:fill="F3F7FA"/>
          </w:tcPr>
          <w:p>
            <w:r/>
            <w:r>
              <w:rPr>
                <w:rFonts w:ascii="Arial" w:hAnsi="Arial"/>
                <w:b w:val="0"/>
                <w:sz w:val="17"/>
              </w:rPr>
              <w:t>Perform additional analysis and prepare visuals</w:t>
            </w:r>
          </w:p>
        </w:tc>
      </w:tr>
      <w:tr>
        <w:tc>
          <w:tcPr>
            <w:tcW w:type="dxa" w:w="864"/>
            <w:vAlign w:val="top"/>
          </w:tcPr>
          <w:p>
            <w:r/>
            <w:r>
              <w:rPr>
                <w:rFonts w:ascii="Arial" w:hAnsi="Arial"/>
                <w:b w:val="0"/>
                <w:sz w:val="17"/>
              </w:rPr>
              <w:t>7</w:t>
            </w:r>
          </w:p>
        </w:tc>
        <w:tc>
          <w:tcPr>
            <w:tcW w:type="dxa" w:w="2448"/>
            <w:vAlign w:val="top"/>
          </w:tcPr>
          <w:p>
            <w:r/>
            <w:r>
              <w:rPr>
                <w:rFonts w:ascii="Arial" w:hAnsi="Arial"/>
                <w:b w:val="0"/>
                <w:sz w:val="17"/>
              </w:rPr>
              <w:t>Risk</w:t>
            </w:r>
          </w:p>
        </w:tc>
        <w:tc>
          <w:tcPr>
            <w:tcW w:type="dxa" w:w="5760"/>
            <w:vAlign w:val="top"/>
          </w:tcPr>
          <w:p>
            <w:r/>
            <w:r>
              <w:rPr>
                <w:rFonts w:ascii="Arial" w:hAnsi="Arial"/>
                <w:b w:val="0"/>
                <w:sz w:val="17"/>
              </w:rPr>
              <w:t>Generate location-level derived indicators</w:t>
            </w:r>
          </w:p>
        </w:tc>
      </w:tr>
      <w:tr>
        <w:tc>
          <w:tcPr>
            <w:tcW w:type="dxa" w:w="864"/>
            <w:vAlign w:val="top"/>
            <w:shd w:fill="F3F7FA"/>
          </w:tcPr>
          <w:p>
            <w:r/>
            <w:r>
              <w:rPr>
                <w:rFonts w:ascii="Arial" w:hAnsi="Arial"/>
                <w:b w:val="0"/>
                <w:sz w:val="17"/>
              </w:rPr>
              <w:t>8</w:t>
            </w:r>
          </w:p>
        </w:tc>
        <w:tc>
          <w:tcPr>
            <w:tcW w:type="dxa" w:w="2448"/>
            <w:vAlign w:val="top"/>
            <w:shd w:fill="F3F7FA"/>
          </w:tcPr>
          <w:p>
            <w:r/>
            <w:r>
              <w:rPr>
                <w:rFonts w:ascii="Arial" w:hAnsi="Arial"/>
                <w:b w:val="0"/>
                <w:sz w:val="17"/>
              </w:rPr>
              <w:t>Dashboard</w:t>
            </w:r>
          </w:p>
        </w:tc>
        <w:tc>
          <w:tcPr>
            <w:tcW w:type="dxa" w:w="5760"/>
            <w:vAlign w:val="top"/>
            <w:shd w:fill="F3F7FA"/>
          </w:tcPr>
          <w:p>
            <w:r/>
            <w:r>
              <w:rPr>
                <w:rFonts w:ascii="Arial" w:hAnsi="Arial"/>
                <w:b w:val="0"/>
                <w:sz w:val="17"/>
              </w:rPr>
              <w:t>Present KPIs, trends, maps and critical incidents</w:t>
            </w:r>
          </w:p>
        </w:tc>
      </w:tr>
    </w:tbl>
    <w:p/>
    <w:p>
      <w:pPr>
        <w:pStyle w:val="Heading1"/>
      </w:pPr>
      <w:r>
        <w:t>20. Testing Strategy</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63B5C"/>
          </w:tcPr>
          <w:p>
            <w:r/>
            <w:r>
              <w:rPr>
                <w:rFonts w:ascii="Arial" w:hAnsi="Arial"/>
                <w:b/>
                <w:color w:val="FFFFFF"/>
                <w:sz w:val="18"/>
              </w:rPr>
              <w:t>Test</w:t>
            </w:r>
          </w:p>
        </w:tc>
        <w:tc>
          <w:tcPr>
            <w:tcW w:type="dxa" w:w="5904"/>
            <w:vAlign w:val="top"/>
            <w:shd w:fill="163B5C"/>
          </w:tcPr>
          <w:p>
            <w:r/>
            <w:r>
              <w:rPr>
                <w:rFonts w:ascii="Arial" w:hAnsi="Arial"/>
                <w:b/>
                <w:color w:val="FFFFFF"/>
                <w:sz w:val="18"/>
              </w:rPr>
              <w:t>Expected Result</w:t>
            </w:r>
          </w:p>
        </w:tc>
      </w:tr>
      <w:tr>
        <w:tc>
          <w:tcPr>
            <w:tcW w:type="dxa" w:w="3168"/>
            <w:vAlign w:val="top"/>
          </w:tcPr>
          <w:p>
            <w:r/>
            <w:r>
              <w:rPr>
                <w:rFonts w:ascii="Arial" w:hAnsi="Arial"/>
                <w:b w:val="0"/>
                <w:sz w:val="17"/>
              </w:rPr>
              <w:t>Database connection</w:t>
            </w:r>
          </w:p>
        </w:tc>
        <w:tc>
          <w:tcPr>
            <w:tcW w:type="dxa" w:w="5904"/>
            <w:vAlign w:val="top"/>
          </w:tcPr>
          <w:p>
            <w:r/>
            <w:r>
              <w:rPr>
                <w:rFonts w:ascii="Arial" w:hAnsi="Arial"/>
                <w:b w:val="0"/>
                <w:sz w:val="17"/>
              </w:rPr>
              <w:t>SQLite database opens successfully</w:t>
            </w:r>
          </w:p>
        </w:tc>
      </w:tr>
      <w:tr>
        <w:tc>
          <w:tcPr>
            <w:tcW w:type="dxa" w:w="3168"/>
            <w:vAlign w:val="top"/>
            <w:shd w:fill="F3F7FA"/>
          </w:tcPr>
          <w:p>
            <w:r/>
            <w:r>
              <w:rPr>
                <w:rFonts w:ascii="Arial" w:hAnsi="Arial"/>
                <w:b w:val="0"/>
                <w:sz w:val="17"/>
              </w:rPr>
              <w:t>Table creation</w:t>
            </w:r>
          </w:p>
        </w:tc>
        <w:tc>
          <w:tcPr>
            <w:tcW w:type="dxa" w:w="5904"/>
            <w:vAlign w:val="top"/>
            <w:shd w:fill="F3F7FA"/>
          </w:tcPr>
          <w:p>
            <w:r/>
            <w:r>
              <w:rPr>
                <w:rFonts w:ascii="Arial" w:hAnsi="Arial"/>
                <w:b w:val="0"/>
                <w:sz w:val="17"/>
              </w:rPr>
              <w:t>Required tables are created without errors</w:t>
            </w:r>
          </w:p>
        </w:tc>
      </w:tr>
      <w:tr>
        <w:tc>
          <w:tcPr>
            <w:tcW w:type="dxa" w:w="3168"/>
            <w:vAlign w:val="top"/>
          </w:tcPr>
          <w:p>
            <w:r/>
            <w:r>
              <w:rPr>
                <w:rFonts w:ascii="Arial" w:hAnsi="Arial"/>
                <w:b w:val="0"/>
                <w:sz w:val="17"/>
              </w:rPr>
              <w:t>Data insertion</w:t>
            </w:r>
          </w:p>
        </w:tc>
        <w:tc>
          <w:tcPr>
            <w:tcW w:type="dxa" w:w="5904"/>
            <w:vAlign w:val="top"/>
          </w:tcPr>
          <w:p>
            <w:r/>
            <w:r>
              <w:rPr>
                <w:rFonts w:ascii="Arial" w:hAnsi="Arial"/>
                <w:b w:val="0"/>
                <w:sz w:val="17"/>
              </w:rPr>
              <w:t>Valid records are stored</w:t>
            </w:r>
          </w:p>
        </w:tc>
      </w:tr>
      <w:tr>
        <w:tc>
          <w:tcPr>
            <w:tcW w:type="dxa" w:w="3168"/>
            <w:vAlign w:val="top"/>
            <w:shd w:fill="F3F7FA"/>
          </w:tcPr>
          <w:p>
            <w:r/>
            <w:r>
              <w:rPr>
                <w:rFonts w:ascii="Arial" w:hAnsi="Arial"/>
                <w:b w:val="0"/>
                <w:sz w:val="17"/>
              </w:rPr>
              <w:t>Data retrieval</w:t>
            </w:r>
          </w:p>
        </w:tc>
        <w:tc>
          <w:tcPr>
            <w:tcW w:type="dxa" w:w="5904"/>
            <w:vAlign w:val="top"/>
            <w:shd w:fill="F3F7FA"/>
          </w:tcPr>
          <w:p>
            <w:r/>
            <w:r>
              <w:rPr>
                <w:rFonts w:ascii="Arial" w:hAnsi="Arial"/>
                <w:b w:val="0"/>
                <w:sz w:val="17"/>
              </w:rPr>
              <w:t>SELECT queries return expected records</w:t>
            </w:r>
          </w:p>
        </w:tc>
      </w:tr>
      <w:tr>
        <w:tc>
          <w:tcPr>
            <w:tcW w:type="dxa" w:w="3168"/>
            <w:vAlign w:val="top"/>
          </w:tcPr>
          <w:p>
            <w:r/>
            <w:r>
              <w:rPr>
                <w:rFonts w:ascii="Arial" w:hAnsi="Arial"/>
                <w:b w:val="0"/>
                <w:sz w:val="17"/>
              </w:rPr>
              <w:t>Update/delete</w:t>
            </w:r>
          </w:p>
        </w:tc>
        <w:tc>
          <w:tcPr>
            <w:tcW w:type="dxa" w:w="5904"/>
            <w:vAlign w:val="top"/>
          </w:tcPr>
          <w:p>
            <w:r/>
            <w:r>
              <w:rPr>
                <w:rFonts w:ascii="Arial" w:hAnsi="Arial"/>
                <w:b w:val="0"/>
                <w:sz w:val="17"/>
              </w:rPr>
              <w:t>Changes affect only intended records</w:t>
            </w:r>
          </w:p>
        </w:tc>
      </w:tr>
      <w:tr>
        <w:tc>
          <w:tcPr>
            <w:tcW w:type="dxa" w:w="3168"/>
            <w:vAlign w:val="top"/>
            <w:shd w:fill="F3F7FA"/>
          </w:tcPr>
          <w:p>
            <w:r/>
            <w:r>
              <w:rPr>
                <w:rFonts w:ascii="Arial" w:hAnsi="Arial"/>
                <w:b w:val="0"/>
                <w:sz w:val="17"/>
              </w:rPr>
              <w:t>Timestamp parsing</w:t>
            </w:r>
          </w:p>
        </w:tc>
        <w:tc>
          <w:tcPr>
            <w:tcW w:type="dxa" w:w="5904"/>
            <w:vAlign w:val="top"/>
            <w:shd w:fill="F3F7FA"/>
          </w:tcPr>
          <w:p>
            <w:r/>
            <w:r>
              <w:rPr>
                <w:rFonts w:ascii="Arial" w:hAnsi="Arial"/>
                <w:b w:val="0"/>
                <w:sz w:val="17"/>
              </w:rPr>
              <w:t>Dates and hours are extracted consistently</w:t>
            </w:r>
          </w:p>
        </w:tc>
      </w:tr>
      <w:tr>
        <w:tc>
          <w:tcPr>
            <w:tcW w:type="dxa" w:w="3168"/>
            <w:vAlign w:val="top"/>
          </w:tcPr>
          <w:p>
            <w:r/>
            <w:r>
              <w:rPr>
                <w:rFonts w:ascii="Arial" w:hAnsi="Arial"/>
                <w:b w:val="0"/>
                <w:sz w:val="17"/>
              </w:rPr>
              <w:t>Classification</w:t>
            </w:r>
          </w:p>
        </w:tc>
        <w:tc>
          <w:tcPr>
            <w:tcW w:type="dxa" w:w="5904"/>
            <w:vAlign w:val="top"/>
          </w:tcPr>
          <w:p>
            <w:r/>
            <w:r>
              <w:rPr>
                <w:rFonts w:ascii="Arial" w:hAnsi="Arial"/>
                <w:b w:val="0"/>
                <w:sz w:val="17"/>
              </w:rPr>
              <w:t>Known titles map to expected categories</w:t>
            </w:r>
          </w:p>
        </w:tc>
      </w:tr>
      <w:tr>
        <w:tc>
          <w:tcPr>
            <w:tcW w:type="dxa" w:w="3168"/>
            <w:vAlign w:val="top"/>
            <w:shd w:fill="F3F7FA"/>
          </w:tcPr>
          <w:p>
            <w:r/>
            <w:r>
              <w:rPr>
                <w:rFonts w:ascii="Arial" w:hAnsi="Arial"/>
                <w:b w:val="0"/>
                <w:sz w:val="17"/>
              </w:rPr>
              <w:t>Missing values</w:t>
            </w:r>
          </w:p>
        </w:tc>
        <w:tc>
          <w:tcPr>
            <w:tcW w:type="dxa" w:w="5904"/>
            <w:vAlign w:val="top"/>
            <w:shd w:fill="F3F7FA"/>
          </w:tcPr>
          <w:p>
            <w:r/>
            <w:r>
              <w:rPr>
                <w:rFonts w:ascii="Arial" w:hAnsi="Arial"/>
                <w:b w:val="0"/>
                <w:sz w:val="17"/>
              </w:rPr>
              <w:t>Missing fields are handled without fabricated values</w:t>
            </w:r>
          </w:p>
        </w:tc>
      </w:tr>
      <w:tr>
        <w:tc>
          <w:tcPr>
            <w:tcW w:type="dxa" w:w="3168"/>
            <w:vAlign w:val="top"/>
          </w:tcPr>
          <w:p>
            <w:r/>
            <w:r>
              <w:rPr>
                <w:rFonts w:ascii="Arial" w:hAnsi="Arial"/>
                <w:b w:val="0"/>
                <w:sz w:val="17"/>
              </w:rPr>
              <w:t>Hotspot calculation</w:t>
            </w:r>
          </w:p>
        </w:tc>
        <w:tc>
          <w:tcPr>
            <w:tcW w:type="dxa" w:w="5904"/>
            <w:vAlign w:val="top"/>
          </w:tcPr>
          <w:p>
            <w:r/>
            <w:r>
              <w:rPr>
                <w:rFonts w:ascii="Arial" w:hAnsi="Arial"/>
                <w:b w:val="0"/>
                <w:sz w:val="17"/>
              </w:rPr>
              <w:t>Coordinates are plotted/aggregated correctly</w:t>
            </w:r>
          </w:p>
        </w:tc>
      </w:tr>
      <w:tr>
        <w:tc>
          <w:tcPr>
            <w:tcW w:type="dxa" w:w="3168"/>
            <w:vAlign w:val="top"/>
            <w:shd w:fill="F3F7FA"/>
          </w:tcPr>
          <w:p>
            <w:r/>
            <w:r>
              <w:rPr>
                <w:rFonts w:ascii="Arial" w:hAnsi="Arial"/>
                <w:b w:val="0"/>
                <w:sz w:val="17"/>
              </w:rPr>
              <w:t>Dashboard filters</w:t>
            </w:r>
          </w:p>
        </w:tc>
        <w:tc>
          <w:tcPr>
            <w:tcW w:type="dxa" w:w="5904"/>
            <w:vAlign w:val="top"/>
            <w:shd w:fill="F3F7FA"/>
          </w:tcPr>
          <w:p>
            <w:r/>
            <w:r>
              <w:rPr>
                <w:rFonts w:ascii="Arial" w:hAnsi="Arial"/>
                <w:b w:val="0"/>
                <w:sz w:val="17"/>
              </w:rPr>
              <w:t>Selected filters update analytical outputs</w:t>
            </w:r>
          </w:p>
        </w:tc>
      </w:tr>
    </w:tbl>
    <w:p/>
    <w:p>
      <w:pPr>
        <w:pStyle w:val="Heading1"/>
      </w:pPr>
      <w:r>
        <w:t>21. Limitations</w:t>
      </w:r>
    </w:p>
    <w:p>
      <w:pPr>
        <w:pStyle w:val="ListBullet"/>
      </w:pPr>
      <w:r>
        <w:t>The supplied JSON is primarily an emergency-event feed and does not itself provide complete traffic sensor measurements.</w:t>
      </w:r>
    </w:p>
    <w:p>
      <w:pPr>
        <w:pStyle w:val="ListBullet"/>
      </w:pPr>
      <w:r>
        <w:t>Actual response time is not directly available in the supplied records.</w:t>
      </w:r>
    </w:p>
    <w:p>
      <w:pPr>
        <w:pStyle w:val="ListBullet"/>
      </w:pPr>
      <w:r>
        <w:t>Weather and road-condition analysis require additional datasets.</w:t>
      </w:r>
    </w:p>
    <w:p>
      <w:pPr>
        <w:pStyle w:val="ListBullet"/>
      </w:pPr>
      <w:r>
        <w:t>Traffic congestion and traffic volume require sensor or equivalent traffic data.</w:t>
      </w:r>
    </w:p>
    <w:p>
      <w:pPr>
        <w:pStyle w:val="ListBullet"/>
      </w:pPr>
      <w:r>
        <w:t>Severity and risk levels are derived unless verified source fields are supplied.</w:t>
      </w:r>
    </w:p>
    <w:p>
      <w:pPr>
        <w:pStyle w:val="ListBullet"/>
      </w:pPr>
      <w:r>
        <w:t>Some source records have missing ZIP values.</w:t>
      </w:r>
    </w:p>
    <w:p>
      <w:pPr>
        <w:pStyle w:val="ListBullet"/>
      </w:pPr>
      <w:r>
        <w:t>The system should not claim real-time capabilities unless a live ingestion source is actually connected.</w:t>
      </w:r>
    </w:p>
    <w:p>
      <w:pPr>
        <w:pStyle w:val="Heading1"/>
      </w:pPr>
      <w:r>
        <w:t>22. Future Enhancements</w:t>
      </w:r>
    </w:p>
    <w:p>
      <w:pPr>
        <w:pStyle w:val="ListBullet"/>
      </w:pPr>
      <w:r>
        <w:t>Integrate live traffic sensor data.</w:t>
      </w:r>
    </w:p>
    <w:p>
      <w:pPr>
        <w:pStyle w:val="ListBullet"/>
      </w:pPr>
      <w:r>
        <w:t>Integrate weather information.</w:t>
      </w:r>
    </w:p>
    <w:p>
      <w:pPr>
        <w:pStyle w:val="ListBullet"/>
      </w:pPr>
      <w:r>
        <w:t>Integrate emergency dispatch and response-time records.</w:t>
      </w:r>
    </w:p>
    <w:p>
      <w:pPr>
        <w:pStyle w:val="ListBullet"/>
      </w:pPr>
      <w:r>
        <w:t>Add automated geographic clustering and hotspot detection.</w:t>
      </w:r>
    </w:p>
    <w:p>
      <w:pPr>
        <w:pStyle w:val="ListBullet"/>
      </w:pPr>
      <w:r>
        <w:t>Add live dashboard refresh.</w:t>
      </w:r>
    </w:p>
    <w:p>
      <w:pPr>
        <w:pStyle w:val="ListBullet"/>
      </w:pPr>
      <w:r>
        <w:t>Add user authentication and role-based dashboard access.</w:t>
      </w:r>
    </w:p>
    <w:p>
      <w:pPr>
        <w:pStyle w:val="ListBullet"/>
      </w:pPr>
      <w:r>
        <w:t>Add scheduled ETL/data-refresh jobs.</w:t>
      </w:r>
    </w:p>
    <w:p>
      <w:pPr>
        <w:pStyle w:val="ListBullet"/>
      </w:pPr>
      <w:r>
        <w:t>Add predictive modeling after obtaining suitable historical labeled data.</w:t>
      </w:r>
    </w:p>
    <w:p>
      <w:pPr>
        <w:pStyle w:val="ListBullet"/>
      </w:pPr>
      <w:r>
        <w:t>Deploy the dashboard as a web application.</w:t>
      </w:r>
    </w:p>
    <w:p>
      <w:pPr>
        <w:pStyle w:val="Heading1"/>
      </w:pPr>
      <w:r>
        <w:t>23. Conclusion</w:t>
      </w:r>
    </w:p>
    <w:p>
      <w:r>
        <w:t>The Traffic &amp; Accident Intelligence System provides a practical framework for turning raw 911 emergency-event records into structured analytics. The proposed SQLite model creates a reliable foundation for SQL analysis, while Python supports cleaning, transformation and advanced analytical processing. The dashboard then converts the analytical outputs into understandable KPIs, trends, distributions and geographic insights.</w:t>
      </w:r>
    </w:p>
    <w:p>
      <w:r>
        <w:t>The current dataset supports meaningful analysis of event frequency, category, time and location. Additional data sources are required for validated traffic-volume, congestion, weather, road-condition and emergency-response metrics. With those integrations, the project can be extended into a more comprehensive traffic and accident intelligence platform.</w:t>
      </w:r>
    </w:p>
    <w:p>
      <w:r>
        <w:br w:type="page"/>
      </w:r>
    </w:p>
    <w:p>
      <w:pPr>
        <w:pStyle w:val="Heading1"/>
      </w:pPr>
      <w:r>
        <w:t>Appendix A — Suggested Project Folder Structure</w:t>
      </w:r>
    </w:p>
    <w:p>
      <w:r>
        <w:rPr>
          <w:rFonts w:ascii="Courier New" w:hAnsi="Courier New"/>
          <w:sz w:val="17"/>
        </w:rPr>
        <w:t>TrafficAccidentIntelligence/</w:t>
        <w:br/>
        <w:t>│</w:t>
        <w:br/>
        <w:t>├── data/</w:t>
        <w:br/>
        <w:t>│   ├── raw/</w:t>
        <w:br/>
        <w:t>│   │   └── 911.json</w:t>
        <w:br/>
        <w:t>│   └── processed/</w:t>
        <w:br/>
        <w:t>│</w:t>
        <w:br/>
        <w:t>├── database/</w:t>
        <w:br/>
        <w:t>│   └── traffic_accident.db</w:t>
        <w:br/>
        <w:t>│</w:t>
        <w:br/>
        <w:t>├── python/</w:t>
        <w:br/>
        <w:t>│   ├── data_cleaning.py</w:t>
        <w:br/>
        <w:t>│   ├── database.py</w:t>
        <w:br/>
        <w:t>│   ├── analytics.py</w:t>
        <w:br/>
        <w:t>│   └── risk_analysis.py</w:t>
        <w:br/>
        <w:t>│</w:t>
        <w:br/>
        <w:t>├── sql/</w:t>
        <w:br/>
        <w:t>│   ├── schema.sql</w:t>
        <w:br/>
        <w:t>│   ├── analysis_queries.sql</w:t>
        <w:br/>
        <w:t>│   └── views.sql</w:t>
        <w:br/>
        <w:t>│</w:t>
        <w:br/>
        <w:t>├── dashboard/</w:t>
        <w:br/>
        <w:t>│   ├── frontend/</w:t>
        <w:br/>
        <w:t>│   └── backend/</w:t>
        <w:br/>
        <w:t>│</w:t>
        <w:br/>
        <w:t>├── reports/</w:t>
        <w:br/>
        <w:t>│   ├── Project_Report.pdf</w:t>
        <w:br/>
        <w:t>│   └── Documentation.docx</w:t>
        <w:br/>
        <w:t>│</w:t>
        <w:br/>
        <w:t>└── README.md</w:t>
      </w:r>
    </w:p>
    <w:p>
      <w:pPr>
        <w:pStyle w:val="Heading1"/>
      </w:pPr>
      <w:r>
        <w:t>Appendix B — Key Definitions</w:t>
      </w:r>
    </w:p>
    <w:tbl>
      <w:tblPr>
        <w:tblStyle w:val="TableGrid"/>
        <w:tblW w:type="auto" w:w="0"/>
        <w:jc w:val="center"/>
        <w:tblLook w:firstColumn="1" w:firstRow="1" w:lastColumn="0" w:lastRow="0" w:noHBand="0" w:noVBand="1" w:val="04A0"/>
      </w:tblPr>
      <w:tblGrid>
        <w:gridCol w:w="5040"/>
        <w:gridCol w:w="5040"/>
      </w:tblGrid>
      <w:tr>
        <w:tc>
          <w:tcPr>
            <w:tcW w:type="dxa" w:w="2592"/>
            <w:vAlign w:val="top"/>
            <w:shd w:fill="163B5C"/>
          </w:tcPr>
          <w:p>
            <w:r/>
            <w:r>
              <w:rPr>
                <w:rFonts w:ascii="Arial" w:hAnsi="Arial"/>
                <w:b/>
                <w:color w:val="FFFFFF"/>
                <w:sz w:val="18"/>
              </w:rPr>
              <w:t>Term</w:t>
            </w:r>
          </w:p>
        </w:tc>
        <w:tc>
          <w:tcPr>
            <w:tcW w:type="dxa" w:w="6480"/>
            <w:vAlign w:val="top"/>
            <w:shd w:fill="163B5C"/>
          </w:tcPr>
          <w:p>
            <w:r/>
            <w:r>
              <w:rPr>
                <w:rFonts w:ascii="Arial" w:hAnsi="Arial"/>
                <w:b/>
                <w:color w:val="FFFFFF"/>
                <w:sz w:val="18"/>
              </w:rPr>
              <w:t>Definition</w:t>
            </w:r>
          </w:p>
        </w:tc>
      </w:tr>
      <w:tr>
        <w:tc>
          <w:tcPr>
            <w:tcW w:type="dxa" w:w="2592"/>
            <w:vAlign w:val="top"/>
          </w:tcPr>
          <w:p>
            <w:r/>
            <w:r>
              <w:rPr>
                <w:rFonts w:ascii="Arial" w:hAnsi="Arial"/>
                <w:b w:val="0"/>
                <w:sz w:val="17"/>
              </w:rPr>
              <w:t>Incident</w:t>
            </w:r>
          </w:p>
        </w:tc>
        <w:tc>
          <w:tcPr>
            <w:tcW w:type="dxa" w:w="6480"/>
            <w:vAlign w:val="top"/>
          </w:tcPr>
          <w:p>
            <w:r/>
            <w:r>
              <w:rPr>
                <w:rFonts w:ascii="Arial" w:hAnsi="Arial"/>
                <w:b w:val="0"/>
                <w:sz w:val="17"/>
              </w:rPr>
              <w:t>One event record in the source/event dataset</w:t>
            </w:r>
          </w:p>
        </w:tc>
      </w:tr>
      <w:tr>
        <w:tc>
          <w:tcPr>
            <w:tcW w:type="dxa" w:w="2592"/>
            <w:vAlign w:val="top"/>
            <w:shd w:fill="F3F7FA"/>
          </w:tcPr>
          <w:p>
            <w:r/>
            <w:r>
              <w:rPr>
                <w:rFonts w:ascii="Arial" w:hAnsi="Arial"/>
                <w:b w:val="0"/>
                <w:sz w:val="17"/>
              </w:rPr>
              <w:t>Hotspot</w:t>
            </w:r>
          </w:p>
        </w:tc>
        <w:tc>
          <w:tcPr>
            <w:tcW w:type="dxa" w:w="6480"/>
            <w:vAlign w:val="top"/>
            <w:shd w:fill="F3F7FA"/>
          </w:tcPr>
          <w:p>
            <w:r/>
            <w:r>
              <w:rPr>
                <w:rFonts w:ascii="Arial" w:hAnsi="Arial"/>
                <w:b w:val="0"/>
                <w:sz w:val="17"/>
              </w:rPr>
              <w:t>A geographic area with relatively concentrated incident activity</w:t>
            </w:r>
          </w:p>
        </w:tc>
      </w:tr>
      <w:tr>
        <w:tc>
          <w:tcPr>
            <w:tcW w:type="dxa" w:w="2592"/>
            <w:vAlign w:val="top"/>
          </w:tcPr>
          <w:p>
            <w:r/>
            <w:r>
              <w:rPr>
                <w:rFonts w:ascii="Arial" w:hAnsi="Arial"/>
                <w:b w:val="0"/>
                <w:sz w:val="17"/>
              </w:rPr>
              <w:t>Severity</w:t>
            </w:r>
          </w:p>
        </w:tc>
        <w:tc>
          <w:tcPr>
            <w:tcW w:type="dxa" w:w="6480"/>
            <w:vAlign w:val="top"/>
          </w:tcPr>
          <w:p>
            <w:r/>
            <w:r>
              <w:rPr>
                <w:rFonts w:ascii="Arial" w:hAnsi="Arial"/>
                <w:b w:val="0"/>
                <w:sz w:val="17"/>
              </w:rPr>
              <w:t>A classification representing the seriousness of an incident</w:t>
            </w:r>
          </w:p>
        </w:tc>
      </w:tr>
      <w:tr>
        <w:tc>
          <w:tcPr>
            <w:tcW w:type="dxa" w:w="2592"/>
            <w:vAlign w:val="top"/>
            <w:shd w:fill="F3F7FA"/>
          </w:tcPr>
          <w:p>
            <w:r/>
            <w:r>
              <w:rPr>
                <w:rFonts w:ascii="Arial" w:hAnsi="Arial"/>
                <w:b w:val="0"/>
                <w:sz w:val="17"/>
              </w:rPr>
              <w:t>Risk Score</w:t>
            </w:r>
          </w:p>
        </w:tc>
        <w:tc>
          <w:tcPr>
            <w:tcW w:type="dxa" w:w="6480"/>
            <w:vAlign w:val="top"/>
            <w:shd w:fill="F3F7FA"/>
          </w:tcPr>
          <w:p>
            <w:r/>
            <w:r>
              <w:rPr>
                <w:rFonts w:ascii="Arial" w:hAnsi="Arial"/>
                <w:b w:val="0"/>
                <w:sz w:val="17"/>
              </w:rPr>
              <w:t>A calculated indicator derived from selected measurable factors</w:t>
            </w:r>
          </w:p>
        </w:tc>
      </w:tr>
      <w:tr>
        <w:tc>
          <w:tcPr>
            <w:tcW w:type="dxa" w:w="2592"/>
            <w:vAlign w:val="top"/>
          </w:tcPr>
          <w:p>
            <w:r/>
            <w:r>
              <w:rPr>
                <w:rFonts w:ascii="Arial" w:hAnsi="Arial"/>
                <w:b w:val="0"/>
                <w:sz w:val="17"/>
              </w:rPr>
              <w:t>Fact Table</w:t>
            </w:r>
          </w:p>
        </w:tc>
        <w:tc>
          <w:tcPr>
            <w:tcW w:type="dxa" w:w="6480"/>
            <w:vAlign w:val="top"/>
          </w:tcPr>
          <w:p>
            <w:r/>
            <w:r>
              <w:rPr>
                <w:rFonts w:ascii="Arial" w:hAnsi="Arial"/>
                <w:b w:val="0"/>
                <w:sz w:val="17"/>
              </w:rPr>
              <w:t>Central table containing event-level analytical records</w:t>
            </w:r>
          </w:p>
        </w:tc>
      </w:tr>
      <w:tr>
        <w:tc>
          <w:tcPr>
            <w:tcW w:type="dxa" w:w="2592"/>
            <w:vAlign w:val="top"/>
            <w:shd w:fill="F3F7FA"/>
          </w:tcPr>
          <w:p>
            <w:r/>
            <w:r>
              <w:rPr>
                <w:rFonts w:ascii="Arial" w:hAnsi="Arial"/>
                <w:b w:val="0"/>
                <w:sz w:val="17"/>
              </w:rPr>
              <w:t>Dimension Table</w:t>
            </w:r>
          </w:p>
        </w:tc>
        <w:tc>
          <w:tcPr>
            <w:tcW w:type="dxa" w:w="6480"/>
            <w:vAlign w:val="top"/>
            <w:shd w:fill="F3F7FA"/>
          </w:tcPr>
          <w:p>
            <w:r/>
            <w:r>
              <w:rPr>
                <w:rFonts w:ascii="Arial" w:hAnsi="Arial"/>
                <w:b w:val="0"/>
                <w:sz w:val="17"/>
              </w:rPr>
              <w:t>Table containing descriptive attributes used to group facts</w:t>
            </w:r>
          </w:p>
        </w:tc>
      </w:tr>
      <w:tr>
        <w:tc>
          <w:tcPr>
            <w:tcW w:type="dxa" w:w="2592"/>
            <w:vAlign w:val="top"/>
          </w:tcPr>
          <w:p>
            <w:r/>
            <w:r>
              <w:rPr>
                <w:rFonts w:ascii="Arial" w:hAnsi="Arial"/>
                <w:b w:val="0"/>
                <w:sz w:val="17"/>
              </w:rPr>
              <w:t>ETL</w:t>
            </w:r>
          </w:p>
        </w:tc>
        <w:tc>
          <w:tcPr>
            <w:tcW w:type="dxa" w:w="6480"/>
            <w:vAlign w:val="top"/>
          </w:tcPr>
          <w:p>
            <w:r/>
            <w:r>
              <w:rPr>
                <w:rFonts w:ascii="Arial" w:hAnsi="Arial"/>
                <w:b w:val="0"/>
                <w:sz w:val="17"/>
              </w:rPr>
              <w:t>Extract, Transform and Load process used to prepare data</w:t>
            </w:r>
          </w:p>
        </w:tc>
      </w:tr>
      <w:tr>
        <w:tc>
          <w:tcPr>
            <w:tcW w:type="dxa" w:w="2592"/>
            <w:vAlign w:val="top"/>
            <w:shd w:fill="F3F7FA"/>
          </w:tcPr>
          <w:p>
            <w:r/>
            <w:r>
              <w:rPr>
                <w:rFonts w:ascii="Arial" w:hAnsi="Arial"/>
                <w:b w:val="0"/>
                <w:sz w:val="17"/>
              </w:rPr>
              <w:t>KPI</w:t>
            </w:r>
          </w:p>
        </w:tc>
        <w:tc>
          <w:tcPr>
            <w:tcW w:type="dxa" w:w="6480"/>
            <w:vAlign w:val="top"/>
            <w:shd w:fill="F3F7FA"/>
          </w:tcPr>
          <w:p>
            <w:r/>
            <w:r>
              <w:rPr>
                <w:rFonts w:ascii="Arial" w:hAnsi="Arial"/>
                <w:b w:val="0"/>
                <w:sz w:val="17"/>
              </w:rPr>
              <w:t>Key Performance Indicator displayed for quick monitoring</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4F7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4F7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