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rPr>
          <w:rFonts w:ascii="Arial" w:cs="Arial" w:eastAsia="Arial" w:hAnsi="Arial"/>
        </w:rPr>
        <w:t xml:space="preserve"/>
      </w:r>
    </w:p>
    <w:p>
      <w:pPr>
        <w:spacing w:before="0" w:after="0"/>
        <w:jc w:val="center"/>
      </w:pPr>
      <w:r>
        <w:rPr>
          <w:rFonts w:ascii="Arial" w:cs="Arial" w:eastAsia="Arial" w:hAnsi="Arial"/>
          <w:b/>
          <w:bCs/>
          <w:color w:val="1B3A6B"/>
          <w:sz w:val="120"/>
          <w:szCs w:val="120"/>
        </w:rPr>
        <w:t xml:space="preserve">CREST</w:t>
      </w:r>
    </w:p>
    <w:p>
      <w:pPr>
        <w:spacing w:before="60" w:after="40"/>
        <w:jc w:val="center"/>
      </w:pPr>
      <w:r>
        <w:rPr>
          <w:rFonts w:ascii="Arial" w:cs="Arial" w:eastAsia="Arial" w:hAnsi="Arial"/>
          <w:color w:val="0E7490"/>
          <w:sz w:val="30"/>
          <w:szCs w:val="30"/>
        </w:rPr>
        <w:t xml:space="preserve">Complaint Resolution &amp; Escalation Smart Technology</w:t>
      </w:r>
    </w:p>
    <w:p>
      <w:pPr>
        <w:spacing w:before="0" w:after="300"/>
        <w:jc w:val="center"/>
      </w:pPr>
      <w:r>
        <w:rPr>
          <w:rFonts w:ascii="Arial" w:cs="Arial" w:eastAsia="Arial" w:hAnsi="Arial"/>
          <w:b/>
          <w:bCs/>
          <w:color w:val="475569"/>
          <w:sz w:val="26"/>
          <w:szCs w:val="26"/>
        </w:rPr>
        <w:t xml:space="preserve">Complete Code, Logic &amp; Architecture Deep-Dive</w:t>
      </w:r>
    </w:p>
    <w:p>
      <w:pPr>
        <w:pBdr>
          <w:bottom w:val="single" w:color="1B3A6B" w:sz="10" w:space="1"/>
        </w:pBdr>
        <w:spacing w:before="0" w:after="280"/>
        <w:jc w:val="center"/>
      </w:pPr>
      <w:r>
        <w:rPr>
          <w:rFonts w:ascii="Arial" w:cs="Arial" w:eastAsia="Arial" w:hAnsi="Arial"/>
          <w:sz w:val="1"/>
          <w:szCs w:val="1"/>
        </w:rPr>
        <w:t xml:space="preserve"/>
      </w:r>
    </w:p>
    <w:p>
      <w:pPr>
        <w:spacing w:before="0" w:after="120"/>
        <w:jc w:val="center"/>
      </w:pPr>
      <w:r>
        <w:rPr>
          <w:rFonts w:ascii="Arial" w:cs="Arial" w:eastAsia="Arial" w:hAnsi="Arial"/>
          <w:color w:val="475569"/>
          <w:sz w:val="22"/>
          <w:szCs w:val="22"/>
        </w:rPr>
        <w:t xml:space="preserve">Every file · Every function · Every line of logic explained</w:t>
      </w:r>
    </w:p>
    <w:p>
      <w:pPr>
        <w:spacing w:before="0" w:after="60"/>
        <w:jc w:val="center"/>
      </w:pPr>
      <w:r>
        <w:rPr>
          <w:rFonts w:ascii="Arial" w:cs="Arial" w:eastAsia="Arial" w:hAnsi="Arial"/>
          <w:color w:val="475569"/>
          <w:sz w:val="20"/>
          <w:szCs w:val="20"/>
        </w:rPr>
        <w:t xml:space="preserve">Union Bank of India  ·  PSBs Hackathon 2026  ·  Gen Forge  ·  IDEA 2.0  ·  AI-CSPARC</w:t>
      </w:r>
    </w:p>
    <w:p>
      <w:pPr>
        <w:spacing w:before="0" w:after="0"/>
        <w:jc w:val="center"/>
      </w:pPr>
      <w:r>
        <w:rPr>
          <w:rFonts w:ascii="Arial" w:cs="Arial" w:eastAsia="Arial" w:hAnsi="Arial"/>
          <w:b/>
          <w:bCs/>
          <w:color w:val="1B3A6B"/>
          <w:sz w:val="21"/>
          <w:szCs w:val="21"/>
        </w:rPr>
        <w:t xml:space="preserve">Saanvi Aggarwal  ·  Laxya Gaba  ·  Aayush Jaiswal  ·  Kshitij Singh</w:t>
      </w:r>
    </w:p>
    <w:p>
      <w:r>
        <w:br w:type="page"/>
      </w:r>
    </w:p>
    <w:p>
      <w:pPr>
        <w:pStyle w:val="Heading1"/>
        <w:pBdr>
          <w:bottom w:val="single" w:color="1B3A6B" w:sz="8" w:space="5"/>
        </w:pBdr>
        <w:spacing w:before="360" w:after="140"/>
      </w:pPr>
      <w:r>
        <w:rPr>
          <w:rFonts w:ascii="Arial" w:cs="Arial" w:eastAsia="Arial" w:hAnsi="Arial"/>
          <w:b/>
          <w:bCs/>
          <w:color w:val="1B3A6B"/>
          <w:sz w:val="36"/>
          <w:szCs w:val="36"/>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pBdr>
          <w:bottom w:val="single" w:color="1B3A6B" w:sz="8" w:space="5"/>
        </w:pBdr>
        <w:spacing w:before="360" w:after="140"/>
      </w:pPr>
      <w:r>
        <w:rPr>
          <w:rFonts w:ascii="Arial" w:cs="Arial" w:eastAsia="Arial" w:hAnsi="Arial"/>
          <w:b/>
          <w:bCs/>
          <w:color w:val="1B3A6B"/>
          <w:sz w:val="36"/>
          <w:szCs w:val="36"/>
        </w:rPr>
        <w:t xml:space="preserve">1. Project Overview</w:t>
      </w:r>
    </w:p>
    <w:p>
      <w:pPr>
        <w:spacing w:before="70" w:after="70"/>
      </w:pPr>
      <w:r>
        <w:rPr>
          <w:rFonts w:ascii="Arial" w:cs="Arial" w:eastAsia="Arial" w:hAnsi="Arial"/>
          <w:color w:val="0F172A"/>
          <w:sz w:val="21"/>
          <w:szCs w:val="21"/>
        </w:rPr>
        <w:t xml:space="preserve">CREST is a full-stack AI-powered complaint management system purpose-built for Indian Public Sector Banks. It replaces fragmented, manual grievance handling with a unified pipeline that classifies, deduplicates, prioritises, and auto-drafts responses to complaints — all in real time, while maintaining a tamper-proof audit trail for RBI compliance.</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1.1 The Problem Statement</w:t>
      </w:r>
    </w:p>
    <w:p>
      <w:pPr>
        <w:spacing w:before="70" w:after="70"/>
      </w:pPr>
      <w:r>
        <w:rPr>
          <w:rFonts w:ascii="Arial" w:cs="Arial" w:eastAsia="Arial" w:hAnsi="Arial"/>
          <w:color w:val="0F172A"/>
          <w:sz w:val="21"/>
          <w:szCs w:val="21"/>
        </w:rPr>
        <w:t xml:space="preserve">Union Bank of India processed 9.34 lakh complaints in FY2024, growing at 32.81% year-on-year. The existing complaint system had four critical failures:</w:t>
      </w:r>
    </w:p>
    <w:p>
      <w:pPr>
        <w:pStyle w:val="ListParagraph"/>
        <w:numPr>
          <w:ilvl w:val="0"/>
          <w:numId w:val="2"/>
        </w:numPr>
        <w:spacing w:before="55" w:after="55"/>
      </w:pPr>
      <w:r>
        <w:rPr>
          <w:rFonts w:ascii="Arial" w:cs="Arial" w:eastAsia="Arial" w:hAnsi="Arial"/>
          <w:b/>
          <w:bCs/>
          <w:color w:val="1B3A6B"/>
          <w:sz w:val="21"/>
          <w:szCs w:val="21"/>
        </w:rPr>
        <w:t xml:space="preserve">Fragmented channels.</w:t>
      </w:r>
      <w:r>
        <w:rPr>
          <w:rFonts w:ascii="Arial" w:cs="Arial" w:eastAsia="Arial" w:hAnsi="Arial"/>
          <w:color w:val="0F172A"/>
          <w:sz w:val="21"/>
          <w:szCs w:val="21"/>
        </w:rPr>
        <w:t xml:space="preserve"> Customers complained via Email, WhatsApp, the mobile app, Twitter, voice calls, and branch walk-ins — all landing in separate queues with no unified view.</w:t>
      </w:r>
    </w:p>
    <w:p>
      <w:pPr>
        <w:pStyle w:val="ListParagraph"/>
        <w:numPr>
          <w:ilvl w:val="0"/>
          <w:numId w:val="2"/>
        </w:numPr>
        <w:spacing w:before="55" w:after="55"/>
      </w:pPr>
      <w:r>
        <w:rPr>
          <w:rFonts w:ascii="Arial" w:cs="Arial" w:eastAsia="Arial" w:hAnsi="Arial"/>
          <w:b/>
          <w:bCs/>
          <w:color w:val="1B3A6B"/>
          <w:sz w:val="21"/>
          <w:szCs w:val="21"/>
        </w:rPr>
        <w:t xml:space="preserve">Zero deduplication.</w:t>
      </w:r>
      <w:r>
        <w:rPr>
          <w:rFonts w:ascii="Arial" w:cs="Arial" w:eastAsia="Arial" w:hAnsi="Arial"/>
          <w:color w:val="0F172A"/>
          <w:sz w:val="21"/>
          <w:szCs w:val="21"/>
        </w:rPr>
        <w:t xml:space="preserve"> The same customer complaining on three channels generated three independent tickets and consumed three agent-hours.</w:t>
      </w:r>
    </w:p>
    <w:p>
      <w:pPr>
        <w:pStyle w:val="ListParagraph"/>
        <w:numPr>
          <w:ilvl w:val="0"/>
          <w:numId w:val="2"/>
        </w:numPr>
        <w:spacing w:before="55" w:after="55"/>
      </w:pPr>
      <w:r>
        <w:rPr>
          <w:rFonts w:ascii="Arial" w:cs="Arial" w:eastAsia="Arial" w:hAnsi="Arial"/>
          <w:b/>
          <w:bCs/>
          <w:color w:val="1B3A6B"/>
          <w:sz w:val="21"/>
          <w:szCs w:val="21"/>
        </w:rPr>
        <w:t xml:space="preserve">Manual triage.</w:t>
      </w:r>
      <w:r>
        <w:rPr>
          <w:rFonts w:ascii="Arial" w:cs="Arial" w:eastAsia="Arial" w:hAnsi="Arial"/>
          <w:color w:val="0F172A"/>
          <w:sz w:val="21"/>
          <w:szCs w:val="21"/>
        </w:rPr>
        <w:t xml:space="preserve"> Every ticket required a human to read and categorise it. A 3-day-old fraud complaint could sit below a calm new enquiry simply because it arrived earlier in the queue.</w:t>
      </w:r>
    </w:p>
    <w:p>
      <w:pPr>
        <w:pStyle w:val="ListParagraph"/>
        <w:numPr>
          <w:ilvl w:val="0"/>
          <w:numId w:val="2"/>
        </w:numPr>
        <w:spacing w:before="55" w:after="55"/>
      </w:pPr>
      <w:r>
        <w:rPr>
          <w:rFonts w:ascii="Arial" w:cs="Arial" w:eastAsia="Arial" w:hAnsi="Arial"/>
          <w:b/>
          <w:bCs/>
          <w:color w:val="1B3A6B"/>
          <w:sz w:val="21"/>
          <w:szCs w:val="21"/>
        </w:rPr>
        <w:t xml:space="preserve">RBI liability.</w:t>
      </w:r>
      <w:r>
        <w:rPr>
          <w:rFonts w:ascii="Arial" w:cs="Arial" w:eastAsia="Arial" w:hAnsi="Arial"/>
          <w:color w:val="0F172A"/>
          <w:sz w:val="21"/>
          <w:szCs w:val="21"/>
        </w:rPr>
        <w:t xml:space="preserve"> The Reserve Bank of India charges Rs. 2,000–3,800 per complaint resolved late, and up to Rs. 30 lakh per non-compliance case. No automated SLA watchdog existed.</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1.2 What CREST Builds</w:t>
      </w:r>
    </w:p>
    <w:p>
      <w:pPr>
        <w:spacing w:before="70" w:after="70"/>
      </w:pPr>
      <w:r>
        <w:rPr>
          <w:rFonts w:ascii="Arial" w:cs="Arial" w:eastAsia="Arial" w:hAnsi="Arial"/>
          <w:color w:val="0F172A"/>
          <w:sz w:val="21"/>
          <w:szCs w:val="21"/>
        </w:rPr>
        <w:t xml:space="preserve">CREST introduces a six-stage AI pipeline between every complaint channel and the human agent:</w:t>
      </w:r>
    </w:p>
    <w:p>
      <w:pPr>
        <w:pStyle w:val="ListParagraph"/>
        <w:numPr>
          <w:ilvl w:val="0"/>
          <w:numId w:val="3"/>
        </w:numPr>
        <w:spacing w:before="55" w:after="55"/>
      </w:pPr>
      <w:r>
        <w:rPr>
          <w:rFonts w:ascii="Arial" w:cs="Arial" w:eastAsia="Arial" w:hAnsi="Arial"/>
          <w:color w:val="0F172A"/>
          <w:sz w:val="21"/>
          <w:szCs w:val="21"/>
        </w:rPr>
        <w:t xml:space="preserve">INGEST — Apache Kafka consumes events from all six channels simultaneously</w:t>
      </w:r>
    </w:p>
    <w:p>
      <w:pPr>
        <w:pStyle w:val="ListParagraph"/>
        <w:numPr>
          <w:ilvl w:val="0"/>
          <w:numId w:val="3"/>
        </w:numPr>
        <w:spacing w:before="55" w:after="55"/>
      </w:pPr>
      <w:r>
        <w:rPr>
          <w:rFonts w:ascii="Arial" w:cs="Arial" w:eastAsia="Arial" w:hAnsi="Arial"/>
          <w:color w:val="0F172A"/>
          <w:sz w:val="21"/>
          <w:szCs w:val="21"/>
        </w:rPr>
        <w:t xml:space="preserve">NORMALISE — FastAPI + Celery validate and standardise every message to a single JSON shape</w:t>
      </w:r>
    </w:p>
    <w:p>
      <w:pPr>
        <w:pStyle w:val="ListParagraph"/>
        <w:numPr>
          <w:ilvl w:val="0"/>
          <w:numId w:val="3"/>
        </w:numPr>
        <w:spacing w:before="55" w:after="55"/>
      </w:pPr>
      <w:r>
        <w:rPr>
          <w:rFonts w:ascii="Arial" w:cs="Arial" w:eastAsia="Arial" w:hAnsi="Arial"/>
          <w:color w:val="0F172A"/>
          <w:sz w:val="21"/>
          <w:szCs w:val="21"/>
        </w:rPr>
        <w:t xml:space="preserve">AI ENGINE — Claude API classifies severity and anger; spaCy extracts entities; an embedding model generates a 1536-dimensional Complaint DNA vector</w:t>
      </w:r>
    </w:p>
    <w:p>
      <w:pPr>
        <w:pStyle w:val="ListParagraph"/>
        <w:numPr>
          <w:ilvl w:val="0"/>
          <w:numId w:val="3"/>
        </w:numPr>
        <w:spacing w:before="55" w:after="55"/>
      </w:pPr>
      <w:r>
        <w:rPr>
          <w:rFonts w:ascii="Arial" w:cs="Arial" w:eastAsia="Arial" w:hAnsi="Arial"/>
          <w:color w:val="0F172A"/>
          <w:sz w:val="21"/>
          <w:szCs w:val="21"/>
        </w:rPr>
        <w:t xml:space="preserve">PERSIST — PostgreSQL + pgvector stores the complaint, runs cosine deduplication, calculates priority, and writes an immutable audit entry</w:t>
      </w:r>
    </w:p>
    <w:p>
      <w:pPr>
        <w:pStyle w:val="ListParagraph"/>
        <w:numPr>
          <w:ilvl w:val="0"/>
          <w:numId w:val="3"/>
        </w:numPr>
        <w:spacing w:before="55" w:after="55"/>
      </w:pPr>
      <w:r>
        <w:rPr>
          <w:rFonts w:ascii="Arial" w:cs="Arial" w:eastAsia="Arial" w:hAnsi="Arial"/>
          <w:color w:val="0F172A"/>
          <w:sz w:val="21"/>
          <w:szCs w:val="21"/>
        </w:rPr>
        <w:t xml:space="preserve">SLA ENGINE — Temporal.io starts a durable countdown; Celery Beat refreshes priority scores every five minutes; alerts fire at 50%, 80%, and 95% elapsed</w:t>
      </w:r>
    </w:p>
    <w:p>
      <w:pPr>
        <w:pStyle w:val="ListParagraph"/>
        <w:numPr>
          <w:ilvl w:val="0"/>
          <w:numId w:val="3"/>
        </w:numPr>
        <w:spacing w:before="55" w:after="55"/>
      </w:pPr>
      <w:r>
        <w:rPr>
          <w:rFonts w:ascii="Arial" w:cs="Arial" w:eastAsia="Arial" w:hAnsi="Arial"/>
          <w:color w:val="0F172A"/>
          <w:sz w:val="21"/>
          <w:szCs w:val="21"/>
        </w:rPr>
        <w:t xml:space="preserve">RESOLVE — The Next.js dashboard shows a live priority queue; LlamaIndex retrieves past resolutions; Claude generates a one-click draft reply</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1.3 Technology Choices &amp;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BD5E1" w:sz="1"/>
              <w:left w:val="single" w:color="CBD5E1" w:sz="1"/>
              <w:bottom w:val="single" w:color="CBD5E1" w:sz="1"/>
              <w:right w:val="single" w:color="CBD5E1" w:sz="1"/>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Technology</w:t>
            </w:r>
          </w:p>
        </w:tc>
        <w:tc>
          <w:tcPr>
            <w:tcW w:type="dxa" w:w="2400"/>
            <w:tcBorders>
              <w:top w:val="single" w:color="CBD5E1" w:sz="1"/>
              <w:left w:val="single" w:color="CBD5E1" w:sz="1"/>
              <w:bottom w:val="single" w:color="CBD5E1" w:sz="1"/>
              <w:right w:val="single" w:color="CBD5E1" w:sz="1"/>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Service / Package</w:t>
            </w:r>
          </w:p>
        </w:tc>
        <w:tc>
          <w:tcPr>
            <w:tcW w:type="dxa" w:w="4960"/>
            <w:tcBorders>
              <w:top w:val="single" w:color="CBD5E1" w:sz="1"/>
              <w:left w:val="single" w:color="CBD5E1" w:sz="1"/>
              <w:bottom w:val="single" w:color="CBD5E1" w:sz="1"/>
              <w:right w:val="single" w:color="CBD5E1" w:sz="1"/>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Why chosen for CREST</w:t>
            </w:r>
          </w:p>
        </w:tc>
      </w:tr>
      <w:tr>
        <w:tc>
          <w:tcPr>
            <w:tcW w:type="dxa" w:w="20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bCs/>
                <w:color w:val="0F172A"/>
                <w:sz w:val="19"/>
                <w:szCs w:val="19"/>
              </w:rPr>
              <w:t xml:space="preserve">Vector DB</w:t>
            </w:r>
          </w:p>
        </w:tc>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pgvector</w:t>
            </w:r>
          </w:p>
        </w:tc>
        <w:tc>
          <w:tcPr>
            <w:tcW w:type="dxa" w:w="49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Keeps vectors inside PostgreSQL — same ACID transaction covers complaint + vector + audit. No separate service.</w:t>
            </w:r>
          </w:p>
        </w:tc>
      </w:tr>
      <w:tr>
        <w:tc>
          <w:tcPr>
            <w:tcW w:type="dxa" w:w="20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bCs/>
                <w:color w:val="0F172A"/>
                <w:sz w:val="19"/>
                <w:szCs w:val="19"/>
              </w:rPr>
              <w:t xml:space="preserve">LLM</w:t>
            </w:r>
          </w:p>
        </w:tc>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Anthropic Claude</w:t>
            </w:r>
          </w:p>
        </w:tc>
        <w:tc>
          <w:tcPr>
            <w:tcW w:type="dxa" w:w="496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Understands Indian banking language and RBI terminology natively. Structured JSON output for classification.</w:t>
            </w:r>
          </w:p>
        </w:tc>
      </w:tr>
      <w:tr>
        <w:tc>
          <w:tcPr>
            <w:tcW w:type="dxa" w:w="20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bCs/>
                <w:color w:val="0F172A"/>
                <w:sz w:val="19"/>
                <w:szCs w:val="19"/>
              </w:rPr>
              <w:t xml:space="preserve">Message Queue</w:t>
            </w:r>
          </w:p>
        </w:tc>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Apache Kafka</w:t>
            </w:r>
          </w:p>
        </w:tc>
        <w:tc>
          <w:tcPr>
            <w:tcW w:type="dxa" w:w="49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Buffers complaint spikes so the AI engine is never overwhelmed. Replay capability if a worker crashes.</w:t>
            </w:r>
          </w:p>
        </w:tc>
      </w:tr>
      <w:tr>
        <w:tc>
          <w:tcPr>
            <w:tcW w:type="dxa" w:w="20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bCs/>
                <w:color w:val="0F172A"/>
                <w:sz w:val="19"/>
                <w:szCs w:val="19"/>
              </w:rPr>
              <w:t xml:space="preserve">Task Queue</w:t>
            </w:r>
          </w:p>
        </w:tc>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Celery + Redis</w:t>
            </w:r>
          </w:p>
        </w:tc>
        <w:tc>
          <w:tcPr>
            <w:tcW w:type="dxa" w:w="496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Parallel complaint processing across multiple workers. Beat scheduler for priority refresh every 5 min.</w:t>
            </w:r>
          </w:p>
        </w:tc>
      </w:tr>
      <w:tr>
        <w:tc>
          <w:tcPr>
            <w:tcW w:type="dxa" w:w="20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bCs/>
                <w:color w:val="0F172A"/>
                <w:sz w:val="19"/>
                <w:szCs w:val="19"/>
              </w:rPr>
              <w:t xml:space="preserve">RAG</w:t>
            </w:r>
          </w:p>
        </w:tc>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LlamaIndex</w:t>
            </w:r>
          </w:p>
        </w:tc>
        <w:tc>
          <w:tcPr>
            <w:tcW w:type="dxa" w:w="49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Retrieves semantically similar past resolutions from pgvector to ground Claude's draft reply in bank SOPs.</w:t>
            </w:r>
          </w:p>
        </w:tc>
      </w:tr>
      <w:tr>
        <w:tc>
          <w:tcPr>
            <w:tcW w:type="dxa" w:w="20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bCs/>
                <w:color w:val="0F172A"/>
                <w:sz w:val="19"/>
                <w:szCs w:val="19"/>
              </w:rPr>
              <w:t xml:space="preserve">NLP</w:t>
            </w:r>
          </w:p>
        </w:tc>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LangChain + spaCy</w:t>
            </w:r>
          </w:p>
        </w:tc>
        <w:tc>
          <w:tcPr>
            <w:tcW w:type="dxa" w:w="496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LangChain orchestrates the AI pipeline. spaCy NER extracts amounts, txn IDs, dates from complaint text.</w:t>
            </w:r>
          </w:p>
        </w:tc>
      </w:tr>
      <w:tr>
        <w:tc>
          <w:tcPr>
            <w:tcW w:type="dxa" w:w="20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bCs/>
                <w:color w:val="0F172A"/>
                <w:sz w:val="19"/>
                <w:szCs w:val="19"/>
              </w:rPr>
              <w:t xml:space="preserve">Frontend</w:t>
            </w:r>
          </w:p>
        </w:tc>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Next.js 14</w:t>
            </w:r>
          </w:p>
        </w:tc>
        <w:tc>
          <w:tcPr>
            <w:tcW w:type="dxa" w:w="49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Server-side rendering for fast initial load. Socket.IO for real-time queue updates without page refresh.</w:t>
            </w:r>
          </w:p>
        </w:tc>
      </w:tr>
      <w:tr>
        <w:tc>
          <w:tcPr>
            <w:tcW w:type="dxa" w:w="20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bCs/>
                <w:color w:val="0F172A"/>
                <w:sz w:val="19"/>
                <w:szCs w:val="19"/>
              </w:rPr>
              <w:t xml:space="preserve">Workflow</w:t>
            </w:r>
          </w:p>
        </w:tc>
        <w:tc>
          <w:tcPr>
            <w:tcW w:type="dxa" w:w="24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Temporal.io</w:t>
            </w:r>
          </w:p>
        </w:tc>
        <w:tc>
          <w:tcPr>
            <w:tcW w:type="dxa" w:w="496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Durable SLA timers that survive server restarts — critical for a 30-day countdown that cannot be lost.</w:t>
            </w:r>
          </w:p>
        </w:tc>
      </w:tr>
    </w:tbl>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1.4 Repository Structure at a Glance</w:t>
      </w:r>
    </w:p>
    <w:p>
      <w:pPr>
        <w:shd w:fill="F1F5F9" w:val="clear"/>
        <w:spacing w:before="0" w:after="0"/>
        <w:ind w:left="480" w:right="240"/>
      </w:pPr>
      <w:r>
        <w:rPr>
          <w:rFonts w:ascii="Courier New" w:cs="Courier New" w:eastAsia="Courier New" w:hAnsi="Courier New"/>
          <w:color w:val="1E3A5F"/>
          <w:sz w:val="19"/>
          <w:szCs w:val="19"/>
        </w:rPr>
        <w:t xml:space="preserve">crest/</w:t>
      </w:r>
    </w:p>
    <w:p>
      <w:pPr>
        <w:shd w:fill="F1F5F9" w:val="clear"/>
        <w:spacing w:before="0" w:after="0"/>
        <w:ind w:left="480" w:right="240"/>
      </w:pPr>
      <w:r>
        <w:rPr>
          <w:rFonts w:ascii="Courier New" w:cs="Courier New" w:eastAsia="Courier New" w:hAnsi="Courier New"/>
          <w:color w:val="1E3A5F"/>
          <w:sz w:val="19"/>
          <w:szCs w:val="19"/>
        </w:rPr>
        <w:t xml:space="preserve">├── backend/           Python FastAPI application</w:t>
      </w:r>
    </w:p>
    <w:p>
      <w:pPr>
        <w:shd w:fill="F1F5F9" w:val="clear"/>
        <w:spacing w:before="0" w:after="0"/>
        <w:ind w:left="480" w:right="240"/>
      </w:pPr>
      <w:r>
        <w:rPr>
          <w:rFonts w:ascii="Courier New" w:cs="Courier New" w:eastAsia="Courier New" w:hAnsi="Courier New"/>
          <w:color w:val="1E3A5F"/>
          <w:sz w:val="19"/>
          <w:szCs w:val="19"/>
        </w:rPr>
        <w:t xml:space="preserve">│   ├── api/           HTTP route handlers</w:t>
      </w:r>
    </w:p>
    <w:p>
      <w:pPr>
        <w:shd w:fill="F1F5F9" w:val="clear"/>
        <w:spacing w:before="0" w:after="0"/>
        <w:ind w:left="480" w:right="240"/>
      </w:pPr>
      <w:r>
        <w:rPr>
          <w:rFonts w:ascii="Courier New" w:cs="Courier New" w:eastAsia="Courier New" w:hAnsi="Courier New"/>
          <w:color w:val="1E3A5F"/>
          <w:sz w:val="19"/>
          <w:szCs w:val="19"/>
        </w:rPr>
        <w:t xml:space="preserve">│   ├── workers/       Celery tasks + Beat scheduler</w:t>
      </w:r>
    </w:p>
    <w:p>
      <w:pPr>
        <w:shd w:fill="F1F5F9" w:val="clear"/>
        <w:spacing w:before="0" w:after="0"/>
        <w:ind w:left="480" w:right="240"/>
      </w:pPr>
      <w:r>
        <w:rPr>
          <w:rFonts w:ascii="Courier New" w:cs="Courier New" w:eastAsia="Courier New" w:hAnsi="Courier New"/>
          <w:color w:val="1E3A5F"/>
          <w:sz w:val="19"/>
          <w:szCs w:val="19"/>
        </w:rPr>
        <w:t xml:space="preserve">│   ├── services/      Business logic (no HTTP, no DB drivers)</w:t>
      </w:r>
    </w:p>
    <w:p>
      <w:pPr>
        <w:shd w:fill="F1F5F9" w:val="clear"/>
        <w:spacing w:before="0" w:after="0"/>
        <w:ind w:left="480" w:right="240"/>
      </w:pPr>
      <w:r>
        <w:rPr>
          <w:rFonts w:ascii="Courier New" w:cs="Courier New" w:eastAsia="Courier New" w:hAnsi="Courier New"/>
          <w:color w:val="1E3A5F"/>
          <w:sz w:val="19"/>
          <w:szCs w:val="19"/>
        </w:rPr>
        <w:t xml:space="preserve">│   ├── models/        SQLAlchemy ORM + Pydantic schemas</w:t>
      </w:r>
    </w:p>
    <w:p>
      <w:pPr>
        <w:shd w:fill="F1F5F9" w:val="clear"/>
        <w:spacing w:before="0" w:after="0"/>
        <w:ind w:left="480" w:right="240"/>
      </w:pPr>
      <w:r>
        <w:rPr>
          <w:rFonts w:ascii="Courier New" w:cs="Courier New" w:eastAsia="Courier New" w:hAnsi="Courier New"/>
          <w:color w:val="1E3A5F"/>
          <w:sz w:val="19"/>
          <w:szCs w:val="19"/>
        </w:rPr>
        <w:t xml:space="preserve">│   └── utils/         DB connection pool, logger</w:t>
      </w:r>
    </w:p>
    <w:p>
      <w:pPr>
        <w:shd w:fill="F1F5F9" w:val="clear"/>
        <w:spacing w:before="0" w:after="0"/>
        <w:ind w:left="480" w:right="240"/>
      </w:pPr>
      <w:r>
        <w:rPr>
          <w:rFonts w:ascii="Courier New" w:cs="Courier New" w:eastAsia="Courier New" w:hAnsi="Courier New"/>
          <w:color w:val="1E3A5F"/>
          <w:sz w:val="19"/>
          <w:szCs w:val="19"/>
        </w:rPr>
        <w:t xml:space="preserve">├── ai/                AI pipeline modules</w:t>
      </w:r>
    </w:p>
    <w:p>
      <w:pPr>
        <w:shd w:fill="F1F5F9" w:val="clear"/>
        <w:spacing w:before="0" w:after="0"/>
        <w:ind w:left="480" w:right="240"/>
      </w:pPr>
      <w:r>
        <w:rPr>
          <w:rFonts w:ascii="Courier New" w:cs="Courier New" w:eastAsia="Courier New" w:hAnsi="Courier New"/>
          <w:color w:val="1E3A5F"/>
          <w:sz w:val="19"/>
          <w:szCs w:val="19"/>
        </w:rPr>
        <w:t xml:space="preserve">│   ├── agents/        LangChain Claude classifier</w:t>
      </w:r>
    </w:p>
    <w:p>
      <w:pPr>
        <w:shd w:fill="F1F5F9" w:val="clear"/>
        <w:spacing w:before="0" w:after="0"/>
        <w:ind w:left="480" w:right="240"/>
      </w:pPr>
      <w:r>
        <w:rPr>
          <w:rFonts w:ascii="Courier New" w:cs="Courier New" w:eastAsia="Courier New" w:hAnsi="Courier New"/>
          <w:color w:val="1E3A5F"/>
          <w:sz w:val="19"/>
          <w:szCs w:val="19"/>
        </w:rPr>
        <w:t xml:space="preserve">│   ├── rag/           LlamaIndex retrieval + draft generation</w:t>
      </w:r>
    </w:p>
    <w:p>
      <w:pPr>
        <w:shd w:fill="F1F5F9" w:val="clear"/>
        <w:spacing w:before="0" w:after="0"/>
        <w:ind w:left="480" w:right="240"/>
      </w:pPr>
      <w:r>
        <w:rPr>
          <w:rFonts w:ascii="Courier New" w:cs="Courier New" w:eastAsia="Courier New" w:hAnsi="Courier New"/>
          <w:color w:val="1E3A5F"/>
          <w:sz w:val="19"/>
          <w:szCs w:val="19"/>
        </w:rPr>
        <w:t xml:space="preserve">│   ├── embeddings/    1536-dim vector generator</w:t>
      </w:r>
    </w:p>
    <w:p>
      <w:pPr>
        <w:shd w:fill="F1F5F9" w:val="clear"/>
        <w:spacing w:before="0" w:after="0"/>
        <w:ind w:left="480" w:right="240"/>
      </w:pPr>
      <w:r>
        <w:rPr>
          <w:rFonts w:ascii="Courier New" w:cs="Courier New" w:eastAsia="Courier New" w:hAnsi="Courier New"/>
          <w:color w:val="1E3A5F"/>
          <w:sz w:val="19"/>
          <w:szCs w:val="19"/>
        </w:rPr>
        <w:t xml:space="preserve">│   └── ner/           spaCy entity extractor</w:t>
      </w:r>
    </w:p>
    <w:p>
      <w:pPr>
        <w:shd w:fill="F1F5F9" w:val="clear"/>
        <w:spacing w:before="0" w:after="0"/>
        <w:ind w:left="480" w:right="240"/>
      </w:pPr>
      <w:r>
        <w:rPr>
          <w:rFonts w:ascii="Courier New" w:cs="Courier New" w:eastAsia="Courier New" w:hAnsi="Courier New"/>
          <w:color w:val="1E3A5F"/>
          <w:sz w:val="19"/>
          <w:szCs w:val="19"/>
        </w:rPr>
        <w:t xml:space="preserve">├── integrations/      Channel adapters</w:t>
      </w:r>
    </w:p>
    <w:p>
      <w:pPr>
        <w:shd w:fill="F1F5F9" w:val="clear"/>
        <w:spacing w:before="0" w:after="0"/>
        <w:ind w:left="480" w:right="240"/>
      </w:pPr>
      <w:r>
        <w:rPr>
          <w:rFonts w:ascii="Courier New" w:cs="Courier New" w:eastAsia="Courier New" w:hAnsi="Courier New"/>
          <w:color w:val="1E3A5F"/>
          <w:sz w:val="19"/>
          <w:szCs w:val="19"/>
        </w:rPr>
        <w:t xml:space="preserve">│   ├── kafka/         Producer + consumer</w:t>
      </w:r>
    </w:p>
    <w:p>
      <w:pPr>
        <w:shd w:fill="F1F5F9" w:val="clear"/>
        <w:spacing w:before="0" w:after="0"/>
        <w:ind w:left="480" w:right="240"/>
      </w:pPr>
      <w:r>
        <w:rPr>
          <w:rFonts w:ascii="Courier New" w:cs="Courier New" w:eastAsia="Courier New" w:hAnsi="Courier New"/>
          <w:color w:val="1E3A5F"/>
          <w:sz w:val="19"/>
          <w:szCs w:val="19"/>
        </w:rPr>
        <w:t xml:space="preserve">│   ├── whatsapp/      Meta Cloud API webhook</w:t>
      </w:r>
    </w:p>
    <w:p>
      <w:pPr>
        <w:shd w:fill="F1F5F9" w:val="clear"/>
        <w:spacing w:before="0" w:after="0"/>
        <w:ind w:left="480" w:right="240"/>
      </w:pPr>
      <w:r>
        <w:rPr>
          <w:rFonts w:ascii="Courier New" w:cs="Courier New" w:eastAsia="Courier New" w:hAnsi="Courier New"/>
          <w:color w:val="1E3A5F"/>
          <w:sz w:val="19"/>
          <w:szCs w:val="19"/>
        </w:rPr>
        <w:t xml:space="preserve">│   ├── twitter/       API v2 filtered stream</w:t>
      </w:r>
    </w:p>
    <w:p>
      <w:pPr>
        <w:shd w:fill="F1F5F9" w:val="clear"/>
        <w:spacing w:before="0" w:after="0"/>
        <w:ind w:left="480" w:right="240"/>
      </w:pPr>
      <w:r>
        <w:rPr>
          <w:rFonts w:ascii="Courier New" w:cs="Courier New" w:eastAsia="Courier New" w:hAnsi="Courier New"/>
          <w:color w:val="1E3A5F"/>
          <w:sz w:val="19"/>
          <w:szCs w:val="19"/>
        </w:rPr>
        <w:t xml:space="preserve">│   └── email/         IMAP inbox listener</w:t>
      </w:r>
    </w:p>
    <w:p>
      <w:pPr>
        <w:shd w:fill="F1F5F9" w:val="clear"/>
        <w:spacing w:before="0" w:after="0"/>
        <w:ind w:left="480" w:right="240"/>
      </w:pPr>
      <w:r>
        <w:rPr>
          <w:rFonts w:ascii="Courier New" w:cs="Courier New" w:eastAsia="Courier New" w:hAnsi="Courier New"/>
          <w:color w:val="1E3A5F"/>
          <w:sz w:val="19"/>
          <w:szCs w:val="19"/>
        </w:rPr>
        <w:t xml:space="preserve">├── frontend/nextjs-app/  React dashboard</w:t>
      </w:r>
    </w:p>
    <w:p>
      <w:pPr>
        <w:shd w:fill="F1F5F9" w:val="clear"/>
        <w:spacing w:before="0" w:after="0"/>
        <w:ind w:left="480" w:right="240"/>
      </w:pPr>
      <w:r>
        <w:rPr>
          <w:rFonts w:ascii="Courier New" w:cs="Courier New" w:eastAsia="Courier New" w:hAnsi="Courier New"/>
          <w:color w:val="1E3A5F"/>
          <w:sz w:val="19"/>
          <w:szCs w:val="19"/>
        </w:rPr>
        <w:t xml:space="preserve">│   ├── app/           Next.js 14 App Router pages</w:t>
      </w:r>
    </w:p>
    <w:p>
      <w:pPr>
        <w:shd w:fill="F1F5F9" w:val="clear"/>
        <w:spacing w:before="0" w:after="0"/>
        <w:ind w:left="480" w:right="240"/>
      </w:pPr>
      <w:r>
        <w:rPr>
          <w:rFonts w:ascii="Courier New" w:cs="Courier New" w:eastAsia="Courier New" w:hAnsi="Courier New"/>
          <w:color w:val="1E3A5F"/>
          <w:sz w:val="19"/>
          <w:szCs w:val="19"/>
        </w:rPr>
        <w:t xml:space="preserve">│   ├── components/    Queue, complaint, SLA, chart components</w:t>
      </w:r>
    </w:p>
    <w:p>
      <w:pPr>
        <w:shd w:fill="F1F5F9" w:val="clear"/>
        <w:spacing w:before="0" w:after="0"/>
        <w:ind w:left="480" w:right="240"/>
      </w:pPr>
      <w:r>
        <w:rPr>
          <w:rFonts w:ascii="Courier New" w:cs="Courier New" w:eastAsia="Courier New" w:hAnsi="Courier New"/>
          <w:color w:val="1E3A5F"/>
          <w:sz w:val="19"/>
          <w:szCs w:val="19"/>
        </w:rPr>
        <w:t xml:space="preserve">│   └── lib/           API client + Socket.IO hook</w:t>
      </w:r>
    </w:p>
    <w:p>
      <w:pPr>
        <w:shd w:fill="F1F5F9" w:val="clear"/>
        <w:spacing w:before="0" w:after="0"/>
        <w:ind w:left="480" w:right="240"/>
      </w:pPr>
      <w:r>
        <w:rPr>
          <w:rFonts w:ascii="Courier New" w:cs="Courier New" w:eastAsia="Courier New" w:hAnsi="Courier New"/>
          <w:color w:val="1E3A5F"/>
          <w:sz w:val="19"/>
          <w:szCs w:val="19"/>
        </w:rPr>
        <w:t xml:space="preserve">└── infra/</w:t>
      </w:r>
    </w:p>
    <w:p>
      <w:pPr>
        <w:shd w:fill="F1F5F9" w:val="clear"/>
        <w:spacing w:before="0" w:after="0"/>
        <w:ind w:left="480" w:right="240"/>
      </w:pPr>
      <w:r>
        <w:rPr>
          <w:rFonts w:ascii="Courier New" w:cs="Courier New" w:eastAsia="Courier New" w:hAnsi="Courier New"/>
          <w:color w:val="1E3A5F"/>
          <w:sz w:val="19"/>
          <w:szCs w:val="19"/>
        </w:rPr>
        <w:t xml:space="preserve">    ├── docker/        Dockerfiles + schema.sql</w:t>
      </w:r>
    </w:p>
    <w:p>
      <w:pPr>
        <w:shd w:fill="F1F5F9" w:val="clear"/>
        <w:spacing w:before="0" w:after="0"/>
        <w:ind w:left="480" w:right="240"/>
      </w:pPr>
      <w:r>
        <w:rPr>
          <w:rFonts w:ascii="Courier New" w:cs="Courier New" w:eastAsia="Courier New" w:hAnsi="Courier New"/>
          <w:color w:val="1E3A5F"/>
          <w:sz w:val="19"/>
          <w:szCs w:val="19"/>
        </w:rPr>
        <w:t xml:space="preserve">    └── k8s/           Kubernetes manifests + HPA</w:t>
      </w:r>
    </w:p>
    <w:p>
      <w:pPr>
        <w:spacing w:before="60" w:after="0"/>
      </w:pPr>
      <w:r>
        <w:rPr>
          <w:rFonts w:ascii="Arial" w:cs="Arial" w:eastAsia="Arial" w:hAnsi="Arial"/>
        </w:rPr>
        <w:t xml:space="preserve"/>
      </w:r>
    </w:p>
    <w:p>
      <w:r>
        <w:br w:type="page"/>
      </w:r>
    </w:p>
    <w:p>
      <w:pPr>
        <w:pStyle w:val="Heading1"/>
        <w:pBdr>
          <w:bottom w:val="single" w:color="1B3A6B" w:sz="8" w:space="5"/>
        </w:pBdr>
        <w:spacing w:before="360" w:after="140"/>
      </w:pPr>
      <w:r>
        <w:rPr>
          <w:rFonts w:ascii="Arial" w:cs="Arial" w:eastAsia="Arial" w:hAnsi="Arial"/>
          <w:b/>
          <w:bCs/>
          <w:color w:val="1B3A6B"/>
          <w:sz w:val="36"/>
          <w:szCs w:val="36"/>
        </w:rPr>
        <w:t xml:space="preserve">2. Environment Configuration (.env.example)</w:t>
      </w:r>
    </w:p>
    <w:p>
      <w:pPr>
        <w:spacing w:before="70" w:after="70"/>
      </w:pPr>
      <w:r>
        <w:rPr>
          <w:rFonts w:ascii="Arial" w:cs="Arial" w:eastAsia="Arial" w:hAnsi="Arial"/>
          <w:color w:val="0F172A"/>
          <w:sz w:val="21"/>
          <w:szCs w:val="21"/>
        </w:rPr>
        <w:t xml:space="preserve">CREST uses a single .env file that is read by every service — FastAPI, Celery workers, the Kafka consumer, and the Next.js dashboard. This section explains every variable, what it controls, and what happens if it is missing.</w:t>
      </w:r>
    </w:p>
    <w:p>
      <w:pPr>
        <w:spacing w:before="80" w:after="0"/>
      </w:pPr>
      <w:r>
        <w:rPr>
          <w:rFonts w:ascii="Arial" w:cs="Arial" w:eastAsia="Arial" w:hAnsi="Arial"/>
          <w:color w:val="475569"/>
          <w:sz w:val="17"/>
          <w:szCs w:val="17"/>
        </w:rPr>
        <w:t xml:space="preserve">Setup command</w:t>
      </w:r>
    </w:p>
    <w:p>
      <w:pPr>
        <w:shd w:fill="F1F5F9" w:val="clear"/>
        <w:spacing w:before="0" w:after="0"/>
        <w:ind w:left="480" w:right="240"/>
      </w:pPr>
      <w:r>
        <w:rPr>
          <w:rFonts w:ascii="Courier New" w:cs="Courier New" w:eastAsia="Courier New" w:hAnsi="Courier New"/>
          <w:color w:val="1E3A5F"/>
          <w:sz w:val="19"/>
          <w:szCs w:val="19"/>
        </w:rPr>
        <w:t xml:space="preserve">cp .env.example .env   # always start here</w:t>
      </w:r>
    </w:p>
    <w:p>
      <w:pPr>
        <w:spacing w:before="6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2.1 Database</w:t>
      </w:r>
    </w:p>
    <w:p>
      <w:pPr>
        <w:spacing w:before="80" w:after="0"/>
      </w:pPr>
      <w:r>
        <w:rPr>
          <w:rFonts w:ascii="Arial" w:cs="Arial" w:eastAsia="Arial" w:hAnsi="Arial"/>
          <w:color w:val="475569"/>
          <w:sz w:val="17"/>
          <w:szCs w:val="17"/>
        </w:rPr>
        <w:t xml:space="preserve">Variable</w:t>
      </w:r>
    </w:p>
    <w:p>
      <w:pPr>
        <w:shd w:fill="F1F5F9" w:val="clear"/>
        <w:spacing w:before="0" w:after="0"/>
        <w:ind w:left="480" w:right="240"/>
      </w:pPr>
      <w:r>
        <w:rPr>
          <w:rFonts w:ascii="Courier New" w:cs="Courier New" w:eastAsia="Courier New" w:hAnsi="Courier New"/>
          <w:color w:val="1E3A5F"/>
          <w:sz w:val="19"/>
          <w:szCs w:val="19"/>
        </w:rPr>
        <w:t xml:space="preserve">CREST_DB_URL=postgresql://crest_user:crest_pass@localhost:5432/crest_db</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This is the PostgreSQL connection string read by both SQLAlchemy (ORM layer) and psycopg2 (raw vector queries). The format is the standard libpq URI: driver://user:password@host:port/database. In docker-compose the host is the service name 'postgres'. In Kubernetes it points to the RDS/Cloud SQL endpoint. The database must have the pgvector and uuid-ossp extensions enabled — these are created automatically by schema.sql on first start.</w:t>
      </w:r>
    </w:p>
    <w:p>
      <w:pPr>
        <w:spacing w:before="6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2.2 Redis</w:t>
      </w:r>
    </w:p>
    <w:p>
      <w:pPr>
        <w:spacing w:before="80" w:after="0"/>
      </w:pPr>
      <w:r>
        <w:rPr>
          <w:rFonts w:ascii="Arial" w:cs="Arial" w:eastAsia="Arial" w:hAnsi="Arial"/>
          <w:color w:val="475569"/>
          <w:sz w:val="17"/>
          <w:szCs w:val="17"/>
        </w:rPr>
        <w:t xml:space="preserve">Variable</w:t>
      </w:r>
    </w:p>
    <w:p>
      <w:pPr>
        <w:shd w:fill="F1F5F9" w:val="clear"/>
        <w:spacing w:before="0" w:after="0"/>
        <w:ind w:left="480" w:right="240"/>
      </w:pPr>
      <w:r>
        <w:rPr>
          <w:rFonts w:ascii="Courier New" w:cs="Courier New" w:eastAsia="Courier New" w:hAnsi="Courier New"/>
          <w:color w:val="1E3A5F"/>
          <w:sz w:val="19"/>
          <w:szCs w:val="19"/>
        </w:rPr>
        <w:t xml:space="preserve">REDIS_URL=redis://localhost:6379/0</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Redis serves three roles in CREST: it is the Celery message broker (workers poll it for tasks), the Celery result backend (task outcomes are stored here), and the cache layer for the priority queue (top 50 complaints are cached to avoid hitting PostgreSQL on every dashboard refresh). Database index 0 is used for all three. In production, use Redis Cluster for high availability.</w:t>
      </w:r>
    </w:p>
    <w:p>
      <w:pPr>
        <w:spacing w:before="6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2.3 Kafka</w:t>
      </w:r>
    </w:p>
    <w:p>
      <w:pPr>
        <w:spacing w:before="80" w:after="0"/>
      </w:pPr>
      <w:r>
        <w:rPr>
          <w:rFonts w:ascii="Arial" w:cs="Arial" w:eastAsia="Arial" w:hAnsi="Arial"/>
          <w:color w:val="475569"/>
          <w:sz w:val="17"/>
          <w:szCs w:val="17"/>
        </w:rPr>
        <w:t xml:space="preserve">Variables</w:t>
      </w:r>
    </w:p>
    <w:p>
      <w:pPr>
        <w:shd w:fill="F1F5F9" w:val="clear"/>
        <w:spacing w:before="0" w:after="0"/>
        <w:ind w:left="480" w:right="240"/>
      </w:pPr>
      <w:r>
        <w:rPr>
          <w:rFonts w:ascii="Courier New" w:cs="Courier New" w:eastAsia="Courier New" w:hAnsi="Courier New"/>
          <w:color w:val="1E3A5F"/>
          <w:sz w:val="19"/>
          <w:szCs w:val="19"/>
        </w:rPr>
        <w:t xml:space="preserve">KAFKA_BOOTSTRAP_SERVERS=localhost:9092</w:t>
      </w:r>
    </w:p>
    <w:p>
      <w:pPr>
        <w:shd w:fill="F1F5F9" w:val="clear"/>
        <w:spacing w:before="0" w:after="0"/>
        <w:ind w:left="480" w:right="240"/>
      </w:pPr>
      <w:r>
        <w:rPr>
          <w:rFonts w:ascii="Courier New" w:cs="Courier New" w:eastAsia="Courier New" w:hAnsi="Courier New"/>
          <w:color w:val="1E3A5F"/>
          <w:sz w:val="19"/>
          <w:szCs w:val="19"/>
        </w:rPr>
        <w:t xml:space="preserve">KAFKA_GROUP_ID=crest-ingest-group</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KAFKA_BOOTSTRAP_SERVERS is the comma-separated list of Kafka broker addresses. In docker-compose this is 'kafka:9092' (service name). KAFKA_GROUP_ID is the consumer group identifier. Using a single group ID means Kafka distributes the six topic partitions across however many consumer instances are running — if you scale the kafka-consumer deployment to two pods, each handles three partitions. If you restart a consumer, it picks up from where it left off because offsets are committed after dispatch to Celery.</w:t>
      </w:r>
    </w:p>
    <w:p>
      <w:pPr>
        <w:spacing w:before="6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2.4 AI APIs</w:t>
      </w:r>
    </w:p>
    <w:p>
      <w:pPr>
        <w:spacing w:before="80" w:after="0"/>
      </w:pPr>
      <w:r>
        <w:rPr>
          <w:rFonts w:ascii="Arial" w:cs="Arial" w:eastAsia="Arial" w:hAnsi="Arial"/>
          <w:color w:val="475569"/>
          <w:sz w:val="17"/>
          <w:szCs w:val="17"/>
        </w:rPr>
        <w:t xml:space="preserve">Variables</w:t>
      </w:r>
    </w:p>
    <w:p>
      <w:pPr>
        <w:shd w:fill="F1F5F9" w:val="clear"/>
        <w:spacing w:before="0" w:after="0"/>
        <w:ind w:left="480" w:right="240"/>
      </w:pPr>
      <w:r>
        <w:rPr>
          <w:rFonts w:ascii="Courier New" w:cs="Courier New" w:eastAsia="Courier New" w:hAnsi="Courier New"/>
          <w:color w:val="1E3A5F"/>
          <w:sz w:val="19"/>
          <w:szCs w:val="19"/>
        </w:rPr>
        <w:t xml:space="preserve">ANTHROPIC_API_KEY=sk-ant-your-key-here</w:t>
      </w:r>
    </w:p>
    <w:p>
      <w:pPr>
        <w:shd w:fill="F1F5F9" w:val="clear"/>
        <w:spacing w:before="0" w:after="0"/>
        <w:ind w:left="480" w:right="240"/>
      </w:pPr>
      <w:r>
        <w:rPr>
          <w:rFonts w:ascii="Courier New" w:cs="Courier New" w:eastAsia="Courier New" w:hAnsi="Courier New"/>
          <w:color w:val="1E3A5F"/>
          <w:sz w:val="19"/>
          <w:szCs w:val="19"/>
        </w:rPr>
        <w:t xml:space="preserve">OPENAI_API_KEY=sk-your-key-here</w:t>
      </w:r>
    </w:p>
    <w:p>
      <w:pPr>
        <w:shd w:fill="F1F5F9" w:val="clear"/>
        <w:spacing w:before="0" w:after="0"/>
        <w:ind w:left="480" w:right="240"/>
      </w:pPr>
      <w:r>
        <w:rPr>
          <w:rFonts w:ascii="Courier New" w:cs="Courier New" w:eastAsia="Courier New" w:hAnsi="Courier New"/>
          <w:color w:val="1E3A5F"/>
          <w:sz w:val="19"/>
          <w:szCs w:val="19"/>
        </w:rPr>
        <w:t xml:space="preserve">EMBEDDING_MODE=mock   # mock | openai | anthropic</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ANTHROPIC_API_KEY is used by the LangChain classifier agent (via langchain-anthropic) and by the RAG draft reply generator (via the anthropic SDK directly). OPENAI_API_KEY is used for the OpenAI text-embedding-3-small model and Whisper STT voice transcription. EMBEDDING_MODE controls which embedding backend is active:</w:t>
      </w:r>
    </w:p>
    <w:p>
      <w:pPr>
        <w:pStyle w:val="ListParagraph"/>
        <w:numPr>
          <w:ilvl w:val="0"/>
          <w:numId w:val="2"/>
        </w:numPr>
        <w:spacing w:before="55" w:after="55"/>
      </w:pPr>
      <w:r>
        <w:rPr>
          <w:rFonts w:ascii="Arial" w:cs="Arial" w:eastAsia="Arial" w:hAnsi="Arial"/>
          <w:b/>
          <w:bCs/>
          <w:color w:val="1B3A6B"/>
          <w:sz w:val="21"/>
          <w:szCs w:val="21"/>
        </w:rPr>
        <w:t xml:space="preserve">mock</w:t>
      </w:r>
      <w:r>
        <w:rPr>
          <w:rFonts w:ascii="Arial" w:cs="Arial" w:eastAsia="Arial" w:hAnsi="Arial"/>
          <w:color w:val="0F172A"/>
          <w:sz w:val="21"/>
          <w:szCs w:val="21"/>
        </w:rPr>
        <w:t xml:space="preserve"> — generates a deterministic unit-normalised random vector based on the text hash. No API calls. Use during local development and in CI/CD pipelines.</w:t>
      </w:r>
    </w:p>
    <w:p>
      <w:pPr>
        <w:pStyle w:val="ListParagraph"/>
        <w:numPr>
          <w:ilvl w:val="0"/>
          <w:numId w:val="2"/>
        </w:numPr>
        <w:spacing w:before="55" w:after="55"/>
      </w:pPr>
      <w:r>
        <w:rPr>
          <w:rFonts w:ascii="Arial" w:cs="Arial" w:eastAsia="Arial" w:hAnsi="Arial"/>
          <w:b/>
          <w:bCs/>
          <w:color w:val="1B3A6B"/>
          <w:sz w:val="21"/>
          <w:szCs w:val="21"/>
        </w:rPr>
        <w:t xml:space="preserve">openai</w:t>
      </w:r>
      <w:r>
        <w:rPr>
          <w:rFonts w:ascii="Arial" w:cs="Arial" w:eastAsia="Arial" w:hAnsi="Arial"/>
          <w:color w:val="0F172A"/>
          <w:sz w:val="21"/>
          <w:szCs w:val="21"/>
        </w:rPr>
        <w:t xml:space="preserve"> — calls OpenAI's text-embedding-3-small with dimensions=1536. Costs approximately $0.02 per million tokens.</w:t>
      </w:r>
    </w:p>
    <w:p>
      <w:pPr>
        <w:pStyle w:val="ListParagraph"/>
        <w:numPr>
          <w:ilvl w:val="0"/>
          <w:numId w:val="2"/>
        </w:numPr>
        <w:spacing w:before="55" w:after="55"/>
      </w:pPr>
      <w:r>
        <w:rPr>
          <w:rFonts w:ascii="Arial" w:cs="Arial" w:eastAsia="Arial" w:hAnsi="Arial"/>
          <w:b/>
          <w:bCs/>
          <w:color w:val="1B3A6B"/>
          <w:sz w:val="21"/>
          <w:szCs w:val="21"/>
        </w:rPr>
        <w:t xml:space="preserve">anthropic</w:t>
      </w:r>
      <w:r>
        <w:rPr>
          <w:rFonts w:ascii="Arial" w:cs="Arial" w:eastAsia="Arial" w:hAnsi="Arial"/>
          <w:color w:val="0F172A"/>
          <w:sz w:val="21"/>
          <w:szCs w:val="21"/>
        </w:rPr>
        <w:t xml:space="preserve"> — currently also routes through OpenAI (Anthropic does not yet expose a public embeddings endpoint). This will be updated when Anthropic releases one.</w:t>
      </w:r>
    </w:p>
    <w:p>
      <w:pPr>
        <w:pBdr>
          <w:left w:val="single" w:color="B91C1C" w:sz="14" w:space="6"/>
        </w:pBdr>
        <w:shd w:fill="EFF6FF" w:val="clear"/>
        <w:spacing w:before="110" w:after="110"/>
        <w:ind w:left="480" w:right="240"/>
      </w:pPr>
      <w:r>
        <w:rPr>
          <w:rFonts w:ascii="Arial" w:cs="Arial" w:eastAsia="Arial" w:hAnsi="Arial"/>
          <w:color w:val="0F172A"/>
          <w:sz w:val="20"/>
          <w:szCs w:val="20"/>
        </w:rPr>
        <w:t xml:space="preserve">Never commit .env to version control. Use Kubernetes Secrets or AWS Secrets Manager in production.</w:t>
      </w:r>
    </w:p>
    <w:p>
      <w:pPr>
        <w:spacing w:before="6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2.5 Channel Integration Credentials</w:t>
      </w:r>
    </w:p>
    <w:p>
      <w:pPr>
        <w:spacing w:before="80" w:after="0"/>
      </w:pPr>
      <w:r>
        <w:rPr>
          <w:rFonts w:ascii="Arial" w:cs="Arial" w:eastAsia="Arial" w:hAnsi="Arial"/>
          <w:color w:val="475569"/>
          <w:sz w:val="17"/>
          <w:szCs w:val="17"/>
        </w:rPr>
        <w:t xml:space="preserve">Variables</w:t>
      </w:r>
    </w:p>
    <w:p>
      <w:pPr>
        <w:shd w:fill="F1F5F9" w:val="clear"/>
        <w:spacing w:before="0" w:after="0"/>
        <w:ind w:left="480" w:right="240"/>
      </w:pPr>
      <w:r>
        <w:rPr>
          <w:rFonts w:ascii="Courier New" w:cs="Courier New" w:eastAsia="Courier New" w:hAnsi="Courier New"/>
          <w:color w:val="1E3A5F"/>
          <w:sz w:val="19"/>
          <w:szCs w:val="19"/>
        </w:rPr>
        <w:t xml:space="preserve">WA_VERIFY_TOKEN=crest_verify_2026</w:t>
      </w:r>
    </w:p>
    <w:p>
      <w:pPr>
        <w:shd w:fill="F1F5F9" w:val="clear"/>
        <w:spacing w:before="0" w:after="0"/>
        <w:ind w:left="480" w:right="240"/>
      </w:pPr>
      <w:r>
        <w:rPr>
          <w:rFonts w:ascii="Courier New" w:cs="Courier New" w:eastAsia="Courier New" w:hAnsi="Courier New"/>
          <w:color w:val="1E3A5F"/>
          <w:sz w:val="19"/>
          <w:szCs w:val="19"/>
        </w:rPr>
        <w:t xml:space="preserve">WA_APP_SECRET=</w:t>
      </w:r>
    </w:p>
    <w:p>
      <w:pPr>
        <w:shd w:fill="F1F5F9" w:val="clear"/>
        <w:spacing w:before="0" w:after="0"/>
        <w:ind w:left="480" w:right="240"/>
      </w:pPr>
      <w:r>
        <w:rPr>
          <w:rFonts w:ascii="Courier New" w:cs="Courier New" w:eastAsia="Courier New" w:hAnsi="Courier New"/>
          <w:color w:val="1E3A5F"/>
          <w:sz w:val="19"/>
          <w:szCs w:val="19"/>
        </w:rPr>
        <w:t xml:space="preserve">WA_ACCESS_TOKEN=</w:t>
      </w:r>
    </w:p>
    <w:p>
      <w:pPr>
        <w:shd w:fill="F1F5F9" w:val="clear"/>
        <w:spacing w:before="0" w:after="0"/>
        <w:ind w:left="480" w:right="240"/>
      </w:pPr>
      <w:r>
        <w:rPr>
          <w:rFonts w:ascii="Courier New" w:cs="Courier New" w:eastAsia="Courier New" w:hAnsi="Courier New"/>
          <w:color w:val="1E3A5F"/>
          <w:sz w:val="19"/>
          <w:szCs w:val="19"/>
        </w:rPr>
        <w:t xml:space="preserve">TWITTER_BEARER_TOKEN=</w:t>
      </w:r>
    </w:p>
    <w:p>
      <w:pPr>
        <w:shd w:fill="F1F5F9" w:val="clear"/>
        <w:spacing w:before="0" w:after="0"/>
        <w:ind w:left="480" w:right="240"/>
      </w:pPr>
      <w:r>
        <w:rPr>
          <w:rFonts w:ascii="Courier New" w:cs="Courier New" w:eastAsia="Courier New" w:hAnsi="Courier New"/>
          <w:color w:val="1E3A5F"/>
          <w:sz w:val="19"/>
          <w:szCs w:val="19"/>
        </w:rPr>
        <w:t xml:space="preserve">TWITTER_BANK_HANDLE=@UnionBankTweets</w:t>
      </w:r>
    </w:p>
    <w:p>
      <w:pPr>
        <w:shd w:fill="F1F5F9" w:val="clear"/>
        <w:spacing w:before="0" w:after="0"/>
        <w:ind w:left="480" w:right="240"/>
      </w:pPr>
      <w:r>
        <w:rPr>
          <w:rFonts w:ascii="Courier New" w:cs="Courier New" w:eastAsia="Courier New" w:hAnsi="Courier New"/>
          <w:color w:val="1E3A5F"/>
          <w:sz w:val="19"/>
          <w:szCs w:val="19"/>
        </w:rPr>
        <w:t xml:space="preserve">EMAIL_IMAP_HOST=imap.unionbank.in</w:t>
      </w:r>
    </w:p>
    <w:p>
      <w:pPr>
        <w:shd w:fill="F1F5F9" w:val="clear"/>
        <w:spacing w:before="0" w:after="0"/>
        <w:ind w:left="480" w:right="240"/>
      </w:pPr>
      <w:r>
        <w:rPr>
          <w:rFonts w:ascii="Courier New" w:cs="Courier New" w:eastAsia="Courier New" w:hAnsi="Courier New"/>
          <w:color w:val="1E3A5F"/>
          <w:sz w:val="19"/>
          <w:szCs w:val="19"/>
        </w:rPr>
        <w:t xml:space="preserve">EMAIL_IMAP_PORT=993</w:t>
      </w:r>
    </w:p>
    <w:p>
      <w:pPr>
        <w:shd w:fill="F1F5F9" w:val="clear"/>
        <w:spacing w:before="0" w:after="0"/>
        <w:ind w:left="480" w:right="240"/>
      </w:pPr>
      <w:r>
        <w:rPr>
          <w:rFonts w:ascii="Courier New" w:cs="Courier New" w:eastAsia="Courier New" w:hAnsi="Courier New"/>
          <w:color w:val="1E3A5F"/>
          <w:sz w:val="19"/>
          <w:szCs w:val="19"/>
        </w:rPr>
        <w:t xml:space="preserve">EMAIL_IMAP_USER=grievances@unionbank.in</w:t>
      </w:r>
    </w:p>
    <w:p>
      <w:pPr>
        <w:shd w:fill="F1F5F9" w:val="clear"/>
        <w:spacing w:before="0" w:after="0"/>
        <w:ind w:left="480" w:right="240"/>
      </w:pPr>
      <w:r>
        <w:rPr>
          <w:rFonts w:ascii="Courier New" w:cs="Courier New" w:eastAsia="Courier New" w:hAnsi="Courier New"/>
          <w:color w:val="1E3A5F"/>
          <w:sz w:val="19"/>
          <w:szCs w:val="19"/>
        </w:rPr>
        <w:t xml:space="preserve">EMAIL_IMAP_PASSWORD=</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WA_VERIFY_TOKEN is the string Meta sends back during the webhook handshake — CREST checks it matches before accepting the registration. WA_APP_SECRET is used to verify the HMAC-SHA256 signature on every incoming webhook payload, preventing spoofed requests. WA_ACCESS_TOKEN authenticates API calls back to Meta (for downloading audio files from voice note messages). TWITTER_BEARER_TOKEN is the OAuth 2.0 app-only token for the filtered stream API. EMAIL_IMAP_PORT 993 is the standard IMAPS (SSL) port.</w:t>
      </w:r>
    </w:p>
    <w:p>
      <w:pPr>
        <w:spacing w:before="6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2.6 Alert Configuration</w:t>
      </w:r>
    </w:p>
    <w:p>
      <w:pPr>
        <w:spacing w:before="80" w:after="0"/>
      </w:pPr>
      <w:r>
        <w:rPr>
          <w:rFonts w:ascii="Arial" w:cs="Arial" w:eastAsia="Arial" w:hAnsi="Arial"/>
          <w:color w:val="475569"/>
          <w:sz w:val="17"/>
          <w:szCs w:val="17"/>
        </w:rPr>
        <w:t xml:space="preserve">Variables</w:t>
      </w:r>
    </w:p>
    <w:p>
      <w:pPr>
        <w:shd w:fill="F1F5F9" w:val="clear"/>
        <w:spacing w:before="0" w:after="0"/>
        <w:ind w:left="480" w:right="240"/>
      </w:pPr>
      <w:r>
        <w:rPr>
          <w:rFonts w:ascii="Courier New" w:cs="Courier New" w:eastAsia="Courier New" w:hAnsi="Courier New"/>
          <w:color w:val="1E3A5F"/>
          <w:sz w:val="19"/>
          <w:szCs w:val="19"/>
        </w:rPr>
        <w:t xml:space="preserve">SLACK_WEBHOOK_URL=</w:t>
      </w:r>
    </w:p>
    <w:p>
      <w:pPr>
        <w:shd w:fill="F1F5F9" w:val="clear"/>
        <w:spacing w:before="0" w:after="0"/>
        <w:ind w:left="480" w:right="240"/>
      </w:pPr>
      <w:r>
        <w:rPr>
          <w:rFonts w:ascii="Courier New" w:cs="Courier New" w:eastAsia="Courier New" w:hAnsi="Courier New"/>
          <w:color w:val="1E3A5F"/>
          <w:sz w:val="19"/>
          <w:szCs w:val="19"/>
        </w:rPr>
        <w:t xml:space="preserve">SENDGRID_API_KEY=SG....</w:t>
      </w:r>
    </w:p>
    <w:p>
      <w:pPr>
        <w:shd w:fill="F1F5F9" w:val="clear"/>
        <w:spacing w:before="0" w:after="0"/>
        <w:ind w:left="480" w:right="240"/>
      </w:pPr>
      <w:r>
        <w:rPr>
          <w:rFonts w:ascii="Courier New" w:cs="Courier New" w:eastAsia="Courier New" w:hAnsi="Courier New"/>
          <w:color w:val="1E3A5F"/>
          <w:sz w:val="19"/>
          <w:szCs w:val="19"/>
        </w:rPr>
        <w:t xml:space="preserve">SLA_ALERT_EMAIL=grievance-head@unionbank.in</w:t>
      </w:r>
    </w:p>
    <w:p>
      <w:pPr>
        <w:shd w:fill="F1F5F9" w:val="clear"/>
        <w:spacing w:before="0" w:after="0"/>
        <w:ind w:left="480" w:right="240"/>
      </w:pPr>
      <w:r>
        <w:rPr>
          <w:rFonts w:ascii="Courier New" w:cs="Courier New" w:eastAsia="Courier New" w:hAnsi="Courier New"/>
          <w:color w:val="1E3A5F"/>
          <w:sz w:val="19"/>
          <w:szCs w:val="19"/>
        </w:rPr>
        <w:t xml:space="preserve">FROM_EMAIL=crest-alerts@unionbank.in</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SLACK_WEBHOOK_URL is an Incoming Webhook URL from a Slack app installed in the bank's Slack workspace. When an SLA threshold is crossed, the SLA worker POSTs a formatted Block Kit message to this URL — no Slack SDK needed, just an HTTP POST. SENDGRID_API_KEY enables email alerts for BREACHED complaints (sent in addition to Slack). The SLA_ALERT_EMAIL is who receives these emails.</w:t>
      </w:r>
    </w:p>
    <w:p>
      <w:pPr>
        <w:spacing w:before="6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2.7 Frontend</w:t>
      </w:r>
    </w:p>
    <w:p>
      <w:pPr>
        <w:spacing w:before="80" w:after="0"/>
      </w:pPr>
      <w:r>
        <w:rPr>
          <w:rFonts w:ascii="Arial" w:cs="Arial" w:eastAsia="Arial" w:hAnsi="Arial"/>
          <w:color w:val="475569"/>
          <w:sz w:val="17"/>
          <w:szCs w:val="17"/>
        </w:rPr>
        <w:t xml:space="preserve">Variables</w:t>
      </w:r>
    </w:p>
    <w:p>
      <w:pPr>
        <w:shd w:fill="F1F5F9" w:val="clear"/>
        <w:spacing w:before="0" w:after="0"/>
        <w:ind w:left="480" w:right="240"/>
      </w:pPr>
      <w:r>
        <w:rPr>
          <w:rFonts w:ascii="Courier New" w:cs="Courier New" w:eastAsia="Courier New" w:hAnsi="Courier New"/>
          <w:color w:val="1E3A5F"/>
          <w:sz w:val="19"/>
          <w:szCs w:val="19"/>
        </w:rPr>
        <w:t xml:space="preserve">NEXT_PUBLIC_API_URL=http://localhost:8000</w:t>
      </w:r>
    </w:p>
    <w:p>
      <w:pPr>
        <w:shd w:fill="F1F5F9" w:val="clear"/>
        <w:spacing w:before="0" w:after="0"/>
        <w:ind w:left="480" w:right="240"/>
      </w:pPr>
      <w:r>
        <w:rPr>
          <w:rFonts w:ascii="Courier New" w:cs="Courier New" w:eastAsia="Courier New" w:hAnsi="Courier New"/>
          <w:color w:val="1E3A5F"/>
          <w:sz w:val="19"/>
          <w:szCs w:val="19"/>
        </w:rPr>
        <w:t xml:space="preserve">CORS_ORIGINS=http://localhost:3000</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NEXT_PUBLIC_API_URL is the base URL the Next.js browser client uses for all fetch calls and the Socket.IO connection. The NEXT_PUBLIC_ prefix is required by Next.js — it is the only way to expose environment variables to the browser bundle. Without this prefix the variable would be undefined in client components. CORS_ORIGINS is read by FastAPI's CORSMiddleware and must include the Next.js origin exactly (including protocol and port) to allow cross-origin requests from the dashboard.</w:t>
      </w:r>
    </w:p>
    <w:p>
      <w:r>
        <w:br w:type="page"/>
      </w:r>
    </w:p>
    <w:p>
      <w:pPr>
        <w:pStyle w:val="Heading1"/>
        <w:pBdr>
          <w:bottom w:val="single" w:color="1B3A6B" w:sz="8" w:space="5"/>
        </w:pBdr>
        <w:spacing w:before="360" w:after="140"/>
      </w:pPr>
      <w:r>
        <w:rPr>
          <w:rFonts w:ascii="Arial" w:cs="Arial" w:eastAsia="Arial" w:hAnsi="Arial"/>
          <w:b/>
          <w:bCs/>
          <w:color w:val="1B3A6B"/>
          <w:sz w:val="36"/>
          <w:szCs w:val="36"/>
        </w:rPr>
        <w:t xml:space="preserve">3. Infrastructure Layer</w:t>
      </w:r>
    </w:p>
    <w:p>
      <w:pPr>
        <w:pStyle w:val="Heading2"/>
        <w:spacing w:before="240" w:after="100"/>
      </w:pPr>
      <w:r>
        <w:rPr>
          <w:rFonts w:ascii="Arial" w:cs="Arial" w:eastAsia="Arial" w:hAnsi="Arial"/>
          <w:b/>
          <w:bCs/>
          <w:color w:val="0E7490"/>
          <w:sz w:val="27"/>
          <w:szCs w:val="27"/>
        </w:rPr>
        <w:t xml:space="preserve">3.1 schema.sql — The PostgreSQL Database Schema</w:t>
      </w:r>
    </w:p>
    <w:p>
      <w:pPr>
        <w:spacing w:before="70" w:after="70"/>
      </w:pPr>
      <w:r>
        <w:rPr>
          <w:rFonts w:ascii="Arial" w:cs="Arial" w:eastAsia="Arial" w:hAnsi="Arial"/>
          <w:color w:val="0F172A"/>
          <w:sz w:val="21"/>
          <w:szCs w:val="21"/>
        </w:rPr>
        <w:t xml:space="preserve">The schema is the single most important infrastructure file. It defines every table, index, view, function, and constraint that makes CREST's three core innovations possible. It lives in infra/docker/schema.sql and is automatically executed by PostgreSQL when the Docker container starts for the first time (mounted at /docker-entrypoint-initdb.d/).</w:t>
      </w:r>
    </w:p>
    <w:p>
      <w:pPr>
        <w:spacing w:before="6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3.1.1 Extensions</w:t>
      </w:r>
    </w:p>
    <w:p>
      <w:pPr>
        <w:spacing w:before="80" w:after="0"/>
      </w:pPr>
      <w:r>
        <w:rPr>
          <w:rFonts w:ascii="Arial" w:cs="Arial" w:eastAsia="Arial" w:hAnsi="Arial"/>
          <w:color w:val="475569"/>
          <w:sz w:val="17"/>
          <w:szCs w:val="17"/>
        </w:rPr>
        <w:t xml:space="preserve">Extensions enabled</w:t>
      </w:r>
    </w:p>
    <w:p>
      <w:pPr>
        <w:shd w:fill="F1F5F9" w:val="clear"/>
        <w:spacing w:before="0" w:after="0"/>
        <w:ind w:left="480" w:right="240"/>
      </w:pPr>
      <w:r>
        <w:rPr>
          <w:rFonts w:ascii="Courier New" w:cs="Courier New" w:eastAsia="Courier New" w:hAnsi="Courier New"/>
          <w:color w:val="1E3A5F"/>
          <w:sz w:val="19"/>
          <w:szCs w:val="19"/>
        </w:rPr>
        <w:t xml:space="preserve">CREATE EXTENSION IF NOT EXISTS vector;</w:t>
      </w:r>
    </w:p>
    <w:p>
      <w:pPr>
        <w:shd w:fill="F1F5F9" w:val="clear"/>
        <w:spacing w:before="0" w:after="0"/>
        <w:ind w:left="480" w:right="240"/>
      </w:pPr>
      <w:r>
        <w:rPr>
          <w:rFonts w:ascii="Courier New" w:cs="Courier New" w:eastAsia="Courier New" w:hAnsi="Courier New"/>
          <w:color w:val="1E3A5F"/>
          <w:sz w:val="19"/>
          <w:szCs w:val="19"/>
        </w:rPr>
        <w:t xml:space="preserve">CREATE EXTENSION IF NOT EXISTS "uuid-ossp";</w:t>
      </w:r>
    </w:p>
    <w:p>
      <w:pPr>
        <w:shd w:fill="F1F5F9" w:val="clear"/>
        <w:spacing w:before="0" w:after="0"/>
        <w:ind w:left="480" w:right="240"/>
      </w:pPr>
      <w:r>
        <w:rPr>
          <w:rFonts w:ascii="Courier New" w:cs="Courier New" w:eastAsia="Courier New" w:hAnsi="Courier New"/>
          <w:color w:val="1E3A5F"/>
          <w:sz w:val="19"/>
          <w:szCs w:val="19"/>
        </w:rPr>
        <w:t xml:space="preserve">CREATE EXTENSION IF NOT EXISTS pg_trgm;</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vector</w:t>
      </w:r>
      <w:r>
        <w:rPr>
          <w:rFonts w:ascii="Arial" w:cs="Arial" w:eastAsia="Arial" w:hAnsi="Arial"/>
          <w:color w:val="0F172A"/>
          <w:sz w:val="21"/>
          <w:szCs w:val="21"/>
        </w:rPr>
        <w:t xml:space="preserve"> — the pgvector extension. Adds the VECTOR(n) column type and three distance operators: &lt;=&gt; (cosine distance), &lt;-&gt; (Euclidean distance), and &lt;#&gt; (negative inner product). CREST exclusively uses &lt;=&gt; for cosine distance.</w:t>
      </w:r>
    </w:p>
    <w:p>
      <w:pPr>
        <w:pStyle w:val="ListParagraph"/>
        <w:numPr>
          <w:ilvl w:val="0"/>
          <w:numId w:val="2"/>
        </w:numPr>
        <w:spacing w:before="55" w:after="55"/>
      </w:pPr>
      <w:r>
        <w:rPr>
          <w:rFonts w:ascii="Arial" w:cs="Arial" w:eastAsia="Arial" w:hAnsi="Arial"/>
          <w:b/>
          <w:bCs/>
          <w:color w:val="0F172A"/>
          <w:sz w:val="21"/>
          <w:szCs w:val="21"/>
        </w:rPr>
        <w:t xml:space="preserve">uuid-ossp</w:t>
      </w:r>
      <w:r>
        <w:rPr>
          <w:rFonts w:ascii="Arial" w:cs="Arial" w:eastAsia="Arial" w:hAnsi="Arial"/>
          <w:color w:val="0F172A"/>
          <w:sz w:val="21"/>
          <w:szCs w:val="21"/>
        </w:rPr>
        <w:t xml:space="preserve"> — enables uuid_generate_v4() as the default for UUID primary keys.</w:t>
      </w:r>
    </w:p>
    <w:p>
      <w:pPr>
        <w:pStyle w:val="ListParagraph"/>
        <w:numPr>
          <w:ilvl w:val="0"/>
          <w:numId w:val="2"/>
        </w:numPr>
        <w:spacing w:before="55" w:after="55"/>
      </w:pPr>
      <w:r>
        <w:rPr>
          <w:rFonts w:ascii="Arial" w:cs="Arial" w:eastAsia="Arial" w:hAnsi="Arial"/>
          <w:b/>
          <w:bCs/>
          <w:color w:val="0F172A"/>
          <w:sz w:val="21"/>
          <w:szCs w:val="21"/>
        </w:rPr>
        <w:t xml:space="preserve">pg_trgm</w:t>
      </w:r>
      <w:r>
        <w:rPr>
          <w:rFonts w:ascii="Arial" w:cs="Arial" w:eastAsia="Arial" w:hAnsi="Arial"/>
          <w:color w:val="0F172A"/>
          <w:sz w:val="21"/>
          <w:szCs w:val="21"/>
        </w:rPr>
        <w:t xml:space="preserve"> — enables the GIN index on text columns for fast ILIKE / full-text keyword search on the agent dashboard.</w:t>
      </w:r>
    </w:p>
    <w:p>
      <w:pPr>
        <w:spacing w:before="6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3.1.2 channels Table</w:t>
      </w:r>
    </w:p>
    <w:p>
      <w:pPr>
        <w:spacing w:before="80" w:after="0"/>
      </w:pPr>
      <w:r>
        <w:rPr>
          <w:rFonts w:ascii="Arial" w:cs="Arial" w:eastAsia="Arial" w:hAnsi="Arial"/>
          <w:color w:val="475569"/>
          <w:sz w:val="17"/>
          <w:szCs w:val="17"/>
        </w:rPr>
        <w:t xml:space="preserve">channels table</w:t>
      </w:r>
    </w:p>
    <w:p>
      <w:pPr>
        <w:shd w:fill="F1F5F9" w:val="clear"/>
        <w:spacing w:before="0" w:after="0"/>
        <w:ind w:left="480" w:right="240"/>
      </w:pPr>
      <w:r>
        <w:rPr>
          <w:rFonts w:ascii="Courier New" w:cs="Courier New" w:eastAsia="Courier New" w:hAnsi="Courier New"/>
          <w:color w:val="1E3A5F"/>
          <w:sz w:val="19"/>
          <w:szCs w:val="19"/>
        </w:rPr>
        <w:t xml:space="preserve">CREATE TABLE IF NOT EXISTS channels (</w:t>
      </w:r>
    </w:p>
    <w:p>
      <w:pPr>
        <w:shd w:fill="F1F5F9" w:val="clear"/>
        <w:spacing w:before="0" w:after="0"/>
        <w:ind w:left="480" w:right="240"/>
      </w:pPr>
      <w:r>
        <w:rPr>
          <w:rFonts w:ascii="Courier New" w:cs="Courier New" w:eastAsia="Courier New" w:hAnsi="Courier New"/>
          <w:color w:val="1E3A5F"/>
          <w:sz w:val="19"/>
          <w:szCs w:val="19"/>
        </w:rPr>
        <w:t xml:space="preserve">    id         SERIAL PRIMARY KEY,</w:t>
      </w:r>
    </w:p>
    <w:p>
      <w:pPr>
        <w:shd w:fill="F1F5F9" w:val="clear"/>
        <w:spacing w:before="0" w:after="0"/>
        <w:ind w:left="480" w:right="240"/>
      </w:pPr>
      <w:r>
        <w:rPr>
          <w:rFonts w:ascii="Courier New" w:cs="Courier New" w:eastAsia="Courier New" w:hAnsi="Courier New"/>
          <w:color w:val="1E3A5F"/>
          <w:sz w:val="19"/>
          <w:szCs w:val="19"/>
        </w:rPr>
        <w:t xml:space="preserve">    name       TEXT NOT NULL UNIQUE,</w:t>
      </w:r>
    </w:p>
    <w:p>
      <w:pPr>
        <w:shd w:fill="F1F5F9" w:val="clear"/>
        <w:spacing w:before="0" w:after="0"/>
        <w:ind w:left="480" w:right="240"/>
      </w:pPr>
      <w:r>
        <w:rPr>
          <w:rFonts w:ascii="Courier New" w:cs="Courier New" w:eastAsia="Courier New" w:hAnsi="Courier New"/>
          <w:color w:val="1E3A5F"/>
          <w:sz w:val="19"/>
          <w:szCs w:val="19"/>
        </w:rPr>
        <w:t xml:space="preserve">    is_active  BOOLEAN DEFAULT TRUE,</w:t>
      </w:r>
    </w:p>
    <w:p>
      <w:pPr>
        <w:shd w:fill="F1F5F9" w:val="clear"/>
        <w:spacing w:before="0" w:after="0"/>
        <w:ind w:left="480" w:right="240"/>
      </w:pPr>
      <w:r>
        <w:rPr>
          <w:rFonts w:ascii="Courier New" w:cs="Courier New" w:eastAsia="Courier New" w:hAnsi="Courier New"/>
          <w:color w:val="1E3A5F"/>
          <w:sz w:val="19"/>
          <w:szCs w:val="19"/>
        </w:rPr>
        <w:t xml:space="preserve">    created_at TIMESTAMPTZ DEFAULT NOW()</w:t>
      </w:r>
    </w:p>
    <w:p>
      <w:pPr>
        <w:shd w:fill="F1F5F9" w:val="clear"/>
        <w:spacing w:before="0" w:after="0"/>
        <w:ind w:left="480" w:right="240"/>
      </w:pPr>
      <w:r>
        <w:rPr>
          <w:rFonts w:ascii="Courier New" w:cs="Courier New" w:eastAsia="Courier New" w:hAnsi="Courier New"/>
          <w:color w:val="1E3A5F"/>
          <w:sz w:val="19"/>
          <w:szCs w:val="19"/>
        </w:rPr>
        <w:t xml:space="preserve">);</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INSERT INTO channels (name) VALUES</w:t>
      </w:r>
    </w:p>
    <w:p>
      <w:pPr>
        <w:shd w:fill="F1F5F9" w:val="clear"/>
        <w:spacing w:before="0" w:after="0"/>
        <w:ind w:left="480" w:right="240"/>
      </w:pPr>
      <w:r>
        <w:rPr>
          <w:rFonts w:ascii="Courier New" w:cs="Courier New" w:eastAsia="Courier New" w:hAnsi="Courier New"/>
          <w:color w:val="1E3A5F"/>
          <w:sz w:val="19"/>
          <w:szCs w:val="19"/>
        </w:rPr>
        <w:t xml:space="preserve">    ('email'),('whatsapp'),('app'),('twitter'),('voice'),('branch')</w:t>
      </w:r>
    </w:p>
    <w:p>
      <w:pPr>
        <w:shd w:fill="F1F5F9" w:val="clear"/>
        <w:spacing w:before="0" w:after="0"/>
        <w:ind w:left="480" w:right="240"/>
      </w:pPr>
      <w:r>
        <w:rPr>
          <w:rFonts w:ascii="Courier New" w:cs="Courier New" w:eastAsia="Courier New" w:hAnsi="Courier New"/>
          <w:color w:val="1E3A5F"/>
          <w:sz w:val="19"/>
          <w:szCs w:val="19"/>
        </w:rPr>
        <w:t xml:space="preserve">ON CONFLICT DO NOTHING;</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A lookup table for the six supported channels. The ON CONFLICT DO NOTHING clause means the INSERT is safe to re-run on schema re-application. The complaint table references this via a foreign key. This normalisation means channel names are never stored as free-text strings inside complaints — changing a channel name is a single-row UPDATE.</w:t>
      </w:r>
    </w:p>
    <w:p>
      <w:pPr>
        <w:spacing w:before="6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3.1.3 complaints Table — The Core</w:t>
      </w:r>
    </w:p>
    <w:p>
      <w:pPr>
        <w:spacing w:before="70" w:after="70"/>
      </w:pPr>
      <w:r>
        <w:rPr>
          <w:rFonts w:ascii="Arial" w:cs="Arial" w:eastAsia="Arial" w:hAnsi="Arial"/>
          <w:color w:val="0F172A"/>
          <w:sz w:val="21"/>
          <w:szCs w:val="21"/>
        </w:rPr>
        <w:t xml:space="preserve">The complaints table has 30 columns. The most important ones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BD5E1" w:sz="1"/>
              <w:left w:val="single" w:color="CBD5E1" w:sz="1"/>
              <w:bottom w:val="single" w:color="CBD5E1" w:sz="1"/>
              <w:right w:val="single" w:color="CBD5E1" w:sz="1"/>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Column</w:t>
            </w:r>
          </w:p>
        </w:tc>
        <w:tc>
          <w:tcPr>
            <w:tcW w:type="dxa" w:w="1800"/>
            <w:tcBorders>
              <w:top w:val="single" w:color="CBD5E1" w:sz="1"/>
              <w:left w:val="single" w:color="CBD5E1" w:sz="1"/>
              <w:bottom w:val="single" w:color="CBD5E1" w:sz="1"/>
              <w:right w:val="single" w:color="CBD5E1" w:sz="1"/>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Type</w:t>
            </w:r>
          </w:p>
        </w:tc>
        <w:tc>
          <w:tcPr>
            <w:tcW w:type="dxa" w:w="5360"/>
            <w:tcBorders>
              <w:top w:val="single" w:color="CBD5E1" w:sz="1"/>
              <w:left w:val="single" w:color="CBD5E1" w:sz="1"/>
              <w:bottom w:val="single" w:color="CBD5E1" w:sz="1"/>
              <w:right w:val="single" w:color="CBD5E1" w:sz="1"/>
            </w:tcBorders>
            <w:shd w:fill="1B3A6B"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Purpose and logic</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id</w:t>
            </w:r>
          </w:p>
        </w:tc>
        <w:tc>
          <w:tcPr>
            <w:tcW w:type="dxa" w:w="18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UUID</w:t>
            </w:r>
          </w:p>
        </w:tc>
        <w:tc>
          <w:tcPr>
            <w:tcW w:type="dxa" w:w="53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Primary key generated by uuid_generate_v4(). UUID rather than serial integer to avoid predictable IDs in the RBI audit export.</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Courier New" w:cs="Courier New" w:eastAsia="Courier New" w:hAnsi="Courier New"/>
                <w:color w:val="1E3A5F"/>
                <w:sz w:val="18"/>
                <w:szCs w:val="18"/>
              </w:rPr>
              <w:t xml:space="preserve">embedding</w:t>
            </w:r>
          </w:p>
        </w:tc>
        <w:tc>
          <w:tcPr>
            <w:tcW w:type="dxa" w:w="18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Courier New" w:cs="Courier New" w:eastAsia="Courier New" w:hAnsi="Courier New"/>
                <w:color w:val="1E3A5F"/>
                <w:sz w:val="18"/>
                <w:szCs w:val="18"/>
              </w:rPr>
              <w:t xml:space="preserve">VECTOR(1536)</w:t>
            </w:r>
          </w:p>
        </w:tc>
        <w:tc>
          <w:tcPr>
            <w:tcW w:type="dxa" w:w="536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The Complaint DNA. A 1536-dimensional float32 array representing the semantic meaning of the complaint body. This column is what makes all ANN queries possible.</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severity</w:t>
            </w:r>
          </w:p>
        </w:tc>
        <w:tc>
          <w:tcPr>
            <w:tcW w:type="dxa" w:w="18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SMALLINT 0–4</w:t>
            </w:r>
          </w:p>
        </w:tc>
        <w:tc>
          <w:tcPr>
            <w:tcW w:type="dxa" w:w="53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Claude API assigns P0 (critical/fraud) through P4 (informational). Stored as an integer so ORDER BY and arithmetic work without CASE statements.</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Courier New" w:cs="Courier New" w:eastAsia="Courier New" w:hAnsi="Courier New"/>
                <w:color w:val="1E3A5F"/>
                <w:sz w:val="18"/>
                <w:szCs w:val="18"/>
              </w:rPr>
              <w:t xml:space="preserve">anger_score</w:t>
            </w:r>
          </w:p>
        </w:tc>
        <w:tc>
          <w:tcPr>
            <w:tcW w:type="dxa" w:w="18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Courier New" w:cs="Courier New" w:eastAsia="Courier New" w:hAnsi="Courier New"/>
                <w:color w:val="1E3A5F"/>
                <w:sz w:val="18"/>
                <w:szCs w:val="18"/>
              </w:rPr>
              <w:t xml:space="preserve">NUMERIC(4,3)</w:t>
            </w:r>
          </w:p>
        </w:tc>
        <w:tc>
          <w:tcPr>
            <w:tcW w:type="dxa" w:w="536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Decimal 0.000–1.000. NLP output from Claude API. Three decimal places: 0.882 not 0.9. Used in the emotion-decay priority formula.</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priority_score</w:t>
            </w:r>
          </w:p>
        </w:tc>
        <w:tc>
          <w:tcPr>
            <w:tcW w:type="dxa" w:w="18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NUMERIC(8,4)</w:t>
            </w:r>
          </w:p>
        </w:tc>
        <w:tc>
          <w:tcPr>
            <w:tcW w:type="dxa" w:w="53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The computed emotion-decay priority. Recalculated every 5 minutes. Four decimal places for fine ranking resolution between thousands of complaints.</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Courier New" w:cs="Courier New" w:eastAsia="Courier New" w:hAnsi="Courier New"/>
                <w:color w:val="1E3A5F"/>
                <w:sz w:val="18"/>
                <w:szCs w:val="18"/>
              </w:rPr>
              <w:t xml:space="preserve">sla_deadline</w:t>
            </w:r>
          </w:p>
        </w:tc>
        <w:tc>
          <w:tcPr>
            <w:tcW w:type="dxa" w:w="18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Courier New" w:cs="Courier New" w:eastAsia="Courier New" w:hAnsi="Courier New"/>
                <w:color w:val="1E3A5F"/>
                <w:sz w:val="18"/>
                <w:szCs w:val="18"/>
              </w:rPr>
              <w:t xml:space="preserve">TIMESTAMPTZ</w:t>
            </w:r>
          </w:p>
        </w:tc>
        <w:tc>
          <w:tcPr>
            <w:tcW w:type="dxa" w:w="536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Timezone-aware timestamp. Set to created_at + sla_hours on insert. Always stored in UTC, displayed in IST in the UI.</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duplicate_of</w:t>
            </w:r>
          </w:p>
        </w:tc>
        <w:tc>
          <w:tcPr>
            <w:tcW w:type="dxa" w:w="18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UUID FK (self)</w:t>
            </w:r>
          </w:p>
        </w:tc>
        <w:tc>
          <w:tcPr>
            <w:tcW w:type="dxa" w:w="53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Self-referential foreign key. When cosine similarity &gt; 0.92, this is set to the parent complaint's ID. Agents work only the parent.</w:t>
            </w:r>
          </w:p>
        </w:tc>
      </w:tr>
      <w:tr>
        <w:tc>
          <w:tcPr>
            <w:tcW w:type="dxa" w:w="22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Courier New" w:cs="Courier New" w:eastAsia="Courier New" w:hAnsi="Courier New"/>
                <w:color w:val="1E3A5F"/>
                <w:sz w:val="18"/>
                <w:szCs w:val="18"/>
              </w:rPr>
              <w:t xml:space="preserve">named_entities</w:t>
            </w:r>
          </w:p>
        </w:tc>
        <w:tc>
          <w:tcPr>
            <w:tcW w:type="dxa" w:w="1800"/>
            <w:tcBorders>
              <w:top w:val="single" w:color="CBD5E1" w:sz="1"/>
              <w:left w:val="single" w:color="CBD5E1" w:sz="1"/>
              <w:bottom w:val="single" w:color="CBD5E1" w:sz="1"/>
              <w:right w:val="single" w:color="CBD5E1" w:sz="1"/>
            </w:tcBorders>
            <w:shd w:fill="F1F5F9" w:val="clear"/>
            <w:tcMar>
              <w:top w:type="dxa" w:w="85"/>
              <w:left w:type="dxa" w:w="130"/>
              <w:bottom w:type="dxa" w:w="85"/>
              <w:right w:type="dxa" w:w="130"/>
            </w:tcMar>
          </w:tcPr>
          <w:p>
            <w:r>
              <w:rPr>
                <w:rFonts w:ascii="Courier New" w:cs="Courier New" w:eastAsia="Courier New" w:hAnsi="Courier New"/>
                <w:color w:val="1E3A5F"/>
                <w:sz w:val="18"/>
                <w:szCs w:val="18"/>
              </w:rPr>
              <w:t xml:space="preserve">JSONB</w:t>
            </w:r>
          </w:p>
        </w:tc>
        <w:tc>
          <w:tcPr>
            <w:tcW w:type="dxa" w:w="5360"/>
            <w:tcBorders>
              <w:top w:val="single" w:color="CBD5E1" w:sz="1"/>
              <w:left w:val="single" w:color="CBD5E1" w:sz="1"/>
              <w:bottom w:val="single" w:color="CBD5E1" w:sz="1"/>
              <w:right w:val="single" w:color="CBD5E1" w:sz="1"/>
            </w:tcBorders>
            <w:shd w:fill="DBEAFE"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spaCy NER output. Stored as JSONB for flexible querying: WHERE named_entities @&gt; '{"amounts":["15000"]}' finds all Rs.15,000 complaints.</w:t>
            </w:r>
          </w:p>
        </w:tc>
      </w:tr>
      <w:tr>
        <w:tc>
          <w:tcPr>
            <w:tcW w:type="dxa" w:w="22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draft_reply</w:t>
            </w:r>
          </w:p>
        </w:tc>
        <w:tc>
          <w:tcPr>
            <w:tcW w:type="dxa" w:w="180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tcPr>
          <w:p>
            <w:r>
              <w:rPr>
                <w:rFonts w:ascii="Courier New" w:cs="Courier New" w:eastAsia="Courier New" w:hAnsi="Courier New"/>
                <w:color w:val="1E3A5F"/>
                <w:sz w:val="18"/>
                <w:szCs w:val="18"/>
              </w:rPr>
              <w:t xml:space="preserve">TEXT</w:t>
            </w:r>
          </w:p>
        </w:tc>
        <w:tc>
          <w:tcPr>
            <w:tcW w:type="dxa" w:w="5360"/>
            <w:tcBorders>
              <w:top w:val="single" w:color="CBD5E1" w:sz="1"/>
              <w:left w:val="single" w:color="CBD5E1" w:sz="1"/>
              <w:bottom w:val="single" w:color="CBD5E1" w:sz="1"/>
              <w:right w:val="single" w:color="CBD5E1" w:sz="1"/>
            </w:tcBorders>
            <w:shd w:fill="FFFFFF" w:val="clear"/>
            <w:tcMar>
              <w:top w:type="dxa" w:w="85"/>
              <w:left w:type="dxa" w:w="130"/>
              <w:bottom w:type="dxa" w:w="85"/>
              <w:right w:type="dxa" w:w="130"/>
            </w:tcMar>
            <w:vAlign w:val="center"/>
          </w:tcPr>
          <w:p>
            <w:pPr>
              <w:jc w:val="left"/>
            </w:pPr>
            <w:r>
              <w:rPr>
                <w:rFonts w:ascii="Arial" w:cs="Arial" w:eastAsia="Arial" w:hAnsi="Arial"/>
                <w:b w:val="false"/>
                <w:bCs w:val="false"/>
                <w:color w:val="0F172A"/>
                <w:sz w:val="19"/>
                <w:szCs w:val="19"/>
              </w:rPr>
              <w:t xml:space="preserve">Pre-generated by the Celery ingest worker via LlamaIndex + Claude API. The agent sees this immediately on opening the complaint.</w:t>
            </w:r>
          </w:p>
        </w:tc>
      </w:tr>
    </w:tbl>
    <w:p>
      <w:pPr>
        <w:spacing w:before="8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3.1.4 complaint_audit Table — Immutability</w:t>
      </w:r>
    </w:p>
    <w:p>
      <w:pPr>
        <w:spacing w:before="80" w:after="0"/>
      </w:pPr>
      <w:r>
        <w:rPr>
          <w:rFonts w:ascii="Arial" w:cs="Arial" w:eastAsia="Arial" w:hAnsi="Arial"/>
          <w:color w:val="475569"/>
          <w:sz w:val="17"/>
          <w:szCs w:val="17"/>
        </w:rPr>
        <w:t xml:space="preserve">complaint_audit table with immutability rules</w:t>
      </w:r>
    </w:p>
    <w:p>
      <w:pPr>
        <w:shd w:fill="F1F5F9" w:val="clear"/>
        <w:spacing w:before="0" w:after="0"/>
        <w:ind w:left="480" w:right="240"/>
      </w:pPr>
      <w:r>
        <w:rPr>
          <w:rFonts w:ascii="Courier New" w:cs="Courier New" w:eastAsia="Courier New" w:hAnsi="Courier New"/>
          <w:color w:val="1E3A5F"/>
          <w:sz w:val="19"/>
          <w:szCs w:val="19"/>
        </w:rPr>
        <w:t xml:space="preserve">CREATE TABLE IF NOT EXISTS complaint_audit (</w:t>
      </w:r>
    </w:p>
    <w:p>
      <w:pPr>
        <w:shd w:fill="F1F5F9" w:val="clear"/>
        <w:spacing w:before="0" w:after="0"/>
        <w:ind w:left="480" w:right="240"/>
      </w:pPr>
      <w:r>
        <w:rPr>
          <w:rFonts w:ascii="Courier New" w:cs="Courier New" w:eastAsia="Courier New" w:hAnsi="Courier New"/>
          <w:color w:val="1E3A5F"/>
          <w:sz w:val="19"/>
          <w:szCs w:val="19"/>
        </w:rPr>
        <w:t xml:space="preserve">    id           BIGSERIAL PRIMARY KEY,</w:t>
      </w:r>
    </w:p>
    <w:p>
      <w:pPr>
        <w:shd w:fill="F1F5F9" w:val="clear"/>
        <w:spacing w:before="0" w:after="0"/>
        <w:ind w:left="480" w:right="240"/>
      </w:pPr>
      <w:r>
        <w:rPr>
          <w:rFonts w:ascii="Courier New" w:cs="Courier New" w:eastAsia="Courier New" w:hAnsi="Courier New"/>
          <w:color w:val="1E3A5F"/>
          <w:sz w:val="19"/>
          <w:szCs w:val="19"/>
        </w:rPr>
        <w:t xml:space="preserve">    complaint_id UUID NOT NULL REFERENCES complaints(id),</w:t>
      </w:r>
    </w:p>
    <w:p>
      <w:pPr>
        <w:shd w:fill="F1F5F9" w:val="clear"/>
        <w:spacing w:before="0" w:after="0"/>
        <w:ind w:left="480" w:right="240"/>
      </w:pPr>
      <w:r>
        <w:rPr>
          <w:rFonts w:ascii="Courier New" w:cs="Courier New" w:eastAsia="Courier New" w:hAnsi="Courier New"/>
          <w:color w:val="1E3A5F"/>
          <w:sz w:val="19"/>
          <w:szCs w:val="19"/>
        </w:rPr>
        <w:t xml:space="preserve">    actor        TEXT NOT NULL,</w:t>
      </w:r>
    </w:p>
    <w:p>
      <w:pPr>
        <w:shd w:fill="F1F5F9" w:val="clear"/>
        <w:spacing w:before="0" w:after="0"/>
        <w:ind w:left="480" w:right="240"/>
      </w:pPr>
      <w:r>
        <w:rPr>
          <w:rFonts w:ascii="Courier New" w:cs="Courier New" w:eastAsia="Courier New" w:hAnsi="Courier New"/>
          <w:color w:val="1E3A5F"/>
          <w:sz w:val="19"/>
          <w:szCs w:val="19"/>
        </w:rPr>
        <w:t xml:space="preserve">    action       TEXT NOT NULL,</w:t>
      </w:r>
    </w:p>
    <w:p>
      <w:pPr>
        <w:shd w:fill="F1F5F9" w:val="clear"/>
        <w:spacing w:before="0" w:after="0"/>
        <w:ind w:left="480" w:right="240"/>
      </w:pPr>
      <w:r>
        <w:rPr>
          <w:rFonts w:ascii="Courier New" w:cs="Courier New" w:eastAsia="Courier New" w:hAnsi="Courier New"/>
          <w:color w:val="1E3A5F"/>
          <w:sz w:val="19"/>
          <w:szCs w:val="19"/>
        </w:rPr>
        <w:t xml:space="preserve">    old_value    JSONB,</w:t>
      </w:r>
    </w:p>
    <w:p>
      <w:pPr>
        <w:shd w:fill="F1F5F9" w:val="clear"/>
        <w:spacing w:before="0" w:after="0"/>
        <w:ind w:left="480" w:right="240"/>
      </w:pPr>
      <w:r>
        <w:rPr>
          <w:rFonts w:ascii="Courier New" w:cs="Courier New" w:eastAsia="Courier New" w:hAnsi="Courier New"/>
          <w:color w:val="1E3A5F"/>
          <w:sz w:val="19"/>
          <w:szCs w:val="19"/>
        </w:rPr>
        <w:t xml:space="preserve">    new_value    JSONB,</w:t>
      </w:r>
    </w:p>
    <w:p>
      <w:pPr>
        <w:shd w:fill="F1F5F9" w:val="clear"/>
        <w:spacing w:before="0" w:after="0"/>
        <w:ind w:left="480" w:right="240"/>
      </w:pPr>
      <w:r>
        <w:rPr>
          <w:rFonts w:ascii="Courier New" w:cs="Courier New" w:eastAsia="Courier New" w:hAnsi="Courier New"/>
          <w:color w:val="1E3A5F"/>
          <w:sz w:val="19"/>
          <w:szCs w:val="19"/>
        </w:rPr>
        <w:t xml:space="preserve">    ts           TIMESTAMPTZ DEFAULT NOW()</w:t>
      </w:r>
    </w:p>
    <w:p>
      <w:pPr>
        <w:shd w:fill="F1F5F9" w:val="clear"/>
        <w:spacing w:before="0" w:after="0"/>
        <w:ind w:left="480" w:right="240"/>
      </w:pPr>
      <w:r>
        <w:rPr>
          <w:rFonts w:ascii="Courier New" w:cs="Courier New" w:eastAsia="Courier New" w:hAnsi="Courier New"/>
          <w:color w:val="1E3A5F"/>
          <w:sz w:val="19"/>
          <w:szCs w:val="19"/>
        </w:rPr>
        <w:t xml:space="preserve">);</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Block ALL modifications — append-only enforcement</w:t>
      </w:r>
    </w:p>
    <w:p>
      <w:pPr>
        <w:shd w:fill="F1F5F9" w:val="clear"/>
        <w:spacing w:before="0" w:after="0"/>
        <w:ind w:left="480" w:right="240"/>
      </w:pPr>
      <w:r>
        <w:rPr>
          <w:rFonts w:ascii="Courier New" w:cs="Courier New" w:eastAsia="Courier New" w:hAnsi="Courier New"/>
          <w:color w:val="1E3A5F"/>
          <w:sz w:val="19"/>
          <w:szCs w:val="19"/>
        </w:rPr>
        <w:t xml:space="preserve">CREATE RULE no_update_audit AS ON UPDATE TO complaint_audit DO INSTEAD NOTHING;</w:t>
      </w:r>
    </w:p>
    <w:p>
      <w:pPr>
        <w:shd w:fill="F1F5F9" w:val="clear"/>
        <w:spacing w:before="0" w:after="0"/>
        <w:ind w:left="480" w:right="240"/>
      </w:pPr>
      <w:r>
        <w:rPr>
          <w:rFonts w:ascii="Courier New" w:cs="Courier New" w:eastAsia="Courier New" w:hAnsi="Courier New"/>
          <w:color w:val="1E3A5F"/>
          <w:sz w:val="19"/>
          <w:szCs w:val="19"/>
        </w:rPr>
        <w:t xml:space="preserve">CREATE RULE no_delete_audit AS ON DELETE TO complaint_audit DO INSTEAD NOTHING;</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The two CREATE RULE statements are the key to RBI compliance. PostgreSQL rules are query rewrite rules — before any UPDATE or DELETE reaches the storage engine, the rule replaces it with NOTHING. This means even a superuser issuing UPDATE complaint_audit SET actor='tampered' ... will silently do nothing. The table becomes functionally append-only. In production this is backed by TimescaleDB's hypertable which adds time-partitioned storage and physical append enforcement.</w:t>
      </w:r>
    </w:p>
    <w:p>
      <w:pPr>
        <w:spacing w:before="8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3.1.5 Indexes — Performance Architecture</w:t>
      </w:r>
    </w:p>
    <w:p>
      <w:pPr>
        <w:spacing w:before="80" w:after="0"/>
      </w:pPr>
      <w:r>
        <w:rPr>
          <w:rFonts w:ascii="Arial" w:cs="Arial" w:eastAsia="Arial" w:hAnsi="Arial"/>
          <w:color w:val="475569"/>
          <w:sz w:val="17"/>
          <w:szCs w:val="17"/>
        </w:rPr>
        <w:t xml:space="preserve">Index definitions</w:t>
      </w:r>
    </w:p>
    <w:p>
      <w:pPr>
        <w:shd w:fill="F1F5F9" w:val="clear"/>
        <w:spacing w:before="0" w:after="0"/>
        <w:ind w:left="480" w:right="240"/>
      </w:pPr>
      <w:r>
        <w:rPr>
          <w:rFonts w:ascii="Courier New" w:cs="Courier New" w:eastAsia="Courier New" w:hAnsi="Courier New"/>
          <w:color w:val="1E3A5F"/>
          <w:sz w:val="19"/>
          <w:szCs w:val="19"/>
        </w:rPr>
        <w:t xml:space="preserve">-- Vector ANN index — IVFFlat cosine similarity</w:t>
      </w:r>
    </w:p>
    <w:p>
      <w:pPr>
        <w:shd w:fill="F1F5F9" w:val="clear"/>
        <w:spacing w:before="0" w:after="0"/>
        <w:ind w:left="480" w:right="240"/>
      </w:pPr>
      <w:r>
        <w:rPr>
          <w:rFonts w:ascii="Courier New" w:cs="Courier New" w:eastAsia="Courier New" w:hAnsi="Courier New"/>
          <w:color w:val="1E3A5F"/>
          <w:sz w:val="19"/>
          <w:szCs w:val="19"/>
        </w:rPr>
        <w:t xml:space="preserve">CREATE INDEX idx_complaints_embedding</w:t>
      </w:r>
    </w:p>
    <w:p>
      <w:pPr>
        <w:shd w:fill="F1F5F9" w:val="clear"/>
        <w:spacing w:before="0" w:after="0"/>
        <w:ind w:left="480" w:right="240"/>
      </w:pPr>
      <w:r>
        <w:rPr>
          <w:rFonts w:ascii="Courier New" w:cs="Courier New" w:eastAsia="Courier New" w:hAnsi="Courier New"/>
          <w:color w:val="1E3A5F"/>
          <w:sz w:val="19"/>
          <w:szCs w:val="19"/>
        </w:rPr>
        <w:t xml:space="preserve">    ON complaints USING ivfflat (embedding vector_cosine_ops)</w:t>
      </w:r>
    </w:p>
    <w:p>
      <w:pPr>
        <w:shd w:fill="F1F5F9" w:val="clear"/>
        <w:spacing w:before="0" w:after="0"/>
        <w:ind w:left="480" w:right="240"/>
      </w:pPr>
      <w:r>
        <w:rPr>
          <w:rFonts w:ascii="Courier New" w:cs="Courier New" w:eastAsia="Courier New" w:hAnsi="Courier New"/>
          <w:color w:val="1E3A5F"/>
          <w:sz w:val="19"/>
          <w:szCs w:val="19"/>
        </w:rPr>
        <w:t xml:space="preserve">    WITH (lists = 100);</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Priority queue — partial index on open complaints only</w:t>
      </w:r>
    </w:p>
    <w:p>
      <w:pPr>
        <w:shd w:fill="F1F5F9" w:val="clear"/>
        <w:spacing w:before="0" w:after="0"/>
        <w:ind w:left="480" w:right="240"/>
      </w:pPr>
      <w:r>
        <w:rPr>
          <w:rFonts w:ascii="Courier New" w:cs="Courier New" w:eastAsia="Courier New" w:hAnsi="Courier New"/>
          <w:color w:val="1E3A5F"/>
          <w:sz w:val="19"/>
          <w:szCs w:val="19"/>
        </w:rPr>
        <w:t xml:space="preserve">CREATE INDEX idx_complaints_priority</w:t>
      </w:r>
    </w:p>
    <w:p>
      <w:pPr>
        <w:shd w:fill="F1F5F9" w:val="clear"/>
        <w:spacing w:before="0" w:after="0"/>
        <w:ind w:left="480" w:right="240"/>
      </w:pPr>
      <w:r>
        <w:rPr>
          <w:rFonts w:ascii="Courier New" w:cs="Courier New" w:eastAsia="Courier New" w:hAnsi="Courier New"/>
          <w:color w:val="1E3A5F"/>
          <w:sz w:val="19"/>
          <w:szCs w:val="19"/>
        </w:rPr>
        <w:t xml:space="preserve">    ON complaints (priority_score DESC, created_at ASC)</w:t>
      </w:r>
    </w:p>
    <w:p>
      <w:pPr>
        <w:shd w:fill="F1F5F9" w:val="clear"/>
        <w:spacing w:before="0" w:after="0"/>
        <w:ind w:left="480" w:right="240"/>
      </w:pPr>
      <w:r>
        <w:rPr>
          <w:rFonts w:ascii="Courier New" w:cs="Courier New" w:eastAsia="Courier New" w:hAnsi="Courier New"/>
          <w:color w:val="1E3A5F"/>
          <w:sz w:val="19"/>
          <w:szCs w:val="19"/>
        </w:rPr>
        <w:t xml:space="preserve">    WHERE status IN ('open', 'in_progress');</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SLA monitoring — partial index excludes resolved</w:t>
      </w:r>
    </w:p>
    <w:p>
      <w:pPr>
        <w:shd w:fill="F1F5F9" w:val="clear"/>
        <w:spacing w:before="0" w:after="0"/>
        <w:ind w:left="480" w:right="240"/>
      </w:pPr>
      <w:r>
        <w:rPr>
          <w:rFonts w:ascii="Courier New" w:cs="Courier New" w:eastAsia="Courier New" w:hAnsi="Courier New"/>
          <w:color w:val="1E3A5F"/>
          <w:sz w:val="19"/>
          <w:szCs w:val="19"/>
        </w:rPr>
        <w:t xml:space="preserve">CREATE INDEX idx_complaints_sla</w:t>
      </w:r>
    </w:p>
    <w:p>
      <w:pPr>
        <w:shd w:fill="F1F5F9" w:val="clear"/>
        <w:spacing w:before="0" w:after="0"/>
        <w:ind w:left="480" w:right="240"/>
      </w:pPr>
      <w:r>
        <w:rPr>
          <w:rFonts w:ascii="Courier New" w:cs="Courier New" w:eastAsia="Courier New" w:hAnsi="Courier New"/>
          <w:color w:val="1E3A5F"/>
          <w:sz w:val="19"/>
          <w:szCs w:val="19"/>
        </w:rPr>
        <w:t xml:space="preserve">    ON complaints (sla_deadline ASC)</w:t>
      </w:r>
    </w:p>
    <w:p>
      <w:pPr>
        <w:shd w:fill="F1F5F9" w:val="clear"/>
        <w:spacing w:before="0" w:after="0"/>
        <w:ind w:left="480" w:right="240"/>
      </w:pPr>
      <w:r>
        <w:rPr>
          <w:rFonts w:ascii="Courier New" w:cs="Courier New" w:eastAsia="Courier New" w:hAnsi="Courier New"/>
          <w:color w:val="1E3A5F"/>
          <w:sz w:val="19"/>
          <w:szCs w:val="19"/>
        </w:rPr>
        <w:t xml:space="preserve">    WHERE sla_status NOT IN ('resolved');</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Full-text search for agent keyword queries</w:t>
      </w:r>
    </w:p>
    <w:p>
      <w:pPr>
        <w:shd w:fill="F1F5F9" w:val="clear"/>
        <w:spacing w:before="0" w:after="0"/>
        <w:ind w:left="480" w:right="240"/>
      </w:pPr>
      <w:r>
        <w:rPr>
          <w:rFonts w:ascii="Courier New" w:cs="Courier New" w:eastAsia="Courier New" w:hAnsi="Courier New"/>
          <w:color w:val="1E3A5F"/>
          <w:sz w:val="19"/>
          <w:szCs w:val="19"/>
        </w:rPr>
        <w:t xml:space="preserve">CREATE INDEX idx_complaints_fts</w:t>
      </w:r>
    </w:p>
    <w:p>
      <w:pPr>
        <w:shd w:fill="F1F5F9" w:val="clear"/>
        <w:spacing w:before="0" w:after="0"/>
        <w:ind w:left="480" w:right="240"/>
      </w:pPr>
      <w:r>
        <w:rPr>
          <w:rFonts w:ascii="Courier New" w:cs="Courier New" w:eastAsia="Courier New" w:hAnsi="Courier New"/>
          <w:color w:val="1E3A5F"/>
          <w:sz w:val="19"/>
          <w:szCs w:val="19"/>
        </w:rPr>
        <w:t xml:space="preserve">    ON complaints USING GIN (</w:t>
      </w:r>
    </w:p>
    <w:p>
      <w:pPr>
        <w:shd w:fill="F1F5F9" w:val="clear"/>
        <w:spacing w:before="0" w:after="0"/>
        <w:ind w:left="480" w:right="240"/>
      </w:pPr>
      <w:r>
        <w:rPr>
          <w:rFonts w:ascii="Courier New" w:cs="Courier New" w:eastAsia="Courier New" w:hAnsi="Courier New"/>
          <w:color w:val="1E3A5F"/>
          <w:sz w:val="19"/>
          <w:szCs w:val="19"/>
        </w:rPr>
        <w:t xml:space="preserve">        to_tsvector('english', coalesce(subject,'') || ' ' || body)</w:t>
      </w:r>
    </w:p>
    <w:p>
      <w:pPr>
        <w:shd w:fill="F1F5F9" w:val="clear"/>
        <w:spacing w:before="0" w:after="0"/>
        <w:ind w:left="480" w:right="240"/>
      </w:pPr>
      <w:r>
        <w:rPr>
          <w:rFonts w:ascii="Courier New" w:cs="Courier New" w:eastAsia="Courier New" w:hAnsi="Courier New"/>
          <w:color w:val="1E3A5F"/>
          <w:sz w:val="19"/>
          <w:szCs w:val="19"/>
        </w:rPr>
        <w:t xml:space="preserve">    );</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IVFFlat (Inverted File Flat).</w:t>
      </w:r>
      <w:r>
        <w:rPr>
          <w:rFonts w:ascii="Arial" w:cs="Arial" w:eastAsia="Arial" w:hAnsi="Arial"/>
          <w:color w:val="0F172A"/>
          <w:sz w:val="21"/>
          <w:szCs w:val="21"/>
        </w:rPr>
        <w:t xml:space="preserve"> When the index is built, pgvector runs k-means clustering on all existing vectors and groups them into 'lists' (CREST uses 100). Each vector is assigned to its nearest cluster centroid. At query time, the index calculates which cluster centroids are nearest to the query vector, then searches only those clusters instead of the full table. With lists=100 and the default probes=1, only 1% of the table is scanned. With probes=10 (recommended for production), 10% is scanned for much better recall.</w:t>
      </w:r>
    </w:p>
    <w:p>
      <w:pPr>
        <w:pStyle w:val="ListParagraph"/>
        <w:numPr>
          <w:ilvl w:val="0"/>
          <w:numId w:val="2"/>
        </w:numPr>
        <w:spacing w:before="55" w:after="55"/>
      </w:pPr>
      <w:r>
        <w:rPr>
          <w:rFonts w:ascii="Arial" w:cs="Arial" w:eastAsia="Arial" w:hAnsi="Arial"/>
          <w:b/>
          <w:bCs/>
          <w:color w:val="0F172A"/>
          <w:sz w:val="21"/>
          <w:szCs w:val="21"/>
        </w:rPr>
        <w:t xml:space="preserve">Partial indexes.</w:t>
      </w:r>
      <w:r>
        <w:rPr>
          <w:rFonts w:ascii="Arial" w:cs="Arial" w:eastAsia="Arial" w:hAnsi="Arial"/>
          <w:color w:val="0F172A"/>
          <w:sz w:val="21"/>
          <w:szCs w:val="21"/>
        </w:rPr>
        <w:t xml:space="preserve"> The priority and SLA indexes have WHERE clauses. This makes them much smaller (only open/in-progress complaints) and means the query planner is very likely to use them since they are so selective.</w:t>
      </w:r>
    </w:p>
    <w:p>
      <w:pPr>
        <w:pStyle w:val="ListParagraph"/>
        <w:numPr>
          <w:ilvl w:val="0"/>
          <w:numId w:val="2"/>
        </w:numPr>
        <w:spacing w:before="55" w:after="55"/>
      </w:pPr>
      <w:r>
        <w:rPr>
          <w:rFonts w:ascii="Arial" w:cs="Arial" w:eastAsia="Arial" w:hAnsi="Arial"/>
          <w:b/>
          <w:bCs/>
          <w:color w:val="0F172A"/>
          <w:sz w:val="21"/>
          <w:szCs w:val="21"/>
        </w:rPr>
        <w:t xml:space="preserve">GIN (Generalized Inverted Index).</w:t>
      </w:r>
      <w:r>
        <w:rPr>
          <w:rFonts w:ascii="Arial" w:cs="Arial" w:eastAsia="Arial" w:hAnsi="Arial"/>
          <w:color w:val="0F172A"/>
          <w:sz w:val="21"/>
          <w:szCs w:val="21"/>
        </w:rPr>
        <w:t xml:space="preserve"> Stores a posting list for every lexeme in the text. Enables fast @@ (full-text match) queries — the agent dashboard's search box uses this.</w:t>
      </w:r>
    </w:p>
    <w:p>
      <w:pPr>
        <w:spacing w:before="8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3.1.6 calc_priority_score() — The Emotion-Decay Formula</w:t>
      </w:r>
    </w:p>
    <w:p>
      <w:pPr>
        <w:spacing w:before="80" w:after="0"/>
      </w:pPr>
      <w:r>
        <w:rPr>
          <w:rFonts w:ascii="Arial" w:cs="Arial" w:eastAsia="Arial" w:hAnsi="Arial"/>
          <w:color w:val="475569"/>
          <w:sz w:val="17"/>
          <w:szCs w:val="17"/>
        </w:rPr>
        <w:t xml:space="preserve">PostgreSQL priority function</w:t>
      </w:r>
    </w:p>
    <w:p>
      <w:pPr>
        <w:shd w:fill="F1F5F9" w:val="clear"/>
        <w:spacing w:before="0" w:after="0"/>
        <w:ind w:left="480" w:right="240"/>
      </w:pPr>
      <w:r>
        <w:rPr>
          <w:rFonts w:ascii="Courier New" w:cs="Courier New" w:eastAsia="Courier New" w:hAnsi="Courier New"/>
          <w:color w:val="1E3A5F"/>
          <w:sz w:val="19"/>
          <w:szCs w:val="19"/>
        </w:rPr>
        <w:t xml:space="preserve">CREATE OR REPLACE FUNCTION calc_priority_score(</w:t>
      </w:r>
    </w:p>
    <w:p>
      <w:pPr>
        <w:shd w:fill="F1F5F9" w:val="clear"/>
        <w:spacing w:before="0" w:after="0"/>
        <w:ind w:left="480" w:right="240"/>
      </w:pPr>
      <w:r>
        <w:rPr>
          <w:rFonts w:ascii="Courier New" w:cs="Courier New" w:eastAsia="Courier New" w:hAnsi="Courier New"/>
          <w:color w:val="1E3A5F"/>
          <w:sz w:val="19"/>
          <w:szCs w:val="19"/>
        </w:rPr>
        <w:t xml:space="preserve">    p_severity      SMALLINT,</w:t>
      </w:r>
    </w:p>
    <w:p>
      <w:pPr>
        <w:shd w:fill="F1F5F9" w:val="clear"/>
        <w:spacing w:before="0" w:after="0"/>
        <w:ind w:left="480" w:right="240"/>
      </w:pPr>
      <w:r>
        <w:rPr>
          <w:rFonts w:ascii="Courier New" w:cs="Courier New" w:eastAsia="Courier New" w:hAnsi="Courier New"/>
          <w:color w:val="1E3A5F"/>
          <w:sz w:val="19"/>
          <w:szCs w:val="19"/>
        </w:rPr>
        <w:t xml:space="preserve">    p_anger_score   NUMERIC,</w:t>
      </w:r>
    </w:p>
    <w:p>
      <w:pPr>
        <w:shd w:fill="F1F5F9" w:val="clear"/>
        <w:spacing w:before="0" w:after="0"/>
        <w:ind w:left="480" w:right="240"/>
      </w:pPr>
      <w:r>
        <w:rPr>
          <w:rFonts w:ascii="Courier New" w:cs="Courier New" w:eastAsia="Courier New" w:hAnsi="Courier New"/>
          <w:color w:val="1E3A5F"/>
          <w:sz w:val="19"/>
          <w:szCs w:val="19"/>
        </w:rPr>
        <w:t xml:space="preserve">    p_created_at    TIMESTAMPTZ</w:t>
      </w:r>
    </w:p>
    <w:p>
      <w:pPr>
        <w:shd w:fill="F1F5F9" w:val="clear"/>
        <w:spacing w:before="0" w:after="0"/>
        <w:ind w:left="480" w:right="240"/>
      </w:pPr>
      <w:r>
        <w:rPr>
          <w:rFonts w:ascii="Courier New" w:cs="Courier New" w:eastAsia="Courier New" w:hAnsi="Courier New"/>
          <w:color w:val="1E3A5F"/>
          <w:sz w:val="19"/>
          <w:szCs w:val="19"/>
        </w:rPr>
        <w:t xml:space="preserve">) RETURNS NUMERIC AS $$</w:t>
      </w:r>
    </w:p>
    <w:p>
      <w:pPr>
        <w:shd w:fill="F1F5F9" w:val="clear"/>
        <w:spacing w:before="0" w:after="0"/>
        <w:ind w:left="480" w:right="240"/>
      </w:pPr>
      <w:r>
        <w:rPr>
          <w:rFonts w:ascii="Courier New" w:cs="Courier New" w:eastAsia="Courier New" w:hAnsi="Courier New"/>
          <w:color w:val="1E3A5F"/>
          <w:sz w:val="19"/>
          <w:szCs w:val="19"/>
        </w:rPr>
        <w:t xml:space="preserve">DECLARE</w:t>
      </w:r>
    </w:p>
    <w:p>
      <w:pPr>
        <w:shd w:fill="F1F5F9" w:val="clear"/>
        <w:spacing w:before="0" w:after="0"/>
        <w:ind w:left="480" w:right="240"/>
      </w:pPr>
      <w:r>
        <w:rPr>
          <w:rFonts w:ascii="Courier New" w:cs="Courier New" w:eastAsia="Courier New" w:hAnsi="Courier New"/>
          <w:color w:val="1E3A5F"/>
          <w:sz w:val="19"/>
          <w:szCs w:val="19"/>
        </w:rPr>
        <w:t xml:space="preserve">    severity_weight  NUMERIC;</w:t>
      </w:r>
    </w:p>
    <w:p>
      <w:pPr>
        <w:shd w:fill="F1F5F9" w:val="clear"/>
        <w:spacing w:before="0" w:after="0"/>
        <w:ind w:left="480" w:right="240"/>
      </w:pPr>
      <w:r>
        <w:rPr>
          <w:rFonts w:ascii="Courier New" w:cs="Courier New" w:eastAsia="Courier New" w:hAnsi="Courier New"/>
          <w:color w:val="1E3A5F"/>
          <w:sz w:val="19"/>
          <w:szCs w:val="19"/>
        </w:rPr>
        <w:t xml:space="preserve">    hours_waiting    NUMERIC;</w:t>
      </w:r>
    </w:p>
    <w:p>
      <w:pPr>
        <w:shd w:fill="F1F5F9" w:val="clear"/>
        <w:spacing w:before="0" w:after="0"/>
        <w:ind w:left="480" w:right="240"/>
      </w:pPr>
      <w:r>
        <w:rPr>
          <w:rFonts w:ascii="Courier New" w:cs="Courier New" w:eastAsia="Courier New" w:hAnsi="Courier New"/>
          <w:color w:val="1E3A5F"/>
          <w:sz w:val="19"/>
          <w:szCs w:val="19"/>
        </w:rPr>
        <w:t xml:space="preserve">    decay_factor     NUMERIC;</w:t>
      </w:r>
    </w:p>
    <w:p>
      <w:pPr>
        <w:shd w:fill="F1F5F9" w:val="clear"/>
        <w:spacing w:before="0" w:after="0"/>
        <w:ind w:left="480" w:right="240"/>
      </w:pPr>
      <w:r>
        <w:rPr>
          <w:rFonts w:ascii="Courier New" w:cs="Courier New" w:eastAsia="Courier New" w:hAnsi="Courier New"/>
          <w:color w:val="1E3A5F"/>
          <w:sz w:val="19"/>
          <w:szCs w:val="19"/>
        </w:rPr>
        <w:t xml:space="preserve">BEGIN</w:t>
      </w:r>
    </w:p>
    <w:p>
      <w:pPr>
        <w:shd w:fill="F1F5F9" w:val="clear"/>
        <w:spacing w:before="0" w:after="0"/>
        <w:ind w:left="480" w:right="240"/>
      </w:pPr>
      <w:r>
        <w:rPr>
          <w:rFonts w:ascii="Courier New" w:cs="Courier New" w:eastAsia="Courier New" w:hAnsi="Courier New"/>
          <w:color w:val="1E3A5F"/>
          <w:sz w:val="19"/>
          <w:szCs w:val="19"/>
        </w:rPr>
        <w:t xml:space="preserve">    -- Map P0→5, P1→4, P2→3, P3→2, P4→1</w:t>
      </w:r>
    </w:p>
    <w:p>
      <w:pPr>
        <w:shd w:fill="F1F5F9" w:val="clear"/>
        <w:spacing w:before="0" w:after="0"/>
        <w:ind w:left="480" w:right="240"/>
      </w:pPr>
      <w:r>
        <w:rPr>
          <w:rFonts w:ascii="Courier New" w:cs="Courier New" w:eastAsia="Courier New" w:hAnsi="Courier New"/>
          <w:color w:val="1E3A5F"/>
          <w:sz w:val="19"/>
          <w:szCs w:val="19"/>
        </w:rPr>
        <w:t xml:space="preserve">    severity_weight := 5 - p_severity;</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hours_waiting := EXTRACT(EPOCH FROM (NOW() - p_created_at)) / 3600.0;</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 Logarithmic amplifier: wait time raises priority, capped at 3×</w:t>
      </w:r>
    </w:p>
    <w:p>
      <w:pPr>
        <w:shd w:fill="F1F5F9" w:val="clear"/>
        <w:spacing w:before="0" w:after="0"/>
        <w:ind w:left="480" w:right="240"/>
      </w:pPr>
      <w:r>
        <w:rPr>
          <w:rFonts w:ascii="Courier New" w:cs="Courier New" w:eastAsia="Courier New" w:hAnsi="Courier New"/>
          <w:color w:val="1E3A5F"/>
          <w:sz w:val="19"/>
          <w:szCs w:val="19"/>
        </w:rPr>
        <w:t xml:space="preserve">    decay_factor := LEAST(3.0, 1.0 + LN(1 + hours_waiting / 8.0));</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RETURN ROUND(severity_weight * COALESCE(p_anger_score, 0.5) * decay_factor, 4);</w:t>
      </w:r>
    </w:p>
    <w:p>
      <w:pPr>
        <w:shd w:fill="F1F5F9" w:val="clear"/>
        <w:spacing w:before="0" w:after="0"/>
        <w:ind w:left="480" w:right="240"/>
      </w:pPr>
      <w:r>
        <w:rPr>
          <w:rFonts w:ascii="Courier New" w:cs="Courier New" w:eastAsia="Courier New" w:hAnsi="Courier New"/>
          <w:color w:val="1E3A5F"/>
          <w:sz w:val="19"/>
          <w:szCs w:val="19"/>
        </w:rPr>
        <w:t xml:space="preserve">END;</w:t>
      </w:r>
    </w:p>
    <w:p>
      <w:pPr>
        <w:shd w:fill="F1F5F9" w:val="clear"/>
        <w:spacing w:before="0" w:after="0"/>
        <w:ind w:left="480" w:right="240"/>
      </w:pPr>
      <w:r>
        <w:rPr>
          <w:rFonts w:ascii="Courier New" w:cs="Courier New" w:eastAsia="Courier New" w:hAnsi="Courier New"/>
          <w:color w:val="1E3A5F"/>
          <w:sz w:val="19"/>
          <w:szCs w:val="19"/>
        </w:rPr>
        <w:t xml:space="preserve">$$ LANGUAGE plpgsql IMMUTABLE;</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This is the mathematical heart of CREST. Every variable in the formula is intentional:</w:t>
      </w:r>
    </w:p>
    <w:p>
      <w:pPr>
        <w:pStyle w:val="ListParagraph"/>
        <w:numPr>
          <w:ilvl w:val="0"/>
          <w:numId w:val="2"/>
        </w:numPr>
        <w:spacing w:before="55" w:after="55"/>
      </w:pPr>
      <w:r>
        <w:rPr>
          <w:rFonts w:ascii="Arial" w:cs="Arial" w:eastAsia="Arial" w:hAnsi="Arial"/>
          <w:b/>
          <w:bCs/>
          <w:color w:val="0F172A"/>
          <w:sz w:val="21"/>
          <w:szCs w:val="21"/>
        </w:rPr>
        <w:t xml:space="preserve">severity_weight = 5 - severity.</w:t>
      </w:r>
      <w:r>
        <w:rPr>
          <w:rFonts w:ascii="Arial" w:cs="Arial" w:eastAsia="Arial" w:hAnsi="Arial"/>
          <w:color w:val="0F172A"/>
          <w:sz w:val="21"/>
          <w:szCs w:val="21"/>
        </w:rPr>
        <w:t xml:space="preserve"> Inverts the P-scale so P0 (value 0) becomes the highest weight (5) and P4 (value 4) becomes the lowest weight (1). The formula now works in 'higher is more urgent' direction.</w:t>
      </w:r>
    </w:p>
    <w:p>
      <w:pPr>
        <w:pStyle w:val="ListParagraph"/>
        <w:numPr>
          <w:ilvl w:val="0"/>
          <w:numId w:val="2"/>
        </w:numPr>
        <w:spacing w:before="55" w:after="55"/>
      </w:pPr>
      <w:r>
        <w:rPr>
          <w:rFonts w:ascii="Arial" w:cs="Arial" w:eastAsia="Arial" w:hAnsi="Arial"/>
          <w:b/>
          <w:bCs/>
          <w:color w:val="0F172A"/>
          <w:sz w:val="21"/>
          <w:szCs w:val="21"/>
        </w:rPr>
        <w:t xml:space="preserve">hours_waiting = EXTRACT(EPOCH ...) / 3600.</w:t>
      </w:r>
      <w:r>
        <w:rPr>
          <w:rFonts w:ascii="Arial" w:cs="Arial" w:eastAsia="Arial" w:hAnsi="Arial"/>
          <w:color w:val="0F172A"/>
          <w:sz w:val="21"/>
          <w:szCs w:val="21"/>
        </w:rPr>
        <w:t xml:space="preserve"> Converts the age of the complaint from seconds to decimal hours. EXTRACT(EPOCH) gives the interval in seconds — dividing by 3600 gives hours. A complaint filed 2.5 hours ago has hours_waiting=2.5.</w:t>
      </w:r>
    </w:p>
    <w:p>
      <w:pPr>
        <w:pStyle w:val="ListParagraph"/>
        <w:numPr>
          <w:ilvl w:val="0"/>
          <w:numId w:val="2"/>
        </w:numPr>
        <w:spacing w:before="55" w:after="55"/>
      </w:pPr>
      <w:r>
        <w:rPr>
          <w:rFonts w:ascii="Arial" w:cs="Arial" w:eastAsia="Arial" w:hAnsi="Arial"/>
          <w:b/>
          <w:bCs/>
          <w:color w:val="0F172A"/>
          <w:sz w:val="21"/>
          <w:szCs w:val="21"/>
        </w:rPr>
        <w:t xml:space="preserve">decay_factor = LEAST(3.0, 1 + LN(1 + hours_waiting/8)).</w:t>
      </w:r>
      <w:r>
        <w:rPr>
          <w:rFonts w:ascii="Arial" w:cs="Arial" w:eastAsia="Arial" w:hAnsi="Arial"/>
          <w:color w:val="0F172A"/>
          <w:sz w:val="21"/>
          <w:szCs w:val="21"/>
        </w:rPr>
        <w:t xml:space="preserve"> LN is the natural logarithm. Dividing by 8 sets the 'half-life' — after 8 hours the factor reaches approximately 1.69, after 72 hours it caps at 3.0. The logarithm prevents runaway scores: a ticket waiting 1000 hours will not score 100× a ticket waiting 100 hours. The LEAST(3.0) cap means very old tickets never permanently dominate the queue over genuinely critical new arrivals.</w:t>
      </w:r>
    </w:p>
    <w:p>
      <w:pPr>
        <w:pStyle w:val="ListParagraph"/>
        <w:numPr>
          <w:ilvl w:val="0"/>
          <w:numId w:val="2"/>
        </w:numPr>
        <w:spacing w:before="55" w:after="55"/>
      </w:pPr>
      <w:r>
        <w:rPr>
          <w:rFonts w:ascii="Arial" w:cs="Arial" w:eastAsia="Arial" w:hAnsi="Arial"/>
          <w:b/>
          <w:bCs/>
          <w:color w:val="0F172A"/>
          <w:sz w:val="21"/>
          <w:szCs w:val="21"/>
        </w:rPr>
        <w:t xml:space="preserve">IMMUTABLE label.</w:t>
      </w:r>
      <w:r>
        <w:rPr>
          <w:rFonts w:ascii="Arial" w:cs="Arial" w:eastAsia="Arial" w:hAnsi="Arial"/>
          <w:color w:val="0F172A"/>
          <w:sz w:val="21"/>
          <w:szCs w:val="21"/>
        </w:rPr>
        <w:t xml:space="preserve"> Tells PostgreSQL this function always returns the same result for the same inputs with no side effects. This enables it to be used in index expressions and allows the planner to cache results.</w:t>
      </w:r>
    </w:p>
    <w:p>
      <w:pPr>
        <w:spacing w:before="8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3.1.7 Views</w:t>
      </w:r>
    </w:p>
    <w:p>
      <w:pPr>
        <w:spacing w:before="80" w:after="0"/>
      </w:pPr>
      <w:r>
        <w:rPr>
          <w:rFonts w:ascii="Arial" w:cs="Arial" w:eastAsia="Arial" w:hAnsi="Arial"/>
          <w:color w:val="475569"/>
          <w:sz w:val="17"/>
          <w:szCs w:val="17"/>
        </w:rPr>
        <w:t xml:space="preserve">v_priority_queue view</w:t>
      </w:r>
    </w:p>
    <w:p>
      <w:pPr>
        <w:shd w:fill="F1F5F9" w:val="clear"/>
        <w:spacing w:before="0" w:after="0"/>
        <w:ind w:left="480" w:right="240"/>
      </w:pPr>
      <w:r>
        <w:rPr>
          <w:rFonts w:ascii="Courier New" w:cs="Courier New" w:eastAsia="Courier New" w:hAnsi="Courier New"/>
          <w:color w:val="1E3A5F"/>
          <w:sz w:val="19"/>
          <w:szCs w:val="19"/>
        </w:rPr>
        <w:t xml:space="preserve">CREATE OR REPLACE VIEW v_priority_queue AS</w:t>
      </w:r>
    </w:p>
    <w:p>
      <w:pPr>
        <w:shd w:fill="F1F5F9" w:val="clear"/>
        <w:spacing w:before="0" w:after="0"/>
        <w:ind w:left="480" w:right="240"/>
      </w:pPr>
      <w:r>
        <w:rPr>
          <w:rFonts w:ascii="Courier New" w:cs="Courier New" w:eastAsia="Courier New" w:hAnsi="Courier New"/>
          <w:color w:val="1E3A5F"/>
          <w:sz w:val="19"/>
          <w:szCs w:val="19"/>
        </w:rPr>
        <w:t xml:space="preserve">SELECT c.id, c.customer_id, c.subject, c.category,</w:t>
      </w:r>
    </w:p>
    <w:p>
      <w:pPr>
        <w:shd w:fill="F1F5F9" w:val="clear"/>
        <w:spacing w:before="0" w:after="0"/>
        <w:ind w:left="480" w:right="240"/>
      </w:pPr>
      <w:r>
        <w:rPr>
          <w:rFonts w:ascii="Courier New" w:cs="Courier New" w:eastAsia="Courier New" w:hAnsi="Courier New"/>
          <w:color w:val="1E3A5F"/>
          <w:sz w:val="19"/>
          <w:szCs w:val="19"/>
        </w:rPr>
        <w:t xml:space="preserve">       c.severity, c.anger_score, c.priority_score,</w:t>
      </w:r>
    </w:p>
    <w:p>
      <w:pPr>
        <w:shd w:fill="F1F5F9" w:val="clear"/>
        <w:spacing w:before="0" w:after="0"/>
        <w:ind w:left="480" w:right="240"/>
      </w:pPr>
      <w:r>
        <w:rPr>
          <w:rFonts w:ascii="Courier New" w:cs="Courier New" w:eastAsia="Courier New" w:hAnsi="Courier New"/>
          <w:color w:val="1E3A5F"/>
          <w:sz w:val="19"/>
          <w:szCs w:val="19"/>
        </w:rPr>
        <w:t xml:space="preserve">       c.sla_deadline, c.sla_status,</w:t>
      </w:r>
    </w:p>
    <w:p>
      <w:pPr>
        <w:shd w:fill="F1F5F9" w:val="clear"/>
        <w:spacing w:before="0" w:after="0"/>
        <w:ind w:left="480" w:right="240"/>
      </w:pPr>
      <w:r>
        <w:rPr>
          <w:rFonts w:ascii="Courier New" w:cs="Courier New" w:eastAsia="Courier New" w:hAnsi="Courier New"/>
          <w:color w:val="1E3A5F"/>
          <w:sz w:val="19"/>
          <w:szCs w:val="19"/>
        </w:rPr>
        <w:t xml:space="preserve">       EXTRACT(EPOCH FROM (c.sla_deadline - NOW()))/3600 AS hours_remaining,</w:t>
      </w:r>
    </w:p>
    <w:p>
      <w:pPr>
        <w:shd w:fill="F1F5F9" w:val="clear"/>
        <w:spacing w:before="0" w:after="0"/>
        <w:ind w:left="480" w:right="240"/>
      </w:pPr>
      <w:r>
        <w:rPr>
          <w:rFonts w:ascii="Courier New" w:cs="Courier New" w:eastAsia="Courier New" w:hAnsi="Courier New"/>
          <w:color w:val="1E3A5F"/>
          <w:sz w:val="19"/>
          <w:szCs w:val="19"/>
        </w:rPr>
        <w:t xml:space="preserve">       c.status, c.assigned_agent, ch.name AS channel, c.created_at</w:t>
      </w:r>
    </w:p>
    <w:p>
      <w:pPr>
        <w:shd w:fill="F1F5F9" w:val="clear"/>
        <w:spacing w:before="0" w:after="0"/>
        <w:ind w:left="480" w:right="240"/>
      </w:pPr>
      <w:r>
        <w:rPr>
          <w:rFonts w:ascii="Courier New" w:cs="Courier New" w:eastAsia="Courier New" w:hAnsi="Courier New"/>
          <w:color w:val="1E3A5F"/>
          <w:sz w:val="19"/>
          <w:szCs w:val="19"/>
        </w:rPr>
        <w:t xml:space="preserve">FROM complaints c</w:t>
      </w:r>
    </w:p>
    <w:p>
      <w:pPr>
        <w:shd w:fill="F1F5F9" w:val="clear"/>
        <w:spacing w:before="0" w:after="0"/>
        <w:ind w:left="480" w:right="240"/>
      </w:pPr>
      <w:r>
        <w:rPr>
          <w:rFonts w:ascii="Courier New" w:cs="Courier New" w:eastAsia="Courier New" w:hAnsi="Courier New"/>
          <w:color w:val="1E3A5F"/>
          <w:sz w:val="19"/>
          <w:szCs w:val="19"/>
        </w:rPr>
        <w:t xml:space="preserve">JOIN channels ch ON ch.id = c.channel_id</w:t>
      </w:r>
    </w:p>
    <w:p>
      <w:pPr>
        <w:shd w:fill="F1F5F9" w:val="clear"/>
        <w:spacing w:before="0" w:after="0"/>
        <w:ind w:left="480" w:right="240"/>
      </w:pPr>
      <w:r>
        <w:rPr>
          <w:rFonts w:ascii="Courier New" w:cs="Courier New" w:eastAsia="Courier New" w:hAnsi="Courier New"/>
          <w:color w:val="1E3A5F"/>
          <w:sz w:val="19"/>
          <w:szCs w:val="19"/>
        </w:rPr>
        <w:t xml:space="preserve">WHERE c.status IN ('open','in_progress')</w:t>
      </w:r>
    </w:p>
    <w:p>
      <w:pPr>
        <w:shd w:fill="F1F5F9" w:val="clear"/>
        <w:spacing w:before="0" w:after="0"/>
        <w:ind w:left="480" w:right="240"/>
      </w:pPr>
      <w:r>
        <w:rPr>
          <w:rFonts w:ascii="Courier New" w:cs="Courier New" w:eastAsia="Courier New" w:hAnsi="Courier New"/>
          <w:color w:val="1E3A5F"/>
          <w:sz w:val="19"/>
          <w:szCs w:val="19"/>
        </w:rPr>
        <w:t xml:space="preserve">  AND c.is_duplicate = FALSE</w:t>
      </w:r>
    </w:p>
    <w:p>
      <w:pPr>
        <w:shd w:fill="F1F5F9" w:val="clear"/>
        <w:spacing w:before="0" w:after="0"/>
        <w:ind w:left="480" w:right="240"/>
      </w:pPr>
      <w:r>
        <w:rPr>
          <w:rFonts w:ascii="Courier New" w:cs="Courier New" w:eastAsia="Courier New" w:hAnsi="Courier New"/>
          <w:color w:val="1E3A5F"/>
          <w:sz w:val="19"/>
          <w:szCs w:val="19"/>
        </w:rPr>
        <w:t xml:space="preserve">ORDER BY c.priority_score DESC;</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This view is what the FastAPI analytics endpoint and the Next.js dashboard query. The JOIN to channels resolves the channel_id integer back to a human-readable name. The WHERE clause excludes duplicates and resolved complaints — agents only see the primary tickets. The hours_remaining computed column saves the application layer from doing datetime arithmetic.</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3.2 docker-compose.yml — The 12-Service Stack</w:t>
      </w:r>
    </w:p>
    <w:p>
      <w:pPr>
        <w:spacing w:before="70" w:after="70"/>
      </w:pPr>
      <w:r>
        <w:rPr>
          <w:rFonts w:ascii="Arial" w:cs="Arial" w:eastAsia="Arial" w:hAnsi="Arial"/>
          <w:color w:val="0F172A"/>
          <w:sz w:val="21"/>
          <w:szCs w:val="21"/>
        </w:rPr>
        <w:t xml:space="preserve">The docker-compose file defines the complete local development environment. Understanding the dependency graph is important for startup order:</w:t>
      </w:r>
    </w:p>
    <w:p>
      <w:pPr>
        <w:spacing w:before="80" w:after="0"/>
      </w:pPr>
      <w:r>
        <w:rPr>
          <w:rFonts w:ascii="Arial" w:cs="Arial" w:eastAsia="Arial" w:hAnsi="Arial"/>
          <w:color w:val="475569"/>
          <w:sz w:val="17"/>
          <w:szCs w:val="17"/>
        </w:rPr>
        <w:t xml:space="preserve">Service dependency graph</w:t>
      </w:r>
    </w:p>
    <w:p>
      <w:pPr>
        <w:shd w:fill="F1F5F9" w:val="clear"/>
        <w:spacing w:before="0" w:after="0"/>
        <w:ind w:left="480" w:right="240"/>
      </w:pPr>
      <w:r>
        <w:rPr>
          <w:rFonts w:ascii="Courier New" w:cs="Courier New" w:eastAsia="Courier New" w:hAnsi="Courier New"/>
          <w:color w:val="1E3A5F"/>
          <w:sz w:val="19"/>
          <w:szCs w:val="19"/>
        </w:rPr>
        <w:t xml:space="preserve">postgres → (api, worker-ingest, worker-scheduler, celery-beat)</w:t>
      </w:r>
    </w:p>
    <w:p>
      <w:pPr>
        <w:shd w:fill="F1F5F9" w:val="clear"/>
        <w:spacing w:before="0" w:after="0"/>
        <w:ind w:left="480" w:right="240"/>
      </w:pPr>
      <w:r>
        <w:rPr>
          <w:rFonts w:ascii="Courier New" w:cs="Courier New" w:eastAsia="Courier New" w:hAnsi="Courier New"/>
          <w:color w:val="1E3A5F"/>
          <w:sz w:val="19"/>
          <w:szCs w:val="19"/>
        </w:rPr>
        <w:t xml:space="preserve">redis    → (api, worker-ingest, worker-scheduler, celery-beat, kafka-consumer)</w:t>
      </w:r>
    </w:p>
    <w:p>
      <w:pPr>
        <w:shd w:fill="F1F5F9" w:val="clear"/>
        <w:spacing w:before="0" w:after="0"/>
        <w:ind w:left="480" w:right="240"/>
      </w:pPr>
      <w:r>
        <w:rPr>
          <w:rFonts w:ascii="Courier New" w:cs="Courier New" w:eastAsia="Courier New" w:hAnsi="Courier New"/>
          <w:color w:val="1E3A5F"/>
          <w:sz w:val="19"/>
          <w:szCs w:val="19"/>
        </w:rPr>
        <w:t xml:space="preserve">kafka    → (kafka-setup, kafka-consumer)</w:t>
      </w:r>
    </w:p>
    <w:p>
      <w:pPr>
        <w:shd w:fill="F1F5F9" w:val="clear"/>
        <w:spacing w:before="0" w:after="0"/>
        <w:ind w:left="480" w:right="240"/>
      </w:pPr>
      <w:r>
        <w:rPr>
          <w:rFonts w:ascii="Courier New" w:cs="Courier New" w:eastAsia="Courier New" w:hAnsi="Courier New"/>
          <w:color w:val="1E3A5F"/>
          <w:sz w:val="19"/>
          <w:szCs w:val="19"/>
        </w:rPr>
        <w:t xml:space="preserve">zookeeper → kafka</w:t>
      </w:r>
    </w:p>
    <w:p>
      <w:pPr>
        <w:shd w:fill="F1F5F9" w:val="clear"/>
        <w:spacing w:before="0" w:after="0"/>
        <w:ind w:left="480" w:right="240"/>
      </w:pPr>
      <w:r>
        <w:rPr>
          <w:rFonts w:ascii="Courier New" w:cs="Courier New" w:eastAsia="Courier New" w:hAnsi="Courier New"/>
          <w:color w:val="1E3A5F"/>
          <w:sz w:val="19"/>
          <w:szCs w:val="19"/>
        </w:rPr>
        <w:t xml:space="preserve">api      → dashboard</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The x-common-env YAML anchor merges the same environment variables into all Python services without repetition:</w:t>
      </w:r>
    </w:p>
    <w:p>
      <w:pPr>
        <w:spacing w:before="80" w:after="0"/>
      </w:pPr>
      <w:r>
        <w:rPr>
          <w:rFonts w:ascii="Arial" w:cs="Arial" w:eastAsia="Arial" w:hAnsi="Arial"/>
          <w:color w:val="475569"/>
          <w:sz w:val="17"/>
          <w:szCs w:val="17"/>
        </w:rPr>
        <w:t xml:space="preserve">Shared environment anchor</w:t>
      </w:r>
    </w:p>
    <w:p>
      <w:pPr>
        <w:shd w:fill="F1F5F9" w:val="clear"/>
        <w:spacing w:before="0" w:after="0"/>
        <w:ind w:left="480" w:right="240"/>
      </w:pPr>
      <w:r>
        <w:rPr>
          <w:rFonts w:ascii="Courier New" w:cs="Courier New" w:eastAsia="Courier New" w:hAnsi="Courier New"/>
          <w:color w:val="1E3A5F"/>
          <w:sz w:val="19"/>
          <w:szCs w:val="19"/>
        </w:rPr>
        <w:t xml:space="preserve">x-common-env: &amp;common-env</w:t>
      </w:r>
    </w:p>
    <w:p>
      <w:pPr>
        <w:shd w:fill="F1F5F9" w:val="clear"/>
        <w:spacing w:before="0" w:after="0"/>
        <w:ind w:left="480" w:right="240"/>
      </w:pPr>
      <w:r>
        <w:rPr>
          <w:rFonts w:ascii="Courier New" w:cs="Courier New" w:eastAsia="Courier New" w:hAnsi="Courier New"/>
          <w:color w:val="1E3A5F"/>
          <w:sz w:val="19"/>
          <w:szCs w:val="19"/>
        </w:rPr>
        <w:t xml:space="preserve">  CREST_DB_URL:         postgresql://crest_user:crest_pass@postgres:5432/crest_db</w:t>
      </w:r>
    </w:p>
    <w:p>
      <w:pPr>
        <w:shd w:fill="F1F5F9" w:val="clear"/>
        <w:spacing w:before="0" w:after="0"/>
        <w:ind w:left="480" w:right="240"/>
      </w:pPr>
      <w:r>
        <w:rPr>
          <w:rFonts w:ascii="Courier New" w:cs="Courier New" w:eastAsia="Courier New" w:hAnsi="Courier New"/>
          <w:color w:val="1E3A5F"/>
          <w:sz w:val="19"/>
          <w:szCs w:val="19"/>
        </w:rPr>
        <w:t xml:space="preserve">  REDIS_URL:            redis://redis:6379/0</w:t>
      </w:r>
    </w:p>
    <w:p>
      <w:pPr>
        <w:shd w:fill="F1F5F9" w:val="clear"/>
        <w:spacing w:before="0" w:after="0"/>
        <w:ind w:left="480" w:right="240"/>
      </w:pPr>
      <w:r>
        <w:rPr>
          <w:rFonts w:ascii="Courier New" w:cs="Courier New" w:eastAsia="Courier New" w:hAnsi="Courier New"/>
          <w:color w:val="1E3A5F"/>
          <w:sz w:val="19"/>
          <w:szCs w:val="19"/>
        </w:rPr>
        <w:t xml:space="preserve">  KAFKA_BOOTSTRAP_SERVERS: kafka:9092</w:t>
      </w:r>
    </w:p>
    <w:p>
      <w:pPr>
        <w:shd w:fill="F1F5F9" w:val="clear"/>
        <w:spacing w:before="0" w:after="0"/>
        <w:ind w:left="480" w:right="240"/>
      </w:pPr>
      <w:r>
        <w:rPr>
          <w:rFonts w:ascii="Courier New" w:cs="Courier New" w:eastAsia="Courier New" w:hAnsi="Courier New"/>
          <w:color w:val="1E3A5F"/>
          <w:sz w:val="19"/>
          <w:szCs w:val="19"/>
        </w:rPr>
        <w:t xml:space="preserve">  ANTHROPIC_API_KEY:    ${ANTHROPIC_API_KEY:-}</w:t>
      </w:r>
    </w:p>
    <w:p>
      <w:pPr>
        <w:shd w:fill="F1F5F9" w:val="clear"/>
        <w:spacing w:before="0" w:after="0"/>
        <w:ind w:left="480" w:right="240"/>
      </w:pPr>
      <w:r>
        <w:rPr>
          <w:rFonts w:ascii="Courier New" w:cs="Courier New" w:eastAsia="Courier New" w:hAnsi="Courier New"/>
          <w:color w:val="1E3A5F"/>
          <w:sz w:val="19"/>
          <w:szCs w:val="19"/>
        </w:rPr>
        <w:t xml:space="preserve">  EMBEDDING_MODE:       ${EMBEDDING_MODE:-mock}</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The ${VARIABLE:-} syntax means: use the shell variable if set, otherwise default to an empty string. This means docker compose up works without any .env file (AI calls will fail gracefully and fall back to mock mode).</w:t>
      </w:r>
    </w:p>
    <w:p>
      <w:pPr>
        <w:spacing w:before="8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3.2.1 Key Service Configurations</w:t>
      </w:r>
    </w:p>
    <w:p>
      <w:pPr>
        <w:spacing w:before="70" w:after="70"/>
      </w:pPr>
      <w:r>
        <w:rPr>
          <w:rFonts w:ascii="Arial" w:cs="Arial" w:eastAsia="Arial" w:hAnsi="Arial"/>
          <w:b/>
          <w:bCs/>
          <w:color w:val="0F172A"/>
          <w:sz w:val="21"/>
          <w:szCs w:val="21"/>
        </w:rPr>
        <w:t xml:space="preserve">postgres.</w:t>
      </w:r>
      <w:r>
        <w:rPr>
          <w:rFonts w:ascii="Arial" w:cs="Arial" w:eastAsia="Arial" w:hAnsi="Arial"/>
          <w:color w:val="0F172A"/>
          <w:sz w:val="21"/>
          <w:szCs w:val="21"/>
        </w:rPr>
        <w:t xml:space="preserve"> Mounts schema.sql into /docker-entrypoint-initdb.d/ — the official PostgreSQL Docker image executes all .sql files in that directory on the very first container start. The healthcheck uses pg_isready so dependent services wait until the database is actually accepting connections before starting.</w:t>
      </w:r>
    </w:p>
    <w:p>
      <w:pPr>
        <w:pStyle w:val="ListParagraph"/>
        <w:numPr>
          <w:ilvl w:val="0"/>
          <w:numId w:val="2"/>
        </w:numPr>
        <w:spacing w:before="55" w:after="55"/>
      </w:pPr>
      <w:r>
        <w:rPr>
          <w:rFonts w:ascii="Arial" w:cs="Arial" w:eastAsia="Arial" w:hAnsi="Arial"/>
          <w:b/>
          <w:bCs/>
          <w:color w:val="0F172A"/>
          <w:sz w:val="21"/>
          <w:szCs w:val="21"/>
        </w:rPr>
        <w:t xml:space="preserve">kafka-setup.</w:t>
      </w:r>
      <w:r>
        <w:rPr>
          <w:rFonts w:ascii="Arial" w:cs="Arial" w:eastAsia="Arial" w:hAnsi="Arial"/>
          <w:color w:val="0F172A"/>
          <w:sz w:val="21"/>
          <w:szCs w:val="21"/>
        </w:rPr>
        <w:t xml:space="preserve"> A one-shot container (restart: 'no') that runs kafka-topics --create for all six channel topics with 3 partitions each. This ensures the topics exist before the consumer starts. Three partitions means up to three consumer instances can read in parallel.</w:t>
      </w:r>
    </w:p>
    <w:p>
      <w:pPr>
        <w:pStyle w:val="ListParagraph"/>
        <w:numPr>
          <w:ilvl w:val="0"/>
          <w:numId w:val="2"/>
        </w:numPr>
        <w:spacing w:before="55" w:after="55"/>
      </w:pPr>
      <w:r>
        <w:rPr>
          <w:rFonts w:ascii="Arial" w:cs="Arial" w:eastAsia="Arial" w:hAnsi="Arial"/>
          <w:b/>
          <w:bCs/>
          <w:color w:val="0F172A"/>
          <w:sz w:val="21"/>
          <w:szCs w:val="21"/>
        </w:rPr>
        <w:t xml:space="preserve">worker-ingest.</w:t>
      </w:r>
      <w:r>
        <w:rPr>
          <w:rFonts w:ascii="Arial" w:cs="Arial" w:eastAsia="Arial" w:hAnsi="Arial"/>
          <w:color w:val="0F172A"/>
          <w:sz w:val="21"/>
          <w:szCs w:val="21"/>
        </w:rPr>
        <w:t xml:space="preserve"> Runs: celery -A backend.workers.celery_app worker -Q ingest -c 4. The -Q ingest flag means this worker only processes tasks from the 'ingest' queue. The -c 4 flag runs four concurrent processes per container. Scale horizontally by increasing replicas in Kubernetes.</w:t>
      </w:r>
    </w:p>
    <w:p>
      <w:pPr>
        <w:pStyle w:val="ListParagraph"/>
        <w:numPr>
          <w:ilvl w:val="0"/>
          <w:numId w:val="2"/>
        </w:numPr>
        <w:spacing w:before="55" w:after="55"/>
      </w:pPr>
      <w:r>
        <w:rPr>
          <w:rFonts w:ascii="Arial" w:cs="Arial" w:eastAsia="Arial" w:hAnsi="Arial"/>
          <w:b/>
          <w:bCs/>
          <w:color w:val="0F172A"/>
          <w:sz w:val="21"/>
          <w:szCs w:val="21"/>
        </w:rPr>
        <w:t xml:space="preserve">celery-beat.</w:t>
      </w:r>
      <w:r>
        <w:rPr>
          <w:rFonts w:ascii="Arial" w:cs="Arial" w:eastAsia="Arial" w:hAnsi="Arial"/>
          <w:color w:val="0F172A"/>
          <w:sz w:val="21"/>
          <w:szCs w:val="21"/>
        </w:rPr>
        <w:t xml:space="preserve"> Always exactly one instance (replicas: 1 in K8s). Having multiple Beat instances would cause duplicate scheduled task dispatches — each instance would independently fire the priority refresh and SLA check tasks.</w:t>
      </w:r>
    </w:p>
    <w:p>
      <w:pPr>
        <w:pStyle w:val="ListParagraph"/>
        <w:numPr>
          <w:ilvl w:val="0"/>
          <w:numId w:val="2"/>
        </w:numPr>
        <w:spacing w:before="55" w:after="55"/>
      </w:pPr>
      <w:r>
        <w:rPr>
          <w:rFonts w:ascii="Arial" w:cs="Arial" w:eastAsia="Arial" w:hAnsi="Arial"/>
          <w:b/>
          <w:bCs/>
          <w:color w:val="0F172A"/>
          <w:sz w:val="21"/>
          <w:szCs w:val="21"/>
        </w:rPr>
        <w:t xml:space="preserve">kafka-consumer.</w:t>
      </w:r>
      <w:r>
        <w:rPr>
          <w:rFonts w:ascii="Arial" w:cs="Arial" w:eastAsia="Arial" w:hAnsi="Arial"/>
          <w:color w:val="0F172A"/>
          <w:sz w:val="21"/>
          <w:szCs w:val="21"/>
        </w:rPr>
        <w:t xml:space="preserve"> Runs as a separate Python process (not a Celery worker). It subscribes to Kafka, validates each message, and calls process_complaint.delay() to dispatch to Celery without blocking.</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3.3 Dockerfile.api</w:t>
      </w:r>
    </w:p>
    <w:p>
      <w:pPr>
        <w:spacing w:before="80" w:after="0"/>
      </w:pPr>
      <w:r>
        <w:rPr>
          <w:rFonts w:ascii="Arial" w:cs="Arial" w:eastAsia="Arial" w:hAnsi="Arial"/>
          <w:color w:val="475569"/>
          <w:sz w:val="17"/>
          <w:szCs w:val="17"/>
        </w:rPr>
        <w:t xml:space="preserve">Dockerfile.api</w:t>
      </w:r>
    </w:p>
    <w:p>
      <w:pPr>
        <w:shd w:fill="F1F5F9" w:val="clear"/>
        <w:spacing w:before="0" w:after="0"/>
        <w:ind w:left="480" w:right="240"/>
      </w:pPr>
      <w:r>
        <w:rPr>
          <w:rFonts w:ascii="Courier New" w:cs="Courier New" w:eastAsia="Courier New" w:hAnsi="Courier New"/>
          <w:color w:val="1E3A5F"/>
          <w:sz w:val="19"/>
          <w:szCs w:val="19"/>
        </w:rPr>
        <w:t xml:space="preserve">FROM python:3.12-slim</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WORKDIR /app</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RUN apt-get update &amp;&amp; apt-get install -y --no-install-recommends \</w:t>
      </w:r>
    </w:p>
    <w:p>
      <w:pPr>
        <w:shd w:fill="F1F5F9" w:val="clear"/>
        <w:spacing w:before="0" w:after="0"/>
        <w:ind w:left="480" w:right="240"/>
      </w:pPr>
      <w:r>
        <w:rPr>
          <w:rFonts w:ascii="Courier New" w:cs="Courier New" w:eastAsia="Courier New" w:hAnsi="Courier New"/>
          <w:color w:val="1E3A5F"/>
          <w:sz w:val="19"/>
          <w:szCs w:val="19"/>
        </w:rPr>
        <w:t xml:space="preserve">    build-essential libpq-dev curl &amp;&amp; \</w:t>
      </w:r>
    </w:p>
    <w:p>
      <w:pPr>
        <w:shd w:fill="F1F5F9" w:val="clear"/>
        <w:spacing w:before="0" w:after="0"/>
        <w:ind w:left="480" w:right="240"/>
      </w:pPr>
      <w:r>
        <w:rPr>
          <w:rFonts w:ascii="Courier New" w:cs="Courier New" w:eastAsia="Courier New" w:hAnsi="Courier New"/>
          <w:color w:val="1E3A5F"/>
          <w:sz w:val="19"/>
          <w:szCs w:val="19"/>
        </w:rPr>
        <w:t xml:space="preserve">    rm -rf /var/lib/apt/lists/*</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COPY requirements.txt .</w:t>
      </w:r>
    </w:p>
    <w:p>
      <w:pPr>
        <w:shd w:fill="F1F5F9" w:val="clear"/>
        <w:spacing w:before="0" w:after="0"/>
        <w:ind w:left="480" w:right="240"/>
      </w:pPr>
      <w:r>
        <w:rPr>
          <w:rFonts w:ascii="Courier New" w:cs="Courier New" w:eastAsia="Courier New" w:hAnsi="Courier New"/>
          <w:color w:val="1E3A5F"/>
          <w:sz w:val="19"/>
          <w:szCs w:val="19"/>
        </w:rPr>
        <w:t xml:space="preserve">RUN pip install --no-cache-dir -r requirements.txt &amp;&amp; \</w:t>
      </w:r>
    </w:p>
    <w:p>
      <w:pPr>
        <w:shd w:fill="F1F5F9" w:val="clear"/>
        <w:spacing w:before="0" w:after="0"/>
        <w:ind w:left="480" w:right="240"/>
      </w:pPr>
      <w:r>
        <w:rPr>
          <w:rFonts w:ascii="Courier New" w:cs="Courier New" w:eastAsia="Courier New" w:hAnsi="Courier New"/>
          <w:color w:val="1E3A5F"/>
          <w:sz w:val="19"/>
          <w:szCs w:val="19"/>
        </w:rPr>
        <w:t xml:space="preserve">    python -m spacy download en_core_web_sm</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COPY .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ENV PYTHONPATH=/app</w:t>
      </w:r>
    </w:p>
    <w:p>
      <w:pPr>
        <w:shd w:fill="F1F5F9" w:val="clear"/>
        <w:spacing w:before="0" w:after="0"/>
        <w:ind w:left="480" w:right="240"/>
      </w:pPr>
      <w:r>
        <w:rPr>
          <w:rFonts w:ascii="Courier New" w:cs="Courier New" w:eastAsia="Courier New" w:hAnsi="Courier New"/>
          <w:color w:val="1E3A5F"/>
          <w:sz w:val="19"/>
          <w:szCs w:val="19"/>
        </w:rPr>
        <w:t xml:space="preserve">ENV PYTHONDONTWRITEBYTECODE=1</w:t>
      </w:r>
    </w:p>
    <w:p>
      <w:pPr>
        <w:shd w:fill="F1F5F9" w:val="clear"/>
        <w:spacing w:before="0" w:after="0"/>
        <w:ind w:left="480" w:right="240"/>
      </w:pPr>
      <w:r>
        <w:rPr>
          <w:rFonts w:ascii="Courier New" w:cs="Courier New" w:eastAsia="Courier New" w:hAnsi="Courier New"/>
          <w:color w:val="1E3A5F"/>
          <w:sz w:val="19"/>
          <w:szCs w:val="19"/>
        </w:rPr>
        <w:t xml:space="preserve">ENV PYTHONUNBUFFERED=1</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python:3.12-slim.</w:t>
      </w:r>
      <w:r>
        <w:rPr>
          <w:rFonts w:ascii="Arial" w:cs="Arial" w:eastAsia="Arial" w:hAnsi="Arial"/>
          <w:color w:val="0F172A"/>
          <w:sz w:val="21"/>
          <w:szCs w:val="21"/>
        </w:rPr>
        <w:t xml:space="preserve"> The slim variant excludes compilers, docs, and test suites — about 60% smaller than the full image. We then add back only what we need: build-essential and libpq-dev are required by psycopg2 (it compiles a C extension against libpq).</w:t>
      </w:r>
    </w:p>
    <w:p>
      <w:pPr>
        <w:pStyle w:val="ListParagraph"/>
        <w:numPr>
          <w:ilvl w:val="0"/>
          <w:numId w:val="2"/>
        </w:numPr>
        <w:spacing w:before="55" w:after="55"/>
      </w:pPr>
      <w:r>
        <w:rPr>
          <w:rFonts w:ascii="Arial" w:cs="Arial" w:eastAsia="Arial" w:hAnsi="Arial"/>
          <w:b/>
          <w:bCs/>
          <w:color w:val="0F172A"/>
          <w:sz w:val="21"/>
          <w:szCs w:val="21"/>
        </w:rPr>
        <w:t xml:space="preserve">--no-cache-dir.</w:t>
      </w:r>
      <w:r>
        <w:rPr>
          <w:rFonts w:ascii="Arial" w:cs="Arial" w:eastAsia="Arial" w:hAnsi="Arial"/>
          <w:color w:val="0F172A"/>
          <w:sz w:val="21"/>
          <w:szCs w:val="21"/>
        </w:rPr>
        <w:t xml:space="preserve"> Saves ~50MB by not storing pip's download cache in the image layer.</w:t>
      </w:r>
    </w:p>
    <w:p>
      <w:pPr>
        <w:pStyle w:val="ListParagraph"/>
        <w:numPr>
          <w:ilvl w:val="0"/>
          <w:numId w:val="2"/>
        </w:numPr>
        <w:spacing w:before="55" w:after="55"/>
      </w:pPr>
      <w:r>
        <w:rPr>
          <w:rFonts w:ascii="Arial" w:cs="Arial" w:eastAsia="Arial" w:hAnsi="Arial"/>
          <w:b/>
          <w:bCs/>
          <w:color w:val="0F172A"/>
          <w:sz w:val="21"/>
          <w:szCs w:val="21"/>
        </w:rPr>
        <w:t xml:space="preserve">PYTHONPATH=/app.</w:t>
      </w:r>
      <w:r>
        <w:rPr>
          <w:rFonts w:ascii="Arial" w:cs="Arial" w:eastAsia="Arial" w:hAnsi="Arial"/>
          <w:color w:val="0F172A"/>
          <w:sz w:val="21"/>
          <w:szCs w:val="21"/>
        </w:rPr>
        <w:t xml:space="preserve"> Critical. Without this, from backend.utils.db import ... fails because Python does not know the project root is a package root. Setting PYTHONPATH=/app makes the top-level /app directory a package search path.</w:t>
      </w:r>
    </w:p>
    <w:p>
      <w:pPr>
        <w:pStyle w:val="ListParagraph"/>
        <w:numPr>
          <w:ilvl w:val="0"/>
          <w:numId w:val="2"/>
        </w:numPr>
        <w:spacing w:before="55" w:after="55"/>
      </w:pPr>
      <w:r>
        <w:rPr>
          <w:rFonts w:ascii="Arial" w:cs="Arial" w:eastAsia="Arial" w:hAnsi="Arial"/>
          <w:b/>
          <w:bCs/>
          <w:color w:val="0F172A"/>
          <w:sz w:val="21"/>
          <w:szCs w:val="21"/>
        </w:rPr>
        <w:t xml:space="preserve">PYTHONUNBUFFERED=1.</w:t>
      </w:r>
      <w:r>
        <w:rPr>
          <w:rFonts w:ascii="Arial" w:cs="Arial" w:eastAsia="Arial" w:hAnsi="Arial"/>
          <w:color w:val="0F172A"/>
          <w:sz w:val="21"/>
          <w:szCs w:val="21"/>
        </w:rPr>
        <w:t xml:space="preserve"> Forces Python to write stdout immediately instead of buffering. Without this, Docker logs show nothing until the buffer flushes — impossible to debug.</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3.4 infra/k8s/deployments.yaml — Kubernetes</w:t>
      </w:r>
    </w:p>
    <w:p>
      <w:pPr>
        <w:spacing w:before="70" w:after="70"/>
      </w:pPr>
      <w:r>
        <w:rPr>
          <w:rFonts w:ascii="Arial" w:cs="Arial" w:eastAsia="Arial" w:hAnsi="Arial"/>
          <w:color w:val="0F172A"/>
          <w:sz w:val="21"/>
          <w:szCs w:val="21"/>
        </w:rPr>
        <w:t xml:space="preserve">The K8s manifests handle production-scale deployment. Key design decisions:</w:t>
      </w:r>
    </w:p>
    <w:p>
      <w:pPr>
        <w:pStyle w:val="Heading3"/>
        <w:spacing w:before="180" w:after="70"/>
      </w:pPr>
      <w:r>
        <w:rPr>
          <w:rFonts w:ascii="Arial" w:cs="Arial" w:eastAsia="Arial" w:hAnsi="Arial"/>
          <w:b/>
          <w:bCs/>
          <w:color w:val="1B3A6B"/>
          <w:sz w:val="23"/>
          <w:szCs w:val="23"/>
        </w:rPr>
        <w:t xml:space="preserve">3.4.1 Horizontal Pod Autoscaler</w:t>
      </w:r>
    </w:p>
    <w:p>
      <w:pPr>
        <w:spacing w:before="80" w:after="0"/>
      </w:pPr>
      <w:r>
        <w:rPr>
          <w:rFonts w:ascii="Arial" w:cs="Arial" w:eastAsia="Arial" w:hAnsi="Arial"/>
          <w:color w:val="475569"/>
          <w:sz w:val="17"/>
          <w:szCs w:val="17"/>
        </w:rPr>
        <w:t xml:space="preserve">HPA configuration for ingest workers</w:t>
      </w:r>
    </w:p>
    <w:p>
      <w:pPr>
        <w:shd w:fill="F1F5F9" w:val="clear"/>
        <w:spacing w:before="0" w:after="0"/>
        <w:ind w:left="480" w:right="240"/>
      </w:pPr>
      <w:r>
        <w:rPr>
          <w:rFonts w:ascii="Courier New" w:cs="Courier New" w:eastAsia="Courier New" w:hAnsi="Courier New"/>
          <w:color w:val="1E3A5F"/>
          <w:sz w:val="19"/>
          <w:szCs w:val="19"/>
        </w:rPr>
        <w:t xml:space="preserve">spec:</w:t>
      </w:r>
    </w:p>
    <w:p>
      <w:pPr>
        <w:shd w:fill="F1F5F9" w:val="clear"/>
        <w:spacing w:before="0" w:after="0"/>
        <w:ind w:left="480" w:right="240"/>
      </w:pPr>
      <w:r>
        <w:rPr>
          <w:rFonts w:ascii="Courier New" w:cs="Courier New" w:eastAsia="Courier New" w:hAnsi="Courier New"/>
          <w:color w:val="1E3A5F"/>
          <w:sz w:val="19"/>
          <w:szCs w:val="19"/>
        </w:rPr>
        <w:t xml:space="preserve">  minReplicas: 4</w:t>
      </w:r>
    </w:p>
    <w:p>
      <w:pPr>
        <w:shd w:fill="F1F5F9" w:val="clear"/>
        <w:spacing w:before="0" w:after="0"/>
        <w:ind w:left="480" w:right="240"/>
      </w:pPr>
      <w:r>
        <w:rPr>
          <w:rFonts w:ascii="Courier New" w:cs="Courier New" w:eastAsia="Courier New" w:hAnsi="Courier New"/>
          <w:color w:val="1E3A5F"/>
          <w:sz w:val="19"/>
          <w:szCs w:val="19"/>
        </w:rPr>
        <w:t xml:space="preserve">  maxReplicas: 20</w:t>
      </w:r>
    </w:p>
    <w:p>
      <w:pPr>
        <w:shd w:fill="F1F5F9" w:val="clear"/>
        <w:spacing w:before="0" w:after="0"/>
        <w:ind w:left="480" w:right="240"/>
      </w:pPr>
      <w:r>
        <w:rPr>
          <w:rFonts w:ascii="Courier New" w:cs="Courier New" w:eastAsia="Courier New" w:hAnsi="Courier New"/>
          <w:color w:val="1E3A5F"/>
          <w:sz w:val="19"/>
          <w:szCs w:val="19"/>
        </w:rPr>
        <w:t xml:space="preserve">  metrics:</w:t>
      </w:r>
    </w:p>
    <w:p>
      <w:pPr>
        <w:shd w:fill="F1F5F9" w:val="clear"/>
        <w:spacing w:before="0" w:after="0"/>
        <w:ind w:left="480" w:right="240"/>
      </w:pPr>
      <w:r>
        <w:rPr>
          <w:rFonts w:ascii="Courier New" w:cs="Courier New" w:eastAsia="Courier New" w:hAnsi="Courier New"/>
          <w:color w:val="1E3A5F"/>
          <w:sz w:val="19"/>
          <w:szCs w:val="19"/>
        </w:rPr>
        <w:t xml:space="preserve">    - type: Resource</w:t>
      </w:r>
    </w:p>
    <w:p>
      <w:pPr>
        <w:shd w:fill="F1F5F9" w:val="clear"/>
        <w:spacing w:before="0" w:after="0"/>
        <w:ind w:left="480" w:right="240"/>
      </w:pPr>
      <w:r>
        <w:rPr>
          <w:rFonts w:ascii="Courier New" w:cs="Courier New" w:eastAsia="Courier New" w:hAnsi="Courier New"/>
          <w:color w:val="1E3A5F"/>
          <w:sz w:val="19"/>
          <w:szCs w:val="19"/>
        </w:rPr>
        <w:t xml:space="preserve">      resource:</w:t>
      </w:r>
    </w:p>
    <w:p>
      <w:pPr>
        <w:shd w:fill="F1F5F9" w:val="clear"/>
        <w:spacing w:before="0" w:after="0"/>
        <w:ind w:left="480" w:right="240"/>
      </w:pPr>
      <w:r>
        <w:rPr>
          <w:rFonts w:ascii="Courier New" w:cs="Courier New" w:eastAsia="Courier New" w:hAnsi="Courier New"/>
          <w:color w:val="1E3A5F"/>
          <w:sz w:val="19"/>
          <w:szCs w:val="19"/>
        </w:rPr>
        <w:t xml:space="preserve">        name: cpu</w:t>
      </w:r>
    </w:p>
    <w:p>
      <w:pPr>
        <w:shd w:fill="F1F5F9" w:val="clear"/>
        <w:spacing w:before="0" w:after="0"/>
        <w:ind w:left="480" w:right="240"/>
      </w:pPr>
      <w:r>
        <w:rPr>
          <w:rFonts w:ascii="Courier New" w:cs="Courier New" w:eastAsia="Courier New" w:hAnsi="Courier New"/>
          <w:color w:val="1E3A5F"/>
          <w:sz w:val="19"/>
          <w:szCs w:val="19"/>
        </w:rPr>
        <w:t xml:space="preserve">        target:</w:t>
      </w:r>
    </w:p>
    <w:p>
      <w:pPr>
        <w:shd w:fill="F1F5F9" w:val="clear"/>
        <w:spacing w:before="0" w:after="0"/>
        <w:ind w:left="480" w:right="240"/>
      </w:pPr>
      <w:r>
        <w:rPr>
          <w:rFonts w:ascii="Courier New" w:cs="Courier New" w:eastAsia="Courier New" w:hAnsi="Courier New"/>
          <w:color w:val="1E3A5F"/>
          <w:sz w:val="19"/>
          <w:szCs w:val="19"/>
        </w:rPr>
        <w:t xml:space="preserve">          type: Utilization</w:t>
      </w:r>
    </w:p>
    <w:p>
      <w:pPr>
        <w:shd w:fill="F1F5F9" w:val="clear"/>
        <w:spacing w:before="0" w:after="0"/>
        <w:ind w:left="480" w:right="240"/>
      </w:pPr>
      <w:r>
        <w:rPr>
          <w:rFonts w:ascii="Courier New" w:cs="Courier New" w:eastAsia="Courier New" w:hAnsi="Courier New"/>
          <w:color w:val="1E3A5F"/>
          <w:sz w:val="19"/>
          <w:szCs w:val="19"/>
        </w:rPr>
        <w:t xml:space="preserve">          averageUtilization: 70</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The HPA watches CPU utilisation across all ingest worker pods. When average CPU exceeds 70% (a spike prediction signal that a complaint surge is underway), Kubernetes automatically adds more worker pods up to 20. When load drops, it scales back to the minimum 4. This is the Kubernetes implementation of CREST's proactive staffing concept — the infrastructure auto-scales alongside the agent team.</w:t>
      </w:r>
    </w:p>
    <w:p>
      <w:pPr>
        <w:pStyle w:val="Heading3"/>
        <w:spacing w:before="180" w:after="70"/>
      </w:pPr>
      <w:r>
        <w:rPr>
          <w:rFonts w:ascii="Arial" w:cs="Arial" w:eastAsia="Arial" w:hAnsi="Arial"/>
          <w:b/>
          <w:bCs/>
          <w:color w:val="1B3A6B"/>
          <w:sz w:val="23"/>
          <w:szCs w:val="23"/>
        </w:rPr>
        <w:t xml:space="preserve">3.4.2 Celery Beat — Always Exactly One</w:t>
      </w:r>
    </w:p>
    <w:p>
      <w:pPr>
        <w:spacing w:before="70" w:after="70"/>
      </w:pPr>
      <w:r>
        <w:rPr>
          <w:rFonts w:ascii="Arial" w:cs="Arial" w:eastAsia="Arial" w:hAnsi="Arial"/>
          <w:color w:val="0F172A"/>
          <w:sz w:val="21"/>
          <w:szCs w:val="21"/>
        </w:rPr>
        <w:t xml:space="preserve">The Beat deployment has replicas: 1 and no HPA. Celery Beat is a scheduler, not a worker — it only dispatches task messages to the queue, it does not process complaints. Running two Beat instances would cause every scheduled task to fire twice, refreshing priority scores in duplicate and sending duplicate SLA alerts. The K8s Deployment controller ensures exactly one Pod is always running.</w:t>
      </w:r>
    </w:p>
    <w:p>
      <w:r>
        <w:br w:type="page"/>
      </w:r>
    </w:p>
    <w:p>
      <w:pPr>
        <w:pStyle w:val="Heading1"/>
        <w:pBdr>
          <w:bottom w:val="single" w:color="1B3A6B" w:sz="8" w:space="5"/>
        </w:pBdr>
        <w:spacing w:before="360" w:after="140"/>
      </w:pPr>
      <w:r>
        <w:rPr>
          <w:rFonts w:ascii="Arial" w:cs="Arial" w:eastAsia="Arial" w:hAnsi="Arial"/>
          <w:b/>
          <w:bCs/>
          <w:color w:val="1B3A6B"/>
          <w:sz w:val="36"/>
          <w:szCs w:val="36"/>
        </w:rPr>
        <w:t xml:space="preserve">4. Backend — Utils</w:t>
      </w:r>
    </w:p>
    <w:p>
      <w:pPr>
        <w:pStyle w:val="Heading2"/>
        <w:spacing w:before="240" w:after="100"/>
      </w:pPr>
      <w:r>
        <w:rPr>
          <w:rFonts w:ascii="Arial" w:cs="Arial" w:eastAsia="Arial" w:hAnsi="Arial"/>
          <w:b/>
          <w:bCs/>
          <w:color w:val="0E7490"/>
          <w:sz w:val="27"/>
          <w:szCs w:val="27"/>
        </w:rPr>
        <w:t xml:space="preserve">4.1 backend/utils/db.py — Database Connection Pool</w:t>
      </w:r>
    </w:p>
    <w:p>
      <w:pPr>
        <w:spacing w:before="70" w:after="70"/>
      </w:pPr>
      <w:r>
        <w:rPr>
          <w:rFonts w:ascii="Arial" w:cs="Arial" w:eastAsia="Arial" w:hAnsi="Arial"/>
          <w:color w:val="0F172A"/>
          <w:sz w:val="21"/>
          <w:szCs w:val="21"/>
        </w:rPr>
        <w:t xml:space="preserve">This is the single file that every other backend module imports to get a database connection. It provides two types of connections for two different use cases.</w:t>
      </w:r>
    </w:p>
    <w:p>
      <w:pPr>
        <w:spacing w:before="6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4.1.1 SQLAlchemy Engine</w:t>
      </w:r>
    </w:p>
    <w:p>
      <w:pPr>
        <w:spacing w:before="80" w:after="0"/>
      </w:pPr>
      <w:r>
        <w:rPr>
          <w:rFonts w:ascii="Arial" w:cs="Arial" w:eastAsia="Arial" w:hAnsi="Arial"/>
          <w:color w:val="475569"/>
          <w:sz w:val="17"/>
          <w:szCs w:val="17"/>
        </w:rPr>
        <w:t xml:space="preserve">SQLAlchemy engine setup</w:t>
      </w:r>
    </w:p>
    <w:p>
      <w:pPr>
        <w:shd w:fill="F1F5F9" w:val="clear"/>
        <w:spacing w:before="0" w:after="0"/>
        <w:ind w:left="480" w:right="240"/>
      </w:pPr>
      <w:r>
        <w:rPr>
          <w:rFonts w:ascii="Courier New" w:cs="Courier New" w:eastAsia="Courier New" w:hAnsi="Courier New"/>
          <w:color w:val="1E3A5F"/>
          <w:sz w:val="19"/>
          <w:szCs w:val="19"/>
        </w:rPr>
        <w:t xml:space="preserve">DATABASE_URL = os.getenv(</w:t>
      </w:r>
    </w:p>
    <w:p>
      <w:pPr>
        <w:shd w:fill="F1F5F9" w:val="clear"/>
        <w:spacing w:before="0" w:after="0"/>
        <w:ind w:left="480" w:right="240"/>
      </w:pPr>
      <w:r>
        <w:rPr>
          <w:rFonts w:ascii="Courier New" w:cs="Courier New" w:eastAsia="Courier New" w:hAnsi="Courier New"/>
          <w:color w:val="1E3A5F"/>
          <w:sz w:val="19"/>
          <w:szCs w:val="19"/>
        </w:rPr>
        <w:t xml:space="preserve">    "CREST_DB_URL",</w:t>
      </w:r>
    </w:p>
    <w:p>
      <w:pPr>
        <w:shd w:fill="F1F5F9" w:val="clear"/>
        <w:spacing w:before="0" w:after="0"/>
        <w:ind w:left="480" w:right="240"/>
      </w:pPr>
      <w:r>
        <w:rPr>
          <w:rFonts w:ascii="Courier New" w:cs="Courier New" w:eastAsia="Courier New" w:hAnsi="Courier New"/>
          <w:color w:val="1E3A5F"/>
          <w:sz w:val="19"/>
          <w:szCs w:val="19"/>
        </w:rPr>
        <w:t xml:space="preserve">    "postgresql://crest_user:crest_pass@localhost:5432/crest_db",</w:t>
      </w:r>
    </w:p>
    <w:p>
      <w:pPr>
        <w:shd w:fill="F1F5F9" w:val="clear"/>
        <w:spacing w:before="0" w:after="0"/>
        <w:ind w:left="480" w:right="240"/>
      </w:pPr>
      <w:r>
        <w:rPr>
          <w:rFonts w:ascii="Courier New" w:cs="Courier New" w:eastAsia="Courier New" w:hAnsi="Courier New"/>
          <w:color w:val="1E3A5F"/>
          <w:sz w:val="19"/>
          <w:szCs w:val="19"/>
        </w:rPr>
        <w:t xml:space="preserve">)</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engine = create_engine(</w:t>
      </w:r>
    </w:p>
    <w:p>
      <w:pPr>
        <w:shd w:fill="F1F5F9" w:val="clear"/>
        <w:spacing w:before="0" w:after="0"/>
        <w:ind w:left="480" w:right="240"/>
      </w:pPr>
      <w:r>
        <w:rPr>
          <w:rFonts w:ascii="Courier New" w:cs="Courier New" w:eastAsia="Courier New" w:hAnsi="Courier New"/>
          <w:color w:val="1E3A5F"/>
          <w:sz w:val="19"/>
          <w:szCs w:val="19"/>
        </w:rPr>
        <w:t xml:space="preserve">    DATABASE_URL,</w:t>
      </w:r>
    </w:p>
    <w:p>
      <w:pPr>
        <w:shd w:fill="F1F5F9" w:val="clear"/>
        <w:spacing w:before="0" w:after="0"/>
        <w:ind w:left="480" w:right="240"/>
      </w:pPr>
      <w:r>
        <w:rPr>
          <w:rFonts w:ascii="Courier New" w:cs="Courier New" w:eastAsia="Courier New" w:hAnsi="Courier New"/>
          <w:color w:val="1E3A5F"/>
          <w:sz w:val="19"/>
          <w:szCs w:val="19"/>
        </w:rPr>
        <w:t xml:space="preserve">    pool_size=10,</w:t>
      </w:r>
    </w:p>
    <w:p>
      <w:pPr>
        <w:shd w:fill="F1F5F9" w:val="clear"/>
        <w:spacing w:before="0" w:after="0"/>
        <w:ind w:left="480" w:right="240"/>
      </w:pPr>
      <w:r>
        <w:rPr>
          <w:rFonts w:ascii="Courier New" w:cs="Courier New" w:eastAsia="Courier New" w:hAnsi="Courier New"/>
          <w:color w:val="1E3A5F"/>
          <w:sz w:val="19"/>
          <w:szCs w:val="19"/>
        </w:rPr>
        <w:t xml:space="preserve">    max_overflow=20,</w:t>
      </w:r>
    </w:p>
    <w:p>
      <w:pPr>
        <w:shd w:fill="F1F5F9" w:val="clear"/>
        <w:spacing w:before="0" w:after="0"/>
        <w:ind w:left="480" w:right="240"/>
      </w:pPr>
      <w:r>
        <w:rPr>
          <w:rFonts w:ascii="Courier New" w:cs="Courier New" w:eastAsia="Courier New" w:hAnsi="Courier New"/>
          <w:color w:val="1E3A5F"/>
          <w:sz w:val="19"/>
          <w:szCs w:val="19"/>
        </w:rPr>
        <w:t xml:space="preserve">    pool_pre_ping=True,</w:t>
      </w:r>
    </w:p>
    <w:p>
      <w:pPr>
        <w:shd w:fill="F1F5F9" w:val="clear"/>
        <w:spacing w:before="0" w:after="0"/>
        <w:ind w:left="480" w:right="240"/>
      </w:pPr>
      <w:r>
        <w:rPr>
          <w:rFonts w:ascii="Courier New" w:cs="Courier New" w:eastAsia="Courier New" w:hAnsi="Courier New"/>
          <w:color w:val="1E3A5F"/>
          <w:sz w:val="19"/>
          <w:szCs w:val="19"/>
        </w:rPr>
        <w:t xml:space="preserve">    echo=False,</w:t>
      </w:r>
    </w:p>
    <w:p>
      <w:pPr>
        <w:shd w:fill="F1F5F9" w:val="clear"/>
        <w:spacing w:before="0" w:after="0"/>
        <w:ind w:left="480" w:right="240"/>
      </w:pPr>
      <w:r>
        <w:rPr>
          <w:rFonts w:ascii="Courier New" w:cs="Courier New" w:eastAsia="Courier New" w:hAnsi="Courier New"/>
          <w:color w:val="1E3A5F"/>
          <w:sz w:val="19"/>
          <w:szCs w:val="19"/>
        </w:rPr>
        <w:t xml:space="preserve">)</w:t>
      </w:r>
    </w:p>
    <w:p>
      <w:pPr>
        <w:shd w:fill="F1F5F9" w:val="clear"/>
        <w:spacing w:before="0" w:after="0"/>
        <w:ind w:left="480" w:right="240"/>
      </w:pPr>
      <w:r>
        <w:rPr>
          <w:rFonts w:ascii="Courier New" w:cs="Courier New" w:eastAsia="Courier New" w:hAnsi="Courier New"/>
          <w:color w:val="1E3A5F"/>
          <w:sz w:val="19"/>
          <w:szCs w:val="19"/>
        </w:rPr>
        <w:t xml:space="preserve">SessionLocal = sessionmaker(autocommit=False, autoflush=False, bind=engine)</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pool_size=10.</w:t>
      </w:r>
      <w:r>
        <w:rPr>
          <w:rFonts w:ascii="Arial" w:cs="Arial" w:eastAsia="Arial" w:hAnsi="Arial"/>
          <w:color w:val="0F172A"/>
          <w:sz w:val="21"/>
          <w:szCs w:val="21"/>
        </w:rPr>
        <w:t xml:space="preserve"> SQLAlchemy maintains a pool of 10 persistent database connections. When a FastAPI endpoint needs a connection, it borrows one from the pool (instant). When done, it returns it instead of closing it. This avoids the 5-10ms overhead of establishing a new PostgreSQL TCP connection on every request.</w:t>
      </w:r>
    </w:p>
    <w:p>
      <w:pPr>
        <w:pStyle w:val="ListParagraph"/>
        <w:numPr>
          <w:ilvl w:val="0"/>
          <w:numId w:val="2"/>
        </w:numPr>
        <w:spacing w:before="55" w:after="55"/>
      </w:pPr>
      <w:r>
        <w:rPr>
          <w:rFonts w:ascii="Arial" w:cs="Arial" w:eastAsia="Arial" w:hAnsi="Arial"/>
          <w:b/>
          <w:bCs/>
          <w:color w:val="0F172A"/>
          <w:sz w:val="21"/>
          <w:szCs w:val="21"/>
        </w:rPr>
        <w:t xml:space="preserve">max_overflow=20.</w:t>
      </w:r>
      <w:r>
        <w:rPr>
          <w:rFonts w:ascii="Arial" w:cs="Arial" w:eastAsia="Arial" w:hAnsi="Arial"/>
          <w:color w:val="0F172A"/>
          <w:sz w:val="21"/>
          <w:szCs w:val="21"/>
        </w:rPr>
        <w:t xml:space="preserve"> If all 10 pool connections are in use, up to 20 additional temporary connections can be created. These are closed after use rather than returned to the pool. Total maximum concurrent connections: 30.</w:t>
      </w:r>
    </w:p>
    <w:p>
      <w:pPr>
        <w:pStyle w:val="ListParagraph"/>
        <w:numPr>
          <w:ilvl w:val="0"/>
          <w:numId w:val="2"/>
        </w:numPr>
        <w:spacing w:before="55" w:after="55"/>
      </w:pPr>
      <w:r>
        <w:rPr>
          <w:rFonts w:ascii="Arial" w:cs="Arial" w:eastAsia="Arial" w:hAnsi="Arial"/>
          <w:b/>
          <w:bCs/>
          <w:color w:val="0F172A"/>
          <w:sz w:val="21"/>
          <w:szCs w:val="21"/>
        </w:rPr>
        <w:t xml:space="preserve">pool_pre_ping=True.</w:t>
      </w:r>
      <w:r>
        <w:rPr>
          <w:rFonts w:ascii="Arial" w:cs="Arial" w:eastAsia="Arial" w:hAnsi="Arial"/>
          <w:color w:val="0F172A"/>
          <w:sz w:val="21"/>
          <w:szCs w:val="21"/>
        </w:rPr>
        <w:t xml:space="preserve"> Before handing a connection to a request, SQLAlchemy sends a lightweight SELECT 1 to verify it is still alive. If not (e.g., the database restarted), it discards and creates a fresh one. Without this, stale connections cause cryptic errors after database restarts.</w:t>
      </w:r>
    </w:p>
    <w:p>
      <w:pPr>
        <w:pStyle w:val="ListParagraph"/>
        <w:numPr>
          <w:ilvl w:val="0"/>
          <w:numId w:val="2"/>
        </w:numPr>
        <w:spacing w:before="55" w:after="55"/>
      </w:pPr>
      <w:r>
        <w:rPr>
          <w:rFonts w:ascii="Arial" w:cs="Arial" w:eastAsia="Arial" w:hAnsi="Arial"/>
          <w:b/>
          <w:bCs/>
          <w:color w:val="0F172A"/>
          <w:sz w:val="21"/>
          <w:szCs w:val="21"/>
        </w:rPr>
        <w:t xml:space="preserve">autocommit=False, autoflush=False.</w:t>
      </w:r>
      <w:r>
        <w:rPr>
          <w:rFonts w:ascii="Arial" w:cs="Arial" w:eastAsia="Arial" w:hAnsi="Arial"/>
          <w:color w:val="0F172A"/>
          <w:sz w:val="21"/>
          <w:szCs w:val="21"/>
        </w:rPr>
        <w:t xml:space="preserve"> Manual transaction control. The session does not write to the database until db.commit() is explicitly called. This means an exception anywhere in a request handler automatically discards all pending changes when the session is closed.</w:t>
      </w:r>
    </w:p>
    <w:p>
      <w:pPr>
        <w:spacing w:before="6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4.1.2 Raw psycopg2 Connection for pgvector</w:t>
      </w:r>
    </w:p>
    <w:p>
      <w:pPr>
        <w:spacing w:before="80" w:after="0"/>
      </w:pPr>
      <w:r>
        <w:rPr>
          <w:rFonts w:ascii="Arial" w:cs="Arial" w:eastAsia="Arial" w:hAnsi="Arial"/>
          <w:color w:val="475569"/>
          <w:sz w:val="17"/>
          <w:szCs w:val="17"/>
        </w:rPr>
        <w:t xml:space="preserve">Raw psycopg2 connection</w:t>
      </w:r>
    </w:p>
    <w:p>
      <w:pPr>
        <w:shd w:fill="F1F5F9" w:val="clear"/>
        <w:spacing w:before="0" w:after="0"/>
        <w:ind w:left="480" w:right="240"/>
      </w:pPr>
      <w:r>
        <w:rPr>
          <w:rFonts w:ascii="Courier New" w:cs="Courier New" w:eastAsia="Courier New" w:hAnsi="Courier New"/>
          <w:color w:val="1E3A5F"/>
          <w:sz w:val="19"/>
          <w:szCs w:val="19"/>
        </w:rPr>
        <w:t xml:space="preserve">def get_raw_conn():</w:t>
      </w:r>
    </w:p>
    <w:p>
      <w:pPr>
        <w:shd w:fill="F1F5F9" w:val="clear"/>
        <w:spacing w:before="0" w:after="0"/>
        <w:ind w:left="480" w:right="240"/>
      </w:pPr>
      <w:r>
        <w:rPr>
          <w:rFonts w:ascii="Courier New" w:cs="Courier New" w:eastAsia="Courier New" w:hAnsi="Courier New"/>
          <w:color w:val="1E3A5F"/>
          <w:sz w:val="19"/>
          <w:szCs w:val="19"/>
        </w:rPr>
        <w:t xml:space="preserve">    conn = psycopg2.connect(DATABASE_URL,</w:t>
      </w:r>
    </w:p>
    <w:p>
      <w:pPr>
        <w:shd w:fill="F1F5F9" w:val="clear"/>
        <w:spacing w:before="0" w:after="0"/>
        <w:ind w:left="480" w:right="240"/>
      </w:pPr>
      <w:r>
        <w:rPr>
          <w:rFonts w:ascii="Courier New" w:cs="Courier New" w:eastAsia="Courier New" w:hAnsi="Courier New"/>
          <w:color w:val="1E3A5F"/>
          <w:sz w:val="19"/>
          <w:szCs w:val="19"/>
        </w:rPr>
        <w:t xml:space="preserve">               cursor_factory=psycopg2.extras.RealDictCursor)</w:t>
      </w:r>
    </w:p>
    <w:p>
      <w:pPr>
        <w:shd w:fill="F1F5F9" w:val="clear"/>
        <w:spacing w:before="0" w:after="0"/>
        <w:ind w:left="480" w:right="240"/>
      </w:pPr>
      <w:r>
        <w:rPr>
          <w:rFonts w:ascii="Courier New" w:cs="Courier New" w:eastAsia="Courier New" w:hAnsi="Courier New"/>
          <w:color w:val="1E3A5F"/>
          <w:sz w:val="19"/>
          <w:szCs w:val="19"/>
        </w:rPr>
        <w:t xml:space="preserve">    register_vector(conn)</w:t>
      </w:r>
    </w:p>
    <w:p>
      <w:pPr>
        <w:shd w:fill="F1F5F9" w:val="clear"/>
        <w:spacing w:before="0" w:after="0"/>
        <w:ind w:left="480" w:right="240"/>
      </w:pPr>
      <w:r>
        <w:rPr>
          <w:rFonts w:ascii="Courier New" w:cs="Courier New" w:eastAsia="Courier New" w:hAnsi="Courier New"/>
          <w:color w:val="1E3A5F"/>
          <w:sz w:val="19"/>
          <w:szCs w:val="19"/>
        </w:rPr>
        <w:t xml:space="preserve">    return conn</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@contextmanager</w:t>
      </w:r>
    </w:p>
    <w:p>
      <w:pPr>
        <w:shd w:fill="F1F5F9" w:val="clear"/>
        <w:spacing w:before="0" w:after="0"/>
        <w:ind w:left="480" w:right="240"/>
      </w:pPr>
      <w:r>
        <w:rPr>
          <w:rFonts w:ascii="Courier New" w:cs="Courier New" w:eastAsia="Courier New" w:hAnsi="Courier New"/>
          <w:color w:val="1E3A5F"/>
          <w:sz w:val="19"/>
          <w:szCs w:val="19"/>
        </w:rPr>
        <w:t xml:space="preserve">def raw_conn():</w:t>
      </w:r>
    </w:p>
    <w:p>
      <w:pPr>
        <w:shd w:fill="F1F5F9" w:val="clear"/>
        <w:spacing w:before="0" w:after="0"/>
        <w:ind w:left="480" w:right="240"/>
      </w:pPr>
      <w:r>
        <w:rPr>
          <w:rFonts w:ascii="Courier New" w:cs="Courier New" w:eastAsia="Courier New" w:hAnsi="Courier New"/>
          <w:color w:val="1E3A5F"/>
          <w:sz w:val="19"/>
          <w:szCs w:val="19"/>
        </w:rPr>
        <w:t xml:space="preserve">    conn = get_raw_conn()</w:t>
      </w:r>
    </w:p>
    <w:p>
      <w:pPr>
        <w:shd w:fill="F1F5F9" w:val="clear"/>
        <w:spacing w:before="0" w:after="0"/>
        <w:ind w:left="480" w:right="240"/>
      </w:pPr>
      <w:r>
        <w:rPr>
          <w:rFonts w:ascii="Courier New" w:cs="Courier New" w:eastAsia="Courier New" w:hAnsi="Courier New"/>
          <w:color w:val="1E3A5F"/>
          <w:sz w:val="19"/>
          <w:szCs w:val="19"/>
        </w:rPr>
        <w:t xml:space="preserve">    try:</w:t>
      </w:r>
    </w:p>
    <w:p>
      <w:pPr>
        <w:shd w:fill="F1F5F9" w:val="clear"/>
        <w:spacing w:before="0" w:after="0"/>
        <w:ind w:left="480" w:right="240"/>
      </w:pPr>
      <w:r>
        <w:rPr>
          <w:rFonts w:ascii="Courier New" w:cs="Courier New" w:eastAsia="Courier New" w:hAnsi="Courier New"/>
          <w:color w:val="1E3A5F"/>
          <w:sz w:val="19"/>
          <w:szCs w:val="19"/>
        </w:rPr>
        <w:t xml:space="preserve">        yield conn</w:t>
      </w:r>
    </w:p>
    <w:p>
      <w:pPr>
        <w:shd w:fill="F1F5F9" w:val="clear"/>
        <w:spacing w:before="0" w:after="0"/>
        <w:ind w:left="480" w:right="240"/>
      </w:pPr>
      <w:r>
        <w:rPr>
          <w:rFonts w:ascii="Courier New" w:cs="Courier New" w:eastAsia="Courier New" w:hAnsi="Courier New"/>
          <w:color w:val="1E3A5F"/>
          <w:sz w:val="19"/>
          <w:szCs w:val="19"/>
        </w:rPr>
        <w:t xml:space="preserve">    finally:</w:t>
      </w:r>
    </w:p>
    <w:p>
      <w:pPr>
        <w:shd w:fill="F1F5F9" w:val="clear"/>
        <w:spacing w:before="0" w:after="0"/>
        <w:ind w:left="480" w:right="240"/>
      </w:pPr>
      <w:r>
        <w:rPr>
          <w:rFonts w:ascii="Courier New" w:cs="Courier New" w:eastAsia="Courier New" w:hAnsi="Courier New"/>
          <w:color w:val="1E3A5F"/>
          <w:sz w:val="19"/>
          <w:szCs w:val="19"/>
        </w:rPr>
        <w:t xml:space="preserve">        conn.close()</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Why two connection types?</w:t>
      </w:r>
      <w:r>
        <w:rPr>
          <w:rFonts w:ascii="Arial" w:cs="Arial" w:eastAsia="Arial" w:hAnsi="Arial"/>
          <w:color w:val="0F172A"/>
          <w:sz w:val="21"/>
          <w:szCs w:val="21"/>
        </w:rPr>
        <w:t xml:space="preserve"> SQLAlchemy's ORM cannot execute pgvector ANN queries like SELECT ... ORDER BY embedding &lt;=&gt; %s::vector because it does not know about the &lt;=&gt; operator. The raw psycopg2 connection, combined with register_vector() from the pgvector Python package, can execute these queries with numpy arrays as parameters.</w:t>
      </w:r>
    </w:p>
    <w:p>
      <w:pPr>
        <w:pStyle w:val="ListParagraph"/>
        <w:numPr>
          <w:ilvl w:val="0"/>
          <w:numId w:val="2"/>
        </w:numPr>
        <w:spacing w:before="55" w:after="55"/>
      </w:pPr>
      <w:r>
        <w:rPr>
          <w:rFonts w:ascii="Arial" w:cs="Arial" w:eastAsia="Arial" w:hAnsi="Arial"/>
          <w:b/>
          <w:bCs/>
          <w:color w:val="0F172A"/>
          <w:sz w:val="21"/>
          <w:szCs w:val="21"/>
        </w:rPr>
        <w:t xml:space="preserve">RealDictCursor.</w:t>
      </w:r>
      <w:r>
        <w:rPr>
          <w:rFonts w:ascii="Arial" w:cs="Arial" w:eastAsia="Arial" w:hAnsi="Arial"/>
          <w:color w:val="0F172A"/>
          <w:sz w:val="21"/>
          <w:szCs w:val="21"/>
        </w:rPr>
        <w:t xml:space="preserve"> Instead of returning rows as plain tuples (row[0], row[1]...), this cursor returns them as dicts (row['id'], row['category']...). Much easier to work with and self-documenting.</w:t>
      </w:r>
    </w:p>
    <w:p>
      <w:pPr>
        <w:pStyle w:val="ListParagraph"/>
        <w:numPr>
          <w:ilvl w:val="0"/>
          <w:numId w:val="2"/>
        </w:numPr>
        <w:spacing w:before="55" w:after="55"/>
      </w:pPr>
      <w:r>
        <w:rPr>
          <w:rFonts w:ascii="Arial" w:cs="Arial" w:eastAsia="Arial" w:hAnsi="Arial"/>
          <w:b/>
          <w:bCs/>
          <w:color w:val="0F172A"/>
          <w:sz w:val="21"/>
          <w:szCs w:val="21"/>
        </w:rPr>
        <w:t xml:space="preserve">register_vector(conn).</w:t>
      </w:r>
      <w:r>
        <w:rPr>
          <w:rFonts w:ascii="Arial" w:cs="Arial" w:eastAsia="Arial" w:hAnsi="Arial"/>
          <w:color w:val="0F172A"/>
          <w:sz w:val="21"/>
          <w:szCs w:val="21"/>
        </w:rPr>
        <w:t xml:space="preserve"> This call tells psycopg2's type adapter system how to serialize numpy float32 arrays into the PostgreSQL VECTOR wire format when passed as query parameters, and how to deserialize VECTOR column values back into numpy arrays when reading results.</w:t>
      </w:r>
    </w:p>
    <w:p>
      <w:pPr>
        <w:pStyle w:val="ListParagraph"/>
        <w:numPr>
          <w:ilvl w:val="0"/>
          <w:numId w:val="2"/>
        </w:numPr>
        <w:spacing w:before="55" w:after="55"/>
      </w:pPr>
      <w:r>
        <w:rPr>
          <w:rFonts w:ascii="Arial" w:cs="Arial" w:eastAsia="Arial" w:hAnsi="Arial"/>
          <w:b/>
          <w:bCs/>
          <w:color w:val="0F172A"/>
          <w:sz w:val="21"/>
          <w:szCs w:val="21"/>
        </w:rPr>
        <w:t xml:space="preserve">@contextmanager.</w:t>
      </w:r>
      <w:r>
        <w:rPr>
          <w:rFonts w:ascii="Arial" w:cs="Arial" w:eastAsia="Arial" w:hAnsi="Arial"/>
          <w:color w:val="0F172A"/>
          <w:sz w:val="21"/>
          <w:szCs w:val="21"/>
        </w:rPr>
        <w:t xml:space="preserve"> Ensures conn.close() is called even if an exception occurs inside the with block. Without this, long-running processes would leak database connections.</w:t>
      </w:r>
    </w:p>
    <w:p>
      <w:pPr>
        <w:spacing w:before="6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4.1.3 FastAPI Dependency</w:t>
      </w:r>
    </w:p>
    <w:p>
      <w:pPr>
        <w:spacing w:before="80" w:after="0"/>
      </w:pPr>
      <w:r>
        <w:rPr>
          <w:rFonts w:ascii="Arial" w:cs="Arial" w:eastAsia="Arial" w:hAnsi="Arial"/>
          <w:color w:val="475569"/>
          <w:sz w:val="17"/>
          <w:szCs w:val="17"/>
        </w:rPr>
        <w:t xml:space="preserve">FastAPI DB dependency</w:t>
      </w:r>
    </w:p>
    <w:p>
      <w:pPr>
        <w:shd w:fill="F1F5F9" w:val="clear"/>
        <w:spacing w:before="0" w:after="0"/>
        <w:ind w:left="480" w:right="240"/>
      </w:pPr>
      <w:r>
        <w:rPr>
          <w:rFonts w:ascii="Courier New" w:cs="Courier New" w:eastAsia="Courier New" w:hAnsi="Courier New"/>
          <w:color w:val="1E3A5F"/>
          <w:sz w:val="19"/>
          <w:szCs w:val="19"/>
        </w:rPr>
        <w:t xml:space="preserve">def get_db():</w:t>
      </w:r>
    </w:p>
    <w:p>
      <w:pPr>
        <w:shd w:fill="F1F5F9" w:val="clear"/>
        <w:spacing w:before="0" w:after="0"/>
        <w:ind w:left="480" w:right="240"/>
      </w:pPr>
      <w:r>
        <w:rPr>
          <w:rFonts w:ascii="Courier New" w:cs="Courier New" w:eastAsia="Courier New" w:hAnsi="Courier New"/>
          <w:color w:val="1E3A5F"/>
          <w:sz w:val="19"/>
          <w:szCs w:val="19"/>
        </w:rPr>
        <w:t xml:space="preserve">    db = SessionLocal()</w:t>
      </w:r>
    </w:p>
    <w:p>
      <w:pPr>
        <w:shd w:fill="F1F5F9" w:val="clear"/>
        <w:spacing w:before="0" w:after="0"/>
        <w:ind w:left="480" w:right="240"/>
      </w:pPr>
      <w:r>
        <w:rPr>
          <w:rFonts w:ascii="Courier New" w:cs="Courier New" w:eastAsia="Courier New" w:hAnsi="Courier New"/>
          <w:color w:val="1E3A5F"/>
          <w:sz w:val="19"/>
          <w:szCs w:val="19"/>
        </w:rPr>
        <w:t xml:space="preserve">    try:</w:t>
      </w:r>
    </w:p>
    <w:p>
      <w:pPr>
        <w:shd w:fill="F1F5F9" w:val="clear"/>
        <w:spacing w:before="0" w:after="0"/>
        <w:ind w:left="480" w:right="240"/>
      </w:pPr>
      <w:r>
        <w:rPr>
          <w:rFonts w:ascii="Courier New" w:cs="Courier New" w:eastAsia="Courier New" w:hAnsi="Courier New"/>
          <w:color w:val="1E3A5F"/>
          <w:sz w:val="19"/>
          <w:szCs w:val="19"/>
        </w:rPr>
        <w:t xml:space="preserve">        yield db</w:t>
      </w:r>
    </w:p>
    <w:p>
      <w:pPr>
        <w:shd w:fill="F1F5F9" w:val="clear"/>
        <w:spacing w:before="0" w:after="0"/>
        <w:ind w:left="480" w:right="240"/>
      </w:pPr>
      <w:r>
        <w:rPr>
          <w:rFonts w:ascii="Courier New" w:cs="Courier New" w:eastAsia="Courier New" w:hAnsi="Courier New"/>
          <w:color w:val="1E3A5F"/>
          <w:sz w:val="19"/>
          <w:szCs w:val="19"/>
        </w:rPr>
        <w:t xml:space="preserve">    finally:</w:t>
      </w:r>
    </w:p>
    <w:p>
      <w:pPr>
        <w:shd w:fill="F1F5F9" w:val="clear"/>
        <w:spacing w:before="0" w:after="0"/>
        <w:ind w:left="480" w:right="240"/>
      </w:pPr>
      <w:r>
        <w:rPr>
          <w:rFonts w:ascii="Courier New" w:cs="Courier New" w:eastAsia="Courier New" w:hAnsi="Courier New"/>
          <w:color w:val="1E3A5F"/>
          <w:sz w:val="19"/>
          <w:szCs w:val="19"/>
        </w:rPr>
        <w:t xml:space="preserve">        db.close()</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FastAPI's dependency injection system calls get_db() for every request that declares it as a parameter (via Depends(get_db)). The yield makes it a generator — code before yield runs before the route handler, code after (the finally block) runs after the response is sent. This guarantees the session is always closed and the connection returned to the pool, even if the route handler raises an exception.</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4.2 backend/utils/logger.py — Structured Logging</w:t>
      </w:r>
    </w:p>
    <w:p>
      <w:pPr>
        <w:spacing w:before="80" w:after="0"/>
      </w:pPr>
      <w:r>
        <w:rPr>
          <w:rFonts w:ascii="Arial" w:cs="Arial" w:eastAsia="Arial" w:hAnsi="Arial"/>
          <w:color w:val="475569"/>
          <w:sz w:val="17"/>
          <w:szCs w:val="17"/>
        </w:rPr>
        <w:t xml:space="preserve">JSON log formatter</w:t>
      </w:r>
    </w:p>
    <w:p>
      <w:pPr>
        <w:shd w:fill="F1F5F9" w:val="clear"/>
        <w:spacing w:before="0" w:after="0"/>
        <w:ind w:left="480" w:right="240"/>
      </w:pPr>
      <w:r>
        <w:rPr>
          <w:rFonts w:ascii="Courier New" w:cs="Courier New" w:eastAsia="Courier New" w:hAnsi="Courier New"/>
          <w:color w:val="1E3A5F"/>
          <w:sz w:val="19"/>
          <w:szCs w:val="19"/>
        </w:rPr>
        <w:t xml:space="preserve">class JSONFormatter(logging.Formatter):</w:t>
      </w:r>
    </w:p>
    <w:p>
      <w:pPr>
        <w:shd w:fill="F1F5F9" w:val="clear"/>
        <w:spacing w:before="0" w:after="0"/>
        <w:ind w:left="480" w:right="240"/>
      </w:pPr>
      <w:r>
        <w:rPr>
          <w:rFonts w:ascii="Courier New" w:cs="Courier New" w:eastAsia="Courier New" w:hAnsi="Courier New"/>
          <w:color w:val="1E3A5F"/>
          <w:sz w:val="19"/>
          <w:szCs w:val="19"/>
        </w:rPr>
        <w:t xml:space="preserve">    def format(self, record: logging.LogRecord) -&gt; str:</w:t>
      </w:r>
    </w:p>
    <w:p>
      <w:pPr>
        <w:shd w:fill="F1F5F9" w:val="clear"/>
        <w:spacing w:before="0" w:after="0"/>
        <w:ind w:left="480" w:right="240"/>
      </w:pPr>
      <w:r>
        <w:rPr>
          <w:rFonts w:ascii="Courier New" w:cs="Courier New" w:eastAsia="Courier New" w:hAnsi="Courier New"/>
          <w:color w:val="1E3A5F"/>
          <w:sz w:val="19"/>
          <w:szCs w:val="19"/>
        </w:rPr>
        <w:t xml:space="preserve">        log_obj = {</w:t>
      </w:r>
    </w:p>
    <w:p>
      <w:pPr>
        <w:shd w:fill="F1F5F9" w:val="clear"/>
        <w:spacing w:before="0" w:after="0"/>
        <w:ind w:left="480" w:right="240"/>
      </w:pPr>
      <w:r>
        <w:rPr>
          <w:rFonts w:ascii="Courier New" w:cs="Courier New" w:eastAsia="Courier New" w:hAnsi="Courier New"/>
          <w:color w:val="1E3A5F"/>
          <w:sz w:val="19"/>
          <w:szCs w:val="19"/>
        </w:rPr>
        <w:t xml:space="preserve">            "ts":     datetime.now(timezone.utc).isoformat(),</w:t>
      </w:r>
    </w:p>
    <w:p>
      <w:pPr>
        <w:shd w:fill="F1F5F9" w:val="clear"/>
        <w:spacing w:before="0" w:after="0"/>
        <w:ind w:left="480" w:right="240"/>
      </w:pPr>
      <w:r>
        <w:rPr>
          <w:rFonts w:ascii="Courier New" w:cs="Courier New" w:eastAsia="Courier New" w:hAnsi="Courier New"/>
          <w:color w:val="1E3A5F"/>
          <w:sz w:val="19"/>
          <w:szCs w:val="19"/>
        </w:rPr>
        <w:t xml:space="preserve">            "level":  record.levelname,</w:t>
      </w:r>
    </w:p>
    <w:p>
      <w:pPr>
        <w:shd w:fill="F1F5F9" w:val="clear"/>
        <w:spacing w:before="0" w:after="0"/>
        <w:ind w:left="480" w:right="240"/>
      </w:pPr>
      <w:r>
        <w:rPr>
          <w:rFonts w:ascii="Courier New" w:cs="Courier New" w:eastAsia="Courier New" w:hAnsi="Courier New"/>
          <w:color w:val="1E3A5F"/>
          <w:sz w:val="19"/>
          <w:szCs w:val="19"/>
        </w:rPr>
        <w:t xml:space="preserve">            "logger": record.name,</w:t>
      </w:r>
    </w:p>
    <w:p>
      <w:pPr>
        <w:shd w:fill="F1F5F9" w:val="clear"/>
        <w:spacing w:before="0" w:after="0"/>
        <w:ind w:left="480" w:right="240"/>
      </w:pPr>
      <w:r>
        <w:rPr>
          <w:rFonts w:ascii="Courier New" w:cs="Courier New" w:eastAsia="Courier New" w:hAnsi="Courier New"/>
          <w:color w:val="1E3A5F"/>
          <w:sz w:val="19"/>
          <w:szCs w:val="19"/>
        </w:rPr>
        <w:t xml:space="preserve">            "msg":    record.getMessage(),</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if record.exc_info:</w:t>
      </w:r>
    </w:p>
    <w:p>
      <w:pPr>
        <w:shd w:fill="F1F5F9" w:val="clear"/>
        <w:spacing w:before="0" w:after="0"/>
        <w:ind w:left="480" w:right="240"/>
      </w:pPr>
      <w:r>
        <w:rPr>
          <w:rFonts w:ascii="Courier New" w:cs="Courier New" w:eastAsia="Courier New" w:hAnsi="Courier New"/>
          <w:color w:val="1E3A5F"/>
          <w:sz w:val="19"/>
          <w:szCs w:val="19"/>
        </w:rPr>
        <w:t xml:space="preserve">            log_obj["exc"] = self.formatException(record.exc_info)</w:t>
      </w:r>
    </w:p>
    <w:p>
      <w:pPr>
        <w:shd w:fill="F1F5F9" w:val="clear"/>
        <w:spacing w:before="0" w:after="0"/>
        <w:ind w:left="480" w:right="240"/>
      </w:pPr>
      <w:r>
        <w:rPr>
          <w:rFonts w:ascii="Courier New" w:cs="Courier New" w:eastAsia="Courier New" w:hAnsi="Courier New"/>
          <w:color w:val="1E3A5F"/>
          <w:sz w:val="19"/>
          <w:szCs w:val="19"/>
        </w:rPr>
        <w:t xml:space="preserve">        return json.dumps(log_obj)</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Every log line is a valid JSON object on its own line. This format is essential for production observability — log aggregation systems like AWS CloudWatch, GCP Cloud Logging, and Datadog can parse JSON logs directly without regex patterns. The ts field is ISO 8601 UTC, making log correlation across services trivial. The logger field (e.g., 'crest.workers.ingest') tells you exactly which module and service generated each entry.</w:t>
      </w:r>
    </w:p>
    <w:p>
      <w:r>
        <w:br w:type="page"/>
      </w:r>
    </w:p>
    <w:p>
      <w:pPr>
        <w:pStyle w:val="Heading1"/>
        <w:pBdr>
          <w:bottom w:val="single" w:color="1B3A6B" w:sz="8" w:space="5"/>
        </w:pBdr>
        <w:spacing w:before="360" w:after="140"/>
      </w:pPr>
      <w:r>
        <w:rPr>
          <w:rFonts w:ascii="Arial" w:cs="Arial" w:eastAsia="Arial" w:hAnsi="Arial"/>
          <w:b/>
          <w:bCs/>
          <w:color w:val="1B3A6B"/>
          <w:sz w:val="36"/>
          <w:szCs w:val="36"/>
        </w:rPr>
        <w:t xml:space="preserve">5. Backend — Models</w:t>
      </w:r>
    </w:p>
    <w:p>
      <w:pPr>
        <w:spacing w:before="70" w:after="70"/>
      </w:pPr>
      <w:r>
        <w:rPr>
          <w:rFonts w:ascii="Arial" w:cs="Arial" w:eastAsia="Arial" w:hAnsi="Arial"/>
          <w:color w:val="0F172A"/>
          <w:sz w:val="21"/>
          <w:szCs w:val="21"/>
        </w:rPr>
        <w:t xml:space="preserve">The models layer has two responsibilities: SQLAlchemy ORM classes that map Python objects to database rows, and Pydantic schemas that validate and serialise API request/response bodies. They are kept in the same file per domain to avoid import confusion.</w:t>
      </w:r>
    </w:p>
    <w:p>
      <w:pPr>
        <w:spacing w:before="6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5.1 backend/models/complaint.py</w:t>
      </w:r>
    </w:p>
    <w:p>
      <w:pPr>
        <w:pStyle w:val="Heading3"/>
        <w:spacing w:before="180" w:after="70"/>
      </w:pPr>
      <w:r>
        <w:rPr>
          <w:rFonts w:ascii="Arial" w:cs="Arial" w:eastAsia="Arial" w:hAnsi="Arial"/>
          <w:b/>
          <w:bCs/>
          <w:color w:val="1B3A6B"/>
          <w:sz w:val="23"/>
          <w:szCs w:val="23"/>
        </w:rPr>
        <w:t xml:space="preserve">5.1.1 The Complaint ORM Class</w:t>
      </w:r>
    </w:p>
    <w:p>
      <w:pPr>
        <w:spacing w:before="80" w:after="0"/>
      </w:pPr>
      <w:r>
        <w:rPr>
          <w:rFonts w:ascii="Arial" w:cs="Arial" w:eastAsia="Arial" w:hAnsi="Arial"/>
          <w:color w:val="475569"/>
          <w:sz w:val="17"/>
          <w:szCs w:val="17"/>
        </w:rPr>
        <w:t xml:space="preserve">SQLAlchemy Complaint model (abbreviated)</w:t>
      </w:r>
    </w:p>
    <w:p>
      <w:pPr>
        <w:shd w:fill="F1F5F9" w:val="clear"/>
        <w:spacing w:before="0" w:after="0"/>
        <w:ind w:left="480" w:right="240"/>
      </w:pPr>
      <w:r>
        <w:rPr>
          <w:rFonts w:ascii="Courier New" w:cs="Courier New" w:eastAsia="Courier New" w:hAnsi="Courier New"/>
          <w:color w:val="1E3A5F"/>
          <w:sz w:val="19"/>
          <w:szCs w:val="19"/>
        </w:rPr>
        <w:t xml:space="preserve">class Complaint(Base):</w:t>
      </w:r>
    </w:p>
    <w:p>
      <w:pPr>
        <w:shd w:fill="F1F5F9" w:val="clear"/>
        <w:spacing w:before="0" w:after="0"/>
        <w:ind w:left="480" w:right="240"/>
      </w:pPr>
      <w:r>
        <w:rPr>
          <w:rFonts w:ascii="Courier New" w:cs="Courier New" w:eastAsia="Courier New" w:hAnsi="Courier New"/>
          <w:color w:val="1E3A5F"/>
          <w:sz w:val="19"/>
          <w:szCs w:val="19"/>
        </w:rPr>
        <w:t xml:space="preserve">    __tablename__ = "complaints"</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id        = Column(UUID(as_uuid=True), primary_key=True, default=uuid.uuid4)</w:t>
      </w:r>
    </w:p>
    <w:p>
      <w:pPr>
        <w:shd w:fill="F1F5F9" w:val="clear"/>
        <w:spacing w:before="0" w:after="0"/>
        <w:ind w:left="480" w:right="240"/>
      </w:pPr>
      <w:r>
        <w:rPr>
          <w:rFonts w:ascii="Courier New" w:cs="Courier New" w:eastAsia="Courier New" w:hAnsi="Courier New"/>
          <w:color w:val="1E3A5F"/>
          <w:sz w:val="19"/>
          <w:szCs w:val="19"/>
        </w:rPr>
        <w:t xml:space="preserve">    embedding = Column(Vector(1536))</w:t>
      </w:r>
    </w:p>
    <w:p>
      <w:pPr>
        <w:shd w:fill="F1F5F9" w:val="clear"/>
        <w:spacing w:before="0" w:after="0"/>
        <w:ind w:left="480" w:right="240"/>
      </w:pPr>
      <w:r>
        <w:rPr>
          <w:rFonts w:ascii="Courier New" w:cs="Courier New" w:eastAsia="Courier New" w:hAnsi="Courier New"/>
          <w:color w:val="1E3A5F"/>
          <w:sz w:val="19"/>
          <w:szCs w:val="19"/>
        </w:rPr>
        <w:t xml:space="preserve">    severity  = Column(SmallInteger)</w:t>
      </w:r>
    </w:p>
    <w:p>
      <w:pPr>
        <w:shd w:fill="F1F5F9" w:val="clear"/>
        <w:spacing w:before="0" w:after="0"/>
        <w:ind w:left="480" w:right="240"/>
      </w:pPr>
      <w:r>
        <w:rPr>
          <w:rFonts w:ascii="Courier New" w:cs="Courier New" w:eastAsia="Courier New" w:hAnsi="Courier New"/>
          <w:color w:val="1E3A5F"/>
          <w:sz w:val="19"/>
          <w:szCs w:val="19"/>
        </w:rPr>
        <w:t xml:space="preserve">    anger_score = Column(Numeric(4, 3))</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channel   = relationship("Channel", back_populates="complaints")</w:t>
      </w:r>
    </w:p>
    <w:p>
      <w:pPr>
        <w:shd w:fill="F1F5F9" w:val="clear"/>
        <w:spacing w:before="0" w:after="0"/>
        <w:ind w:left="480" w:right="240"/>
      </w:pPr>
      <w:r>
        <w:rPr>
          <w:rFonts w:ascii="Courier New" w:cs="Courier New" w:eastAsia="Courier New" w:hAnsi="Courier New"/>
          <w:color w:val="1E3A5F"/>
          <w:sz w:val="19"/>
          <w:szCs w:val="19"/>
        </w:rPr>
        <w:t xml:space="preserve">    audit_logs = relationship("ComplaintAudit", back_populates="complaint")</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UUID(as_uuid=True).</w:t>
      </w:r>
      <w:r>
        <w:rPr>
          <w:rFonts w:ascii="Arial" w:cs="Arial" w:eastAsia="Arial" w:hAnsi="Arial"/>
          <w:color w:val="0F172A"/>
          <w:sz w:val="21"/>
          <w:szCs w:val="21"/>
        </w:rPr>
        <w:t xml:space="preserve"> Tells SQLAlchemy to use Python's uuid.UUID type when reading/writing, not a plain string. The as_uuid=True means psycopg2 automatically handles the UUID ↔ string conversion at the driver level.</w:t>
      </w:r>
    </w:p>
    <w:p>
      <w:pPr>
        <w:pStyle w:val="ListParagraph"/>
        <w:numPr>
          <w:ilvl w:val="0"/>
          <w:numId w:val="2"/>
        </w:numPr>
        <w:spacing w:before="55" w:after="55"/>
      </w:pPr>
      <w:r>
        <w:rPr>
          <w:rFonts w:ascii="Arial" w:cs="Arial" w:eastAsia="Arial" w:hAnsi="Arial"/>
          <w:b/>
          <w:bCs/>
          <w:color w:val="0F172A"/>
          <w:sz w:val="21"/>
          <w:szCs w:val="21"/>
        </w:rPr>
        <w:t xml:space="preserve">Vector(1536).</w:t>
      </w:r>
      <w:r>
        <w:rPr>
          <w:rFonts w:ascii="Arial" w:cs="Arial" w:eastAsia="Arial" w:hAnsi="Arial"/>
          <w:color w:val="0F172A"/>
          <w:sz w:val="21"/>
          <w:szCs w:val="21"/>
        </w:rPr>
        <w:t xml:space="preserve"> This type comes from pgvector.sqlalchemy. It maps to the VECTOR(1536) PostgreSQL column and handles serialisation of numpy arrays.</w:t>
      </w:r>
    </w:p>
    <w:p>
      <w:pPr>
        <w:pStyle w:val="ListParagraph"/>
        <w:numPr>
          <w:ilvl w:val="0"/>
          <w:numId w:val="2"/>
        </w:numPr>
        <w:spacing w:before="55" w:after="55"/>
      </w:pPr>
      <w:r>
        <w:rPr>
          <w:rFonts w:ascii="Arial" w:cs="Arial" w:eastAsia="Arial" w:hAnsi="Arial"/>
          <w:b/>
          <w:bCs/>
          <w:color w:val="0F172A"/>
          <w:sz w:val="21"/>
          <w:szCs w:val="21"/>
        </w:rPr>
        <w:t xml:space="preserve">Numeric(4, 3).</w:t>
      </w:r>
      <w:r>
        <w:rPr>
          <w:rFonts w:ascii="Arial" w:cs="Arial" w:eastAsia="Arial" w:hAnsi="Arial"/>
          <w:color w:val="0F172A"/>
          <w:sz w:val="21"/>
          <w:szCs w:val="21"/>
        </w:rPr>
        <w:t xml:space="preserve"> Stores 4 significant digits with 3 decimal places. An anger_score of 0.882 is stored exactly, not as a floating-point approximation. This matters for consistent priority score calculations.</w:t>
      </w:r>
    </w:p>
    <w:p>
      <w:pPr>
        <w:pStyle w:val="ListParagraph"/>
        <w:numPr>
          <w:ilvl w:val="0"/>
          <w:numId w:val="2"/>
        </w:numPr>
        <w:spacing w:before="55" w:after="55"/>
      </w:pPr>
      <w:r>
        <w:rPr>
          <w:rFonts w:ascii="Arial" w:cs="Arial" w:eastAsia="Arial" w:hAnsi="Arial"/>
          <w:b/>
          <w:bCs/>
          <w:color w:val="0F172A"/>
          <w:sz w:val="21"/>
          <w:szCs w:val="21"/>
        </w:rPr>
        <w:t xml:space="preserve">relationship().</w:t>
      </w:r>
      <w:r>
        <w:rPr>
          <w:rFonts w:ascii="Arial" w:cs="Arial" w:eastAsia="Arial" w:hAnsi="Arial"/>
          <w:color w:val="0F172A"/>
          <w:sz w:val="21"/>
          <w:szCs w:val="21"/>
        </w:rPr>
        <w:t xml:space="preserve"> SQLAlchemy lazy relationship. complaint.channel gives the Channel ORM object. complaint.audit_logs gives a list of ComplaintAudit objects. These are loaded from the database on first access (lazy loading). This is convenient for route handlers but should be preloaded with joinedload() in performance-critical list queries.</w:t>
      </w:r>
    </w:p>
    <w:p>
      <w:pPr>
        <w:spacing w:before="6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5.1.2 Pydantic Schemas</w:t>
      </w:r>
    </w:p>
    <w:p>
      <w:pPr>
        <w:spacing w:before="80" w:after="0"/>
      </w:pPr>
      <w:r>
        <w:rPr>
          <w:rFonts w:ascii="Arial" w:cs="Arial" w:eastAsia="Arial" w:hAnsi="Arial"/>
          <w:color w:val="475569"/>
          <w:sz w:val="17"/>
          <w:szCs w:val="17"/>
        </w:rPr>
        <w:t xml:space="preserve">Pydantic schemas</w:t>
      </w:r>
    </w:p>
    <w:p>
      <w:pPr>
        <w:shd w:fill="F1F5F9" w:val="clear"/>
        <w:spacing w:before="0" w:after="0"/>
        <w:ind w:left="480" w:right="240"/>
      </w:pPr>
      <w:r>
        <w:rPr>
          <w:rFonts w:ascii="Courier New" w:cs="Courier New" w:eastAsia="Courier New" w:hAnsi="Courier New"/>
          <w:color w:val="1E3A5F"/>
          <w:sz w:val="19"/>
          <w:szCs w:val="19"/>
        </w:rPr>
        <w:t xml:space="preserve">class ComplaintIngest(BaseModel):</w:t>
      </w:r>
    </w:p>
    <w:p>
      <w:pPr>
        <w:shd w:fill="F1F5F9" w:val="clear"/>
        <w:spacing w:before="0" w:after="0"/>
        <w:ind w:left="480" w:right="240"/>
      </w:pPr>
      <w:r>
        <w:rPr>
          <w:rFonts w:ascii="Courier New" w:cs="Courier New" w:eastAsia="Courier New" w:hAnsi="Courier New"/>
          <w:color w:val="1E3A5F"/>
          <w:sz w:val="19"/>
          <w:szCs w:val="19"/>
        </w:rPr>
        <w:t xml:space="preserve">    channel:       str</w:t>
      </w:r>
    </w:p>
    <w:p>
      <w:pPr>
        <w:shd w:fill="F1F5F9" w:val="clear"/>
        <w:spacing w:before="0" w:after="0"/>
        <w:ind w:left="480" w:right="240"/>
      </w:pPr>
      <w:r>
        <w:rPr>
          <w:rFonts w:ascii="Courier New" w:cs="Courier New" w:eastAsia="Courier New" w:hAnsi="Courier New"/>
          <w:color w:val="1E3A5F"/>
          <w:sz w:val="19"/>
          <w:szCs w:val="19"/>
        </w:rPr>
        <w:t xml:space="preserve">    customer_id:   str</w:t>
      </w:r>
    </w:p>
    <w:p>
      <w:pPr>
        <w:shd w:fill="F1F5F9" w:val="clear"/>
        <w:spacing w:before="0" w:after="0"/>
        <w:ind w:left="480" w:right="240"/>
      </w:pPr>
      <w:r>
        <w:rPr>
          <w:rFonts w:ascii="Courier New" w:cs="Courier New" w:eastAsia="Courier New" w:hAnsi="Courier New"/>
          <w:color w:val="1E3A5F"/>
          <w:sz w:val="19"/>
          <w:szCs w:val="19"/>
        </w:rPr>
        <w:t xml:space="preserve">    body:          str</w:t>
      </w:r>
    </w:p>
    <w:p>
      <w:pPr>
        <w:shd w:fill="F1F5F9" w:val="clear"/>
        <w:spacing w:before="0" w:after="0"/>
        <w:ind w:left="480" w:right="240"/>
      </w:pPr>
      <w:r>
        <w:rPr>
          <w:rFonts w:ascii="Courier New" w:cs="Courier New" w:eastAsia="Courier New" w:hAnsi="Courier New"/>
          <w:color w:val="1E3A5F"/>
          <w:sz w:val="19"/>
          <w:szCs w:val="19"/>
        </w:rPr>
        <w:t xml:space="preserve">    subject:       Optional[str]  = None</w:t>
      </w:r>
    </w:p>
    <w:p>
      <w:pPr>
        <w:shd w:fill="F1F5F9" w:val="clear"/>
        <w:spacing w:before="0" w:after="0"/>
        <w:ind w:left="480" w:right="240"/>
      </w:pPr>
      <w:r>
        <w:rPr>
          <w:rFonts w:ascii="Courier New" w:cs="Courier New" w:eastAsia="Courier New" w:hAnsi="Courier New"/>
          <w:color w:val="1E3A5F"/>
          <w:sz w:val="19"/>
          <w:szCs w:val="19"/>
        </w:rPr>
        <w:t xml:space="preserve">    customer_name: Optional[str]  = None</w:t>
      </w:r>
    </w:p>
    <w:p>
      <w:pPr>
        <w:shd w:fill="F1F5F9" w:val="clear"/>
        <w:spacing w:before="0" w:after="0"/>
        <w:ind w:left="480" w:right="240"/>
      </w:pPr>
      <w:r>
        <w:rPr>
          <w:rFonts w:ascii="Courier New" w:cs="Courier New" w:eastAsia="Courier New" w:hAnsi="Courier New"/>
          <w:color w:val="1E3A5F"/>
          <w:sz w:val="19"/>
          <w:szCs w:val="19"/>
        </w:rPr>
        <w:t xml:space="preserve">    external_ref:  Optional[str]  = None</w:t>
      </w:r>
    </w:p>
    <w:p>
      <w:pPr>
        <w:shd w:fill="F1F5F9" w:val="clear"/>
        <w:spacing w:before="0" w:after="0"/>
        <w:ind w:left="480" w:right="240"/>
      </w:pPr>
      <w:r>
        <w:rPr>
          <w:rFonts w:ascii="Courier New" w:cs="Courier New" w:eastAsia="Courier New" w:hAnsi="Courier New"/>
          <w:color w:val="1E3A5F"/>
          <w:sz w:val="19"/>
          <w:szCs w:val="19"/>
        </w:rPr>
        <w:t xml:space="preserve">    language:      str            = "en"</w:t>
      </w:r>
    </w:p>
    <w:p>
      <w:pPr>
        <w:shd w:fill="F1F5F9" w:val="clear"/>
        <w:spacing w:before="0" w:after="0"/>
        <w:ind w:left="480" w:right="240"/>
      </w:pPr>
      <w:r>
        <w:rPr>
          <w:rFonts w:ascii="Courier New" w:cs="Courier New" w:eastAsia="Courier New" w:hAnsi="Courier New"/>
          <w:color w:val="1E3A5F"/>
          <w:sz w:val="19"/>
          <w:szCs w:val="19"/>
        </w:rPr>
        <w:t xml:space="preserve">    sla_hours:     int            = 720</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class ComplaintOut(BaseModel):</w:t>
      </w:r>
    </w:p>
    <w:p>
      <w:pPr>
        <w:shd w:fill="F1F5F9" w:val="clear"/>
        <w:spacing w:before="0" w:after="0"/>
        <w:ind w:left="480" w:right="240"/>
      </w:pPr>
      <w:r>
        <w:rPr>
          <w:rFonts w:ascii="Courier New" w:cs="Courier New" w:eastAsia="Courier New" w:hAnsi="Courier New"/>
          <w:color w:val="1E3A5F"/>
          <w:sz w:val="19"/>
          <w:szCs w:val="19"/>
        </w:rPr>
        <w:t xml:space="preserve">    id:             uuid.UUID</w:t>
      </w:r>
    </w:p>
    <w:p>
      <w:pPr>
        <w:shd w:fill="F1F5F9" w:val="clear"/>
        <w:spacing w:before="0" w:after="0"/>
        <w:ind w:left="480" w:right="240"/>
      </w:pPr>
      <w:r>
        <w:rPr>
          <w:rFonts w:ascii="Courier New" w:cs="Courier New" w:eastAsia="Courier New" w:hAnsi="Courier New"/>
          <w:color w:val="1E3A5F"/>
          <w:sz w:val="19"/>
          <w:szCs w:val="19"/>
        </w:rPr>
        <w:t xml:space="preserve">    channel:        str</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class Config:</w:t>
      </w:r>
    </w:p>
    <w:p>
      <w:pPr>
        <w:shd w:fill="F1F5F9" w:val="clear"/>
        <w:spacing w:before="0" w:after="0"/>
        <w:ind w:left="480" w:right="240"/>
      </w:pPr>
      <w:r>
        <w:rPr>
          <w:rFonts w:ascii="Courier New" w:cs="Courier New" w:eastAsia="Courier New" w:hAnsi="Courier New"/>
          <w:color w:val="1E3A5F"/>
          <w:sz w:val="19"/>
          <w:szCs w:val="19"/>
        </w:rPr>
        <w:t xml:space="preserve">        from_attributes = True</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ComplaintIngest.</w:t>
      </w:r>
      <w:r>
        <w:rPr>
          <w:rFonts w:ascii="Arial" w:cs="Arial" w:eastAsia="Arial" w:hAnsi="Arial"/>
          <w:color w:val="0F172A"/>
          <w:sz w:val="21"/>
          <w:szCs w:val="21"/>
        </w:rPr>
        <w:t xml:space="preserve"> This is the shape that the /api/complaints/ingest endpoint expects in its request body. Pydantic validates every field automatically — if 'body' is missing, FastAPI returns a 422 Unprocessable Entity with a precise error message before the route handler even runs.</w:t>
      </w:r>
    </w:p>
    <w:p>
      <w:pPr>
        <w:pStyle w:val="ListParagraph"/>
        <w:numPr>
          <w:ilvl w:val="0"/>
          <w:numId w:val="2"/>
        </w:numPr>
        <w:spacing w:before="55" w:after="55"/>
      </w:pPr>
      <w:r>
        <w:rPr>
          <w:rFonts w:ascii="Arial" w:cs="Arial" w:eastAsia="Arial" w:hAnsi="Arial"/>
          <w:b/>
          <w:bCs/>
          <w:color w:val="0F172A"/>
          <w:sz w:val="21"/>
          <w:szCs w:val="21"/>
        </w:rPr>
        <w:t xml:space="preserve">Optional[str] = None.</w:t>
      </w:r>
      <w:r>
        <w:rPr>
          <w:rFonts w:ascii="Arial" w:cs="Arial" w:eastAsia="Arial" w:hAnsi="Arial"/>
          <w:color w:val="0F172A"/>
          <w:sz w:val="21"/>
          <w:szCs w:val="21"/>
        </w:rPr>
        <w:t xml:space="preserve"> The Optional typing combined with = None means these fields may be omitted from the request. The field will be None in Python if not provided.</w:t>
      </w:r>
    </w:p>
    <w:p>
      <w:pPr>
        <w:pStyle w:val="ListParagraph"/>
        <w:numPr>
          <w:ilvl w:val="0"/>
          <w:numId w:val="2"/>
        </w:numPr>
        <w:spacing w:before="55" w:after="55"/>
      </w:pPr>
      <w:r>
        <w:rPr>
          <w:rFonts w:ascii="Arial" w:cs="Arial" w:eastAsia="Arial" w:hAnsi="Arial"/>
          <w:b/>
          <w:bCs/>
          <w:color w:val="0F172A"/>
          <w:sz w:val="21"/>
          <w:szCs w:val="21"/>
        </w:rPr>
        <w:t xml:space="preserve">sla_hours: int = 720.</w:t>
      </w:r>
      <w:r>
        <w:rPr>
          <w:rFonts w:ascii="Arial" w:cs="Arial" w:eastAsia="Arial" w:hAnsi="Arial"/>
          <w:color w:val="0F172A"/>
          <w:sz w:val="21"/>
          <w:szCs w:val="21"/>
        </w:rPr>
        <w:t xml:space="preserve"> The default SLA window is 720 hours (30 days), matching Union Bank's RBI mandate. P0 complaints can override this to 72 hours by passing sla_hours=72.</w:t>
      </w:r>
    </w:p>
    <w:p>
      <w:pPr>
        <w:pStyle w:val="ListParagraph"/>
        <w:numPr>
          <w:ilvl w:val="0"/>
          <w:numId w:val="2"/>
        </w:numPr>
        <w:spacing w:before="55" w:after="55"/>
      </w:pPr>
      <w:r>
        <w:rPr>
          <w:rFonts w:ascii="Arial" w:cs="Arial" w:eastAsia="Arial" w:hAnsi="Arial"/>
          <w:b/>
          <w:bCs/>
          <w:color w:val="0F172A"/>
          <w:sz w:val="21"/>
          <w:szCs w:val="21"/>
        </w:rPr>
        <w:t xml:space="preserve">from_attributes = True.</w:t>
      </w:r>
      <w:r>
        <w:rPr>
          <w:rFonts w:ascii="Arial" w:cs="Arial" w:eastAsia="Arial" w:hAnsi="Arial"/>
          <w:color w:val="0F172A"/>
          <w:sz w:val="21"/>
          <w:szCs w:val="21"/>
        </w:rPr>
        <w:t xml:space="preserve"> Allows Pydantic to read data from SQLAlchemy ORM objects directly (complaint.id, complaint.severity, etc.) instead of requiring a dict. Without this, response_model=ComplaintOut would fail because SQLAlchemy objects are not dicts.</w:t>
      </w:r>
    </w:p>
    <w:p>
      <w:pPr>
        <w:spacing w:before="8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5.2 backend/models/knowledge.py</w:t>
      </w:r>
    </w:p>
    <w:p>
      <w:pPr>
        <w:pStyle w:val="Heading3"/>
        <w:spacing w:before="180" w:after="70"/>
      </w:pPr>
      <w:r>
        <w:rPr>
          <w:rFonts w:ascii="Arial" w:cs="Arial" w:eastAsia="Arial" w:hAnsi="Arial"/>
          <w:b/>
          <w:bCs/>
          <w:color w:val="1B3A6B"/>
          <w:sz w:val="23"/>
          <w:szCs w:val="23"/>
        </w:rPr>
        <w:t xml:space="preserve">5.2.1 ResolutionKnowledge</w:t>
      </w:r>
    </w:p>
    <w:p>
      <w:pPr>
        <w:spacing w:before="80" w:after="0"/>
      </w:pPr>
      <w:r>
        <w:rPr>
          <w:rFonts w:ascii="Arial" w:cs="Arial" w:eastAsia="Arial" w:hAnsi="Arial"/>
          <w:color w:val="475569"/>
          <w:sz w:val="17"/>
          <w:szCs w:val="17"/>
        </w:rPr>
        <w:t xml:space="preserve">ResolutionKnowledge ORM</w:t>
      </w:r>
    </w:p>
    <w:p>
      <w:pPr>
        <w:shd w:fill="F1F5F9" w:val="clear"/>
        <w:spacing w:before="0" w:after="0"/>
        <w:ind w:left="480" w:right="240"/>
      </w:pPr>
      <w:r>
        <w:rPr>
          <w:rFonts w:ascii="Courier New" w:cs="Courier New" w:eastAsia="Courier New" w:hAnsi="Courier New"/>
          <w:color w:val="1E3A5F"/>
          <w:sz w:val="19"/>
          <w:szCs w:val="19"/>
        </w:rPr>
        <w:t xml:space="preserve">class ResolutionKnowledge(Base):</w:t>
      </w:r>
    </w:p>
    <w:p>
      <w:pPr>
        <w:shd w:fill="F1F5F9" w:val="clear"/>
        <w:spacing w:before="0" w:after="0"/>
        <w:ind w:left="480" w:right="240"/>
      </w:pPr>
      <w:r>
        <w:rPr>
          <w:rFonts w:ascii="Courier New" w:cs="Courier New" w:eastAsia="Courier New" w:hAnsi="Courier New"/>
          <w:color w:val="1E3A5F"/>
          <w:sz w:val="19"/>
          <w:szCs w:val="19"/>
        </w:rPr>
        <w:t xml:space="preserve">    __tablename__ = "resolution_knowledge"</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id              = Column(UUID(as_uuid=True), primary_key=True, default=uuid.uuid4)</w:t>
      </w:r>
    </w:p>
    <w:p>
      <w:pPr>
        <w:shd w:fill="F1F5F9" w:val="clear"/>
        <w:spacing w:before="0" w:after="0"/>
        <w:ind w:left="480" w:right="240"/>
      </w:pPr>
      <w:r>
        <w:rPr>
          <w:rFonts w:ascii="Courier New" w:cs="Courier New" w:eastAsia="Courier New" w:hAnsi="Courier New"/>
          <w:color w:val="1E3A5F"/>
          <w:sz w:val="19"/>
          <w:szCs w:val="19"/>
        </w:rPr>
        <w:t xml:space="preserve">    category        = Column(String(100), nullable=False)</w:t>
      </w:r>
    </w:p>
    <w:p>
      <w:pPr>
        <w:shd w:fill="F1F5F9" w:val="clear"/>
        <w:spacing w:before="0" w:after="0"/>
        <w:ind w:left="480" w:right="240"/>
      </w:pPr>
      <w:r>
        <w:rPr>
          <w:rFonts w:ascii="Courier New" w:cs="Courier New" w:eastAsia="Courier New" w:hAnsi="Courier New"/>
          <w:color w:val="1E3A5F"/>
          <w:sz w:val="19"/>
          <w:szCs w:val="19"/>
        </w:rPr>
        <w:t xml:space="preserve">    sub_category    = Column(String(100))</w:t>
      </w:r>
    </w:p>
    <w:p>
      <w:pPr>
        <w:shd w:fill="F1F5F9" w:val="clear"/>
        <w:spacing w:before="0" w:after="0"/>
        <w:ind w:left="480" w:right="240"/>
      </w:pPr>
      <w:r>
        <w:rPr>
          <w:rFonts w:ascii="Courier New" w:cs="Courier New" w:eastAsia="Courier New" w:hAnsi="Courier New"/>
          <w:color w:val="1E3A5F"/>
          <w:sz w:val="19"/>
          <w:szCs w:val="19"/>
        </w:rPr>
        <w:t xml:space="preserve">    title           = Column(Text, nullable=False)</w:t>
      </w:r>
    </w:p>
    <w:p>
      <w:pPr>
        <w:shd w:fill="F1F5F9" w:val="clear"/>
        <w:spacing w:before="0" w:after="0"/>
        <w:ind w:left="480" w:right="240"/>
      </w:pPr>
      <w:r>
        <w:rPr>
          <w:rFonts w:ascii="Courier New" w:cs="Courier New" w:eastAsia="Courier New" w:hAnsi="Courier New"/>
          <w:color w:val="1E3A5F"/>
          <w:sz w:val="19"/>
          <w:szCs w:val="19"/>
        </w:rPr>
        <w:t xml:space="preserve">    problem_desc    = Column(Text, nullable=False)</w:t>
      </w:r>
    </w:p>
    <w:p>
      <w:pPr>
        <w:shd w:fill="F1F5F9" w:val="clear"/>
        <w:spacing w:before="0" w:after="0"/>
        <w:ind w:left="480" w:right="240"/>
      </w:pPr>
      <w:r>
        <w:rPr>
          <w:rFonts w:ascii="Courier New" w:cs="Courier New" w:eastAsia="Courier New" w:hAnsi="Courier New"/>
          <w:color w:val="1E3A5F"/>
          <w:sz w:val="19"/>
          <w:szCs w:val="19"/>
        </w:rPr>
        <w:t xml:space="preserve">    resolution_text = Column(Text, nullable=False)</w:t>
      </w:r>
    </w:p>
    <w:p>
      <w:pPr>
        <w:shd w:fill="F1F5F9" w:val="clear"/>
        <w:spacing w:before="0" w:after="0"/>
        <w:ind w:left="480" w:right="240"/>
      </w:pPr>
      <w:r>
        <w:rPr>
          <w:rFonts w:ascii="Courier New" w:cs="Courier New" w:eastAsia="Courier New" w:hAnsi="Courier New"/>
          <w:color w:val="1E3A5F"/>
          <w:sz w:val="19"/>
          <w:szCs w:val="19"/>
        </w:rPr>
        <w:t xml:space="preserve">    embedding       = Column(Vector(1536))   # embedded from problem_desc</w:t>
      </w:r>
    </w:p>
    <w:p>
      <w:pPr>
        <w:shd w:fill="F1F5F9" w:val="clear"/>
        <w:spacing w:before="0" w:after="0"/>
        <w:ind w:left="480" w:right="240"/>
      </w:pPr>
      <w:r>
        <w:rPr>
          <w:rFonts w:ascii="Courier New" w:cs="Courier New" w:eastAsia="Courier New" w:hAnsi="Courier New"/>
          <w:color w:val="1E3A5F"/>
          <w:sz w:val="19"/>
          <w:szCs w:val="19"/>
        </w:rPr>
        <w:t xml:space="preserve">    success_count   = Column(Integer, default=1)</w:t>
      </w:r>
    </w:p>
    <w:p>
      <w:pPr>
        <w:shd w:fill="F1F5F9" w:val="clear"/>
        <w:spacing w:before="0" w:after="0"/>
        <w:ind w:left="480" w:right="240"/>
      </w:pPr>
      <w:r>
        <w:rPr>
          <w:rFonts w:ascii="Courier New" w:cs="Courier New" w:eastAsia="Courier New" w:hAnsi="Courier New"/>
          <w:color w:val="1E3A5F"/>
          <w:sz w:val="19"/>
          <w:szCs w:val="19"/>
        </w:rPr>
        <w:t xml:space="preserve">    avg_csat        = Column(Numeric(3, 2))</w:t>
      </w:r>
    </w:p>
    <w:p>
      <w:pPr>
        <w:shd w:fill="F1F5F9" w:val="clear"/>
        <w:spacing w:before="0" w:after="0"/>
        <w:ind w:left="480" w:right="240"/>
      </w:pPr>
      <w:r>
        <w:rPr>
          <w:rFonts w:ascii="Courier New" w:cs="Courier New" w:eastAsia="Courier New" w:hAnsi="Courier New"/>
          <w:color w:val="1E3A5F"/>
          <w:sz w:val="19"/>
          <w:szCs w:val="19"/>
        </w:rPr>
        <w:t xml:space="preserve">    is_active       = Column(Boolean, default=True)</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This table is the RAG knowledge base — it grows over time as agents resolve complaints. The embedding column stores the vector of problem_desc (not resolution_text). This is intentional: when a new complaint arrives, we query with the new complaint's vector and want to find rows where the problem description matches — not the resolution wording. The success_count column tracks how many times this resolution was applied successfully, enabling future relevance weighting.</w:t>
      </w:r>
    </w:p>
    <w:p>
      <w:pPr>
        <w:pStyle w:val="Heading3"/>
        <w:spacing w:before="180" w:after="70"/>
      </w:pPr>
      <w:r>
        <w:rPr>
          <w:rFonts w:ascii="Arial" w:cs="Arial" w:eastAsia="Arial" w:hAnsi="Arial"/>
          <w:b/>
          <w:bCs/>
          <w:color w:val="1B3A6B"/>
          <w:sz w:val="23"/>
          <w:szCs w:val="23"/>
        </w:rPr>
        <w:t xml:space="preserve">5.2.2 SpikeSignal</w:t>
      </w:r>
    </w:p>
    <w:p>
      <w:pPr>
        <w:spacing w:before="80" w:after="0"/>
      </w:pPr>
      <w:r>
        <w:rPr>
          <w:rFonts w:ascii="Arial" w:cs="Arial" w:eastAsia="Arial" w:hAnsi="Arial"/>
          <w:color w:val="475569"/>
          <w:sz w:val="17"/>
          <w:szCs w:val="17"/>
        </w:rPr>
        <w:t xml:space="preserve">SpikeSignal ORM</w:t>
      </w:r>
    </w:p>
    <w:p>
      <w:pPr>
        <w:shd w:fill="F1F5F9" w:val="clear"/>
        <w:spacing w:before="0" w:after="0"/>
        <w:ind w:left="480" w:right="240"/>
      </w:pPr>
      <w:r>
        <w:rPr>
          <w:rFonts w:ascii="Courier New" w:cs="Courier New" w:eastAsia="Courier New" w:hAnsi="Courier New"/>
          <w:color w:val="1E3A5F"/>
          <w:sz w:val="19"/>
          <w:szCs w:val="19"/>
        </w:rPr>
        <w:t xml:space="preserve">class SpikeSignal(Base):</w:t>
      </w:r>
    </w:p>
    <w:p>
      <w:pPr>
        <w:shd w:fill="F1F5F9" w:val="clear"/>
        <w:spacing w:before="0" w:after="0"/>
        <w:ind w:left="480" w:right="240"/>
      </w:pPr>
      <w:r>
        <w:rPr>
          <w:rFonts w:ascii="Courier New" w:cs="Courier New" w:eastAsia="Courier New" w:hAnsi="Courier New"/>
          <w:color w:val="1E3A5F"/>
          <w:sz w:val="19"/>
          <w:szCs w:val="19"/>
        </w:rPr>
        <w:t xml:space="preserve">    __tablename__ = "spike_signals"</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id                  = Column(Integer, primary_key=True, autoincrement=True)</w:t>
      </w:r>
    </w:p>
    <w:p>
      <w:pPr>
        <w:shd w:fill="F1F5F9" w:val="clear"/>
        <w:spacing w:before="0" w:after="0"/>
        <w:ind w:left="480" w:right="240"/>
      </w:pPr>
      <w:r>
        <w:rPr>
          <w:rFonts w:ascii="Courier New" w:cs="Courier New" w:eastAsia="Courier New" w:hAnsi="Courier New"/>
          <w:color w:val="1E3A5F"/>
          <w:sz w:val="19"/>
          <w:szCs w:val="19"/>
        </w:rPr>
        <w:t xml:space="preserve">    signal_type         = Column(String(100), nullable=False)</w:t>
      </w:r>
    </w:p>
    <w:p>
      <w:pPr>
        <w:shd w:fill="F1F5F9" w:val="clear"/>
        <w:spacing w:before="0" w:after="0"/>
        <w:ind w:left="480" w:right="240"/>
      </w:pPr>
      <w:r>
        <w:rPr>
          <w:rFonts w:ascii="Courier New" w:cs="Courier New" w:eastAsia="Courier New" w:hAnsi="Courier New"/>
          <w:color w:val="1E3A5F"/>
          <w:sz w:val="19"/>
          <w:szCs w:val="19"/>
        </w:rPr>
        <w:t xml:space="preserve">    description         = Column(Text)</w:t>
      </w:r>
    </w:p>
    <w:p>
      <w:pPr>
        <w:shd w:fill="F1F5F9" w:val="clear"/>
        <w:spacing w:before="0" w:after="0"/>
        <w:ind w:left="480" w:right="240"/>
      </w:pPr>
      <w:r>
        <w:rPr>
          <w:rFonts w:ascii="Courier New" w:cs="Courier New" w:eastAsia="Courier New" w:hAnsi="Courier New"/>
          <w:color w:val="1E3A5F"/>
          <w:sz w:val="19"/>
          <w:szCs w:val="19"/>
        </w:rPr>
        <w:t xml:space="preserve">    expected_impact     = Column(String(20))</w:t>
      </w:r>
    </w:p>
    <w:p>
      <w:pPr>
        <w:shd w:fill="F1F5F9" w:val="clear"/>
        <w:spacing w:before="0" w:after="0"/>
        <w:ind w:left="480" w:right="240"/>
      </w:pPr>
      <w:r>
        <w:rPr>
          <w:rFonts w:ascii="Courier New" w:cs="Courier New" w:eastAsia="Courier New" w:hAnsi="Courier New"/>
          <w:color w:val="1E3A5F"/>
          <w:sz w:val="19"/>
          <w:szCs w:val="19"/>
        </w:rPr>
        <w:t xml:space="preserve">    predicted_surge_pct = Column(Numeric(5, 2))</w:t>
      </w:r>
    </w:p>
    <w:p>
      <w:pPr>
        <w:shd w:fill="F1F5F9" w:val="clear"/>
        <w:spacing w:before="0" w:after="0"/>
        <w:ind w:left="480" w:right="240"/>
      </w:pPr>
      <w:r>
        <w:rPr>
          <w:rFonts w:ascii="Courier New" w:cs="Courier New" w:eastAsia="Courier New" w:hAnsi="Courier New"/>
          <w:color w:val="1E3A5F"/>
          <w:sz w:val="19"/>
          <w:szCs w:val="19"/>
        </w:rPr>
        <w:t xml:space="preserve">    signal_ts           = Column(DateTime(timezone=True), nullable=False)</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Spike signals are external events that correlate with complaint volume spikes. An app update, UPI outage, or interest rate change is logged here with a predicted_surge_pct (e.g., 38.5 means a 38.5% increase in UPI complaint volume is expected). The analytics dashboard reads these for the proactive staffing panel. Future ML iterations will train on (signal_ts, signal_type, affected_category) → actual_volume_increase pairs.</w:t>
      </w:r>
    </w:p>
    <w:p>
      <w:r>
        <w:br w:type="page"/>
      </w:r>
    </w:p>
    <w:p>
      <w:pPr>
        <w:pStyle w:val="Heading1"/>
        <w:pBdr>
          <w:bottom w:val="single" w:color="1B3A6B" w:sz="8" w:space="5"/>
        </w:pBdr>
        <w:spacing w:before="360" w:after="140"/>
      </w:pPr>
      <w:r>
        <w:rPr>
          <w:rFonts w:ascii="Arial" w:cs="Arial" w:eastAsia="Arial" w:hAnsi="Arial"/>
          <w:b/>
          <w:bCs/>
          <w:color w:val="1B3A6B"/>
          <w:sz w:val="36"/>
          <w:szCs w:val="36"/>
        </w:rPr>
        <w:t xml:space="preserve">6. Backend — Services</w:t>
      </w:r>
    </w:p>
    <w:p>
      <w:pPr>
        <w:spacing w:before="70" w:after="70"/>
      </w:pPr>
      <w:r>
        <w:rPr>
          <w:rFonts w:ascii="Arial" w:cs="Arial" w:eastAsia="Arial" w:hAnsi="Arial"/>
          <w:color w:val="0F172A"/>
          <w:sz w:val="21"/>
          <w:szCs w:val="21"/>
        </w:rPr>
        <w:t xml:space="preserve">The services layer contains all CREST business logic with no HTTP, no Celery, and no direct database driver imports beyond the connection pool. This separation means business logic is testable in isolation and reusable from both the API layer and the Celery workers.</w:t>
      </w:r>
    </w:p>
    <w:p>
      <w:pPr>
        <w:spacing w:before="60" w:after="0"/>
      </w:pPr>
      <w:r>
        <w:rPr>
          <w:rFonts w:ascii="Arial" w:cs="Arial" w:eastAsia="Arial" w:hAnsi="Arial"/>
        </w:rPr>
        <w:t xml:space="preserve"/>
      </w:r>
    </w:p>
    <w:p>
      <w:pPr>
        <w:pStyle w:val="Heading2"/>
        <w:spacing w:before="240" w:after="100"/>
      </w:pPr>
      <w:r>
        <w:rPr>
          <w:rFonts w:ascii="Arial" w:cs="Arial" w:eastAsia="Arial" w:hAnsi="Arial"/>
          <w:b/>
          <w:bCs/>
          <w:color w:val="0E7490"/>
          <w:sz w:val="27"/>
          <w:szCs w:val="27"/>
        </w:rPr>
        <w:t xml:space="preserve">6.1 backend/services/complaint_service.py</w:t>
      </w:r>
    </w:p>
    <w:p>
      <w:pPr>
        <w:pStyle w:val="Heading3"/>
        <w:spacing w:before="180" w:after="70"/>
      </w:pPr>
      <w:r>
        <w:rPr>
          <w:rFonts w:ascii="Arial" w:cs="Arial" w:eastAsia="Arial" w:hAnsi="Arial"/>
          <w:b/>
          <w:bCs/>
          <w:color w:val="1B3A6B"/>
          <w:sz w:val="23"/>
          <w:szCs w:val="23"/>
        </w:rPr>
        <w:t xml:space="preserve">6.1.1 find_duplicate() — Cosine ANN Deduplication</w:t>
      </w:r>
    </w:p>
    <w:p>
      <w:pPr>
        <w:spacing w:before="80" w:after="0"/>
      </w:pPr>
      <w:r>
        <w:rPr>
          <w:rFonts w:ascii="Arial" w:cs="Arial" w:eastAsia="Arial" w:hAnsi="Arial"/>
          <w:color w:val="475569"/>
          <w:sz w:val="17"/>
          <w:szCs w:val="17"/>
        </w:rPr>
        <w:t xml:space="preserve">find_duplicate function</w:t>
      </w:r>
    </w:p>
    <w:p>
      <w:pPr>
        <w:shd w:fill="F1F5F9" w:val="clear"/>
        <w:spacing w:before="0" w:after="0"/>
        <w:ind w:left="480" w:right="240"/>
      </w:pPr>
      <w:r>
        <w:rPr>
          <w:rFonts w:ascii="Courier New" w:cs="Courier New" w:eastAsia="Courier New" w:hAnsi="Courier New"/>
          <w:color w:val="1E3A5F"/>
          <w:sz w:val="19"/>
          <w:szCs w:val="19"/>
        </w:rPr>
        <w:t xml:space="preserve">DEDUP_THRESHOLD = 0.92</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def find_duplicate(embedding: list[float],</w:t>
      </w:r>
    </w:p>
    <w:p>
      <w:pPr>
        <w:shd w:fill="F1F5F9" w:val="clear"/>
        <w:spacing w:before="0" w:after="0"/>
        <w:ind w:left="480" w:right="240"/>
      </w:pPr>
      <w:r>
        <w:rPr>
          <w:rFonts w:ascii="Courier New" w:cs="Courier New" w:eastAsia="Courier New" w:hAnsi="Courier New"/>
          <w:color w:val="1E3A5F"/>
          <w:sz w:val="19"/>
          <w:szCs w:val="19"/>
        </w:rPr>
        <w:t xml:space="preserve">                   exclude_id: Optional[str] = None) -&gt; Optional[dict]:</w:t>
      </w:r>
    </w:p>
    <w:p>
      <w:pPr>
        <w:shd w:fill="F1F5F9" w:val="clear"/>
        <w:spacing w:before="0" w:after="0"/>
        <w:ind w:left="480" w:right="240"/>
      </w:pPr>
      <w:r>
        <w:rPr>
          <w:rFonts w:ascii="Courier New" w:cs="Courier New" w:eastAsia="Courier New" w:hAnsi="Courier New"/>
          <w:color w:val="1E3A5F"/>
          <w:sz w:val="19"/>
          <w:szCs w:val="19"/>
        </w:rPr>
        <w:t xml:space="preserve">    emb = np.array(embedding, dtype=np.float32)</w:t>
      </w:r>
    </w:p>
    <w:p>
      <w:pPr>
        <w:shd w:fill="F1F5F9" w:val="clear"/>
        <w:spacing w:before="0" w:after="0"/>
        <w:ind w:left="480" w:right="240"/>
      </w:pPr>
      <w:r>
        <w:rPr>
          <w:rFonts w:ascii="Courier New" w:cs="Courier New" w:eastAsia="Courier New" w:hAnsi="Courier New"/>
          <w:color w:val="1E3A5F"/>
          <w:sz w:val="19"/>
          <w:szCs w:val="19"/>
        </w:rPr>
        <w:t xml:space="preserve">    exclude_clause = "AND id != %s::uuid" if exclude_id else ""</w:t>
      </w:r>
    </w:p>
    <w:p>
      <w:pPr>
        <w:shd w:fill="F1F5F9" w:val="clear"/>
        <w:spacing w:before="0" w:after="0"/>
        <w:ind w:left="480" w:right="240"/>
      </w:pPr>
      <w:r>
        <w:rPr>
          <w:rFonts w:ascii="Courier New" w:cs="Courier New" w:eastAsia="Courier New" w:hAnsi="Courier New"/>
          <w:color w:val="1E3A5F"/>
          <w:sz w:val="19"/>
          <w:szCs w:val="19"/>
        </w:rPr>
        <w:t xml:space="preserve">    params = [emb, emb, DEDUP_THRESHOLD]</w:t>
      </w:r>
    </w:p>
    <w:p>
      <w:pPr>
        <w:shd w:fill="F1F5F9" w:val="clear"/>
        <w:spacing w:before="0" w:after="0"/>
        <w:ind w:left="480" w:right="240"/>
      </w:pPr>
      <w:r>
        <w:rPr>
          <w:rFonts w:ascii="Courier New" w:cs="Courier New" w:eastAsia="Courier New" w:hAnsi="Courier New"/>
          <w:color w:val="1E3A5F"/>
          <w:sz w:val="19"/>
          <w:szCs w:val="19"/>
        </w:rPr>
        <w:t xml:space="preserve">    if exclude_id:</w:t>
      </w:r>
    </w:p>
    <w:p>
      <w:pPr>
        <w:shd w:fill="F1F5F9" w:val="clear"/>
        <w:spacing w:before="0" w:after="0"/>
        <w:ind w:left="480" w:right="240"/>
      </w:pPr>
      <w:r>
        <w:rPr>
          <w:rFonts w:ascii="Courier New" w:cs="Courier New" w:eastAsia="Courier New" w:hAnsi="Courier New"/>
          <w:color w:val="1E3A5F"/>
          <w:sz w:val="19"/>
          <w:szCs w:val="19"/>
        </w:rPr>
        <w:t xml:space="preserve">        params.insert(2, exclude_id)</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with raw_conn() as conn:</w:t>
      </w:r>
    </w:p>
    <w:p>
      <w:pPr>
        <w:shd w:fill="F1F5F9" w:val="clear"/>
        <w:spacing w:before="0" w:after="0"/>
        <w:ind w:left="480" w:right="240"/>
      </w:pPr>
      <w:r>
        <w:rPr>
          <w:rFonts w:ascii="Courier New" w:cs="Courier New" w:eastAsia="Courier New" w:hAnsi="Courier New"/>
          <w:color w:val="1E3A5F"/>
          <w:sz w:val="19"/>
          <w:szCs w:val="19"/>
        </w:rPr>
        <w:t xml:space="preserve">        with conn.cursor() as cur:</w:t>
      </w:r>
    </w:p>
    <w:p>
      <w:pPr>
        <w:shd w:fill="F1F5F9" w:val="clear"/>
        <w:spacing w:before="0" w:after="0"/>
        <w:ind w:left="480" w:right="240"/>
      </w:pPr>
      <w:r>
        <w:rPr>
          <w:rFonts w:ascii="Courier New" w:cs="Courier New" w:eastAsia="Courier New" w:hAnsi="Courier New"/>
          <w:color w:val="1E3A5F"/>
          <w:sz w:val="19"/>
          <w:szCs w:val="19"/>
        </w:rPr>
        <w:t xml:space="preserve">            cur.execute(</w:t>
      </w:r>
    </w:p>
    <w:p>
      <w:pPr>
        <w:shd w:fill="F1F5F9" w:val="clear"/>
        <w:spacing w:before="0" w:after="0"/>
        <w:ind w:left="480" w:right="240"/>
      </w:pPr>
      <w:r>
        <w:rPr>
          <w:rFonts w:ascii="Courier New" w:cs="Courier New" w:eastAsia="Courier New" w:hAnsi="Courier New"/>
          <w:color w:val="1E3A5F"/>
          <w:sz w:val="19"/>
          <w:szCs w:val="19"/>
        </w:rPr>
        <w:t xml:space="preserve">                f"""</w:t>
      </w:r>
    </w:p>
    <w:p>
      <w:pPr>
        <w:shd w:fill="F1F5F9" w:val="clear"/>
        <w:spacing w:before="0" w:after="0"/>
        <w:ind w:left="480" w:right="240"/>
      </w:pPr>
      <w:r>
        <w:rPr>
          <w:rFonts w:ascii="Courier New" w:cs="Courier New" w:eastAsia="Courier New" w:hAnsi="Courier New"/>
          <w:color w:val="1E3A5F"/>
          <w:sz w:val="19"/>
          <w:szCs w:val="19"/>
        </w:rPr>
        <w:t xml:space="preserve">                SELECT  id, customer_id, category, status,</w:t>
      </w:r>
    </w:p>
    <w:p>
      <w:pPr>
        <w:shd w:fill="F1F5F9" w:val="clear"/>
        <w:spacing w:before="0" w:after="0"/>
        <w:ind w:left="480" w:right="240"/>
      </w:pPr>
      <w:r>
        <w:rPr>
          <w:rFonts w:ascii="Courier New" w:cs="Courier New" w:eastAsia="Courier New" w:hAnsi="Courier New"/>
          <w:color w:val="1E3A5F"/>
          <w:sz w:val="19"/>
          <w:szCs w:val="19"/>
        </w:rPr>
        <w:t xml:space="preserve">                        1 - (embedding &lt;=&gt; %s::vector) AS similarity</w:t>
      </w:r>
    </w:p>
    <w:p>
      <w:pPr>
        <w:shd w:fill="F1F5F9" w:val="clear"/>
        <w:spacing w:before="0" w:after="0"/>
        <w:ind w:left="480" w:right="240"/>
      </w:pPr>
      <w:r>
        <w:rPr>
          <w:rFonts w:ascii="Courier New" w:cs="Courier New" w:eastAsia="Courier New" w:hAnsi="Courier New"/>
          <w:color w:val="1E3A5F"/>
          <w:sz w:val="19"/>
          <w:szCs w:val="19"/>
        </w:rPr>
        <w:t xml:space="preserve">                FROM    complaints</w:t>
      </w:r>
    </w:p>
    <w:p>
      <w:pPr>
        <w:shd w:fill="F1F5F9" w:val="clear"/>
        <w:spacing w:before="0" w:after="0"/>
        <w:ind w:left="480" w:right="240"/>
      </w:pPr>
      <w:r>
        <w:rPr>
          <w:rFonts w:ascii="Courier New" w:cs="Courier New" w:eastAsia="Courier New" w:hAnsi="Courier New"/>
          <w:color w:val="1E3A5F"/>
          <w:sz w:val="19"/>
          <w:szCs w:val="19"/>
        </w:rPr>
        <w:t xml:space="preserve">                WHERE   is_duplicate = FALSE</w:t>
      </w:r>
    </w:p>
    <w:p>
      <w:pPr>
        <w:shd w:fill="F1F5F9" w:val="clear"/>
        <w:spacing w:before="0" w:after="0"/>
        <w:ind w:left="480" w:right="240"/>
      </w:pPr>
      <w:r>
        <w:rPr>
          <w:rFonts w:ascii="Courier New" w:cs="Courier New" w:eastAsia="Courier New" w:hAnsi="Courier New"/>
          <w:color w:val="1E3A5F"/>
          <w:sz w:val="19"/>
          <w:szCs w:val="19"/>
        </w:rPr>
        <w:t xml:space="preserve">                  AND   status NOT IN ('closed')</w:t>
      </w:r>
    </w:p>
    <w:p>
      <w:pPr>
        <w:shd w:fill="F1F5F9" w:val="clear"/>
        <w:spacing w:before="0" w:after="0"/>
        <w:ind w:left="480" w:right="240"/>
      </w:pPr>
      <w:r>
        <w:rPr>
          <w:rFonts w:ascii="Courier New" w:cs="Courier New" w:eastAsia="Courier New" w:hAnsi="Courier New"/>
          <w:color w:val="1E3A5F"/>
          <w:sz w:val="19"/>
          <w:szCs w:val="19"/>
        </w:rPr>
        <w:t xml:space="preserve">                  {exclude_clause}</w:t>
      </w:r>
    </w:p>
    <w:p>
      <w:pPr>
        <w:shd w:fill="F1F5F9" w:val="clear"/>
        <w:spacing w:before="0" w:after="0"/>
        <w:ind w:left="480" w:right="240"/>
      </w:pPr>
      <w:r>
        <w:rPr>
          <w:rFonts w:ascii="Courier New" w:cs="Courier New" w:eastAsia="Courier New" w:hAnsi="Courier New"/>
          <w:color w:val="1E3A5F"/>
          <w:sz w:val="19"/>
          <w:szCs w:val="19"/>
        </w:rPr>
        <w:t xml:space="preserve">                  AND   1 - (embedding &lt;=&gt; %s::vector) &gt; %s</w:t>
      </w:r>
    </w:p>
    <w:p>
      <w:pPr>
        <w:shd w:fill="F1F5F9" w:val="clear"/>
        <w:spacing w:before="0" w:after="0"/>
        <w:ind w:left="480" w:right="240"/>
      </w:pPr>
      <w:r>
        <w:rPr>
          <w:rFonts w:ascii="Courier New" w:cs="Courier New" w:eastAsia="Courier New" w:hAnsi="Courier New"/>
          <w:color w:val="1E3A5F"/>
          <w:sz w:val="19"/>
          <w:szCs w:val="19"/>
        </w:rPr>
        <w:t xml:space="preserve">                ORDER   BY similarity DESC</w:t>
      </w:r>
    </w:p>
    <w:p>
      <w:pPr>
        <w:shd w:fill="F1F5F9" w:val="clear"/>
        <w:spacing w:before="0" w:after="0"/>
        <w:ind w:left="480" w:right="240"/>
      </w:pPr>
      <w:r>
        <w:rPr>
          <w:rFonts w:ascii="Courier New" w:cs="Courier New" w:eastAsia="Courier New" w:hAnsi="Courier New"/>
          <w:color w:val="1E3A5F"/>
          <w:sz w:val="19"/>
          <w:szCs w:val="19"/>
        </w:rPr>
        <w:t xml:space="preserve">                LIMIT   1</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params,</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row = cur.fetchone()</w:t>
      </w:r>
    </w:p>
    <w:p>
      <w:pPr>
        <w:shd w:fill="F1F5F9" w:val="clear"/>
        <w:spacing w:before="0" w:after="0"/>
        <w:ind w:left="480" w:right="240"/>
      </w:pPr>
      <w:r>
        <w:rPr>
          <w:rFonts w:ascii="Courier New" w:cs="Courier New" w:eastAsia="Courier New" w:hAnsi="Courier New"/>
          <w:color w:val="1E3A5F"/>
          <w:sz w:val="19"/>
          <w:szCs w:val="19"/>
        </w:rPr>
        <w:t xml:space="preserve">            return dict(row) if row else None</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np.array(embedding, dtype=np.float32).</w:t>
      </w:r>
      <w:r>
        <w:rPr>
          <w:rFonts w:ascii="Arial" w:cs="Arial" w:eastAsia="Arial" w:hAnsi="Arial"/>
          <w:color w:val="0F172A"/>
          <w:sz w:val="21"/>
          <w:szCs w:val="21"/>
        </w:rPr>
        <w:t xml:space="preserve"> Critical. The embedding arrives as a list[float] from the embedder module. Python floats are 64-bit by default, but PostgreSQL's VECTOR type expects 32-bit floats. If you pass float64 to pgvector, the driver raises a type mismatch error. Always cast to float32 before any pgvector operation.</w:t>
      </w:r>
    </w:p>
    <w:p>
      <w:pPr>
        <w:pStyle w:val="ListParagraph"/>
        <w:numPr>
          <w:ilvl w:val="0"/>
          <w:numId w:val="2"/>
        </w:numPr>
        <w:spacing w:before="55" w:after="55"/>
      </w:pPr>
      <w:r>
        <w:rPr>
          <w:rFonts w:ascii="Arial" w:cs="Arial" w:eastAsia="Arial" w:hAnsi="Arial"/>
          <w:b/>
          <w:bCs/>
          <w:color w:val="0F172A"/>
          <w:sz w:val="21"/>
          <w:szCs w:val="21"/>
        </w:rPr>
        <w:t xml:space="preserve">1 - (embedding &lt;=&gt; %s::vector) AS similarity.</w:t>
      </w:r>
      <w:r>
        <w:rPr>
          <w:rFonts w:ascii="Arial" w:cs="Arial" w:eastAsia="Arial" w:hAnsi="Arial"/>
          <w:color w:val="0F172A"/>
          <w:sz w:val="21"/>
          <w:szCs w:val="21"/>
        </w:rPr>
        <w:t xml:space="preserve"> The &lt;=&gt; operator returns cosine distance (0 = identical, 2 = opposite direction). Subtracting from 1 converts it to cosine similarity (1 = identical, -1 = opposite). The WHERE clause filters for similarity &gt; 0.92.</w:t>
      </w:r>
    </w:p>
    <w:p>
      <w:pPr>
        <w:pStyle w:val="ListParagraph"/>
        <w:numPr>
          <w:ilvl w:val="0"/>
          <w:numId w:val="2"/>
        </w:numPr>
        <w:spacing w:before="55" w:after="55"/>
      </w:pPr>
      <w:r>
        <w:rPr>
          <w:rFonts w:ascii="Arial" w:cs="Arial" w:eastAsia="Arial" w:hAnsi="Arial"/>
          <w:b/>
          <w:bCs/>
          <w:color w:val="0F172A"/>
          <w:sz w:val="21"/>
          <w:szCs w:val="21"/>
        </w:rPr>
        <w:t xml:space="preserve">WHERE is_duplicate = FALSE.</w:t>
      </w:r>
      <w:r>
        <w:rPr>
          <w:rFonts w:ascii="Arial" w:cs="Arial" w:eastAsia="Arial" w:hAnsi="Arial"/>
          <w:color w:val="0F172A"/>
          <w:sz w:val="21"/>
          <w:szCs w:val="21"/>
        </w:rPr>
        <w:t xml:space="preserve"> Only search against primary complaints, not duplicates of duplicates. Without this, a chain of duplicates would all reference each other.</w:t>
      </w:r>
    </w:p>
    <w:p>
      <w:pPr>
        <w:pStyle w:val="ListParagraph"/>
        <w:numPr>
          <w:ilvl w:val="0"/>
          <w:numId w:val="2"/>
        </w:numPr>
        <w:spacing w:before="55" w:after="55"/>
      </w:pPr>
      <w:r>
        <w:rPr>
          <w:rFonts w:ascii="Arial" w:cs="Arial" w:eastAsia="Arial" w:hAnsi="Arial"/>
          <w:b/>
          <w:bCs/>
          <w:color w:val="0F172A"/>
          <w:sz w:val="21"/>
          <w:szCs w:val="21"/>
        </w:rPr>
        <w:t xml:space="preserve">LIMIT 1.</w:t>
      </w:r>
      <w:r>
        <w:rPr>
          <w:rFonts w:ascii="Arial" w:cs="Arial" w:eastAsia="Arial" w:hAnsi="Arial"/>
          <w:color w:val="0F172A"/>
          <w:sz w:val="21"/>
          <w:szCs w:val="21"/>
        </w:rPr>
        <w:t xml:space="preserve"> We only need the single most similar complaint. If it exceeds 0.92, the new complaint is a duplicate of it.</w:t>
      </w:r>
    </w:p>
    <w:p>
      <w:pPr>
        <w:pStyle w:val="ListParagraph"/>
        <w:numPr>
          <w:ilvl w:val="0"/>
          <w:numId w:val="2"/>
        </w:numPr>
        <w:spacing w:before="55" w:after="55"/>
      </w:pPr>
      <w:r>
        <w:rPr>
          <w:rFonts w:ascii="Arial" w:cs="Arial" w:eastAsia="Arial" w:hAnsi="Arial"/>
          <w:b/>
          <w:bCs/>
          <w:color w:val="0F172A"/>
          <w:sz w:val="21"/>
          <w:szCs w:val="21"/>
        </w:rPr>
        <w:t xml:space="preserve">The exclude_id parameter.</w:t>
      </w:r>
      <w:r>
        <w:rPr>
          <w:rFonts w:ascii="Arial" w:cs="Arial" w:eastAsia="Arial" w:hAnsi="Arial"/>
          <w:color w:val="0F172A"/>
          <w:sz w:val="21"/>
          <w:szCs w:val="21"/>
        </w:rPr>
        <w:t xml:space="preserve"> Used when re-classifying an existing complaint to prevent it from matching itself.</w:t>
      </w:r>
    </w:p>
    <w:p>
      <w:pPr>
        <w:spacing w:before="6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6.1.2 find_similar() — Agent Context Hints</w:t>
      </w:r>
    </w:p>
    <w:p>
      <w:pPr>
        <w:spacing w:before="80" w:after="0"/>
      </w:pPr>
      <w:r>
        <w:rPr>
          <w:rFonts w:ascii="Arial" w:cs="Arial" w:eastAsia="Arial" w:hAnsi="Arial"/>
          <w:color w:val="475569"/>
          <w:sz w:val="17"/>
          <w:szCs w:val="17"/>
        </w:rPr>
        <w:t xml:space="preserve">find_similar signature</w:t>
      </w:r>
    </w:p>
    <w:p>
      <w:pPr>
        <w:shd w:fill="F1F5F9" w:val="clear"/>
        <w:spacing w:before="0" w:after="0"/>
        <w:ind w:left="480" w:right="240"/>
      </w:pPr>
      <w:r>
        <w:rPr>
          <w:rFonts w:ascii="Courier New" w:cs="Courier New" w:eastAsia="Courier New" w:hAnsi="Courier New"/>
          <w:color w:val="1E3A5F"/>
          <w:sz w:val="19"/>
          <w:szCs w:val="19"/>
        </w:rPr>
        <w:t xml:space="preserve">def find_similar(embedding: list[float], top_k: int = 5,</w:t>
      </w:r>
    </w:p>
    <w:p>
      <w:pPr>
        <w:shd w:fill="F1F5F9" w:val="clear"/>
        <w:spacing w:before="0" w:after="0"/>
        <w:ind w:left="480" w:right="240"/>
      </w:pPr>
      <w:r>
        <w:rPr>
          <w:rFonts w:ascii="Courier New" w:cs="Courier New" w:eastAsia="Courier New" w:hAnsi="Courier New"/>
          <w:color w:val="1E3A5F"/>
          <w:sz w:val="19"/>
          <w:szCs w:val="19"/>
        </w:rPr>
        <w:t xml:space="preserve">                 threshold: float = 0.75) -&gt; list[dict]:</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Uses a lower threshold (0.75 vs 0.92) to find loosely related complaints for agent context. These appear in the 'Similar Complaints (DNA Match)' panel on the complaint detail page. The agent can see how similar past complaints were resolved, even if they are not strict duplicates.</w:t>
      </w:r>
    </w:p>
    <w:p>
      <w:pPr>
        <w:spacing w:before="6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6.1.3 calc_priority_score() — Python Implementation</w:t>
      </w:r>
    </w:p>
    <w:p>
      <w:pPr>
        <w:spacing w:before="80" w:after="0"/>
      </w:pPr>
      <w:r>
        <w:rPr>
          <w:rFonts w:ascii="Arial" w:cs="Arial" w:eastAsia="Arial" w:hAnsi="Arial"/>
          <w:color w:val="475569"/>
          <w:sz w:val="17"/>
          <w:szCs w:val="17"/>
        </w:rPr>
        <w:t xml:space="preserve">Python priority score function</w:t>
      </w:r>
    </w:p>
    <w:p>
      <w:pPr>
        <w:shd w:fill="F1F5F9" w:val="clear"/>
        <w:spacing w:before="0" w:after="0"/>
        <w:ind w:left="480" w:right="240"/>
      </w:pPr>
      <w:r>
        <w:rPr>
          <w:rFonts w:ascii="Courier New" w:cs="Courier New" w:eastAsia="Courier New" w:hAnsi="Courier New"/>
          <w:color w:val="1E3A5F"/>
          <w:sz w:val="19"/>
          <w:szCs w:val="19"/>
        </w:rPr>
        <w:t xml:space="preserve">def calc_priority_score(</w:t>
      </w:r>
    </w:p>
    <w:p>
      <w:pPr>
        <w:shd w:fill="F1F5F9" w:val="clear"/>
        <w:spacing w:before="0" w:after="0"/>
        <w:ind w:left="480" w:right="240"/>
      </w:pPr>
      <w:r>
        <w:rPr>
          <w:rFonts w:ascii="Courier New" w:cs="Courier New" w:eastAsia="Courier New" w:hAnsi="Courier New"/>
          <w:color w:val="1E3A5F"/>
          <w:sz w:val="19"/>
          <w:szCs w:val="19"/>
        </w:rPr>
        <w:t xml:space="preserve">    severity:    int,</w:t>
      </w:r>
    </w:p>
    <w:p>
      <w:pPr>
        <w:shd w:fill="F1F5F9" w:val="clear"/>
        <w:spacing w:before="0" w:after="0"/>
        <w:ind w:left="480" w:right="240"/>
      </w:pPr>
      <w:r>
        <w:rPr>
          <w:rFonts w:ascii="Courier New" w:cs="Courier New" w:eastAsia="Courier New" w:hAnsi="Courier New"/>
          <w:color w:val="1E3A5F"/>
          <w:sz w:val="19"/>
          <w:szCs w:val="19"/>
        </w:rPr>
        <w:t xml:space="preserve">    anger_score: float,</w:t>
      </w:r>
    </w:p>
    <w:p>
      <w:pPr>
        <w:shd w:fill="F1F5F9" w:val="clear"/>
        <w:spacing w:before="0" w:after="0"/>
        <w:ind w:left="480" w:right="240"/>
      </w:pPr>
      <w:r>
        <w:rPr>
          <w:rFonts w:ascii="Courier New" w:cs="Courier New" w:eastAsia="Courier New" w:hAnsi="Courier New"/>
          <w:color w:val="1E3A5F"/>
          <w:sz w:val="19"/>
          <w:szCs w:val="19"/>
        </w:rPr>
        <w:t xml:space="preserve">    created_at:  datetime,</w:t>
      </w:r>
    </w:p>
    <w:p>
      <w:pPr>
        <w:shd w:fill="F1F5F9" w:val="clear"/>
        <w:spacing w:before="0" w:after="0"/>
        <w:ind w:left="480" w:right="240"/>
      </w:pPr>
      <w:r>
        <w:rPr>
          <w:rFonts w:ascii="Courier New" w:cs="Courier New" w:eastAsia="Courier New" w:hAnsi="Courier New"/>
          <w:color w:val="1E3A5F"/>
          <w:sz w:val="19"/>
          <w:szCs w:val="19"/>
        </w:rPr>
        <w:t xml:space="preserve">) -&gt; float:</w:t>
      </w:r>
    </w:p>
    <w:p>
      <w:pPr>
        <w:shd w:fill="F1F5F9" w:val="clear"/>
        <w:spacing w:before="0" w:after="0"/>
        <w:ind w:left="480" w:right="240"/>
      </w:pPr>
      <w:r>
        <w:rPr>
          <w:rFonts w:ascii="Courier New" w:cs="Courier New" w:eastAsia="Courier New" w:hAnsi="Courier New"/>
          <w:color w:val="1E3A5F"/>
          <w:sz w:val="19"/>
          <w:szCs w:val="19"/>
        </w:rPr>
        <w:t xml:space="preserve">    severity_weight = max(1, 5 - severity)</w:t>
      </w:r>
    </w:p>
    <w:p>
      <w:pPr>
        <w:shd w:fill="F1F5F9" w:val="clear"/>
        <w:spacing w:before="0" w:after="0"/>
        <w:ind w:left="480" w:right="240"/>
      </w:pPr>
      <w:r>
        <w:rPr>
          <w:rFonts w:ascii="Courier New" w:cs="Courier New" w:eastAsia="Courier New" w:hAnsi="Courier New"/>
          <w:color w:val="1E3A5F"/>
          <w:sz w:val="19"/>
          <w:szCs w:val="19"/>
        </w:rPr>
        <w:t xml:space="preserve">    hours_waiting   = (datetime.now(timezone.utc) - created_at).total_seconds() / 3600</w:t>
      </w:r>
    </w:p>
    <w:p>
      <w:pPr>
        <w:shd w:fill="F1F5F9" w:val="clear"/>
        <w:spacing w:before="0" w:after="0"/>
        <w:ind w:left="480" w:right="240"/>
      </w:pPr>
      <w:r>
        <w:rPr>
          <w:rFonts w:ascii="Courier New" w:cs="Courier New" w:eastAsia="Courier New" w:hAnsi="Courier New"/>
          <w:color w:val="1E3A5F"/>
          <w:sz w:val="19"/>
          <w:szCs w:val="19"/>
        </w:rPr>
        <w:t xml:space="preserve">    decay_factor    = min(3.0, 1.0 + math.log(1 + hours_waiting / 8.0))</w:t>
      </w:r>
    </w:p>
    <w:p>
      <w:pPr>
        <w:shd w:fill="F1F5F9" w:val="clear"/>
        <w:spacing w:before="0" w:after="0"/>
        <w:ind w:left="480" w:right="240"/>
      </w:pPr>
      <w:r>
        <w:rPr>
          <w:rFonts w:ascii="Courier New" w:cs="Courier New" w:eastAsia="Courier New" w:hAnsi="Courier New"/>
          <w:color w:val="1E3A5F"/>
          <w:sz w:val="19"/>
          <w:szCs w:val="19"/>
        </w:rPr>
        <w:t xml:space="preserve">    return round(severity_weight * (anger_score or 0.5) * decay_factor, 4)</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This is the Python mirror of the PostgreSQL calc_priority_score() function. It is used by the Celery ingest_worker when first inserting a complaint (before any refresh cycles). The PostgreSQL version is used by refresh_all_priority_scores() because it is faster to run the calculation in SQL when updating thousands of rows at once.</w:t>
      </w:r>
    </w:p>
    <w:p>
      <w:pPr>
        <w:pStyle w:val="ListParagraph"/>
        <w:numPr>
          <w:ilvl w:val="0"/>
          <w:numId w:val="2"/>
        </w:numPr>
        <w:spacing w:before="55" w:after="55"/>
      </w:pPr>
      <w:r>
        <w:rPr>
          <w:rFonts w:ascii="Arial" w:cs="Arial" w:eastAsia="Arial" w:hAnsi="Arial"/>
          <w:b/>
          <w:bCs/>
          <w:color w:val="0F172A"/>
          <w:sz w:val="21"/>
          <w:szCs w:val="21"/>
        </w:rPr>
        <w:t xml:space="preserve">max(1, 5 - severity).</w:t>
      </w:r>
      <w:r>
        <w:rPr>
          <w:rFonts w:ascii="Arial" w:cs="Arial" w:eastAsia="Arial" w:hAnsi="Arial"/>
          <w:color w:val="0F172A"/>
          <w:sz w:val="21"/>
          <w:szCs w:val="21"/>
        </w:rPr>
        <w:t xml:space="preserve"> The max(1,...) guard ensures that even if severity is somehow outside 0-4, the weight never falls below 1. Defensive programming.</w:t>
      </w:r>
    </w:p>
    <w:p>
      <w:pPr>
        <w:pStyle w:val="ListParagraph"/>
        <w:numPr>
          <w:ilvl w:val="0"/>
          <w:numId w:val="2"/>
        </w:numPr>
        <w:spacing w:before="55" w:after="55"/>
      </w:pPr>
      <w:r>
        <w:rPr>
          <w:rFonts w:ascii="Arial" w:cs="Arial" w:eastAsia="Arial" w:hAnsi="Arial"/>
          <w:b/>
          <w:bCs/>
          <w:color w:val="0F172A"/>
          <w:sz w:val="21"/>
          <w:szCs w:val="21"/>
        </w:rPr>
        <w:t xml:space="preserve">anger_score or 0.5.</w:t>
      </w:r>
      <w:r>
        <w:rPr>
          <w:rFonts w:ascii="Arial" w:cs="Arial" w:eastAsia="Arial" w:hAnsi="Arial"/>
          <w:color w:val="0F172A"/>
          <w:sz w:val="21"/>
          <w:szCs w:val="21"/>
        </w:rPr>
        <w:t xml:space="preserve"> If anger_score is None or 0 (falsy), default to 0.5 (neutral) rather than making the priority 0.</w:t>
      </w:r>
    </w:p>
    <w:p>
      <w:pPr>
        <w:pStyle w:val="ListParagraph"/>
        <w:numPr>
          <w:ilvl w:val="0"/>
          <w:numId w:val="2"/>
        </w:numPr>
        <w:spacing w:before="55" w:after="55"/>
      </w:pPr>
      <w:r>
        <w:rPr>
          <w:rFonts w:ascii="Arial" w:cs="Arial" w:eastAsia="Arial" w:hAnsi="Arial"/>
          <w:b/>
          <w:bCs/>
          <w:color w:val="0F172A"/>
          <w:sz w:val="21"/>
          <w:szCs w:val="21"/>
        </w:rPr>
        <w:t xml:space="preserve">math.log.</w:t>
      </w:r>
      <w:r>
        <w:rPr>
          <w:rFonts w:ascii="Arial" w:cs="Arial" w:eastAsia="Arial" w:hAnsi="Arial"/>
          <w:color w:val="0F172A"/>
          <w:sz w:val="21"/>
          <w:szCs w:val="21"/>
        </w:rPr>
        <w:t xml:space="preserve"> Python's math.log() computes natural logarithm (base e). This mirrors the PostgreSQL LN() function exactly.</w:t>
      </w:r>
    </w:p>
    <w:p>
      <w:pPr>
        <w:pStyle w:val="ListParagraph"/>
        <w:numPr>
          <w:ilvl w:val="0"/>
          <w:numId w:val="2"/>
        </w:numPr>
        <w:spacing w:before="55" w:after="55"/>
      </w:pPr>
      <w:r>
        <w:rPr>
          <w:rFonts w:ascii="Arial" w:cs="Arial" w:eastAsia="Arial" w:hAnsi="Arial"/>
          <w:b/>
          <w:bCs/>
          <w:color w:val="0F172A"/>
          <w:sz w:val="21"/>
          <w:szCs w:val="21"/>
        </w:rPr>
        <w:t xml:space="preserve">datetime.now(timezone.utc).</w:t>
      </w:r>
      <w:r>
        <w:rPr>
          <w:rFonts w:ascii="Arial" w:cs="Arial" w:eastAsia="Arial" w:hAnsi="Arial"/>
          <w:color w:val="0F172A"/>
          <w:sz w:val="21"/>
          <w:szCs w:val="21"/>
        </w:rPr>
        <w:t xml:space="preserve"> Always use timezone-aware UTC datetimes. mixing naive and aware datetimes raises a TypeError. The complaint's created_at is stored with timezone info (TIMESTAMPTZ in PostgreSQL), so the subtraction works correctly.</w:t>
      </w:r>
    </w:p>
    <w:p>
      <w:pPr>
        <w:spacing w:before="6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6.1.4 refresh_all_priority_scores()</w:t>
      </w:r>
    </w:p>
    <w:p>
      <w:pPr>
        <w:spacing w:before="80" w:after="0"/>
      </w:pPr>
      <w:r>
        <w:rPr>
          <w:rFonts w:ascii="Arial" w:cs="Arial" w:eastAsia="Arial" w:hAnsi="Arial"/>
          <w:color w:val="475569"/>
          <w:sz w:val="17"/>
          <w:szCs w:val="17"/>
        </w:rPr>
        <w:t xml:space="preserve">refresh_all_priority_scores function</w:t>
      </w:r>
    </w:p>
    <w:p>
      <w:pPr>
        <w:shd w:fill="F1F5F9" w:val="clear"/>
        <w:spacing w:before="0" w:after="0"/>
        <w:ind w:left="480" w:right="240"/>
      </w:pPr>
      <w:r>
        <w:rPr>
          <w:rFonts w:ascii="Courier New" w:cs="Courier New" w:eastAsia="Courier New" w:hAnsi="Courier New"/>
          <w:color w:val="1E3A5F"/>
          <w:sz w:val="19"/>
          <w:szCs w:val="19"/>
        </w:rPr>
        <w:t xml:space="preserve">def refresh_all_priority_scores(db: Session) -&gt; int:</w:t>
      </w:r>
    </w:p>
    <w:p>
      <w:pPr>
        <w:shd w:fill="F1F5F9" w:val="clear"/>
        <w:spacing w:before="0" w:after="0"/>
        <w:ind w:left="480" w:right="240"/>
      </w:pPr>
      <w:r>
        <w:rPr>
          <w:rFonts w:ascii="Courier New" w:cs="Courier New" w:eastAsia="Courier New" w:hAnsi="Courier New"/>
          <w:color w:val="1E3A5F"/>
          <w:sz w:val="19"/>
          <w:szCs w:val="19"/>
        </w:rPr>
        <w:t xml:space="preserve">    open_complaints = (</w:t>
      </w:r>
    </w:p>
    <w:p>
      <w:pPr>
        <w:shd w:fill="F1F5F9" w:val="clear"/>
        <w:spacing w:before="0" w:after="0"/>
        <w:ind w:left="480" w:right="240"/>
      </w:pPr>
      <w:r>
        <w:rPr>
          <w:rFonts w:ascii="Courier New" w:cs="Courier New" w:eastAsia="Courier New" w:hAnsi="Courier New"/>
          <w:color w:val="1E3A5F"/>
          <w:sz w:val="19"/>
          <w:szCs w:val="19"/>
        </w:rPr>
        <w:t xml:space="preserve">        db.query(Complaint)</w:t>
      </w:r>
    </w:p>
    <w:p>
      <w:pPr>
        <w:shd w:fill="F1F5F9" w:val="clear"/>
        <w:spacing w:before="0" w:after="0"/>
        <w:ind w:left="480" w:right="240"/>
      </w:pPr>
      <w:r>
        <w:rPr>
          <w:rFonts w:ascii="Courier New" w:cs="Courier New" w:eastAsia="Courier New" w:hAnsi="Courier New"/>
          <w:color w:val="1E3A5F"/>
          <w:sz w:val="19"/>
          <w:szCs w:val="19"/>
        </w:rPr>
        <w:t xml:space="preserve">        .filter(Complaint.status.in_(["open", "in_progress"]))</w:t>
      </w:r>
    </w:p>
    <w:p>
      <w:pPr>
        <w:shd w:fill="F1F5F9" w:val="clear"/>
        <w:spacing w:before="0" w:after="0"/>
        <w:ind w:left="480" w:right="240"/>
      </w:pPr>
      <w:r>
        <w:rPr>
          <w:rFonts w:ascii="Courier New" w:cs="Courier New" w:eastAsia="Courier New" w:hAnsi="Courier New"/>
          <w:color w:val="1E3A5F"/>
          <w:sz w:val="19"/>
          <w:szCs w:val="19"/>
        </w:rPr>
        <w:t xml:space="preserve">        .filter(Complaint.is_duplicate == False)</w:t>
      </w:r>
    </w:p>
    <w:p>
      <w:pPr>
        <w:shd w:fill="F1F5F9" w:val="clear"/>
        <w:spacing w:before="0" w:after="0"/>
        <w:ind w:left="480" w:right="240"/>
      </w:pPr>
      <w:r>
        <w:rPr>
          <w:rFonts w:ascii="Courier New" w:cs="Courier New" w:eastAsia="Courier New" w:hAnsi="Courier New"/>
          <w:color w:val="1E3A5F"/>
          <w:sz w:val="19"/>
          <w:szCs w:val="19"/>
        </w:rPr>
        <w:t xml:space="preserve">        .all()</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for c in open_complaints:</w:t>
      </w:r>
    </w:p>
    <w:p>
      <w:pPr>
        <w:shd w:fill="F1F5F9" w:val="clear"/>
        <w:spacing w:before="0" w:after="0"/>
        <w:ind w:left="480" w:right="240"/>
      </w:pPr>
      <w:r>
        <w:rPr>
          <w:rFonts w:ascii="Courier New" w:cs="Courier New" w:eastAsia="Courier New" w:hAnsi="Courier New"/>
          <w:color w:val="1E3A5F"/>
          <w:sz w:val="19"/>
          <w:szCs w:val="19"/>
        </w:rPr>
        <w:t xml:space="preserve">        c.priority_score = calc_priority_score(</w:t>
      </w:r>
    </w:p>
    <w:p>
      <w:pPr>
        <w:shd w:fill="F1F5F9" w:val="clear"/>
        <w:spacing w:before="0" w:after="0"/>
        <w:ind w:left="480" w:right="240"/>
      </w:pPr>
      <w:r>
        <w:rPr>
          <w:rFonts w:ascii="Courier New" w:cs="Courier New" w:eastAsia="Courier New" w:hAnsi="Courier New"/>
          <w:color w:val="1E3A5F"/>
          <w:sz w:val="19"/>
          <w:szCs w:val="19"/>
        </w:rPr>
        <w:t xml:space="preserve">            c.severity or 2,</w:t>
      </w:r>
    </w:p>
    <w:p>
      <w:pPr>
        <w:shd w:fill="F1F5F9" w:val="clear"/>
        <w:spacing w:before="0" w:after="0"/>
        <w:ind w:left="480" w:right="240"/>
      </w:pPr>
      <w:r>
        <w:rPr>
          <w:rFonts w:ascii="Courier New" w:cs="Courier New" w:eastAsia="Courier New" w:hAnsi="Courier New"/>
          <w:color w:val="1E3A5F"/>
          <w:sz w:val="19"/>
          <w:szCs w:val="19"/>
        </w:rPr>
        <w:t xml:space="preserve">            float(c.anger_score or 0.5),</w:t>
      </w:r>
    </w:p>
    <w:p>
      <w:pPr>
        <w:shd w:fill="F1F5F9" w:val="clear"/>
        <w:spacing w:before="0" w:after="0"/>
        <w:ind w:left="480" w:right="240"/>
      </w:pPr>
      <w:r>
        <w:rPr>
          <w:rFonts w:ascii="Courier New" w:cs="Courier New" w:eastAsia="Courier New" w:hAnsi="Courier New"/>
          <w:color w:val="1E3A5F"/>
          <w:sz w:val="19"/>
          <w:szCs w:val="19"/>
        </w:rPr>
        <w:t xml:space="preserve">            c.created_at,</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db.commit()</w:t>
      </w:r>
    </w:p>
    <w:p>
      <w:pPr>
        <w:shd w:fill="F1F5F9" w:val="clear"/>
        <w:spacing w:before="0" w:after="0"/>
        <w:ind w:left="480" w:right="240"/>
      </w:pPr>
      <w:r>
        <w:rPr>
          <w:rFonts w:ascii="Courier New" w:cs="Courier New" w:eastAsia="Courier New" w:hAnsi="Courier New"/>
          <w:color w:val="1E3A5F"/>
          <w:sz w:val="19"/>
          <w:szCs w:val="19"/>
        </w:rPr>
        <w:t xml:space="preserve">    return len(open_complaints)</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Called by the Celery Beat priority_worker every 5 minutes. The query loads all open non-duplicate complaints into Python, recalculates each score, and SQLAlchemy batches all the UPDATE statements in a single db.commit() call. For 500 complaints this is very fast. At 50,000 complaints (all-PSB scale), switch to a bulk UPDATE via db.execute(text('UPDATE complaints SET priority_score = calc_priority_score(...)')) to avoid loading all rows into Python.</w:t>
      </w:r>
    </w:p>
    <w:p>
      <w:pPr>
        <w:spacing w:before="6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6.1.5 ingest_complaint() — The Full Ingest Transaction</w:t>
      </w:r>
    </w:p>
    <w:p>
      <w:pPr>
        <w:spacing w:before="80" w:after="0"/>
      </w:pPr>
      <w:r>
        <w:rPr>
          <w:rFonts w:ascii="Arial" w:cs="Arial" w:eastAsia="Arial" w:hAnsi="Arial"/>
          <w:color w:val="475569"/>
          <w:sz w:val="17"/>
          <w:szCs w:val="17"/>
        </w:rPr>
        <w:t xml:space="preserve">ingest_complaint function structure</w:t>
      </w:r>
    </w:p>
    <w:p>
      <w:pPr>
        <w:shd w:fill="F1F5F9" w:val="clear"/>
        <w:spacing w:before="0" w:after="0"/>
        <w:ind w:left="480" w:right="240"/>
      </w:pPr>
      <w:r>
        <w:rPr>
          <w:rFonts w:ascii="Courier New" w:cs="Courier New" w:eastAsia="Courier New" w:hAnsi="Courier New"/>
          <w:color w:val="1E3A5F"/>
          <w:sz w:val="19"/>
          <w:szCs w:val="19"/>
        </w:rPr>
        <w:t xml:space="preserve">def ingest_complaint(</w:t>
      </w:r>
    </w:p>
    <w:p>
      <w:pPr>
        <w:shd w:fill="F1F5F9" w:val="clear"/>
        <w:spacing w:before="0" w:after="0"/>
        <w:ind w:left="480" w:right="240"/>
      </w:pPr>
      <w:r>
        <w:rPr>
          <w:rFonts w:ascii="Courier New" w:cs="Courier New" w:eastAsia="Courier New" w:hAnsi="Courier New"/>
          <w:color w:val="1E3A5F"/>
          <w:sz w:val="19"/>
          <w:szCs w:val="19"/>
        </w:rPr>
        <w:t xml:space="preserve">    db, channel_name, customer_id, body, embedding,</w:t>
      </w:r>
    </w:p>
    <w:p>
      <w:pPr>
        <w:shd w:fill="F1F5F9" w:val="clear"/>
        <w:spacing w:before="0" w:after="0"/>
        <w:ind w:left="480" w:right="240"/>
      </w:pPr>
      <w:r>
        <w:rPr>
          <w:rFonts w:ascii="Courier New" w:cs="Courier New" w:eastAsia="Courier New" w:hAnsi="Courier New"/>
          <w:color w:val="1E3A5F"/>
          <w:sz w:val="19"/>
          <w:szCs w:val="19"/>
        </w:rPr>
        <w:t xml:space="preserve">    *, subject, customer_name, external_ref, language,</w:t>
      </w:r>
    </w:p>
    <w:p>
      <w:pPr>
        <w:shd w:fill="F1F5F9" w:val="clear"/>
        <w:spacing w:before="0" w:after="0"/>
        <w:ind w:left="480" w:right="240"/>
      </w:pPr>
      <w:r>
        <w:rPr>
          <w:rFonts w:ascii="Courier New" w:cs="Courier New" w:eastAsia="Courier New" w:hAnsi="Courier New"/>
          <w:color w:val="1E3A5F"/>
          <w:sz w:val="19"/>
          <w:szCs w:val="19"/>
        </w:rPr>
        <w:t xml:space="preserve">    sla_hours, severity, anger_score, sentiment,</w:t>
      </w:r>
    </w:p>
    <w:p>
      <w:pPr>
        <w:shd w:fill="F1F5F9" w:val="clear"/>
        <w:spacing w:before="0" w:after="0"/>
        <w:ind w:left="480" w:right="240"/>
      </w:pPr>
      <w:r>
        <w:rPr>
          <w:rFonts w:ascii="Courier New" w:cs="Courier New" w:eastAsia="Courier New" w:hAnsi="Courier New"/>
          <w:color w:val="1E3A5F"/>
          <w:sz w:val="19"/>
          <w:szCs w:val="19"/>
        </w:rPr>
        <w:t xml:space="preserve">    category, sub_category, named_entities, draft_reply</w:t>
      </w:r>
    </w:p>
    <w:p>
      <w:pPr>
        <w:shd w:fill="F1F5F9" w:val="clear"/>
        <w:spacing w:before="0" w:after="0"/>
        <w:ind w:left="480" w:right="240"/>
      </w:pPr>
      <w:r>
        <w:rPr>
          <w:rFonts w:ascii="Courier New" w:cs="Courier New" w:eastAsia="Courier New" w:hAnsi="Courier New"/>
          <w:color w:val="1E3A5F"/>
          <w:sz w:val="19"/>
          <w:szCs w:val="19"/>
        </w:rPr>
        <w:t xml:space="preserve">) -&gt; Complaint:</w:t>
      </w:r>
    </w:p>
    <w:p>
      <w:pPr>
        <w:shd w:fill="F1F5F9" w:val="clear"/>
        <w:spacing w:before="0" w:after="0"/>
        <w:ind w:left="480" w:right="240"/>
      </w:pPr>
      <w:r>
        <w:rPr>
          <w:rFonts w:ascii="Courier New" w:cs="Courier New" w:eastAsia="Courier New" w:hAnsi="Courier New"/>
          <w:color w:val="1E3A5F"/>
          <w:sz w:val="19"/>
          <w:szCs w:val="19"/>
        </w:rPr>
        <w:t xml:space="preserve">    # 1. Resolve channel FK</w:t>
      </w:r>
    </w:p>
    <w:p>
      <w:pPr>
        <w:shd w:fill="F1F5F9" w:val="clear"/>
        <w:spacing w:before="0" w:after="0"/>
        <w:ind w:left="480" w:right="240"/>
      </w:pPr>
      <w:r>
        <w:rPr>
          <w:rFonts w:ascii="Courier New" w:cs="Courier New" w:eastAsia="Courier New" w:hAnsi="Courier New"/>
          <w:color w:val="1E3A5F"/>
          <w:sz w:val="19"/>
          <w:szCs w:val="19"/>
        </w:rPr>
        <w:t xml:space="preserve">    channel = db.query(Channel).filter(Channel.name == channel_name).first()</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 2. Dedup check</w:t>
      </w:r>
    </w:p>
    <w:p>
      <w:pPr>
        <w:shd w:fill="F1F5F9" w:val="clear"/>
        <w:spacing w:before="0" w:after="0"/>
        <w:ind w:left="480" w:right="240"/>
      </w:pPr>
      <w:r>
        <w:rPr>
          <w:rFonts w:ascii="Courier New" w:cs="Courier New" w:eastAsia="Courier New" w:hAnsi="Courier New"/>
          <w:color w:val="1E3A5F"/>
          <w:sz w:val="19"/>
          <w:szCs w:val="19"/>
        </w:rPr>
        <w:t xml:space="preserve">    dup = find_duplicate(embedding)</w:t>
      </w:r>
    </w:p>
    <w:p>
      <w:pPr>
        <w:shd w:fill="F1F5F9" w:val="clear"/>
        <w:spacing w:before="0" w:after="0"/>
        <w:ind w:left="480" w:right="240"/>
      </w:pPr>
      <w:r>
        <w:rPr>
          <w:rFonts w:ascii="Courier New" w:cs="Courier New" w:eastAsia="Courier New" w:hAnsi="Courier New"/>
          <w:color w:val="1E3A5F"/>
          <w:sz w:val="19"/>
          <w:szCs w:val="19"/>
        </w:rPr>
        <w:t xml:space="preserve">    is_dup = dup is not None</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 3. Priority</w:t>
      </w:r>
    </w:p>
    <w:p>
      <w:pPr>
        <w:shd w:fill="F1F5F9" w:val="clear"/>
        <w:spacing w:before="0" w:after="0"/>
        <w:ind w:left="480" w:right="240"/>
      </w:pPr>
      <w:r>
        <w:rPr>
          <w:rFonts w:ascii="Courier New" w:cs="Courier New" w:eastAsia="Courier New" w:hAnsi="Courier New"/>
          <w:color w:val="1E3A5F"/>
          <w:sz w:val="19"/>
          <w:szCs w:val="19"/>
        </w:rPr>
        <w:t xml:space="preserve">    now = datetime.now(timezone.utc)</w:t>
      </w:r>
    </w:p>
    <w:p>
      <w:pPr>
        <w:shd w:fill="F1F5F9" w:val="clear"/>
        <w:spacing w:before="0" w:after="0"/>
        <w:ind w:left="480" w:right="240"/>
      </w:pPr>
      <w:r>
        <w:rPr>
          <w:rFonts w:ascii="Courier New" w:cs="Courier New" w:eastAsia="Courier New" w:hAnsi="Courier New"/>
          <w:color w:val="1E3A5F"/>
          <w:sz w:val="19"/>
          <w:szCs w:val="19"/>
        </w:rPr>
        <w:t xml:space="preserve">    priority_score = calc_priority_score(severity, anger_score, now)</w:t>
      </w:r>
    </w:p>
    <w:p>
      <w:pPr>
        <w:shd w:fill="F1F5F9" w:val="clear"/>
        <w:spacing w:before="0" w:after="0"/>
        <w:ind w:left="480" w:right="240"/>
      </w:pPr>
      <w:r>
        <w:rPr>
          <w:rFonts w:ascii="Courier New" w:cs="Courier New" w:eastAsia="Courier New" w:hAnsi="Courier New"/>
          <w:color w:val="1E3A5F"/>
          <w:sz w:val="19"/>
          <w:szCs w:val="19"/>
        </w:rPr>
        <w:t xml:space="preserve">    sla_deadline   = now + timedelta(hours=sla_hours)</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 4. Build ORM object</w:t>
      </w:r>
    </w:p>
    <w:p>
      <w:pPr>
        <w:shd w:fill="F1F5F9" w:val="clear"/>
        <w:spacing w:before="0" w:after="0"/>
        <w:ind w:left="480" w:right="240"/>
      </w:pPr>
      <w:r>
        <w:rPr>
          <w:rFonts w:ascii="Courier New" w:cs="Courier New" w:eastAsia="Courier New" w:hAnsi="Courier New"/>
          <w:color w:val="1E3A5F"/>
          <w:sz w:val="19"/>
          <w:szCs w:val="19"/>
        </w:rPr>
        <w:t xml:space="preserve">    complaint = Complaint(</w:t>
      </w:r>
    </w:p>
    <w:p>
      <w:pPr>
        <w:shd w:fill="F1F5F9" w:val="clear"/>
        <w:spacing w:before="0" w:after="0"/>
        <w:ind w:left="480" w:right="240"/>
      </w:pPr>
      <w:r>
        <w:rPr>
          <w:rFonts w:ascii="Courier New" w:cs="Courier New" w:eastAsia="Courier New" w:hAnsi="Courier New"/>
          <w:color w:val="1E3A5F"/>
          <w:sz w:val="19"/>
          <w:szCs w:val="19"/>
        </w:rPr>
        <w:t xml:space="preserve">        embedding = np.array(embedding, dtype=np.float32),</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db.add(complaint)</w:t>
      </w:r>
    </w:p>
    <w:p>
      <w:pPr>
        <w:shd w:fill="F1F5F9" w:val="clear"/>
        <w:spacing w:before="0" w:after="0"/>
        <w:ind w:left="480" w:right="240"/>
      </w:pPr>
      <w:r>
        <w:rPr>
          <w:rFonts w:ascii="Courier New" w:cs="Courier New" w:eastAsia="Courier New" w:hAnsi="Courier New"/>
          <w:color w:val="1E3A5F"/>
          <w:sz w:val="19"/>
          <w:szCs w:val="19"/>
        </w:rPr>
        <w:t xml:space="preserve">    db.flush()   # ← get complaint.id before audit insert</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 5. Audit</w:t>
      </w:r>
    </w:p>
    <w:p>
      <w:pPr>
        <w:shd w:fill="F1F5F9" w:val="clear"/>
        <w:spacing w:before="0" w:after="0"/>
        <w:ind w:left="480" w:right="240"/>
      </w:pPr>
      <w:r>
        <w:rPr>
          <w:rFonts w:ascii="Courier New" w:cs="Courier New" w:eastAsia="Courier New" w:hAnsi="Courier New"/>
          <w:color w:val="1E3A5F"/>
          <w:sz w:val="19"/>
          <w:szCs w:val="19"/>
        </w:rPr>
        <w:t xml:space="preserve">    _write_audit(db, complaint.id, 'system', 'created', None,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db.commit()</w:t>
      </w:r>
    </w:p>
    <w:p>
      <w:pPr>
        <w:shd w:fill="F1F5F9" w:val="clear"/>
        <w:spacing w:before="0" w:after="0"/>
        <w:ind w:left="480" w:right="240"/>
      </w:pPr>
      <w:r>
        <w:rPr>
          <w:rFonts w:ascii="Courier New" w:cs="Courier New" w:eastAsia="Courier New" w:hAnsi="Courier New"/>
          <w:color w:val="1E3A5F"/>
          <w:sz w:val="19"/>
          <w:szCs w:val="19"/>
        </w:rPr>
        <w:t xml:space="preserve">    db.refresh(complaint)</w:t>
      </w:r>
    </w:p>
    <w:p>
      <w:pPr>
        <w:shd w:fill="F1F5F9" w:val="clear"/>
        <w:spacing w:before="0" w:after="0"/>
        <w:ind w:left="480" w:right="240"/>
      </w:pPr>
      <w:r>
        <w:rPr>
          <w:rFonts w:ascii="Courier New" w:cs="Courier New" w:eastAsia="Courier New" w:hAnsi="Courier New"/>
          <w:color w:val="1E3A5F"/>
          <w:sz w:val="19"/>
          <w:szCs w:val="19"/>
        </w:rPr>
        <w:t xml:space="preserve">    return complaint</w:t>
      </w:r>
    </w:p>
    <w:p>
      <w:pPr>
        <w:spacing w:before="60" w:after="0"/>
      </w:pPr>
      <w:r>
        <w:rPr>
          <w:rFonts w:ascii="Arial" w:cs="Arial" w:eastAsia="Arial" w:hAnsi="Arial"/>
        </w:rPr>
        <w:t xml:space="preserve"/>
      </w:r>
    </w:p>
    <w:p>
      <w:pPr>
        <w:spacing w:before="70" w:after="70"/>
      </w:pPr>
      <w:r>
        <w:rPr>
          <w:rFonts w:ascii="Arial" w:cs="Arial" w:eastAsia="Arial" w:hAnsi="Arial"/>
          <w:b/>
          <w:bCs/>
          <w:color w:val="0F172A"/>
          <w:sz w:val="21"/>
          <w:szCs w:val="21"/>
        </w:rPr>
        <w:t xml:space="preserve">The keyword-only arguments (after *).</w:t>
      </w:r>
      <w:r>
        <w:rPr>
          <w:rFonts w:ascii="Arial" w:cs="Arial" w:eastAsia="Arial" w:hAnsi="Arial"/>
          <w:color w:val="0F172A"/>
          <w:sz w:val="21"/>
          <w:szCs w:val="21"/>
        </w:rPr>
        <w:t xml:space="preserve"> The * in the function signature means all following arguments must be passed by name. This prevents accidentally passing arguments in the wrong order, which is easy to do with 14 parameters.</w:t>
      </w:r>
    </w:p>
    <w:p>
      <w:pPr>
        <w:pStyle w:val="ListParagraph"/>
        <w:numPr>
          <w:ilvl w:val="0"/>
          <w:numId w:val="2"/>
        </w:numPr>
        <w:spacing w:before="55" w:after="55"/>
      </w:pPr>
      <w:r>
        <w:rPr>
          <w:rFonts w:ascii="Arial" w:cs="Arial" w:eastAsia="Arial" w:hAnsi="Arial"/>
          <w:b/>
          <w:bCs/>
          <w:color w:val="0F172A"/>
          <w:sz w:val="21"/>
          <w:szCs w:val="21"/>
        </w:rPr>
        <w:t xml:space="preserve">db.flush().</w:t>
      </w:r>
      <w:r>
        <w:rPr>
          <w:rFonts w:ascii="Arial" w:cs="Arial" w:eastAsia="Arial" w:hAnsi="Arial"/>
          <w:color w:val="0F172A"/>
          <w:sz w:val="21"/>
          <w:szCs w:val="21"/>
        </w:rPr>
        <w:t xml:space="preserve"> flush() writes the complaint INSERT to the database within the current transaction (generating the UUID primary key) but does not yet commit. This is necessary because the audit INSERT needs complaint.id as a foreign key. Without flush(), complaint.id would be None.</w:t>
      </w:r>
    </w:p>
    <w:p>
      <w:pPr>
        <w:pStyle w:val="ListParagraph"/>
        <w:numPr>
          <w:ilvl w:val="0"/>
          <w:numId w:val="2"/>
        </w:numPr>
        <w:spacing w:before="55" w:after="55"/>
      </w:pPr>
      <w:r>
        <w:rPr>
          <w:rFonts w:ascii="Arial" w:cs="Arial" w:eastAsia="Arial" w:hAnsi="Arial"/>
          <w:b/>
          <w:bCs/>
          <w:color w:val="0F172A"/>
          <w:sz w:val="21"/>
          <w:szCs w:val="21"/>
        </w:rPr>
        <w:t xml:space="preserve">db.commit().</w:t>
      </w:r>
      <w:r>
        <w:rPr>
          <w:rFonts w:ascii="Arial" w:cs="Arial" w:eastAsia="Arial" w:hAnsi="Arial"/>
          <w:color w:val="0F172A"/>
          <w:sz w:val="21"/>
          <w:szCs w:val="21"/>
        </w:rPr>
        <w:t xml:space="preserve"> Commits both the complaint INSERT and the audit INSERT atomically. If either fails, both are rolled back. The RBI audit trail and the complaint always exist together or not at all.</w:t>
      </w:r>
    </w:p>
    <w:p>
      <w:pPr>
        <w:pStyle w:val="ListParagraph"/>
        <w:numPr>
          <w:ilvl w:val="0"/>
          <w:numId w:val="2"/>
        </w:numPr>
        <w:spacing w:before="55" w:after="55"/>
      </w:pPr>
      <w:r>
        <w:rPr>
          <w:rFonts w:ascii="Arial" w:cs="Arial" w:eastAsia="Arial" w:hAnsi="Arial"/>
          <w:b/>
          <w:bCs/>
          <w:color w:val="0F172A"/>
          <w:sz w:val="21"/>
          <w:szCs w:val="21"/>
        </w:rPr>
        <w:t xml:space="preserve">db.refresh(complaint).</w:t>
      </w:r>
      <w:r>
        <w:rPr>
          <w:rFonts w:ascii="Arial" w:cs="Arial" w:eastAsia="Arial" w:hAnsi="Arial"/>
          <w:color w:val="0F172A"/>
          <w:sz w:val="21"/>
          <w:szCs w:val="21"/>
        </w:rPr>
        <w:t xml:space="preserve"> After commit, the ORM object's in-memory values may be stale (e.g., server-generated timestamps). refresh() re-reads the row from the database into the Python object.</w:t>
      </w:r>
    </w:p>
    <w:p>
      <w:pPr>
        <w:spacing w:before="6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6.1.6 resolve_complaint()</w:t>
      </w:r>
    </w:p>
    <w:p>
      <w:pPr>
        <w:spacing w:before="80" w:after="0"/>
      </w:pPr>
      <w:r>
        <w:rPr>
          <w:rFonts w:ascii="Arial" w:cs="Arial" w:eastAsia="Arial" w:hAnsi="Arial"/>
          <w:color w:val="475569"/>
          <w:sz w:val="17"/>
          <w:szCs w:val="17"/>
        </w:rPr>
        <w:t xml:space="preserve">resolve_complaint function</w:t>
      </w:r>
    </w:p>
    <w:p>
      <w:pPr>
        <w:shd w:fill="F1F5F9" w:val="clear"/>
        <w:spacing w:before="0" w:after="0"/>
        <w:ind w:left="480" w:right="240"/>
      </w:pPr>
      <w:r>
        <w:rPr>
          <w:rFonts w:ascii="Courier New" w:cs="Courier New" w:eastAsia="Courier New" w:hAnsi="Courier New"/>
          <w:color w:val="1E3A5F"/>
          <w:sz w:val="19"/>
          <w:szCs w:val="19"/>
        </w:rPr>
        <w:t xml:space="preserve">def resolve_complaint(</w:t>
      </w:r>
    </w:p>
    <w:p>
      <w:pPr>
        <w:shd w:fill="F1F5F9" w:val="clear"/>
        <w:spacing w:before="0" w:after="0"/>
        <w:ind w:left="480" w:right="240"/>
      </w:pPr>
      <w:r>
        <w:rPr>
          <w:rFonts w:ascii="Courier New" w:cs="Courier New" w:eastAsia="Courier New" w:hAnsi="Courier New"/>
          <w:color w:val="1E3A5F"/>
          <w:sz w:val="19"/>
          <w:szCs w:val="19"/>
        </w:rPr>
        <w:t xml:space="preserve">    db, complaint_id, agent, resolution_note, *,</w:t>
      </w:r>
    </w:p>
    <w:p>
      <w:pPr>
        <w:shd w:fill="F1F5F9" w:val="clear"/>
        <w:spacing w:before="0" w:after="0"/>
        <w:ind w:left="480" w:right="240"/>
      </w:pPr>
      <w:r>
        <w:rPr>
          <w:rFonts w:ascii="Courier New" w:cs="Courier New" w:eastAsia="Courier New" w:hAnsi="Courier New"/>
          <w:color w:val="1E3A5F"/>
          <w:sz w:val="19"/>
          <w:szCs w:val="19"/>
        </w:rPr>
        <w:t xml:space="preserve">    add_to_kb=True, csat=None</w:t>
      </w:r>
    </w:p>
    <w:p>
      <w:pPr>
        <w:shd w:fill="F1F5F9" w:val="clear"/>
        <w:spacing w:before="0" w:after="0"/>
        <w:ind w:left="480" w:right="240"/>
      </w:pPr>
      <w:r>
        <w:rPr>
          <w:rFonts w:ascii="Courier New" w:cs="Courier New" w:eastAsia="Courier New" w:hAnsi="Courier New"/>
          <w:color w:val="1E3A5F"/>
          <w:sz w:val="19"/>
          <w:szCs w:val="19"/>
        </w:rPr>
        <w:t xml:space="preserve">) -&gt; Complaint:</w:t>
      </w:r>
    </w:p>
    <w:p>
      <w:pPr>
        <w:shd w:fill="F1F5F9" w:val="clear"/>
        <w:spacing w:before="0" w:after="0"/>
        <w:ind w:left="480" w:right="240"/>
      </w:pPr>
      <w:r>
        <w:rPr>
          <w:rFonts w:ascii="Courier New" w:cs="Courier New" w:eastAsia="Courier New" w:hAnsi="Courier New"/>
          <w:color w:val="1E3A5F"/>
          <w:sz w:val="19"/>
          <w:szCs w:val="19"/>
        </w:rPr>
        <w:t xml:space="preserve">    c = _get_or_raise(db, complaint_id)</w:t>
      </w:r>
    </w:p>
    <w:p>
      <w:pPr>
        <w:shd w:fill="F1F5F9" w:val="clear"/>
        <w:spacing w:before="0" w:after="0"/>
        <w:ind w:left="480" w:right="240"/>
      </w:pPr>
      <w:r>
        <w:rPr>
          <w:rFonts w:ascii="Courier New" w:cs="Courier New" w:eastAsia="Courier New" w:hAnsi="Courier New"/>
          <w:color w:val="1E3A5F"/>
          <w:sz w:val="19"/>
          <w:szCs w:val="19"/>
        </w:rPr>
        <w:t xml:space="preserve">    now = datetime.now(timezone.utc)</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 Determine SLA status at resolution time</w:t>
      </w:r>
    </w:p>
    <w:p>
      <w:pPr>
        <w:shd w:fill="F1F5F9" w:val="clear"/>
        <w:spacing w:before="0" w:after="0"/>
        <w:ind w:left="480" w:right="240"/>
      </w:pPr>
      <w:r>
        <w:rPr>
          <w:rFonts w:ascii="Courier New" w:cs="Courier New" w:eastAsia="Courier New" w:hAnsi="Courier New"/>
          <w:color w:val="1E3A5F"/>
          <w:sz w:val="19"/>
          <w:szCs w:val="19"/>
        </w:rPr>
        <w:t xml:space="preserve">    sla_status = "breached" if (c.sla_deadline and now &gt; c.sla_deadline) else "resolved"</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c.status          = "resolved"</w:t>
      </w:r>
    </w:p>
    <w:p>
      <w:pPr>
        <w:shd w:fill="F1F5F9" w:val="clear"/>
        <w:spacing w:before="0" w:after="0"/>
        <w:ind w:left="480" w:right="240"/>
      </w:pPr>
      <w:r>
        <w:rPr>
          <w:rFonts w:ascii="Courier New" w:cs="Courier New" w:eastAsia="Courier New" w:hAnsi="Courier New"/>
          <w:color w:val="1E3A5F"/>
          <w:sz w:val="19"/>
          <w:szCs w:val="19"/>
        </w:rPr>
        <w:t xml:space="preserve">    c.resolved_at     = now</w:t>
      </w:r>
    </w:p>
    <w:p>
      <w:pPr>
        <w:shd w:fill="F1F5F9" w:val="clear"/>
        <w:spacing w:before="0" w:after="0"/>
        <w:ind w:left="480" w:right="240"/>
      </w:pPr>
      <w:r>
        <w:rPr>
          <w:rFonts w:ascii="Courier New" w:cs="Courier New" w:eastAsia="Courier New" w:hAnsi="Courier New"/>
          <w:color w:val="1E3A5F"/>
          <w:sz w:val="19"/>
          <w:szCs w:val="19"/>
        </w:rPr>
        <w:t xml:space="preserve">    c.resolution_note = resolution_note</w:t>
      </w:r>
    </w:p>
    <w:p>
      <w:pPr>
        <w:shd w:fill="F1F5F9" w:val="clear"/>
        <w:spacing w:before="0" w:after="0"/>
        <w:ind w:left="480" w:right="240"/>
      </w:pPr>
      <w:r>
        <w:rPr>
          <w:rFonts w:ascii="Courier New" w:cs="Courier New" w:eastAsia="Courier New" w:hAnsi="Courier New"/>
          <w:color w:val="1E3A5F"/>
          <w:sz w:val="19"/>
          <w:szCs w:val="19"/>
        </w:rPr>
        <w:t xml:space="preserve">    c.sla_status      = sla_status</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_write_audit(db, c.id, agent, 'resolved', None,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 Optionally add to RAG knowledge base</w:t>
      </w:r>
    </w:p>
    <w:p>
      <w:pPr>
        <w:shd w:fill="F1F5F9" w:val="clear"/>
        <w:spacing w:before="0" w:after="0"/>
        <w:ind w:left="480" w:right="240"/>
      </w:pPr>
      <w:r>
        <w:rPr>
          <w:rFonts w:ascii="Courier New" w:cs="Courier New" w:eastAsia="Courier New" w:hAnsi="Courier New"/>
          <w:color w:val="1E3A5F"/>
          <w:sz w:val="19"/>
          <w:szCs w:val="19"/>
        </w:rPr>
        <w:t xml:space="preserve">    if add_to_kb and c.embedding is not None:</w:t>
      </w:r>
    </w:p>
    <w:p>
      <w:pPr>
        <w:shd w:fill="F1F5F9" w:val="clear"/>
        <w:spacing w:before="0" w:after="0"/>
        <w:ind w:left="480" w:right="240"/>
      </w:pPr>
      <w:r>
        <w:rPr>
          <w:rFonts w:ascii="Courier New" w:cs="Courier New" w:eastAsia="Courier New" w:hAnsi="Courier New"/>
          <w:color w:val="1E3A5F"/>
          <w:sz w:val="19"/>
          <w:szCs w:val="19"/>
        </w:rPr>
        <w:t xml:space="preserve">        kb_entry = ResolutionKnowledge(</w:t>
      </w:r>
    </w:p>
    <w:p>
      <w:pPr>
        <w:shd w:fill="F1F5F9" w:val="clear"/>
        <w:spacing w:before="0" w:after="0"/>
        <w:ind w:left="480" w:right="240"/>
      </w:pPr>
      <w:r>
        <w:rPr>
          <w:rFonts w:ascii="Courier New" w:cs="Courier New" w:eastAsia="Courier New" w:hAnsi="Courier New"/>
          <w:color w:val="1E3A5F"/>
          <w:sz w:val="19"/>
          <w:szCs w:val="19"/>
        </w:rPr>
        <w:t xml:space="preserve">            category        = c.category or 'General',</w:t>
      </w:r>
    </w:p>
    <w:p>
      <w:pPr>
        <w:shd w:fill="F1F5F9" w:val="clear"/>
        <w:spacing w:before="0" w:after="0"/>
        <w:ind w:left="480" w:right="240"/>
      </w:pPr>
      <w:r>
        <w:rPr>
          <w:rFonts w:ascii="Courier New" w:cs="Courier New" w:eastAsia="Courier New" w:hAnsi="Courier New"/>
          <w:color w:val="1E3A5F"/>
          <w:sz w:val="19"/>
          <w:szCs w:val="19"/>
        </w:rPr>
        <w:t xml:space="preserve">            problem_desc    = c.body,</w:t>
      </w:r>
    </w:p>
    <w:p>
      <w:pPr>
        <w:shd w:fill="F1F5F9" w:val="clear"/>
        <w:spacing w:before="0" w:after="0"/>
        <w:ind w:left="480" w:right="240"/>
      </w:pPr>
      <w:r>
        <w:rPr>
          <w:rFonts w:ascii="Courier New" w:cs="Courier New" w:eastAsia="Courier New" w:hAnsi="Courier New"/>
          <w:color w:val="1E3A5F"/>
          <w:sz w:val="19"/>
          <w:szCs w:val="19"/>
        </w:rPr>
        <w:t xml:space="preserve">            resolution_text = resolution_note,</w:t>
      </w:r>
    </w:p>
    <w:p>
      <w:pPr>
        <w:shd w:fill="F1F5F9" w:val="clear"/>
        <w:spacing w:before="0" w:after="0"/>
        <w:ind w:left="480" w:right="240"/>
      </w:pPr>
      <w:r>
        <w:rPr>
          <w:rFonts w:ascii="Courier New" w:cs="Courier New" w:eastAsia="Courier New" w:hAnsi="Courier New"/>
          <w:color w:val="1E3A5F"/>
          <w:sz w:val="19"/>
          <w:szCs w:val="19"/>
        </w:rPr>
        <w:t xml:space="preserve">            embedding       = c.embedding,   # reuse same vector</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db.add(kb_entry)</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db.commit()</w:t>
      </w:r>
    </w:p>
    <w:p>
      <w:pPr>
        <w:shd w:fill="F1F5F9" w:val="clear"/>
        <w:spacing w:before="0" w:after="0"/>
        <w:ind w:left="480" w:right="240"/>
      </w:pPr>
      <w:r>
        <w:rPr>
          <w:rFonts w:ascii="Courier New" w:cs="Courier New" w:eastAsia="Courier New" w:hAnsi="Courier New"/>
          <w:color w:val="1E3A5F"/>
          <w:sz w:val="19"/>
          <w:szCs w:val="19"/>
        </w:rPr>
        <w:t xml:space="preserve">    return c</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The SLA breach check happens at resolution time: if the current time is after the SLA deadline, the complaint is marked 'breached' rather than 'resolved' — even if the agent just resolved it. This creates an accurate record for RBI reporting.</w:t>
      </w:r>
    </w:p>
    <w:p>
      <w:pPr>
        <w:spacing w:before="70" w:after="70"/>
      </w:pPr>
      <w:r>
        <w:rPr>
          <w:rFonts w:ascii="Arial" w:cs="Arial" w:eastAsia="Arial" w:hAnsi="Arial"/>
          <w:b/>
          <w:bCs/>
          <w:color w:val="0F172A"/>
          <w:sz w:val="21"/>
          <w:szCs w:val="21"/>
        </w:rPr>
        <w:t xml:space="preserve">Reusing the complaint's embedding.</w:t>
      </w:r>
      <w:r>
        <w:rPr>
          <w:rFonts w:ascii="Arial" w:cs="Arial" w:eastAsia="Arial" w:hAnsi="Arial"/>
          <w:color w:val="0F172A"/>
          <w:sz w:val="21"/>
          <w:szCs w:val="21"/>
        </w:rPr>
        <w:t xml:space="preserve"> When adding to the knowledge base (add_to_kb=True), CREST reuses c.embedding — the same vector that was used for deduplication — as the knowledge base entry's embedding. This is efficient (no second API call) and correct (we want to find this resolution when a similar complaint arrives in future).</w:t>
      </w:r>
    </w:p>
    <w:p>
      <w:pPr>
        <w:spacing w:before="60" w:after="0"/>
      </w:pPr>
      <w:r>
        <w:rPr>
          <w:rFonts w:ascii="Arial" w:cs="Arial" w:eastAsia="Arial" w:hAnsi="Arial"/>
        </w:rPr>
        <w:t xml:space="preserve"/>
      </w:r>
    </w:p>
    <w:p>
      <w:pPr>
        <w:pStyle w:val="Heading3"/>
        <w:spacing w:before="180" w:after="70"/>
      </w:pPr>
      <w:r>
        <w:rPr>
          <w:rFonts w:ascii="Arial" w:cs="Arial" w:eastAsia="Arial" w:hAnsi="Arial"/>
          <w:b/>
          <w:bCs/>
          <w:color w:val="1B3A6B"/>
          <w:sz w:val="23"/>
          <w:szCs w:val="23"/>
        </w:rPr>
        <w:t xml:space="preserve">6.1.7 get_sla_alerts()</w:t>
      </w:r>
    </w:p>
    <w:p>
      <w:pPr>
        <w:spacing w:before="80" w:after="0"/>
      </w:pPr>
      <w:r>
        <w:rPr>
          <w:rFonts w:ascii="Arial" w:cs="Arial" w:eastAsia="Arial" w:hAnsi="Arial"/>
          <w:color w:val="475569"/>
          <w:sz w:val="17"/>
          <w:szCs w:val="17"/>
        </w:rPr>
        <w:t xml:space="preserve">get_sla_alerts function</w:t>
      </w:r>
    </w:p>
    <w:p>
      <w:pPr>
        <w:shd w:fill="F1F5F9" w:val="clear"/>
        <w:spacing w:before="0" w:after="0"/>
        <w:ind w:left="480" w:right="240"/>
      </w:pPr>
      <w:r>
        <w:rPr>
          <w:rFonts w:ascii="Courier New" w:cs="Courier New" w:eastAsia="Courier New" w:hAnsi="Courier New"/>
          <w:color w:val="1E3A5F"/>
          <w:sz w:val="19"/>
          <w:szCs w:val="19"/>
        </w:rPr>
        <w:t xml:space="preserve">def get_sla_alerts(db: Session) -&gt; dict:</w:t>
      </w:r>
    </w:p>
    <w:p>
      <w:pPr>
        <w:shd w:fill="F1F5F9" w:val="clear"/>
        <w:spacing w:before="0" w:after="0"/>
        <w:ind w:left="480" w:right="240"/>
      </w:pPr>
      <w:r>
        <w:rPr>
          <w:rFonts w:ascii="Courier New" w:cs="Courier New" w:eastAsia="Courier New" w:hAnsi="Courier New"/>
          <w:color w:val="1E3A5F"/>
          <w:sz w:val="19"/>
          <w:szCs w:val="19"/>
        </w:rPr>
        <w:t xml:space="preserve">    now = datetime.now(timezone.utc)</w:t>
      </w:r>
    </w:p>
    <w:p>
      <w:pPr>
        <w:shd w:fill="F1F5F9" w:val="clear"/>
        <w:spacing w:before="0" w:after="0"/>
        <w:ind w:left="480" w:right="240"/>
      </w:pPr>
      <w:r>
        <w:rPr>
          <w:rFonts w:ascii="Courier New" w:cs="Courier New" w:eastAsia="Courier New" w:hAnsi="Courier New"/>
          <w:color w:val="1E3A5F"/>
          <w:sz w:val="19"/>
          <w:szCs w:val="19"/>
        </w:rPr>
        <w:t xml:space="preserve">    open_q = db.query(Complaint)</w:t>
      </w:r>
    </w:p>
    <w:p>
      <w:pPr>
        <w:shd w:fill="F1F5F9" w:val="clear"/>
        <w:spacing w:before="0" w:after="0"/>
        <w:ind w:left="480" w:right="240"/>
      </w:pPr>
      <w:r>
        <w:rPr>
          <w:rFonts w:ascii="Courier New" w:cs="Courier New" w:eastAsia="Courier New" w:hAnsi="Courier New"/>
          <w:color w:val="1E3A5F"/>
          <w:sz w:val="19"/>
          <w:szCs w:val="19"/>
        </w:rPr>
        <w:t xml:space="preserve">        .filter(Complaint.status.notin_(['resolved', 'closed']))</w:t>
      </w:r>
    </w:p>
    <w:p>
      <w:pPr>
        <w:shd w:fill="F1F5F9" w:val="clear"/>
        <w:spacing w:before="0" w:after="0"/>
        <w:ind w:left="480" w:right="240"/>
      </w:pPr>
      <w:r>
        <w:rPr>
          <w:rFonts w:ascii="Courier New" w:cs="Courier New" w:eastAsia="Courier New" w:hAnsi="Courier New"/>
          <w:color w:val="1E3A5F"/>
          <w:sz w:val="19"/>
          <w:szCs w:val="19"/>
        </w:rPr>
        <w:t xml:space="preserve">        .filter(Complaint.sla_deadline.isnot(None))</w:t>
      </w:r>
    </w:p>
    <w:p>
      <w:pPr>
        <w:shd w:fill="F1F5F9" w:val="clear"/>
        <w:spacing w:before="0" w:after="0"/>
        <w:ind w:left="480" w:right="240"/>
      </w:pPr>
      <w:r>
        <w:rPr>
          <w:rFonts w:ascii="Courier New" w:cs="Courier New" w:eastAsia="Courier New" w:hAnsi="Courier New"/>
          <w:color w:val="1E3A5F"/>
          <w:sz w:val="19"/>
          <w:szCs w:val="19"/>
        </w:rPr>
        <w:t xml:space="preserve">        .all()</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alerts = {'pct_50': [], 'pct_80': [], 'pct_95': [], 'breached': []}</w:t>
      </w:r>
    </w:p>
    <w:p>
      <w:pPr>
        <w:shd w:fill="F1F5F9" w:val="clear"/>
        <w:spacing w:before="0" w:after="0"/>
        <w:ind w:left="480" w:right="240"/>
      </w:pPr>
      <w:r>
        <w:rPr>
          <w:rFonts w:ascii="Courier New" w:cs="Courier New" w:eastAsia="Courier New" w:hAnsi="Courier New"/>
          <w:color w:val="1E3A5F"/>
          <w:sz w:val="19"/>
          <w:szCs w:val="19"/>
        </w:rPr>
        <w:t xml:space="preserve">    for c in open_q:</w:t>
      </w:r>
    </w:p>
    <w:p>
      <w:pPr>
        <w:shd w:fill="F1F5F9" w:val="clear"/>
        <w:spacing w:before="0" w:after="0"/>
        <w:ind w:left="480" w:right="240"/>
      </w:pPr>
      <w:r>
        <w:rPr>
          <w:rFonts w:ascii="Courier New" w:cs="Courier New" w:eastAsia="Courier New" w:hAnsi="Courier New"/>
          <w:color w:val="1E3A5F"/>
          <w:sz w:val="19"/>
          <w:szCs w:val="19"/>
        </w:rPr>
        <w:t xml:space="preserve">        total_secs   = (c.sla_deadline - c.created_at).total_seconds()</w:t>
      </w:r>
    </w:p>
    <w:p>
      <w:pPr>
        <w:shd w:fill="F1F5F9" w:val="clear"/>
        <w:spacing w:before="0" w:after="0"/>
        <w:ind w:left="480" w:right="240"/>
      </w:pPr>
      <w:r>
        <w:rPr>
          <w:rFonts w:ascii="Courier New" w:cs="Courier New" w:eastAsia="Courier New" w:hAnsi="Courier New"/>
          <w:color w:val="1E3A5F"/>
          <w:sz w:val="19"/>
          <w:szCs w:val="19"/>
        </w:rPr>
        <w:t xml:space="preserve">        elapsed_secs = (now - c.created_at).total_seconds()</w:t>
      </w:r>
    </w:p>
    <w:p>
      <w:pPr>
        <w:shd w:fill="F1F5F9" w:val="clear"/>
        <w:spacing w:before="0" w:after="0"/>
        <w:ind w:left="480" w:right="240"/>
      </w:pPr>
      <w:r>
        <w:rPr>
          <w:rFonts w:ascii="Courier New" w:cs="Courier New" w:eastAsia="Courier New" w:hAnsi="Courier New"/>
          <w:color w:val="1E3A5F"/>
          <w:sz w:val="19"/>
          <w:szCs w:val="19"/>
        </w:rPr>
        <w:t xml:space="preserve">        pct          = (elapsed_secs / total_secs * 100) if total_secs &gt; 0 else 0</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if now &gt; c.sla_deadline: alerts['breached'].append(c)</w:t>
      </w:r>
    </w:p>
    <w:p>
      <w:pPr>
        <w:shd w:fill="F1F5F9" w:val="clear"/>
        <w:spacing w:before="0" w:after="0"/>
        <w:ind w:left="480" w:right="240"/>
      </w:pPr>
      <w:r>
        <w:rPr>
          <w:rFonts w:ascii="Courier New" w:cs="Courier New" w:eastAsia="Courier New" w:hAnsi="Courier New"/>
          <w:color w:val="1E3A5F"/>
          <w:sz w:val="19"/>
          <w:szCs w:val="19"/>
        </w:rPr>
        <w:t xml:space="preserve">        elif pct &gt;= 95:          alerts['pct_95'].append(c)</w:t>
      </w:r>
    </w:p>
    <w:p>
      <w:pPr>
        <w:shd w:fill="F1F5F9" w:val="clear"/>
        <w:spacing w:before="0" w:after="0"/>
        <w:ind w:left="480" w:right="240"/>
      </w:pPr>
      <w:r>
        <w:rPr>
          <w:rFonts w:ascii="Courier New" w:cs="Courier New" w:eastAsia="Courier New" w:hAnsi="Courier New"/>
          <w:color w:val="1E3A5F"/>
          <w:sz w:val="19"/>
          <w:szCs w:val="19"/>
        </w:rPr>
        <w:t xml:space="preserve">        elif pct &gt;= 80:          alerts['pct_80'].append(c)</w:t>
      </w:r>
    </w:p>
    <w:p>
      <w:pPr>
        <w:shd w:fill="F1F5F9" w:val="clear"/>
        <w:spacing w:before="0" w:after="0"/>
        <w:ind w:left="480" w:right="240"/>
      </w:pPr>
      <w:r>
        <w:rPr>
          <w:rFonts w:ascii="Courier New" w:cs="Courier New" w:eastAsia="Courier New" w:hAnsi="Courier New"/>
          <w:color w:val="1E3A5F"/>
          <w:sz w:val="19"/>
          <w:szCs w:val="19"/>
        </w:rPr>
        <w:t xml:space="preserve">        elif pct &gt;= 50:          alerts['pct_50'].append(c)</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return alerts</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The percentage calculation uses the complaint's own SLA window (sla_deadline - created_at), not a fixed 30 days. This correctly handles P0 complaints that were given a 72-hour SLA — they reach 50% at 36 hours, not 15 days. The elif chain ensures each complaint is in exactly one bucket (whichever threshold it has crossed most recently).</w:t>
      </w:r>
    </w:p>
    <w:p>
      <w:pPr>
        <w:pStyle w:val="Heading3"/>
        <w:spacing w:before="180" w:after="70"/>
      </w:pPr>
      <w:r>
        <w:rPr>
          <w:rFonts w:ascii="Arial" w:cs="Arial" w:eastAsia="Arial" w:hAnsi="Arial"/>
          <w:b/>
          <w:bCs/>
          <w:color w:val="1B3A6B"/>
          <w:sz w:val="23"/>
          <w:szCs w:val="23"/>
        </w:rPr>
        <w:t xml:space="preserve">6.1.8 export_audit_trail()</w:t>
      </w:r>
    </w:p>
    <w:p>
      <w:pPr>
        <w:spacing w:before="80" w:after="0"/>
      </w:pPr>
      <w:r>
        <w:rPr>
          <w:rFonts w:ascii="Arial" w:cs="Arial" w:eastAsia="Arial" w:hAnsi="Arial"/>
          <w:color w:val="475569"/>
          <w:sz w:val="17"/>
          <w:szCs w:val="17"/>
        </w:rPr>
        <w:t xml:space="preserve">export_audit_trail function</w:t>
      </w:r>
    </w:p>
    <w:p>
      <w:pPr>
        <w:shd w:fill="F1F5F9" w:val="clear"/>
        <w:spacing w:before="0" w:after="0"/>
        <w:ind w:left="480" w:right="240"/>
      </w:pPr>
      <w:r>
        <w:rPr>
          <w:rFonts w:ascii="Courier New" w:cs="Courier New" w:eastAsia="Courier New" w:hAnsi="Courier New"/>
          <w:color w:val="1E3A5F"/>
          <w:sz w:val="19"/>
          <w:szCs w:val="19"/>
        </w:rPr>
        <w:t xml:space="preserve">def export_audit_trail(db: Session, complaint_id: str) -&gt; list[dict]:</w:t>
      </w:r>
    </w:p>
    <w:p>
      <w:pPr>
        <w:shd w:fill="F1F5F9" w:val="clear"/>
        <w:spacing w:before="0" w:after="0"/>
        <w:ind w:left="480" w:right="240"/>
      </w:pPr>
      <w:r>
        <w:rPr>
          <w:rFonts w:ascii="Courier New" w:cs="Courier New" w:eastAsia="Courier New" w:hAnsi="Courier New"/>
          <w:color w:val="1E3A5F"/>
          <w:sz w:val="19"/>
          <w:szCs w:val="19"/>
        </w:rPr>
        <w:t xml:space="preserve">    logs = (</w:t>
      </w:r>
    </w:p>
    <w:p>
      <w:pPr>
        <w:shd w:fill="F1F5F9" w:val="clear"/>
        <w:spacing w:before="0" w:after="0"/>
        <w:ind w:left="480" w:right="240"/>
      </w:pPr>
      <w:r>
        <w:rPr>
          <w:rFonts w:ascii="Courier New" w:cs="Courier New" w:eastAsia="Courier New" w:hAnsi="Courier New"/>
          <w:color w:val="1E3A5F"/>
          <w:sz w:val="19"/>
          <w:szCs w:val="19"/>
        </w:rPr>
        <w:t xml:space="preserve">        db.query(ComplaintAudit)</w:t>
      </w:r>
    </w:p>
    <w:p>
      <w:pPr>
        <w:shd w:fill="F1F5F9" w:val="clear"/>
        <w:spacing w:before="0" w:after="0"/>
        <w:ind w:left="480" w:right="240"/>
      </w:pPr>
      <w:r>
        <w:rPr>
          <w:rFonts w:ascii="Courier New" w:cs="Courier New" w:eastAsia="Courier New" w:hAnsi="Courier New"/>
          <w:color w:val="1E3A5F"/>
          <w:sz w:val="19"/>
          <w:szCs w:val="19"/>
        </w:rPr>
        <w:t xml:space="preserve">        .filter(ComplaintAudit.complaint_id == uuid.UUID(complaint_id))</w:t>
      </w:r>
    </w:p>
    <w:p>
      <w:pPr>
        <w:shd w:fill="F1F5F9" w:val="clear"/>
        <w:spacing w:before="0" w:after="0"/>
        <w:ind w:left="480" w:right="240"/>
      </w:pPr>
      <w:r>
        <w:rPr>
          <w:rFonts w:ascii="Courier New" w:cs="Courier New" w:eastAsia="Courier New" w:hAnsi="Courier New"/>
          <w:color w:val="1E3A5F"/>
          <w:sz w:val="19"/>
          <w:szCs w:val="19"/>
        </w:rPr>
        <w:t xml:space="preserve">        .order_by(ComplaintAudit.ts.asc())</w:t>
      </w:r>
    </w:p>
    <w:p>
      <w:pPr>
        <w:shd w:fill="F1F5F9" w:val="clear"/>
        <w:spacing w:before="0" w:after="0"/>
        <w:ind w:left="480" w:right="240"/>
      </w:pPr>
      <w:r>
        <w:rPr>
          <w:rFonts w:ascii="Courier New" w:cs="Courier New" w:eastAsia="Courier New" w:hAnsi="Courier New"/>
          <w:color w:val="1E3A5F"/>
          <w:sz w:val="19"/>
          <w:szCs w:val="19"/>
        </w:rPr>
        <w:t xml:space="preserve">        .all()</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return [</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"id":       row.id,</w:t>
      </w:r>
    </w:p>
    <w:p>
      <w:pPr>
        <w:shd w:fill="F1F5F9" w:val="clear"/>
        <w:spacing w:before="0" w:after="0"/>
        <w:ind w:left="480" w:right="240"/>
      </w:pPr>
      <w:r>
        <w:rPr>
          <w:rFonts w:ascii="Courier New" w:cs="Courier New" w:eastAsia="Courier New" w:hAnsi="Courier New"/>
          <w:color w:val="1E3A5F"/>
          <w:sz w:val="19"/>
          <w:szCs w:val="19"/>
        </w:rPr>
        <w:t xml:space="preserve">            "actor":    row.actor,</w:t>
      </w:r>
    </w:p>
    <w:p>
      <w:pPr>
        <w:shd w:fill="F1F5F9" w:val="clear"/>
        <w:spacing w:before="0" w:after="0"/>
        <w:ind w:left="480" w:right="240"/>
      </w:pPr>
      <w:r>
        <w:rPr>
          <w:rFonts w:ascii="Courier New" w:cs="Courier New" w:eastAsia="Courier New" w:hAnsi="Courier New"/>
          <w:color w:val="1E3A5F"/>
          <w:sz w:val="19"/>
          <w:szCs w:val="19"/>
        </w:rPr>
        <w:t xml:space="preserve">            "action":   row.action,</w:t>
      </w:r>
    </w:p>
    <w:p>
      <w:pPr>
        <w:shd w:fill="F1F5F9" w:val="clear"/>
        <w:spacing w:before="0" w:after="0"/>
        <w:ind w:left="480" w:right="240"/>
      </w:pPr>
      <w:r>
        <w:rPr>
          <w:rFonts w:ascii="Courier New" w:cs="Courier New" w:eastAsia="Courier New" w:hAnsi="Courier New"/>
          <w:color w:val="1E3A5F"/>
          <w:sz w:val="19"/>
          <w:szCs w:val="19"/>
        </w:rPr>
        <w:t xml:space="preserve">            "old_value":row.old_value,</w:t>
      </w:r>
    </w:p>
    <w:p>
      <w:pPr>
        <w:shd w:fill="F1F5F9" w:val="clear"/>
        <w:spacing w:before="0" w:after="0"/>
        <w:ind w:left="480" w:right="240"/>
      </w:pPr>
      <w:r>
        <w:rPr>
          <w:rFonts w:ascii="Courier New" w:cs="Courier New" w:eastAsia="Courier New" w:hAnsi="Courier New"/>
          <w:color w:val="1E3A5F"/>
          <w:sz w:val="19"/>
          <w:szCs w:val="19"/>
        </w:rPr>
        <w:t xml:space="preserve">            "new_value":row.new_value,</w:t>
      </w:r>
    </w:p>
    <w:p>
      <w:pPr>
        <w:shd w:fill="F1F5F9" w:val="clear"/>
        <w:spacing w:before="0" w:after="0"/>
        <w:ind w:left="480" w:right="240"/>
      </w:pPr>
      <w:r>
        <w:rPr>
          <w:rFonts w:ascii="Courier New" w:cs="Courier New" w:eastAsia="Courier New" w:hAnsi="Courier New"/>
          <w:color w:val="1E3A5F"/>
          <w:sz w:val="19"/>
          <w:szCs w:val="19"/>
        </w:rPr>
        <w:t xml:space="preserve">            "ts":       row.ts.isoformat(),</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for row in logs</w:t>
      </w:r>
    </w:p>
    <w:p>
      <w:pPr>
        <w:shd w:fill="F1F5F9" w:val="clear"/>
        <w:spacing w:before="0" w:after="0"/>
        <w:ind w:left="480" w:right="240"/>
      </w:pPr>
      <w:r>
        <w:rPr>
          <w:rFonts w:ascii="Courier New" w:cs="Courier New" w:eastAsia="Courier New" w:hAnsi="Courier New"/>
          <w:color w:val="1E3A5F"/>
          <w:sz w:val="19"/>
          <w:szCs w:val="19"/>
        </w:rPr>
        <w:t xml:space="preserve">    ]</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Returns the complete chronological audit trail for a single complaint. The ts.isoformat() converts timezone-aware datetimes to ISO 8601 strings (e.g., '2026-03-19T14:32:00+00:00') which JSON can serialise. This list is what the API returns to the RBI audit endpoint and what the frontend displays in the Audit Trail panel.</w:t>
      </w:r>
    </w:p>
    <w:p>
      <w:pPr>
        <w:pStyle w:val="Heading3"/>
        <w:spacing w:before="180" w:after="70"/>
      </w:pPr>
      <w:r>
        <w:rPr>
          <w:rFonts w:ascii="Arial" w:cs="Arial" w:eastAsia="Arial" w:hAnsi="Arial"/>
          <w:b/>
          <w:bCs/>
          <w:color w:val="1B3A6B"/>
          <w:sz w:val="23"/>
          <w:szCs w:val="23"/>
        </w:rPr>
        <w:t xml:space="preserve">6.1.9 _write_audit() — The Internal Helper</w:t>
      </w:r>
    </w:p>
    <w:p>
      <w:pPr>
        <w:spacing w:before="80" w:after="0"/>
      </w:pPr>
      <w:r>
        <w:rPr>
          <w:rFonts w:ascii="Arial" w:cs="Arial" w:eastAsia="Arial" w:hAnsi="Arial"/>
          <w:color w:val="475569"/>
          <w:sz w:val="17"/>
          <w:szCs w:val="17"/>
        </w:rPr>
        <w:t xml:space="preserve">_write_audit helper</w:t>
      </w:r>
    </w:p>
    <w:p>
      <w:pPr>
        <w:shd w:fill="F1F5F9" w:val="clear"/>
        <w:spacing w:before="0" w:after="0"/>
        <w:ind w:left="480" w:right="240"/>
      </w:pPr>
      <w:r>
        <w:rPr>
          <w:rFonts w:ascii="Courier New" w:cs="Courier New" w:eastAsia="Courier New" w:hAnsi="Courier New"/>
          <w:color w:val="1E3A5F"/>
          <w:sz w:val="19"/>
          <w:szCs w:val="19"/>
        </w:rPr>
        <w:t xml:space="preserve">def _write_audit(db, complaint_id, actor, action, old_value, new_value):</w:t>
      </w:r>
    </w:p>
    <w:p>
      <w:pPr>
        <w:shd w:fill="F1F5F9" w:val="clear"/>
        <w:spacing w:before="0" w:after="0"/>
        <w:ind w:left="480" w:right="240"/>
      </w:pPr>
      <w:r>
        <w:rPr>
          <w:rFonts w:ascii="Courier New" w:cs="Courier New" w:eastAsia="Courier New" w:hAnsi="Courier New"/>
          <w:color w:val="1E3A5F"/>
          <w:sz w:val="19"/>
          <w:szCs w:val="19"/>
        </w:rPr>
        <w:t xml:space="preserve">    entry = ComplaintAudit(</w:t>
      </w:r>
    </w:p>
    <w:p>
      <w:pPr>
        <w:shd w:fill="F1F5F9" w:val="clear"/>
        <w:spacing w:before="0" w:after="0"/>
        <w:ind w:left="480" w:right="240"/>
      </w:pPr>
      <w:r>
        <w:rPr>
          <w:rFonts w:ascii="Courier New" w:cs="Courier New" w:eastAsia="Courier New" w:hAnsi="Courier New"/>
          <w:color w:val="1E3A5F"/>
          <w:sz w:val="19"/>
          <w:szCs w:val="19"/>
        </w:rPr>
        <w:t xml:space="preserve">        complaint_id = complaint_id,</w:t>
      </w:r>
    </w:p>
    <w:p>
      <w:pPr>
        <w:shd w:fill="F1F5F9" w:val="clear"/>
        <w:spacing w:before="0" w:after="0"/>
        <w:ind w:left="480" w:right="240"/>
      </w:pPr>
      <w:r>
        <w:rPr>
          <w:rFonts w:ascii="Courier New" w:cs="Courier New" w:eastAsia="Courier New" w:hAnsi="Courier New"/>
          <w:color w:val="1E3A5F"/>
          <w:sz w:val="19"/>
          <w:szCs w:val="19"/>
        </w:rPr>
        <w:t xml:space="preserve">        actor        = actor,</w:t>
      </w:r>
    </w:p>
    <w:p>
      <w:pPr>
        <w:shd w:fill="F1F5F9" w:val="clear"/>
        <w:spacing w:before="0" w:after="0"/>
        <w:ind w:left="480" w:right="240"/>
      </w:pPr>
      <w:r>
        <w:rPr>
          <w:rFonts w:ascii="Courier New" w:cs="Courier New" w:eastAsia="Courier New" w:hAnsi="Courier New"/>
          <w:color w:val="1E3A5F"/>
          <w:sz w:val="19"/>
          <w:szCs w:val="19"/>
        </w:rPr>
        <w:t xml:space="preserve">        action       = action,</w:t>
      </w:r>
    </w:p>
    <w:p>
      <w:pPr>
        <w:shd w:fill="F1F5F9" w:val="clear"/>
        <w:spacing w:before="0" w:after="0"/>
        <w:ind w:left="480" w:right="240"/>
      </w:pPr>
      <w:r>
        <w:rPr>
          <w:rFonts w:ascii="Courier New" w:cs="Courier New" w:eastAsia="Courier New" w:hAnsi="Courier New"/>
          <w:color w:val="1E3A5F"/>
          <w:sz w:val="19"/>
          <w:szCs w:val="19"/>
        </w:rPr>
        <w:t xml:space="preserve">        old_value    = old_value,</w:t>
      </w:r>
    </w:p>
    <w:p>
      <w:pPr>
        <w:shd w:fill="F1F5F9" w:val="clear"/>
        <w:spacing w:before="0" w:after="0"/>
        <w:ind w:left="480" w:right="240"/>
      </w:pPr>
      <w:r>
        <w:rPr>
          <w:rFonts w:ascii="Courier New" w:cs="Courier New" w:eastAsia="Courier New" w:hAnsi="Courier New"/>
          <w:color w:val="1E3A5F"/>
          <w:sz w:val="19"/>
          <w:szCs w:val="19"/>
        </w:rPr>
        <w:t xml:space="preserve">        new_value    = new_value,</w:t>
      </w:r>
    </w:p>
    <w:p>
      <w:pPr>
        <w:shd w:fill="F1F5F9" w:val="clear"/>
        <w:spacing w:before="0" w:after="0"/>
        <w:ind w:left="480" w:right="240"/>
      </w:pPr>
      <w:r>
        <w:rPr>
          <w:rFonts w:ascii="Courier New" w:cs="Courier New" w:eastAsia="Courier New" w:hAnsi="Courier New"/>
          <w:color w:val="1E3A5F"/>
          <w:sz w:val="19"/>
          <w:szCs w:val="19"/>
        </w:rPr>
        <w:t xml:space="preserve">    )</w:t>
      </w:r>
    </w:p>
    <w:p>
      <w:pPr>
        <w:shd w:fill="F1F5F9" w:val="clear"/>
        <w:spacing w:before="0" w:after="0"/>
        <w:ind w:left="480" w:right="240"/>
      </w:pPr>
      <w:r>
        <w:rPr>
          <w:rFonts w:ascii="Courier New" w:cs="Courier New" w:eastAsia="Courier New" w:hAnsi="Courier New"/>
          <w:color w:val="1E3A5F"/>
          <w:sz w:val="19"/>
          <w:szCs w:val="19"/>
        </w:rPr>
        <w:t xml:space="preserve">    db.add(entry)</w:t>
      </w:r>
    </w:p>
    <w:p>
      <w:pPr>
        <w:shd w:fill="F1F5F9" w:val="clear"/>
        <w:spacing w:before="0" w:after="0"/>
        <w:ind w:left="480" w:right="240"/>
      </w:pPr>
      <w:r>
        <w:rPr>
          <w:rFonts w:ascii="Courier New" w:cs="Courier New" w:eastAsia="Courier New" w:hAnsi="Courier New"/>
          <w:color w:val="1E3A5F"/>
          <w:sz w:val="19"/>
          <w:szCs w:val="19"/>
        </w:rPr>
        <w:t xml:space="preserve">    # Note: no db.commit() here — caller commits the whole transaction</w:t>
      </w:r>
    </w:p>
    <w:p>
      <w:pPr>
        <w:spacing w:before="60" w:after="0"/>
      </w:pPr>
      <w:r>
        <w:rPr>
          <w:rFonts w:ascii="Arial" w:cs="Arial" w:eastAsia="Arial" w:hAnsi="Arial"/>
        </w:rPr>
        <w:t xml:space="preserve"/>
      </w:r>
    </w:p>
    <w:p>
      <w:pPr>
        <w:spacing w:before="70" w:after="70"/>
      </w:pPr>
      <w:r>
        <w:rPr>
          <w:rFonts w:ascii="Arial" w:cs="Arial" w:eastAsia="Arial" w:hAnsi="Arial"/>
          <w:color w:val="0F172A"/>
          <w:sz w:val="21"/>
          <w:szCs w:val="21"/>
        </w:rPr>
        <w:t xml:space="preserve">The leading underscore signals this is a private function — not meant to be imported from outside the module. It always adds to the current transaction rather than committing, which means the audit entry and the change it records commit atomically. If the transaction rolls back, the audit entry is also rolled back — you never get an audit entry without the corresponding change.</w:t>
      </w:r>
    </w:p>
    <w:p>
      <w:r>
        <w:br w:type="page"/>
      </w:r>
    </w:p>
    <w:sectPr>
      <w:headerReference w:type="default" r:id="rId6"/>
      <w:footerReference w:type="default" r:id="rId7"/>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r>
      <w:rPr>
        <w:rFonts w:ascii="Arial" w:cs="Arial" w:eastAsia="Arial" w:hAnsi="Arial"/>
        <w:color w:val="475569"/>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4"/>
      </w:pBdr>
    </w:pPr>
    <w:r>
      <w:rPr>
        <w:rFonts w:ascii="Arial" w:cs="Arial" w:eastAsia="Arial" w:hAnsi="Arial"/>
        <w:b/>
        <w:bCs/>
        <w:color w:val="1B3A6B"/>
        <w:sz w:val="18"/>
        <w:szCs w:val="18"/>
      </w:rPr>
      <w:t xml:space="preserve">CREST — Complete Code Deep-Dive Documentation</w:t>
    </w:r>
    <w:r>
      <w:rPr>
        <w:rFonts w:ascii="Arial" w:cs="Arial" w:eastAsia="Arial" w:hAnsi="Arial"/>
        <w:color w:val="475569"/>
        <w:sz w:val="18"/>
        <w:szCs w:val="18"/>
      </w:rPr>
      <w:t xml:space="preserve">  ·  Gen Forge  ·  Union Bank  ·  PSBs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40"/>
      <w:outlineLvl w:val="0"/>
    </w:pPr>
    <w:rPr>
      <w:rFonts w:ascii="Arial" w:cs="Arial" w:eastAsia="Arial" w:hAnsi="Arial"/>
      <w:b/>
      <w:bCs/>
      <w:color w:val="1B3A6B"/>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0E7490"/>
      <w:sz w:val="27"/>
      <w:szCs w:val="27"/>
    </w:rPr>
  </w:style>
  <w:style w:type="paragraph" w:styleId="Heading3">
    <w:name w:val="Heading 3"/>
    <w:basedOn w:val="Normal"/>
    <w:next w:val="Normal"/>
    <w:qFormat/>
    <w:pPr>
      <w:spacing w:before="180" w:after="70"/>
      <w:outlineLvl w:val="2"/>
    </w:pPr>
    <w:rPr>
      <w:rFonts w:ascii="Arial" w:cs="Arial" w:eastAsia="Arial" w:hAnsi="Arial"/>
      <w:b/>
      <w:bCs/>
      <w:color w:val="1B3A6B"/>
      <w:sz w:val="23"/>
      <w:szCs w:val="23"/>
    </w:rPr>
  </w:style>
  <w:style w:type="paragraph" w:styleId="Heading4">
    <w:name w:val="Heading 4"/>
    <w:basedOn w:val="Normal"/>
    <w:next w:val="Normal"/>
    <w:qFormat/>
    <w:pPr>
      <w:spacing w:before="140" w:after="50"/>
      <w:outlineLvl w:val="3"/>
    </w:pPr>
    <w:rPr>
      <w:rFonts w:ascii="Arial" w:cs="Arial" w:eastAsia="Arial" w:hAnsi="Arial"/>
      <w:b/>
      <w:bCs/>
      <w:color w:val="0E749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2026-03-21T19:48:38.499Z</dcterms:created>
  <dcterms:modified xsi:type="dcterms:W3CDTF">2026-03-21T19:48:38.500Z</dcterms:modified>
</cp:coreProperties>
</file>

<file path=docProps/custom.xml><?xml version="1.0" encoding="utf-8"?>
<Properties xmlns="http://schemas.openxmlformats.org/officeDocument/2006/custom-properties" xmlns:vt="http://schemas.openxmlformats.org/officeDocument/2006/docPropsVTypes"/>
</file>