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UK Regulator Examines Apple and Google's Dominant Market Position</w:t>
      </w:r>
    </w:p>
    <w:p>
      <w:pPr>
        <w:pStyle w:val="Heading2"/>
      </w:pPr>
      <w:r>
        <w:t>Meta Description:</w:t>
      </w:r>
    </w:p>
    <w:p>
      <w:r>
        <w:t>The UK's competition watchdog investigates Apple and Google's market practices, potentially paving the way for changes to their business model to promote competition in the UK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