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Experiences Network Outage, Restores Service After 2.5 Hours</w:t>
      </w:r>
    </w:p>
    <w:p>
      <w:pPr>
        <w:pStyle w:val="Heading2"/>
      </w:pPr>
      <w:r>
        <w:t>Meta Description:</w:t>
      </w:r>
    </w:p>
    <w:p>
      <w:r>
        <w:t>Elon Musk's Starlink satellite internet service experiences network outage, affecting thousands of users, and is subsequently restored after 2.5 hours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