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743F9" w:rsidP="00A743F9" w:rsidRDefault="00A743F9" w14:paraId="3A055388" w14:textId="0C16F3CA">
      <w:pPr>
        <w:pStyle w:val="Heading1"/>
      </w:pPr>
      <w:r>
        <w:rPr>
          <w:rStyle w:val="Strong"/>
        </w:rPr>
        <w:t>AI-powered FAQ and chatbot platform</w:t>
      </w:r>
    </w:p>
    <w:p w:rsidRPr="00A743F9" w:rsidR="00A743F9" w:rsidP="00A743F9" w:rsidRDefault="00A743F9" w14:paraId="20C69A0A" w14:textId="77777777">
      <w:pPr>
        <w:pStyle w:val="Heading3"/>
        <w:rPr>
          <w:rFonts w:eastAsia="Times New Roman"/>
        </w:rPr>
      </w:pPr>
      <w:r w:rsidRPr="00A743F9">
        <w:rPr>
          <w:rFonts w:eastAsia="Times New Roman"/>
        </w:rPr>
        <w:t>1. Proposal Overview</w:t>
      </w:r>
    </w:p>
    <w:p w:rsidR="00A743F9" w:rsidP="00A743F9" w:rsidRDefault="00A743F9" w14:paraId="4D93C5BD" w14:textId="5575273C">
      <w:pPr>
        <w:spacing w:before="100" w:beforeAutospacing="1" w:after="100" w:afterAutospacing="1" w:line="240" w:lineRule="auto"/>
      </w:pPr>
      <w:r w:rsidRPr="00A743F9">
        <w:rPr>
          <w:rFonts w:ascii="Times New Roman" w:hAnsi="Times New Roman" w:eastAsia="Times New Roman" w:cs="Times New Roman"/>
          <w:kern w:val="0"/>
          <w14:ligatures w14:val="none"/>
        </w:rPr>
        <w:t xml:space="preserve">I propose building the </w:t>
      </w:r>
      <w:r w:rsidRPr="00A743F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core pipeline of an AI-powered FAQ and chatbot platform</w:t>
      </w:r>
      <w:r w:rsidRPr="00A743F9">
        <w:rPr>
          <w:rFonts w:ascii="Times New Roman" w:hAnsi="Times New Roman" w:eastAsia="Times New Roman" w:cs="Times New Roman"/>
          <w:kern w:val="0"/>
          <w14:ligatures w14:val="none"/>
        </w:rPr>
        <w:t xml:space="preserve">, designed as an </w:t>
      </w:r>
      <w:r w:rsidRPr="00A743F9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enterprise-grade knowledge system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  <w:r>
        <w:t xml:space="preserve">The platform will allow teams to upload and manage knowledge content through a centralized admin interface. This content will be asynchronously processed and indexed using a </w:t>
      </w:r>
      <w:r>
        <w:rPr>
          <w:rStyle w:val="Strong"/>
        </w:rPr>
        <w:t>Retrieval-Augmented Generation (RAG)</w:t>
      </w:r>
      <w:r>
        <w:t xml:space="preserve"> approach backed by a locally hosted AI model. The system will expose a secure, read-only FAQ and chatbot interface consumed via a </w:t>
      </w:r>
      <w:r>
        <w:rPr>
          <w:rStyle w:val="Strong"/>
        </w:rPr>
        <w:t>plug-and-play React Native SDK</w:t>
      </w:r>
      <w:r>
        <w:t>.</w:t>
      </w:r>
    </w:p>
    <w:p w:rsidR="00A743F9" w:rsidP="00A743F9" w:rsidRDefault="00A743F9" w14:paraId="51525506" w14:textId="77777777">
      <w:pPr>
        <w:pStyle w:val="Heading2"/>
      </w:pPr>
      <w:r>
        <w:rPr>
          <w:rStyle w:val="Strong"/>
          <w:b w:val="0"/>
          <w:bCs w:val="0"/>
        </w:rPr>
        <w:t>2. Capstone Objective</w:t>
      </w:r>
    </w:p>
    <w:p w:rsidR="00A743F9" w:rsidP="00A743F9" w:rsidRDefault="00A743F9" w14:paraId="5E94B480" w14:textId="33A0EC8C">
      <w:pPr>
        <w:pStyle w:val="NormalWeb"/>
      </w:pPr>
      <w:r>
        <w:t xml:space="preserve">The primary objective of this capstone is to provide </w:t>
      </w:r>
      <w:r>
        <w:rPr>
          <w:rStyle w:val="Strong"/>
          <w:rFonts w:eastAsiaTheme="majorEastAsia"/>
        </w:rPr>
        <w:t>end-to-end engineering exposure</w:t>
      </w:r>
      <w:r>
        <w:t xml:space="preserve"> for a senior engineer, focusing on:</w:t>
      </w:r>
    </w:p>
    <w:p w:rsidR="00A743F9" w:rsidP="00A743F9" w:rsidRDefault="00A743F9" w14:paraId="09DD6CDE" w14:textId="77777777">
      <w:pPr>
        <w:pStyle w:val="NormalWeb"/>
        <w:numPr>
          <w:ilvl w:val="0"/>
          <w:numId w:val="1"/>
        </w:numPr>
      </w:pPr>
      <w:r>
        <w:t>Microservices architecture and service boundaries</w:t>
      </w:r>
    </w:p>
    <w:p w:rsidR="00A743F9" w:rsidP="00A743F9" w:rsidRDefault="00A743F9" w14:paraId="0EA63660" w14:textId="4032FC88">
      <w:pPr>
        <w:pStyle w:val="NormalWeb"/>
        <w:numPr>
          <w:ilvl w:val="0"/>
          <w:numId w:val="1"/>
        </w:numPr>
        <w:rPr/>
      </w:pPr>
      <w:r w:rsidR="00A743F9">
        <w:rPr/>
        <w:t>Event-driven processing using Kafka</w:t>
      </w:r>
      <w:r w:rsidR="00153581">
        <w:rPr/>
        <w:t xml:space="preserve">/SNS </w:t>
      </w:r>
      <w:r w:rsidR="00153581">
        <w:rPr/>
        <w:t>Que</w:t>
      </w:r>
      <w:r w:rsidR="3169CADF">
        <w:rPr/>
        <w:t>u</w:t>
      </w:r>
      <w:r w:rsidR="00153581">
        <w:rPr/>
        <w:t>e</w:t>
      </w:r>
    </w:p>
    <w:p w:rsidR="00A743F9" w:rsidP="00A743F9" w:rsidRDefault="00A743F9" w14:paraId="1980BD6B" w14:textId="77777777">
      <w:pPr>
        <w:pStyle w:val="NormalWeb"/>
        <w:numPr>
          <w:ilvl w:val="0"/>
          <w:numId w:val="1"/>
        </w:numPr>
      </w:pPr>
      <w:r>
        <w:t>Secure public API design (API keys + request signing)</w:t>
      </w:r>
    </w:p>
    <w:p w:rsidR="00A743F9" w:rsidP="00A743F9" w:rsidRDefault="00A743F9" w14:paraId="7AEF82B7" w14:textId="0446B408">
      <w:pPr>
        <w:pStyle w:val="NormalWeb"/>
        <w:numPr>
          <w:ilvl w:val="0"/>
          <w:numId w:val="1"/>
        </w:numPr>
      </w:pPr>
      <w:r>
        <w:t>Hybrid database usage (relational</w:t>
      </w:r>
      <w:r w:rsidR="00B8056A">
        <w:t xml:space="preserve">/non-relational </w:t>
      </w:r>
      <w:r>
        <w:t>+ vector)</w:t>
      </w:r>
    </w:p>
    <w:p w:rsidR="00A743F9" w:rsidP="00A743F9" w:rsidRDefault="00A743F9" w14:paraId="5176A64F" w14:textId="1C096B37">
      <w:pPr>
        <w:pStyle w:val="NormalWeb"/>
        <w:numPr>
          <w:ilvl w:val="0"/>
          <w:numId w:val="1"/>
        </w:numPr>
        <w:rPr/>
      </w:pPr>
      <w:r w:rsidR="00A743F9">
        <w:rPr/>
        <w:t xml:space="preserve">AI system integration </w:t>
      </w:r>
      <w:r w:rsidR="7945C084">
        <w:rPr/>
        <w:t>using</w:t>
      </w:r>
      <w:r w:rsidR="00A743F9">
        <w:rPr/>
        <w:t xml:space="preserve"> RAG</w:t>
      </w:r>
    </w:p>
    <w:p w:rsidR="00A743F9" w:rsidP="00A743F9" w:rsidRDefault="00A743F9" w14:paraId="4FD6F9E4" w14:textId="77777777">
      <w:pPr>
        <w:pStyle w:val="NormalWeb"/>
        <w:numPr>
          <w:ilvl w:val="0"/>
          <w:numId w:val="1"/>
        </w:numPr>
      </w:pPr>
      <w:r>
        <w:t>Observability and failure handling</w:t>
      </w:r>
    </w:p>
    <w:p w:rsidR="00A743F9" w:rsidP="00A743F9" w:rsidRDefault="00A743F9" w14:paraId="053D8DD4" w14:textId="77777777">
      <w:pPr>
        <w:pStyle w:val="NormalWeb"/>
      </w:pPr>
      <w:r>
        <w:t xml:space="preserve">The FAQ experience is the </w:t>
      </w:r>
      <w:r>
        <w:rPr>
          <w:rStyle w:val="Strong"/>
          <w:rFonts w:eastAsiaTheme="majorEastAsia"/>
        </w:rPr>
        <w:t>consumer use case</w:t>
      </w:r>
      <w:r>
        <w:t>, while the core learning lies in building and operating the backend system.</w:t>
      </w:r>
    </w:p>
    <w:p w:rsidR="00A743F9" w:rsidP="00A743F9" w:rsidRDefault="00A743F9" w14:paraId="5499A915" w14:textId="3CB230EB">
      <w:pPr>
        <w:pStyle w:val="Heading2"/>
      </w:pPr>
      <w:r>
        <w:rPr>
          <w:rStyle w:val="Strong"/>
          <w:b w:val="0"/>
          <w:bCs w:val="0"/>
        </w:rPr>
        <w:t xml:space="preserve">3. Scope </w:t>
      </w:r>
    </w:p>
    <w:p w:rsidR="00A743F9" w:rsidP="00A743F9" w:rsidRDefault="00A743F9" w14:paraId="4904754B" w14:textId="77777777">
      <w:pPr>
        <w:pStyle w:val="NormalWeb"/>
        <w:numPr>
          <w:ilvl w:val="0"/>
          <w:numId w:val="2"/>
        </w:numPr>
      </w:pPr>
      <w:r>
        <w:t>API Gateway for public and internal access</w:t>
      </w:r>
    </w:p>
    <w:p w:rsidR="00A743F9" w:rsidP="00A743F9" w:rsidRDefault="00A743F9" w14:paraId="4B14A9EB" w14:textId="77777777">
      <w:pPr>
        <w:pStyle w:val="NormalWeb"/>
        <w:numPr>
          <w:ilvl w:val="0"/>
          <w:numId w:val="2"/>
        </w:numPr>
      </w:pPr>
      <w:r>
        <w:t>Authentication &amp; tenant management service</w:t>
      </w:r>
    </w:p>
    <w:p w:rsidR="00A743F9" w:rsidP="00A743F9" w:rsidRDefault="00A743F9" w14:paraId="72C776E2" w14:textId="63167296">
      <w:pPr>
        <w:pStyle w:val="NormalWeb"/>
        <w:numPr>
          <w:ilvl w:val="0"/>
          <w:numId w:val="2"/>
        </w:numPr>
      </w:pPr>
      <w:r>
        <w:t>Content ingestion service with Kafka</w:t>
      </w:r>
      <w:r w:rsidR="00153581">
        <w:t>/SNS Queue</w:t>
      </w:r>
      <w:r>
        <w:t>-based async processing</w:t>
      </w:r>
    </w:p>
    <w:p w:rsidR="00A743F9" w:rsidP="00A743F9" w:rsidRDefault="00A743F9" w14:paraId="6928A61F" w14:textId="77777777">
      <w:pPr>
        <w:pStyle w:val="NormalWeb"/>
        <w:numPr>
          <w:ilvl w:val="0"/>
          <w:numId w:val="2"/>
        </w:numPr>
      </w:pPr>
      <w:r>
        <w:t>Embedding and vector indexing service</w:t>
      </w:r>
    </w:p>
    <w:p w:rsidR="00A743F9" w:rsidP="00A743F9" w:rsidRDefault="00A743F9" w14:paraId="5779F45D" w14:textId="77777777">
      <w:pPr>
        <w:pStyle w:val="NormalWeb"/>
        <w:numPr>
          <w:ilvl w:val="0"/>
          <w:numId w:val="2"/>
        </w:numPr>
      </w:pPr>
      <w:r>
        <w:t>RAG-based AI query service</w:t>
      </w:r>
    </w:p>
    <w:p w:rsidR="00A743F9" w:rsidP="00A743F9" w:rsidRDefault="00A743F9" w14:paraId="7CA06C59" w14:textId="77777777">
      <w:pPr>
        <w:pStyle w:val="NormalWeb"/>
        <w:numPr>
          <w:ilvl w:val="0"/>
          <w:numId w:val="2"/>
        </w:numPr>
      </w:pPr>
      <w:r>
        <w:t>Read-optimized FAQ API</w:t>
      </w:r>
    </w:p>
    <w:p w:rsidR="00A743F9" w:rsidP="00A743F9" w:rsidRDefault="00A743F9" w14:paraId="316986FF" w14:textId="77777777">
      <w:pPr>
        <w:pStyle w:val="NormalWeb"/>
        <w:numPr>
          <w:ilvl w:val="0"/>
          <w:numId w:val="2"/>
        </w:numPr>
      </w:pPr>
      <w:r>
        <w:t>React Native SDK as the consumer interface</w:t>
      </w:r>
    </w:p>
    <w:p w:rsidR="00A743F9" w:rsidP="00A743F9" w:rsidRDefault="00A743F9" w14:paraId="386CB76F" w14:textId="77777777">
      <w:pPr>
        <w:pStyle w:val="NormalWeb"/>
        <w:numPr>
          <w:ilvl w:val="0"/>
          <w:numId w:val="2"/>
        </w:numPr>
      </w:pPr>
      <w:r>
        <w:t>Structured logging, metrics, and basic tracing</w:t>
      </w:r>
    </w:p>
    <w:p w:rsidR="00A743F9" w:rsidP="00A743F9" w:rsidRDefault="00A743F9" w14:paraId="137AA781" w14:textId="7EAD6E76">
      <w:pPr>
        <w:pStyle w:val="NormalWeb"/>
        <w:numPr>
          <w:ilvl w:val="0"/>
          <w:numId w:val="2"/>
        </w:numPr>
      </w:pPr>
      <w:r w:rsidRPr="00A743F9">
        <w:t>Analytics &amp; reporting service</w:t>
      </w:r>
    </w:p>
    <w:p w:rsidR="00A743F9" w:rsidP="00A743F9" w:rsidRDefault="00A743F9" w14:paraId="490B4C80" w14:textId="77777777">
      <w:pPr>
        <w:pStyle w:val="Heading2"/>
      </w:pPr>
      <w:r>
        <w:rPr>
          <w:rStyle w:val="Strong"/>
          <w:b w:val="0"/>
          <w:bCs w:val="0"/>
        </w:rPr>
        <w:lastRenderedPageBreak/>
        <w:t>4. Technical Architecture (High Level)</w:t>
      </w:r>
    </w:p>
    <w:p w:rsidR="00A743F9" w:rsidP="00A743F9" w:rsidRDefault="00A743F9" w14:paraId="5182A4F0" w14:textId="0E5FD754">
      <w:pPr>
        <w:pStyle w:val="NormalWeb"/>
      </w:pPr>
      <w:r>
        <w:t xml:space="preserve">The system will be built as a </w:t>
      </w:r>
      <w:r>
        <w:rPr>
          <w:rStyle w:val="Strong"/>
          <w:rFonts w:eastAsiaTheme="majorEastAsia"/>
        </w:rPr>
        <w:t>set of independently deployable services</w:t>
      </w:r>
      <w:r>
        <w:t>, communicating via HTTP and Kafka</w:t>
      </w:r>
      <w:r w:rsidR="00153581">
        <w:t>/Queue</w:t>
      </w:r>
      <w:r>
        <w:t>. Content ingestion and AI processing are decoupled from consumption, allowing the system to scale and evolve.</w:t>
      </w:r>
    </w:p>
    <w:p w:rsidR="00A743F9" w:rsidP="00A743F9" w:rsidRDefault="00A743F9" w14:paraId="1BFE6E3F" w14:textId="77777777">
      <w:pPr>
        <w:pStyle w:val="NormalWeb"/>
      </w:pPr>
      <w:r>
        <w:t>Key architectural characteristics:</w:t>
      </w:r>
    </w:p>
    <w:p w:rsidR="00A743F9" w:rsidP="00A743F9" w:rsidRDefault="00A743F9" w14:paraId="0AD81F50" w14:textId="77777777">
      <w:pPr>
        <w:pStyle w:val="NormalWeb"/>
        <w:numPr>
          <w:ilvl w:val="0"/>
          <w:numId w:val="3"/>
        </w:numPr>
      </w:pPr>
      <w:r>
        <w:t>Event-driven ingestion and indexing</w:t>
      </w:r>
    </w:p>
    <w:p w:rsidR="00A743F9" w:rsidP="00A743F9" w:rsidRDefault="00A743F9" w14:paraId="2035EAEC" w14:textId="77777777">
      <w:pPr>
        <w:pStyle w:val="NormalWeb"/>
        <w:numPr>
          <w:ilvl w:val="0"/>
          <w:numId w:val="3"/>
        </w:numPr>
      </w:pPr>
      <w:r>
        <w:t>Tenant-isolated data and access</w:t>
      </w:r>
    </w:p>
    <w:p w:rsidR="00A743F9" w:rsidP="00A743F9" w:rsidRDefault="00A743F9" w14:paraId="4F8235AD" w14:textId="77777777">
      <w:pPr>
        <w:pStyle w:val="NormalWeb"/>
        <w:numPr>
          <w:ilvl w:val="0"/>
          <w:numId w:val="3"/>
        </w:numPr>
      </w:pPr>
      <w:r>
        <w:t>Read/write separation</w:t>
      </w:r>
    </w:p>
    <w:p w:rsidR="00A743F9" w:rsidP="00A743F9" w:rsidRDefault="00A743F9" w14:paraId="515214CC" w14:textId="77777777">
      <w:pPr>
        <w:pStyle w:val="NormalWeb"/>
        <w:numPr>
          <w:ilvl w:val="0"/>
          <w:numId w:val="3"/>
        </w:numPr>
      </w:pPr>
      <w:r>
        <w:t>AI responses grounded in verified content</w:t>
      </w:r>
    </w:p>
    <w:p w:rsidR="00A743F9" w:rsidP="00A743F9" w:rsidRDefault="00A743F9" w14:paraId="54F4C5FA" w14:textId="77777777">
      <w:pPr>
        <w:pStyle w:val="NormalWeb"/>
        <w:numPr>
          <w:ilvl w:val="0"/>
          <w:numId w:val="3"/>
        </w:numPr>
      </w:pPr>
      <w:r>
        <w:t>Production-oriented observability</w:t>
      </w:r>
    </w:p>
    <w:p w:rsidR="00A743F9" w:rsidP="00A743F9" w:rsidRDefault="00A743F9" w14:paraId="6211EDDA" w14:textId="77777777">
      <w:pPr>
        <w:pStyle w:val="Heading2"/>
      </w:pPr>
      <w:r>
        <w:rPr>
          <w:rStyle w:val="Strong"/>
          <w:b w:val="0"/>
          <w:bCs w:val="0"/>
        </w:rPr>
        <w:t>5. Security &amp; Access Model</w:t>
      </w:r>
    </w:p>
    <w:p w:rsidR="00A743F9" w:rsidP="00A743F9" w:rsidRDefault="00A743F9" w14:paraId="64DEBA95" w14:textId="77777777">
      <w:pPr>
        <w:pStyle w:val="NormalWeb"/>
        <w:numPr>
          <w:ilvl w:val="0"/>
          <w:numId w:val="4"/>
        </w:numPr>
      </w:pPr>
      <w:r>
        <w:t xml:space="preserve">Public APIs secured using </w:t>
      </w:r>
      <w:r>
        <w:rPr>
          <w:rStyle w:val="Strong"/>
          <w:rFonts w:eastAsiaTheme="majorEastAsia"/>
        </w:rPr>
        <w:t>API key + HMAC-signed requests</w:t>
      </w:r>
    </w:p>
    <w:p w:rsidR="00A743F9" w:rsidP="00A743F9" w:rsidRDefault="00A743F9" w14:paraId="4FA8BFAB" w14:textId="77777777">
      <w:pPr>
        <w:pStyle w:val="NormalWeb"/>
        <w:numPr>
          <w:ilvl w:val="0"/>
          <w:numId w:val="4"/>
        </w:numPr>
      </w:pPr>
      <w:r>
        <w:t>Secrets never transmitted over the network</w:t>
      </w:r>
    </w:p>
    <w:p w:rsidR="00A743F9" w:rsidP="00A743F9" w:rsidRDefault="00A743F9" w14:paraId="17CDDF49" w14:textId="77777777">
      <w:pPr>
        <w:pStyle w:val="NormalWeb"/>
        <w:numPr>
          <w:ilvl w:val="0"/>
          <w:numId w:val="4"/>
        </w:numPr>
      </w:pPr>
      <w:r>
        <w:t>Short replay windows and rate limiting</w:t>
      </w:r>
    </w:p>
    <w:p w:rsidR="00A743F9" w:rsidP="00A743F9" w:rsidRDefault="00A743F9" w14:paraId="4FFBB707" w14:textId="77777777">
      <w:pPr>
        <w:pStyle w:val="NormalWeb"/>
        <w:numPr>
          <w:ilvl w:val="0"/>
          <w:numId w:val="4"/>
        </w:numPr>
      </w:pPr>
      <w:r>
        <w:t>Read-only access for SDK consumers</w:t>
      </w:r>
    </w:p>
    <w:p w:rsidR="00A743F9" w:rsidP="00A743F9" w:rsidRDefault="00A743F9" w14:paraId="06A97AA3" w14:textId="77777777">
      <w:pPr>
        <w:pStyle w:val="NormalWeb"/>
        <w:numPr>
          <w:ilvl w:val="0"/>
          <w:numId w:val="4"/>
        </w:numPr>
      </w:pPr>
      <w:r>
        <w:t>Admin-only write operations</w:t>
      </w:r>
    </w:p>
    <w:p w:rsidR="00A743F9" w:rsidP="00A743F9" w:rsidRDefault="00A743F9" w14:paraId="6D8D7AA3" w14:textId="77777777">
      <w:pPr>
        <w:pStyle w:val="Heading2"/>
      </w:pPr>
      <w:r>
        <w:rPr>
          <w:rStyle w:val="Strong"/>
          <w:b w:val="0"/>
          <w:bCs w:val="0"/>
        </w:rPr>
        <w:t>6. Deliverable</w:t>
      </w:r>
    </w:p>
    <w:p w:rsidR="00A743F9" w:rsidP="00A743F9" w:rsidRDefault="00A743F9" w14:paraId="67A6C0FD" w14:textId="77777777">
      <w:pPr>
        <w:pStyle w:val="NormalWeb"/>
      </w:pPr>
      <w:r>
        <w:t xml:space="preserve">The final deliverable is a </w:t>
      </w:r>
      <w:r>
        <w:rPr>
          <w:rStyle w:val="Strong"/>
          <w:rFonts w:eastAsiaTheme="majorEastAsia"/>
        </w:rPr>
        <w:t>React Native SDK</w:t>
      </w:r>
      <w:r>
        <w:t xml:space="preserve"> that can be integrated into any mobile app to:</w:t>
      </w:r>
    </w:p>
    <w:p w:rsidR="00A743F9" w:rsidP="00A743F9" w:rsidRDefault="00A743F9" w14:paraId="03469AD5" w14:textId="77777777">
      <w:pPr>
        <w:pStyle w:val="NormalWeb"/>
        <w:numPr>
          <w:ilvl w:val="0"/>
          <w:numId w:val="5"/>
        </w:numPr>
      </w:pPr>
      <w:r>
        <w:t>Render FAQs</w:t>
      </w:r>
    </w:p>
    <w:p w:rsidR="00A743F9" w:rsidP="00A743F9" w:rsidRDefault="00A743F9" w14:paraId="46AE8697" w14:textId="77777777">
      <w:pPr>
        <w:pStyle w:val="NormalWeb"/>
        <w:numPr>
          <w:ilvl w:val="0"/>
          <w:numId w:val="5"/>
        </w:numPr>
      </w:pPr>
      <w:r>
        <w:t>Query the AI chatbot</w:t>
      </w:r>
    </w:p>
    <w:p w:rsidR="00A743F9" w:rsidP="00A743F9" w:rsidRDefault="00A743F9" w14:paraId="306E24F4" w14:textId="77777777">
      <w:pPr>
        <w:pStyle w:val="NormalWeb"/>
        <w:numPr>
          <w:ilvl w:val="0"/>
          <w:numId w:val="5"/>
        </w:numPr>
      </w:pPr>
      <w:r>
        <w:t>Automatically reflect content updates from the platform</w:t>
      </w:r>
    </w:p>
    <w:p w:rsidR="00A743F9" w:rsidRDefault="00A743F9" w14:paraId="3487B7C3" w14:textId="5AA826CC"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br w:type="page"/>
      </w:r>
    </w:p>
    <w:p w:rsidR="00162DFD" w:rsidP="00162DFD" w:rsidRDefault="00162DFD" w14:paraId="483DC929" w14:textId="363DAAD0">
      <w:pPr>
        <w:pStyle w:val="Heading2"/>
      </w:pPr>
      <w:r>
        <w:rPr>
          <w:rStyle w:val="Strong"/>
          <w:b w:val="0"/>
          <w:bCs w:val="0"/>
        </w:rPr>
        <w:lastRenderedPageBreak/>
        <w:t xml:space="preserve">6. </w:t>
      </w:r>
      <w:r>
        <w:rPr>
          <w:rStyle w:val="Strong"/>
          <w:b w:val="0"/>
          <w:bCs w:val="0"/>
        </w:rPr>
        <w:t>Screens</w:t>
      </w:r>
    </w:p>
    <w:p w:rsidR="00A743F9" w:rsidP="00A743F9" w:rsidRDefault="00162DFD" w14:paraId="0B30BD06" w14:textId="1893B53B">
      <w:pPr>
        <w:pStyle w:val="NormalWeb"/>
      </w:pPr>
      <w:r>
        <w:t xml:space="preserve">1. Signup - </w:t>
      </w:r>
      <w:r>
        <w:br/>
      </w:r>
      <w:r>
        <w:rPr>
          <w:noProof/>
          <w14:ligatures w14:val="standardContextual"/>
        </w:rPr>
        <w:drawing>
          <wp:inline distT="0" distB="0" distL="0" distR="0" wp14:anchorId="251C61DA" wp14:editId="69466F5E">
            <wp:extent cx="2765119" cy="6934200"/>
            <wp:effectExtent l="0" t="0" r="3810" b="0"/>
            <wp:docPr id="19224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7195" name="Picture 19224671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252" cy="694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DFD" w:rsidP="00A743F9" w:rsidRDefault="00162DFD" w14:paraId="08835689" w14:textId="77777777">
      <w:pPr>
        <w:pStyle w:val="NormalWeb"/>
      </w:pPr>
    </w:p>
    <w:p w:rsidR="00162DFD" w:rsidP="00A743F9" w:rsidRDefault="00162DFD" w14:paraId="349E3686" w14:textId="01D95452">
      <w:pPr>
        <w:pStyle w:val="NormalWeb"/>
      </w:pPr>
      <w:r>
        <w:lastRenderedPageBreak/>
        <w:t>2. Login</w:t>
      </w:r>
    </w:p>
    <w:p w:rsidR="003E5A9C" w:rsidP="00A743F9" w:rsidRDefault="003E5A9C" w14:paraId="2A129B81" w14:textId="2486AD48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5DB27A85" wp14:editId="42756D49">
            <wp:extent cx="2590800" cy="5871093"/>
            <wp:effectExtent l="0" t="0" r="0" b="0"/>
            <wp:docPr id="572306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06252" name="Picture 5723062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869" cy="590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11A" w:rsidRDefault="0084711A" w14:paraId="3FF25A1C" w14:textId="4F77B252"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br w:type="page"/>
      </w:r>
    </w:p>
    <w:p w:rsidR="0084711A" w:rsidP="00A743F9" w:rsidRDefault="00BE447F" w14:paraId="3E00DEF0" w14:textId="6ADEEE1A">
      <w:pPr>
        <w:pStyle w:val="NormalWeb"/>
      </w:pPr>
      <w:r>
        <w:lastRenderedPageBreak/>
        <w:t>3. Admin only – Dashboard to Upload</w:t>
      </w:r>
    </w:p>
    <w:p w:rsidR="00BE447F" w:rsidP="00A743F9" w:rsidRDefault="00BE447F" w14:paraId="008A7D90" w14:textId="799E7907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4F960A23" wp14:editId="534EDB72">
            <wp:extent cx="2862379" cy="6486525"/>
            <wp:effectExtent l="0" t="0" r="0" b="3175"/>
            <wp:docPr id="692663419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3419" name="Picture 3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401" cy="649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47F" w:rsidRDefault="00BE447F" w14:paraId="7F41EE89" w14:textId="1F68FB34"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br w:type="page"/>
      </w:r>
    </w:p>
    <w:p w:rsidR="00BE447F" w:rsidP="00A743F9" w:rsidRDefault="00BE447F" w14:paraId="1979AFEB" w14:textId="267AF6DF">
      <w:pPr>
        <w:pStyle w:val="NormalWeb"/>
      </w:pPr>
      <w:r>
        <w:lastRenderedPageBreak/>
        <w:t xml:space="preserve">4. </w:t>
      </w:r>
      <w:r w:rsidR="008E6C31">
        <w:t xml:space="preserve">FAQs </w:t>
      </w:r>
      <w:proofErr w:type="gramStart"/>
      <w:r w:rsidR="008E6C31">
        <w:t>( optional</w:t>
      </w:r>
      <w:proofErr w:type="gramEnd"/>
      <w:r w:rsidR="008E6C31">
        <w:t xml:space="preserve"> )</w:t>
      </w:r>
      <w:r>
        <w:t xml:space="preserve"> </w:t>
      </w:r>
    </w:p>
    <w:p w:rsidR="00BE447F" w:rsidP="00A743F9" w:rsidRDefault="00291955" w14:paraId="6BE1DFAD" w14:textId="2C228F92">
      <w:pPr>
        <w:pStyle w:val="NormalWeb"/>
      </w:pPr>
      <w:r w:rsidRPr="00291955">
        <w:drawing>
          <wp:inline distT="0" distB="0" distL="0" distR="0" wp14:anchorId="44EA9D06" wp14:editId="68F81908">
            <wp:extent cx="3209925" cy="7274109"/>
            <wp:effectExtent l="0" t="0" r="3175" b="3175"/>
            <wp:docPr id="145521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13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094" cy="727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31" w:rsidP="00A743F9" w:rsidRDefault="008E6C31" w14:paraId="23E08245" w14:textId="77777777">
      <w:pPr>
        <w:pStyle w:val="NormalWeb"/>
      </w:pPr>
    </w:p>
    <w:p w:rsidR="008E6C31" w:rsidP="00A743F9" w:rsidRDefault="008E6C31" w14:paraId="30A45EF2" w14:textId="7599AF21">
      <w:pPr>
        <w:pStyle w:val="NormalWeb"/>
      </w:pPr>
      <w:r>
        <w:lastRenderedPageBreak/>
        <w:t>5. Chat Window</w:t>
      </w:r>
    </w:p>
    <w:p w:rsidR="008E6C31" w:rsidP="00A743F9" w:rsidRDefault="009B294C" w14:paraId="323C6F7D" w14:textId="75FC3B87">
      <w:pPr>
        <w:spacing w:before="100" w:beforeAutospacing="1" w:after="100" w:afterAutospacing="1" w:line="240" w:lineRule="auto"/>
        <w:rPr>
          <w:rStyle w:val="Heading3Char"/>
        </w:rPr>
      </w:pPr>
      <w:r w:rsidRPr="009B294C">
        <w:rPr>
          <w:rStyle w:val="Heading3Char"/>
        </w:rPr>
        <w:drawing>
          <wp:inline distT="0" distB="0" distL="0" distR="0" wp14:anchorId="6884914B" wp14:editId="7E7806AB">
            <wp:extent cx="3459480" cy="7839633"/>
            <wp:effectExtent l="0" t="0" r="0" b="0"/>
            <wp:docPr id="177847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71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0401" cy="784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2274" w:rsidR="00B02274" w:rsidP="00B02274" w:rsidRDefault="00B02274" w14:paraId="2948FEC7" w14:textId="6F6F34B1"/>
    <w:p w:rsidR="00A743F9" w:rsidP="00A743F9" w:rsidRDefault="00A743F9" w14:paraId="5CF42FF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A743F9" w:rsidR="00A743F9" w:rsidP="00A743F9" w:rsidRDefault="00A743F9" w14:paraId="266EAFC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sectPr w:rsidRPr="00A743F9" w:rsidR="00A743F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1A6A"/>
    <w:multiLevelType w:val="multilevel"/>
    <w:tmpl w:val="2F1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561387"/>
    <w:multiLevelType w:val="multilevel"/>
    <w:tmpl w:val="BFB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F644661"/>
    <w:multiLevelType w:val="multilevel"/>
    <w:tmpl w:val="6A32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65A557C"/>
    <w:multiLevelType w:val="multilevel"/>
    <w:tmpl w:val="282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D992D72"/>
    <w:multiLevelType w:val="multilevel"/>
    <w:tmpl w:val="7A46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33678868">
    <w:abstractNumId w:val="3"/>
  </w:num>
  <w:num w:numId="2" w16cid:durableId="1018123199">
    <w:abstractNumId w:val="4"/>
  </w:num>
  <w:num w:numId="3" w16cid:durableId="273441069">
    <w:abstractNumId w:val="0"/>
  </w:num>
  <w:num w:numId="4" w16cid:durableId="308900404">
    <w:abstractNumId w:val="1"/>
  </w:num>
  <w:num w:numId="5" w16cid:durableId="1947350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F9"/>
    <w:rsid w:val="00153581"/>
    <w:rsid w:val="00162DFD"/>
    <w:rsid w:val="00176C21"/>
    <w:rsid w:val="00204B1E"/>
    <w:rsid w:val="00221281"/>
    <w:rsid w:val="00291955"/>
    <w:rsid w:val="002F4A10"/>
    <w:rsid w:val="003528A0"/>
    <w:rsid w:val="003E5A9C"/>
    <w:rsid w:val="00580B6E"/>
    <w:rsid w:val="006A7E35"/>
    <w:rsid w:val="00775A12"/>
    <w:rsid w:val="00782983"/>
    <w:rsid w:val="00805510"/>
    <w:rsid w:val="0084711A"/>
    <w:rsid w:val="008E6C31"/>
    <w:rsid w:val="009B294C"/>
    <w:rsid w:val="009C0310"/>
    <w:rsid w:val="00A743F9"/>
    <w:rsid w:val="00AA2A84"/>
    <w:rsid w:val="00B02274"/>
    <w:rsid w:val="00B8056A"/>
    <w:rsid w:val="00BE447F"/>
    <w:rsid w:val="00BF7F95"/>
    <w:rsid w:val="00CB6904"/>
    <w:rsid w:val="00D26CC1"/>
    <w:rsid w:val="00F944CC"/>
    <w:rsid w:val="3169CADF"/>
    <w:rsid w:val="5EECA518"/>
    <w:rsid w:val="7945C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2CAEB"/>
  <w15:chartTrackingRefBased/>
  <w15:docId w15:val="{1F83723E-9849-4647-9CD3-E6F3EA44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3F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3F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743F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743F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743F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743F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743F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743F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743F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743F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74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F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743F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7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F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74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F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4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F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43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3F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Shubham Kakkar</dc:creator>
  <keywords/>
  <dc:description/>
  <lastModifiedBy>Shubham Kakkar</lastModifiedBy>
  <revision>19</revision>
  <dcterms:created xsi:type="dcterms:W3CDTF">2025-12-15T13:44:00.0000000Z</dcterms:created>
  <dcterms:modified xsi:type="dcterms:W3CDTF">2026-01-14T08:18:02.8237578Z</dcterms:modified>
</coreProperties>
</file>