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864"/>
          <w:sz w:val="30"/>
        </w:rPr>
        <w:t>KSHITIZ YADAV</w:t>
      </w:r>
    </w:p>
    <w:p>
      <w:r>
        <w:rPr>
          <w:rFonts w:ascii="Calibri" w:hAnsi="Calibri"/>
          <w:b w:val="0"/>
          <w:color w:val="444444"/>
          <w:sz w:val="19"/>
        </w:rPr>
        <w:t>Gurugram, India  •  +91 8756972501  •  kshitizyadav788@gmail.com  •  linkedin.com/in/kshitizyadav</w:t>
      </w:r>
    </w:p>
    <w:p>
      <w:pPr>
        <w:spacing w:before="280"/>
      </w:pPr>
      <w:r>
        <w:rPr>
          <w:rFonts w:ascii="Calibri" w:hAnsi="Calibri"/>
          <w:b w:val="0"/>
          <w:color w:val="444444"/>
          <w:sz w:val="22"/>
        </w:rPr>
        <w:t>July 30, 2026</w:t>
      </w:r>
    </w:p>
    <w:p>
      <w:pPr>
        <w:spacing w:before="200"/>
      </w:pPr>
      <w:r>
        <w:rPr>
          <w:rFonts w:ascii="Calibri" w:hAnsi="Calibri"/>
          <w:b/>
          <w:sz w:val="22"/>
        </w:rPr>
        <w:t>Re: Product Owner, DarioHealth</w:t>
      </w:r>
    </w:p>
    <w:p>
      <w:r>
        <w:rPr>
          <w:rFonts w:ascii="Calibri" w:hAnsi="Calibri"/>
          <w:b w:val="0"/>
          <w:sz w:val="22"/>
        </w:rPr>
        <w:t>Dear Hiring Team,</w:t>
      </w:r>
    </w:p>
    <w:p>
      <w:r>
        <w:rPr>
          <w:rFonts w:ascii="Calibri" w:hAnsi="Calibri"/>
          <w:b w:val="0"/>
          <w:sz w:val="22"/>
        </w:rPr>
        <w:t>Dario's mission — to make better health easy — is exactly the kind of problem I want to spend my days on: real users, real outcomes, and a product that has to be genuinely simple to work. I'm a Gurugram-based Product Owner / Product Manager with 5+ years owning a backlog end-to-end for a direct-to-consumer mobile product, and I'd be glad to bring that ownership — and a real enthusiasm for building — to your team.</w:t>
      </w:r>
    </w:p>
    <w:p>
      <w:r>
        <w:rPr>
          <w:rFonts w:ascii="Calibri" w:hAnsi="Calibri"/>
          <w:b w:val="0"/>
          <w:sz w:val="22"/>
        </w:rPr>
        <w:t>For the past five years at PlanetSpark I've owned the full product backlog for a DTC EdTech platform — defining, grooming, and prioritizing work against product vision and business goals, balancing features, enhancements, bug fixes, and technical debt, and communicating the rationale openly to stakeholders and engineering. I run Agile/Scrum day-to-day: backlog refinement, sprint planning, precise and testable acceptance criteria, and staying available through the sprint to clear ambiguity and keep the team unblocked. I lean on data to decide — dashboards, KPIs, and A/B test results tell me when priorities need to shift, and I adjust quickly.</w:t>
      </w:r>
    </w:p>
    <w:p>
      <w:r>
        <w:rPr>
          <w:rFonts w:ascii="Calibri" w:hAnsi="Calibri"/>
          <w:b w:val="0"/>
          <w:sz w:val="22"/>
        </w:rPr>
        <w:t>What I think sets me apart for this role is that AI isn't a buzzword in my workflow — it's how I work. I ship with it (a production GenAI learning layer and an NLP support chatbot) and I use LLMs every day for research, documentation, prototyping, and experimentation, then bring the team along as new tools emerge. That's the same 'champion AI-powered ways of working' energy your JD describes, and it's genuine.</w:t>
      </w:r>
    </w:p>
    <w:p>
      <w:r>
        <w:rPr>
          <w:rFonts w:ascii="Calibri" w:hAnsi="Calibri"/>
          <w:b w:val="0"/>
          <w:sz w:val="22"/>
        </w:rPr>
        <w:t>I also thrive on ambiguity and on shipping. I led the 0-&gt;1 launch of our direct-to-consumer mobile app MVP in two months, re-architected the sign-up-to-enrolment funnel (single-step OTP, six API-integrated payment gateways) to cut drop-off, and drove 20% revenue growth, 25% ARPU expansion, and Rs 70L in product-led renewals in a single month. I'm comfortable enough with SDLC, APIs, and system fundamentals to ask engineering sharp questions and weigh trade-offs, and I work fluently in Jira, Confluence, and Figma.</w:t>
      </w:r>
    </w:p>
    <w:p>
      <w:r>
        <w:rPr>
          <w:rFonts w:ascii="Calibri" w:hAnsi="Calibri"/>
          <w:b w:val="0"/>
          <w:sz w:val="22"/>
        </w:rPr>
        <w:t>I'm based in Gurugram and excited by the chance to point this experience at something as meaningful as health. I'd welcome the opportunity to talk about how I can help Dario build. Thank you for your time and consideration.</w:t>
      </w:r>
    </w:p>
    <w:p>
      <w:r>
        <w:rPr>
          <w:rFonts w:ascii="Calibri" w:hAnsi="Calibri"/>
          <w:b w:val="0"/>
          <w:sz w:val="22"/>
        </w:rPr>
        <w:t>Warm regards,</w:t>
      </w:r>
    </w:p>
    <w:p>
      <w:r>
        <w:rPr>
          <w:rFonts w:ascii="Calibri" w:hAnsi="Calibri"/>
          <w:b w:val="0"/>
          <w:sz w:val="22"/>
        </w:rPr>
        <w:t>Kshitiz Yadav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