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Reporting &amp; Insights Platforms · Enterprise Tooling  |  Conception to Launch (0→1)  |  Market/Competitive Analysis &amp; Roadmap  |  Cross-Functional, Data-Driven</w:t>
      </w:r>
    </w:p>
    <w:p>
      <w:pPr>
        <w:spacing w:after="6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60"/>
      </w:pPr>
      <w:r>
        <w:rPr>
          <w:rFonts w:ascii="Calibri" w:hAnsi="Calibri"/>
          <w:b w:val="0"/>
          <w:i w:val="0"/>
          <w:sz w:val="19"/>
        </w:rPr>
        <w:t>Product Manager with 5+ years taking technical products from conception to launch (0 to 1) — including reporting and insights platforms and internal enterprise/platform tooling. Conducts market research and competitive analysis, translates customer needs into a prioritized roadmap, collaborates with engineering and design on specifications, user experience, and technical architecture, and drives launches, go-to-market, and adoption. Executes in ambiguity and influences cross-functional stakeholders. Track record of 20% revenue growth and ₹70L in product-led renewals.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60"/>
      </w:pPr>
      <w:r>
        <w:rPr>
          <w:rFonts w:ascii="Calibri" w:hAnsi="Calibri"/>
          <w:b w:val="0"/>
          <w:i/>
          <w:color w:val="333333"/>
          <w:sz w:val="19"/>
        </w:rPr>
        <w:t>Own the full product suite of a consumer marketplace connecting students and teachers via a shared LMS — a software platform spanning consumer app, LMS, sales CRM, reporting/insights, and an in-house AI layer — taking products from conception to launch and partnering across engineering, design, analytics, finance, and operations.</w:t>
      </w:r>
    </w:p>
    <w:p>
      <w:pPr>
        <w:spacing w:before="80" w:after="0"/>
      </w:pPr>
      <w:r>
        <w:rPr>
          <w:rFonts w:ascii="Calibri" w:hAnsi="Calibri"/>
          <w:b/>
          <w:i/>
          <w:color w:val="2E5AAC"/>
          <w:sz w:val="19"/>
        </w:rPr>
        <w:t>Reporting &amp; Insights Platform · Enterprise Tooling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Built reporting and insights capabilities: Power BI dashboards from Metabase SQL for Marketing, Sales, and Operations — establishing KPIs, reporting standards, and the deeper, detailed insights teams needed to act.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Built internal enterprise/platform tooling 0→1 — a Sales CRM (revenue tracking, target-vs-achievement) and an in-house video-call platform (replacing a vendor) — plus a counselor-wise P&amp;L tracker giving a real-time view of unit economics.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Monitored and analyzed product performance (key metrics, conversion) and gathered customer feedback to measure success and identify areas for improvement.</w:t>
      </w:r>
    </w:p>
    <w:p>
      <w:pPr>
        <w:spacing w:before="80" w:after="0"/>
      </w:pPr>
      <w:r>
        <w:rPr>
          <w:rFonts w:ascii="Calibri" w:hAnsi="Calibri"/>
          <w:b/>
          <w:i/>
          <w:color w:val="2E5AAC"/>
          <w:sz w:val="19"/>
        </w:rPr>
        <w:t>Conception to Launch (0→1) &amp; Roadmap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Took technical products from conception to launch: led the 0→1 consumer app MVP in 2 months and re-architected the sign-up → enrolment funnel (single-step OTP, best-fit ranking, 6 API-integrated payment gateways).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Conducted market research, customer analysis, and competitive analysis to understand needs and pain points, and translated them into a prioritized roadmap of features and enhancements.</w:t>
      </w:r>
    </w:p>
    <w:p>
      <w:pPr>
        <w:spacing w:before="80" w:after="0"/>
      </w:pPr>
      <w:r>
        <w:rPr>
          <w:rFonts w:ascii="Calibri" w:hAnsi="Calibri"/>
          <w:b/>
          <w:i/>
          <w:color w:val="2E5AAC"/>
          <w:sz w:val="19"/>
        </w:rPr>
        <w:t>Cross-Functional, GTM &amp; Technical Collaboration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Collaborated with engineering and design on product specifications, user experience, and technical architecture (system design, APIs, integrations) to deliver solutions at scale; drove launches, GTM, and adoption with marketing and sales.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Executed in ambiguity and influenced stakeholders across engineering, design, analytics, finance (unit economics), and operations; shipped a production GenAI layer and automation that cut operational workload 80%.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60"/>
      </w:pPr>
      <w:r>
        <w:rPr>
          <w:rFonts w:ascii="Calibri" w:hAnsi="Calibri"/>
          <w:b w:val="0"/>
          <w:i w:val="0"/>
          <w:sz w:val="19"/>
        </w:rPr>
        <w:t>Product Management · Conception to Launch (0→1) · Reporting &amp; Insights Platforms · Enterprise &amp; Platform Products/Tooling · Market Research, Customer Analysis &amp; Competitive Analysis · Product Roadmap &amp; Prioritization · Engineering &amp; Design Collaboration (Specifications, UX, Technical Architecture) · Product Launches, GTM &amp; Adoption · Product Performance &amp; Key Metrics · Customer Feedback · Cross-Functional Stakeholders (Product, Engineering, Analytics, Finance) · Execution in Ambiguity · Negotiation, Communication &amp; Influence · Data &amp; Analytics (SQL)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/>
          <w:i w:val="0"/>
          <w:sz w:val="19"/>
        </w:rPr>
        <w:t xml:space="preserve">Reporting &amp; Data: </w:t>
      </w:r>
      <w:r>
        <w:rPr>
          <w:rFonts w:ascii="Calibri" w:hAnsi="Calibri"/>
          <w:b w:val="0"/>
          <w:i w:val="0"/>
          <w:sz w:val="19"/>
        </w:rPr>
        <w:t>Power BI, Metabase, SQL, GA4, KPIs &amp; dashboards, product performance metrics, A/B testing, MS Excel (Advanced)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Conception-to-launch (0→1), roadmap &amp; prioritization (RICE), product specs, PRDs, JIRA, Confluence, Agile/Scrum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/>
          <w:i w:val="0"/>
          <w:sz w:val="19"/>
        </w:rPr>
        <w:t xml:space="preserve">Platform &amp; Tech: </w:t>
      </w:r>
      <w:r>
        <w:rPr>
          <w:rFonts w:ascii="Calibri" w:hAnsi="Calibri"/>
          <w:b w:val="0"/>
          <w:i w:val="0"/>
          <w:sz w:val="19"/>
        </w:rPr>
        <w:t>Internal platform/tooling, system design &amp; technical architecture discussion, REST APIs, integrations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/>
          <w:i w:val="0"/>
          <w:sz w:val="19"/>
        </w:rPr>
        <w:t xml:space="preserve">AI &amp; Prototyping: </w:t>
      </w:r>
      <w:r>
        <w:rPr>
          <w:rFonts w:ascii="Calibri" w:hAnsi="Calibri"/>
          <w:b w:val="0"/>
          <w:i w:val="0"/>
          <w:sz w:val="19"/>
        </w:rPr>
        <w:t>OpenAI / Gemini / Claude APIs, Prompt Engineering; Figma, wireframing, clickable prototypes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6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6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78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before="0" w:line="278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