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Deep SQL &amp; Data Analysis  |  First-Principles Problem Solving  |  Sprint &amp; Backlog Ownership  |  APIs &amp; Backend</w:t>
      </w:r>
    </w:p>
    <w:p>
      <w:pPr>
        <w:spacing w:after="7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70"/>
      </w:pPr>
      <w:r>
        <w:rPr>
          <w:rFonts w:ascii="Calibri" w:hAnsi="Calibri"/>
          <w:b w:val="0"/>
          <w:i w:val="0"/>
          <w:sz w:val="19"/>
        </w:rPr>
        <w:t>Product Manager with 5+ years at the intersection of product, data, tech, and business — writing complex SQL, building and validating dashboards, and turning ambiguous inputs into clear problem statements using first-principles thinking. Owns execution end-to-end: manages sprints, writes user stories and acceptance criteria, prioritizes the backlog, and partners with engineering on data validation, APIs, and backend systems. A data-driven decision-maker who challenges assumptions, balances user impact, business outcomes, and tech complexity in trade-offs, and iterates on feature performance post-launch. Payments product experience (6-gateway integration) and a record of 20% revenue growth, 25% ARPU expansion, and ₹1.6L/month in automation savings.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70"/>
      </w:pPr>
      <w:r>
        <w:rPr>
          <w:rFonts w:ascii="Calibri" w:hAnsi="Calibri"/>
          <w:b w:val="0"/>
          <w:i/>
          <w:color w:val="333333"/>
          <w:sz w:val="19"/>
        </w:rPr>
        <w:t>Own the full product suite of a B2C EdTech marketplace -- one of India's largest public speaking &amp; creative writing platforms, connecting students and teachers via a shared LMS: consumer app, student &amp; teacher LMS, sales CRM, product-led growth &amp; renewal engine, and an in-house AI layer.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Data, SQL &amp; Metric Validation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Write complex SQL and build/maintain insight-driven Power BI dashboards (sourced from Metabase queries) for Marketing, Sales, and Operations — independently validating metrics, questioning data quality, and working with tech/analytics teams to fix gaps in data.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Turn ambiguous inputs into clear problem statements using first-principles thinking, breaking complex business problems into solvable product and data questions.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Execution Ownership (sprints, stories, backlog)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Manage delivery end-to-end in Agile / JIRA — writing user stories and acceptance criteria, prioritizing the backlog, and working closely with engineering on data validation, APIs, and backend systems for timely delivery.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Re-architected the sign-up → payment → enrolment funnel and automated backend revenue-punching (100%→5%, then 60%→2%), acting as a cross-functional liaison between tech, business, and analytics.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Trade-offs, Stakeholders &amp; Iteration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Make product decisions balancing user impact, business outcomes, and tech complexity — articulating trade-offs clearly — and manage stakeholders across internal leadership and external partners (6 payment gateways, messaging and telephony vendors).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Track feature performance post-launch via event tracking (GA4) and experimentation (A/B testing), iterating on data and user behaviour — driving 20% revenue growth, 25% ARPU expansion, and ₹70L in renewals in a single month.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70"/>
      </w:pPr>
      <w:r>
        <w:rPr>
          <w:rFonts w:ascii="Calibri" w:hAnsi="Calibri"/>
          <w:b w:val="0"/>
          <w:i w:val="0"/>
          <w:sz w:val="19"/>
        </w:rPr>
        <w:t>SQL &amp; Deep Data Analysis · Dashboards &amp; Metric Validation · First-Principles Problem Solving · Sprint Management (Agile/Scrum) · User Stories &amp; Acceptance Criteria · Backlog Prioritization · Data Validation, APIs &amp; Backend Systems · Cross-Functional Liaison (Tech, Analytics, Business, Design) · Stakeholder Management · Reasoning &amp; Trade-offs · Event Tracking &amp; Experimentation · Post-Launch Performance &amp; Iteration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Power BI, Metabase, GA4, MS Excel (Advanced), Python (basic)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sprint &amp; backlog management, RICE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Tech &amp; Integration: </w:t>
      </w:r>
      <w:r>
        <w:rPr>
          <w:rFonts w:ascii="Calibri" w:hAnsi="Calibri"/>
          <w:b w:val="0"/>
          <w:i w:val="0"/>
          <w:sz w:val="19"/>
        </w:rPr>
        <w:t>REST APIs, data validation, backend automation, event tracking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AI &amp; Tools: </w:t>
      </w:r>
      <w:r>
        <w:rPr>
          <w:rFonts w:ascii="Calibri" w:hAnsi="Calibri"/>
          <w:b w:val="0"/>
          <w:i w:val="0"/>
          <w:sz w:val="19"/>
        </w:rPr>
        <w:t>OpenAI / Gemini / Claude APIs, prompt engineering, A/B testing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7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7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before="0" w:line="293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before="0" w:line="293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