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5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Product Manager  |  Full Product Lifecycle  |  Pricing, Promotions &amp; Monetization  |  Conversion, Retention &amp; Cost Efficiency  |  Data &amp; Experimentation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9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9"/>
        </w:rPr>
        <w:t xml:space="preserve">  •  </w:t>
      </w:r>
      <w:hyperlink r:id="rId10">
        <w:r>
          <w:rPr>
            <w:rFonts w:ascii="Calibri" w:hAnsi="Calibri"/>
            <w:color w:val="444444"/>
            <w:sz w:val="19"/>
          </w:rPr>
          <w:t xml:space="preserve">linkedin.com/in/kshitizyadav</w:t>
        </w:r>
      </w:hyperlink>
    </w:p>
    <w:p>
      <w:pPr>
        <w:spacing w:after="70"/>
        <w:jc w:val="center"/>
      </w:pPr>
      <w:r>
        <w:rPr>
          <w:rFonts w:ascii="Calibri" w:hAnsi="Calibri"/>
          <w:b/>
          <w:i w:val="0"/>
          <w:color w:val="2E5AAC"/>
          <w:sz w:val="19"/>
        </w:rPr>
        <w:t>20% Revenue Growth   •   25% ARPU Expansion (₹35K → ₹45K)   •   ₹70L Renewals in a Single Month   •   80% Lower Ops Workload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20"/>
        </w:rPr>
        <w:t>Product Manager with 5+ years owning the full product lifecycle — problem definition, PRD, execution, launch, and iteration — for a consumer marketplace serving 150,000+ users. Makes decisions on business metrics, user behavior, and data, and has built and scaled products that moved conversion, revenue, retention, cost efficiency, and operational metrics. Owns pricing and promotions (25% ARPU growth), works with engineering in sprint cycles, breaks ambiguous problems into structured solutions, and runs experiments to keep improving product performance.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20"/>
        </w:rPr>
        <w:t>Pricing &amp; Promotions · Monetization &amp; ARPU · Full Product Lifecycle (Problem to Iteration) · PRDs &amp; Prioritization · Conversion &amp; Funnel Optimization · Retention &amp; Lifecycle · Cost Efficiency &amp; Operational Metrics · Business Metrics &amp; Data Insights · A/B Testing &amp; Experimentation · Ambiguity to Structured Solutions · Sprint Execution with Engineering · SQL &amp; Dashboards · Cross-Functional Alignment · Product Management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PlanetSpark — Gurugram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20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90" w:after="0"/>
      </w:pPr>
      <w:r>
        <w:rPr>
          <w:rFonts w:ascii="Calibri" w:hAnsi="Calibri"/>
          <w:b/>
          <w:i/>
          <w:color w:val="2E5AAC"/>
          <w:sz w:val="20"/>
        </w:rPr>
        <w:t>Product Manager</w:t>
      </w:r>
      <w:r>
        <w:rPr>
          <w:rFonts w:ascii="Calibri" w:hAnsi="Calibri"/>
          <w:b w:val="0"/>
          <w:i/>
          <w:color w:val="444444"/>
          <w:sz w:val="20"/>
        </w:rPr>
        <w:tab/>
        <w:t>Sep 2023 – Present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Own the full product lifecycle for a platform with 150,000+ users — from problem definition and PRD through execution, launch, and iteration — working with engineering in sprint cycles.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Re-architected the conversion funnel (single-step OTP, a ranking model, and 6 payment gateways), lifting conversion and enabling self-serve, plan-based purchase.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Designed a renewal and promotions engine (early-bird offers, nudges, loyalty, wallet) that generated Rs 70L in product-led renewals in a single month and improved retention.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Built a P&amp;L and product-KPI tracker, using SQL and Power BI to drive decisions on business and operational metrics (profitable advisors rose from ~50 to 125 over three months).</w:t>
      </w:r>
    </w:p>
    <w:p>
      <w:pPr>
        <w:tabs>
          <w:tab w:pos="10546" w:val="right"/>
        </w:tabs>
        <w:spacing w:before="90" w:after="0"/>
      </w:pPr>
      <w:r>
        <w:rPr>
          <w:rFonts w:ascii="Calibri" w:hAnsi="Calibri"/>
          <w:b/>
          <w:i/>
          <w:color w:val="2E5AAC"/>
          <w:sz w:val="20"/>
        </w:rPr>
        <w:t>Assistant Product Manager</w:t>
      </w:r>
      <w:r>
        <w:rPr>
          <w:rFonts w:ascii="Calibri" w:hAnsi="Calibri"/>
          <w:b w:val="0"/>
          <w:i/>
          <w:color w:val="444444"/>
          <w:sz w:val="20"/>
        </w:rPr>
        <w:tab/>
        <w:t>Sep 2022 – Aug 2023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Owned pricing, packaging, and promotions for a price-sensitive market (segment-wise minimum ARPU and phased increases) — driving 25% ARPU expansion (Rs 35K to Rs 45K) and 20% revenue growth.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Broke an ambiguous, manual operations problem into a structured solution: automated enrolment, verification, and backend workflows — improving cost efficiency by cutting operational workload 80% and saving Rs 1.6L/month.</w:t>
      </w:r>
    </w:p>
    <w:p>
      <w:pPr>
        <w:tabs>
          <w:tab w:pos="10546" w:val="right"/>
        </w:tabs>
        <w:spacing w:before="90" w:after="0"/>
      </w:pPr>
      <w:r>
        <w:rPr>
          <w:rFonts w:ascii="Calibri" w:hAnsi="Calibri"/>
          <w:b/>
          <w:i/>
          <w:color w:val="2E5AAC"/>
          <w:sz w:val="20"/>
        </w:rPr>
        <w:t>Senior Product Analyst</w:t>
      </w:r>
      <w:r>
        <w:rPr>
          <w:rFonts w:ascii="Calibri" w:hAnsi="Calibri"/>
          <w:b w:val="0"/>
          <w:i/>
          <w:color w:val="444444"/>
          <w:sz w:val="20"/>
        </w:rPr>
        <w:tab/>
        <w:t>Mar 2021 – Aug 2022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Ran A/B experiments and built SQL and Power BI dashboards (from Metabase data) to read user behavior, find drop-offs, and continuously improve product performance.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TECHNICAL SKILLS &amp; TOOLS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Growth &amp; Monetization: </w:t>
      </w:r>
      <w:r>
        <w:rPr>
          <w:rFonts w:ascii="Calibri" w:hAnsi="Calibri"/>
          <w:b w:val="0"/>
          <w:i w:val="0"/>
          <w:sz w:val="20"/>
        </w:rPr>
        <w:t>Pricing &amp; packaging, promotions, conversion, retention, ARPU, funnel optimization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Data &amp; Analytics: </w:t>
      </w:r>
      <w:r>
        <w:rPr>
          <w:rFonts w:ascii="Calibri" w:hAnsi="Calibri"/>
          <w:b w:val="0"/>
          <w:i w:val="0"/>
          <w:sz w:val="20"/>
        </w:rPr>
        <w:t>SQL, Metabase, Power BI, GA4, A/B testing, dashboards, MS Excel (Advanced)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Product &amp; Delivery: </w:t>
      </w:r>
      <w:r>
        <w:rPr>
          <w:rFonts w:ascii="Calibri" w:hAnsi="Calibri"/>
          <w:b w:val="0"/>
          <w:i w:val="0"/>
          <w:sz w:val="20"/>
        </w:rPr>
        <w:t>PRDs, roadmap, JIRA, Confluence, Agile/Scrum sprints, RICE prioritization, GTM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AI &amp; Tools: </w:t>
      </w:r>
      <w:r>
        <w:rPr>
          <w:rFonts w:ascii="Calibri" w:hAnsi="Calibri"/>
          <w:b w:val="0"/>
          <w:i w:val="0"/>
          <w:sz w:val="20"/>
        </w:rPr>
        <w:t>Claude Code, LLM APIs, Prompt Engineering, Figma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EDUCATION &amp; CERTIFICATIONS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20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20"/>
        </w:rPr>
        <w:tab/>
        <w:t>2018 – 2021</w:t>
      </w:r>
    </w:p>
    <w:p>
      <w:pPr>
        <w:spacing w:after="70"/>
      </w:pPr>
      <w:r>
        <w:rPr>
          <w:rFonts w:ascii="Calibri" w:hAnsi="Calibri"/>
          <w:b w:val="0"/>
          <w:i w:val="0"/>
          <w:color w:val="444444"/>
          <w:sz w:val="20"/>
        </w:rPr>
        <w:t>Product Management Certification — Udemy (2024)    •    Portfolio: kshitizyadav788-svg.github.io/career-dashboard/portfolio.html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83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83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