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owning the full product lifecycle for B2C platforms -- defining product vision and roadmap, translating business requirements into detailed user stories and specs, and running Agile/Scrum delivery (sprint planning, backlog grooming, retrospectives) across engineering, design, and business teams. Consistent record of moving core KPIs -- 20% revenue growth, 25% ARPU expansion, ₹70L in product-led renewals, and 2,000+ organic leads/month at 7% conversion -- driven by market research, competitive analysis, and data-backed prioritization (SQL, GA4). Ships production GenAI features as a force-multiplier on top of core product execution.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startup: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 Vision, Roadmap &amp; Agile Delivery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 end-to-end -- single-step OTP sign-in, a preference-capture ranking model surfacing best-fit courses during the counselor VC, 6 API-integrated payment gateways, and auto-cleared parent approval -- translating business requirements into detailed specs and user stories, and running sprint planning, backlog grooming, and retrospectives (JIRA/Confluence, Agile/Scrum) to ship the rebuild.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a consumer app MVP in 2 months (Feb–Mar 2024: ~1% organic revenue, +10% engagement) and built the Student LMS (live classes, feedback reports, PTMs, in-house meeting room), owning the roadmap from requirements gathering through go-to-market and raising course completion 15%.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Growth, KPIs &amp; Market Analysis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-- prioritized against business impact and customer needs --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renewals), monitoring KPIs and customer feedback to generate ₹70L in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Ran market research and competitor analysis to launch organic acquisition loops surfacing student progress (Sparkline, Word Wisdom, practice classes, workshops),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AI, Design &amp; Automation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prototypes and MVP interfaces for the app, LMS, and CRM in Figma, Adobe Express, and Canva AI -- using Gemini, Claude, ChatGPT, and Codex to accelerate iteration into clickable flows that aligned engineering and stakeholders before build.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layer (speech/text learning with contextual, age-appropriate responses) and a support chatbot that cut escalations; revamped the Sales CRM (lead navigation, integrated calling, revenue tracking, target-vs-achievement, incentive management), cutting sales-ops workload 80%.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Vision &amp; Roadmapping · Backlog Management &amp; Prioritization (RICE) · Agile/Scrum Delivery (Sprint Planning, Grooming, Retrospectives) · PRD &amp; User Story Writing · KPI-Driven Iteration &amp; Analytics · Market &amp; Competitive Research · Monetization &amp; Unit Economics · Cross-Functional Stakeholder Management · GenAI Product Development · B2C &amp; Two-Sided Platforms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