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B2C Consumer Apps  |  Growth &amp; Monetization  |  Two-Sided Platforms  |  AI-Enabled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>Gurugram, India  •  +91 8756972501  •  kshitizyadav788@gmail.com  •  linkedin.com/in/kshitizyadav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owning the full product lifecycle for B2C platforms -- defining product vision and roadmap, translating business requirements into detailed user stories and specs, and running Agile/Scrum delivery (sprint planning, backlog grooming, retrospectives) across engineering, design, and business teams. Consistent record of moving core KPIs -- 20% revenue growth, 25% ARPU expansion, ₹70L in product-led renewals, and 2,000+ organic leads/month at 7% conversion -- driven by market research, competitive analysis, and data-backed prioritization (SQL, GA4). Ships production GenAI features as a force-multiplier on top of core product execution.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tabs>
          <w:tab w:pos="10546" w:val="right"/>
        </w:tabs>
        <w:spacing w:after="0"/>
      </w:pPr>
      <w:r>
        <w:rPr>
          <w:rFonts w:ascii="Calibri" w:hAnsi="Calibri"/>
          <w:b/>
          <w:i w:val="0"/>
          <w:sz w:val="21"/>
        </w:rPr>
        <w:t>PlanetSpark — Product Manager</w:t>
      </w:r>
      <w:r>
        <w:rPr>
          <w:rFonts w:ascii="Calibri" w:hAnsi="Calibri"/>
          <w:b w:val="0"/>
          <w:i w:val="0"/>
          <w:color w:val="444444"/>
          <w:sz w:val="19"/>
        </w:rPr>
        <w:tab/>
        <w:t>Gurugram · Mar 2021 – Present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Own the full product suite of a B2C EdTech startup: consumer app, student &amp; teacher LMS, sales CRM, product-led growth &amp; renewal engine, and an in-house AI layer.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 Vision, Roadmap &amp; Agile Delivery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Re-architected the sign-up → demo → enrolment funnel end-to-end -- single-step OTP sign-in, a preference-capture ranking model surfacing best-fit courses during the counselor VC, 6 API-integrated payment gateways, and auto-cleared parent approval -- translating business requirements into detailed specs and user stories, and running sprint planning, backlog grooming, and retrospectives (JIRA/Confluence, Agile/Scrum) to ship the rebuild.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Led the 0→1 launch of a consumer app MVP in 2 months (Feb–Mar 2024: ~1% organic revenue, +10% engagement) and built the Student LMS (live classes, feedback reports, PTMs, in-house meeting room), owning the roadmap from requirements gathering through go-to-market and raising course completion 15%.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Growth, KPIs &amp; Market Analysis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-- prioritized against business impact and customer needs --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renewals), monitoring KPIs and customer feedback to generate ₹70L in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Ran market research and competitor analysis to launch organic acquisition loops surfacing student progress (Sparkline, Word Wisdom, practice classes, workshops), bringing 2,000+ organic leads/month at a 7% conversion rate.</w:t>
      </w:r>
    </w:p>
    <w:p>
      <w:pPr>
        <w:spacing w:before="60" w:after="0"/>
      </w:pPr>
      <w:r>
        <w:rPr>
          <w:rFonts w:ascii="Calibri" w:hAnsi="Calibri"/>
          <w:b/>
          <w:i/>
          <w:color w:val="2E5AAC"/>
          <w:sz w:val="19"/>
        </w:rPr>
        <w:t>Support Systems, Payments &amp; Automation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 unified, omnichannel customer-support helpdesk consolidating issues raised across LMS, email, WhatsApp chatbot, and in-platform chatbot channels into one system; API-integrated multiple payment gateways handling both payment creation and status verification.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layer (speech/text learning with contextual, age-appropriate responses); revamped the Sales CRM (lead navigation, integrated calling, revenue tracking, target-vs-achievement, incentive management), cutting sales-ops workload 80%.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Vision &amp; Roadmapping · Backlog Management &amp; Prioritization (RICE) · Agile/Scrum Delivery (Sprint Planning, Grooming, Retrospectives) · PRD &amp; User Story Writing · KPI-Driven Iteration &amp; Analytics · Market &amp; Competitive Research · Monetization &amp; Unit Economics · Cross-Functional Stakeholder Management · GenAI Product Development · B2C Digital Products &amp; Two-Sided Platforms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Design &amp; Prototyping: </w:t>
      </w:r>
      <w:r>
        <w:rPr>
          <w:rFonts w:ascii="Calibri" w:hAnsi="Calibri"/>
          <w:b w:val="0"/>
          <w:i w:val="0"/>
          <w:sz w:val="19"/>
        </w:rPr>
        <w:t>Figma, Adobe Express, Canva AI, wireframing, clickable prototypes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Prompt Engineering, REST APIs, NLP use-cases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2019 – 2021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Class XII (ISC), St. Thomas High School, Kanpur</w:t>
      </w:r>
      <w:r>
        <w:rPr>
          <w:rFonts w:ascii="Calibri" w:hAnsi="Calibri"/>
          <w:b w:val="0"/>
          <w:i w:val="0"/>
          <w:color w:val="444444"/>
          <w:sz w:val="19"/>
        </w:rPr>
        <w:tab/>
        <w:t>2018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CERTIFICATIONS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Product Management Certification — Udemy (2024)    •    JIRA Certification — Udemy (2024)</w:t>
      </w:r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