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244702BE" w:rsidR="00DB51B0" w:rsidRPr="00C86776" w:rsidRDefault="006F420E" w:rsidP="006F420E">
      <w:pPr>
        <w:jc w:val="center"/>
        <w:rPr>
          <w:rFonts w:ascii="Arial" w:hAnsi="Arial" w:cs="Arial"/>
          <w:b/>
          <w:bCs/>
          <w:sz w:val="32"/>
          <w:szCs w:val="32"/>
        </w:rPr>
      </w:pPr>
      <w:r w:rsidRPr="00C86776">
        <w:rPr>
          <w:rFonts w:ascii="Arial" w:hAnsi="Arial" w:cs="Arial"/>
          <w:b/>
          <w:bCs/>
          <w:sz w:val="32"/>
          <w:szCs w:val="32"/>
        </w:rPr>
        <w:t>Vision Document</w:t>
      </w:r>
    </w:p>
    <w:p w14:paraId="749DD838" w14:textId="77777777" w:rsidR="006F420E" w:rsidRPr="00C86776" w:rsidRDefault="006F420E" w:rsidP="006F420E">
      <w:pPr>
        <w:jc w:val="center"/>
        <w:rPr>
          <w:rFonts w:ascii="Arial" w:hAnsi="Arial" w:cs="Arial"/>
          <w:b/>
          <w:bCs/>
        </w:rPr>
      </w:pPr>
    </w:p>
    <w:p w14:paraId="5EBE3D43" w14:textId="77777777" w:rsidR="006F420E" w:rsidRPr="00C86776"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405"/>
        <w:gridCol w:w="7229"/>
      </w:tblGrid>
      <w:tr w:rsidR="006F420E" w:rsidRPr="00C86776" w14:paraId="6B02F530" w14:textId="77777777" w:rsidTr="00231240">
        <w:trPr>
          <w:trHeight w:val="321"/>
        </w:trPr>
        <w:tc>
          <w:tcPr>
            <w:tcW w:w="2405" w:type="dxa"/>
            <w:vAlign w:val="center"/>
          </w:tcPr>
          <w:p w14:paraId="2DC6765D" w14:textId="166C214D" w:rsidR="006F420E" w:rsidRPr="00C86776" w:rsidRDefault="006F420E"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Idea Name</w:t>
            </w:r>
          </w:p>
        </w:tc>
        <w:tc>
          <w:tcPr>
            <w:tcW w:w="7229" w:type="dxa"/>
            <w:vAlign w:val="center"/>
          </w:tcPr>
          <w:p w14:paraId="31B79604" w14:textId="5D882207" w:rsidR="006F420E" w:rsidRPr="00BB742D" w:rsidRDefault="00EE4048" w:rsidP="00366BE6">
            <w:pPr>
              <w:rPr>
                <w:rFonts w:ascii="Arial" w:hAnsi="Arial" w:cs="Arial"/>
                <w:color w:val="0070C0"/>
                <w:sz w:val="21"/>
                <w:szCs w:val="21"/>
              </w:rPr>
            </w:pPr>
            <w:bookmarkStart w:id="0" w:name="_Hlk216300324"/>
            <w:r w:rsidRPr="00EE4048">
              <w:rPr>
                <w:rFonts w:ascii="Arial" w:hAnsi="Arial" w:cs="Arial"/>
                <w:color w:val="0070C0"/>
                <w:sz w:val="21"/>
                <w:szCs w:val="21"/>
              </w:rPr>
              <w:t>Munro Core Pricing, Packaging &amp; Promotions capability</w:t>
            </w:r>
            <w:bookmarkEnd w:id="0"/>
          </w:p>
        </w:tc>
      </w:tr>
      <w:tr w:rsidR="0019747A" w:rsidRPr="00C86776" w14:paraId="491F59F9" w14:textId="77777777" w:rsidTr="00231240">
        <w:trPr>
          <w:trHeight w:val="321"/>
        </w:trPr>
        <w:tc>
          <w:tcPr>
            <w:tcW w:w="2405" w:type="dxa"/>
            <w:vAlign w:val="center"/>
          </w:tcPr>
          <w:p w14:paraId="704EE58C" w14:textId="3EEAF5F0" w:rsidR="0019747A" w:rsidRPr="00C86776" w:rsidRDefault="0019747A"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IDA Reference</w:t>
            </w:r>
          </w:p>
        </w:tc>
        <w:tc>
          <w:tcPr>
            <w:tcW w:w="7229" w:type="dxa"/>
            <w:vAlign w:val="center"/>
          </w:tcPr>
          <w:p w14:paraId="1DC92865" w14:textId="36BB2285" w:rsidR="0019747A" w:rsidRPr="00BB742D" w:rsidRDefault="00114D2A" w:rsidP="00366BE6">
            <w:pPr>
              <w:rPr>
                <w:rFonts w:ascii="Arial" w:hAnsi="Arial" w:cs="Arial"/>
                <w:i/>
                <w:iCs/>
                <w:color w:val="0070C0"/>
                <w:sz w:val="21"/>
                <w:szCs w:val="21"/>
              </w:rPr>
            </w:pPr>
            <w:r w:rsidRPr="00BB742D">
              <w:rPr>
                <w:rFonts w:ascii="Arial" w:hAnsi="Arial" w:cs="Arial"/>
                <w:i/>
                <w:iCs/>
                <w:color w:val="0070C0"/>
                <w:sz w:val="21"/>
                <w:szCs w:val="21"/>
              </w:rPr>
              <w:t xml:space="preserve">[Mobilisation Lead </w:t>
            </w:r>
            <w:r w:rsidR="001D02BD">
              <w:rPr>
                <w:rFonts w:ascii="Arial" w:hAnsi="Arial" w:cs="Arial"/>
                <w:i/>
                <w:iCs/>
                <w:color w:val="0070C0"/>
                <w:sz w:val="21"/>
                <w:szCs w:val="21"/>
              </w:rPr>
              <w:t>can</w:t>
            </w:r>
            <w:r w:rsidRPr="00BB742D">
              <w:rPr>
                <w:rFonts w:ascii="Arial" w:hAnsi="Arial" w:cs="Arial"/>
                <w:i/>
                <w:iCs/>
                <w:color w:val="0070C0"/>
                <w:sz w:val="21"/>
                <w:szCs w:val="21"/>
              </w:rPr>
              <w:t xml:space="preserve"> add this</w:t>
            </w:r>
            <w:r w:rsidR="001D02BD">
              <w:rPr>
                <w:rFonts w:ascii="Arial" w:hAnsi="Arial" w:cs="Arial"/>
                <w:i/>
                <w:iCs/>
                <w:color w:val="0070C0"/>
                <w:sz w:val="21"/>
                <w:szCs w:val="21"/>
              </w:rPr>
              <w:t xml:space="preserve"> if you are uncertain</w:t>
            </w:r>
            <w:r w:rsidRPr="00BB742D">
              <w:rPr>
                <w:rFonts w:ascii="Arial" w:hAnsi="Arial" w:cs="Arial"/>
                <w:i/>
                <w:iCs/>
                <w:color w:val="0070C0"/>
                <w:sz w:val="21"/>
                <w:szCs w:val="21"/>
              </w:rPr>
              <w:t>]</w:t>
            </w:r>
          </w:p>
        </w:tc>
      </w:tr>
      <w:tr w:rsidR="006F420E" w:rsidRPr="00C86776" w14:paraId="4A0FD4AF" w14:textId="77777777" w:rsidTr="00231240">
        <w:trPr>
          <w:trHeight w:val="321"/>
        </w:trPr>
        <w:tc>
          <w:tcPr>
            <w:tcW w:w="2405" w:type="dxa"/>
            <w:vAlign w:val="center"/>
          </w:tcPr>
          <w:p w14:paraId="6B851531" w14:textId="1F05A011" w:rsidR="006F420E" w:rsidRPr="00C86776" w:rsidRDefault="006F420E"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Sponsor / Delegate</w:t>
            </w:r>
          </w:p>
        </w:tc>
        <w:tc>
          <w:tcPr>
            <w:tcW w:w="7229" w:type="dxa"/>
            <w:vAlign w:val="center"/>
          </w:tcPr>
          <w:p w14:paraId="6B8AE213" w14:textId="7AFF53D6" w:rsidR="006F420E" w:rsidRPr="00BB742D" w:rsidRDefault="00EE4048" w:rsidP="00366BE6">
            <w:pPr>
              <w:rPr>
                <w:rFonts w:ascii="Arial" w:hAnsi="Arial" w:cs="Arial"/>
                <w:color w:val="0070C0"/>
                <w:sz w:val="21"/>
                <w:szCs w:val="21"/>
              </w:rPr>
            </w:pPr>
            <w:r>
              <w:rPr>
                <w:rFonts w:ascii="Arial" w:hAnsi="Arial" w:cs="Arial"/>
                <w:color w:val="0070C0"/>
                <w:sz w:val="21"/>
                <w:szCs w:val="21"/>
              </w:rPr>
              <w:t>Stuart Harris</w:t>
            </w:r>
          </w:p>
        </w:tc>
      </w:tr>
      <w:tr w:rsidR="006F420E" w:rsidRPr="00C86776" w14:paraId="5BBEE6D6" w14:textId="77777777" w:rsidTr="00231240">
        <w:trPr>
          <w:trHeight w:val="321"/>
        </w:trPr>
        <w:tc>
          <w:tcPr>
            <w:tcW w:w="2405" w:type="dxa"/>
            <w:vAlign w:val="center"/>
          </w:tcPr>
          <w:p w14:paraId="02132CDC" w14:textId="66207D2C" w:rsidR="006F420E" w:rsidRPr="00C86776" w:rsidRDefault="006F420E"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Proposer / Owner</w:t>
            </w:r>
          </w:p>
        </w:tc>
        <w:tc>
          <w:tcPr>
            <w:tcW w:w="7229" w:type="dxa"/>
            <w:vAlign w:val="center"/>
          </w:tcPr>
          <w:p w14:paraId="34AC9438" w14:textId="68A05B77" w:rsidR="006F420E" w:rsidRPr="00BB742D" w:rsidRDefault="00EE4048" w:rsidP="00366BE6">
            <w:pPr>
              <w:rPr>
                <w:rFonts w:ascii="Arial" w:hAnsi="Arial" w:cs="Arial"/>
                <w:color w:val="0070C0"/>
                <w:sz w:val="21"/>
                <w:szCs w:val="21"/>
              </w:rPr>
            </w:pPr>
            <w:r>
              <w:rPr>
                <w:rFonts w:ascii="Arial" w:hAnsi="Arial" w:cs="Arial"/>
                <w:color w:val="0070C0"/>
                <w:sz w:val="21"/>
                <w:szCs w:val="21"/>
              </w:rPr>
              <w:t>Adam Hayes</w:t>
            </w:r>
          </w:p>
        </w:tc>
      </w:tr>
      <w:tr w:rsidR="00520AD2" w:rsidRPr="00C86776" w14:paraId="54DFABB9" w14:textId="77777777" w:rsidTr="00231240">
        <w:trPr>
          <w:trHeight w:val="321"/>
        </w:trPr>
        <w:tc>
          <w:tcPr>
            <w:tcW w:w="2405" w:type="dxa"/>
            <w:vAlign w:val="center"/>
          </w:tcPr>
          <w:p w14:paraId="6A8F9454" w14:textId="08E85195" w:rsidR="00520AD2" w:rsidRPr="00C86776" w:rsidRDefault="00520AD2"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Budget code &amp; type</w:t>
            </w:r>
          </w:p>
        </w:tc>
        <w:tc>
          <w:tcPr>
            <w:tcW w:w="7229" w:type="dxa"/>
            <w:vAlign w:val="center"/>
          </w:tcPr>
          <w:p w14:paraId="213A4E6F" w14:textId="5FA2C23A" w:rsidR="00520AD2" w:rsidRPr="00BB742D" w:rsidRDefault="00520AD2" w:rsidP="00366BE6">
            <w:pPr>
              <w:rPr>
                <w:rFonts w:ascii="Arial" w:hAnsi="Arial" w:cs="Arial"/>
                <w:color w:val="0070C0"/>
                <w:sz w:val="21"/>
                <w:szCs w:val="21"/>
              </w:rPr>
            </w:pPr>
            <w:r w:rsidRPr="00BB742D">
              <w:rPr>
                <w:rFonts w:ascii="Arial" w:hAnsi="Arial" w:cs="Arial"/>
                <w:color w:val="0070C0"/>
                <w:sz w:val="21"/>
                <w:szCs w:val="21"/>
              </w:rPr>
              <w:t>Capex code</w:t>
            </w:r>
            <w:r w:rsidR="00EE4048">
              <w:rPr>
                <w:rFonts w:ascii="Arial" w:hAnsi="Arial" w:cs="Arial"/>
                <w:color w:val="0070C0"/>
                <w:sz w:val="21"/>
                <w:szCs w:val="21"/>
              </w:rPr>
              <w:t xml:space="preserve"> </w:t>
            </w:r>
            <w:r w:rsidR="00C530C4">
              <w:rPr>
                <w:rFonts w:ascii="Arial" w:hAnsi="Arial" w:cs="Arial"/>
                <w:color w:val="0070C0"/>
                <w:sz w:val="21"/>
                <w:szCs w:val="21"/>
              </w:rPr>
              <w:t>former VM</w:t>
            </w:r>
          </w:p>
        </w:tc>
      </w:tr>
      <w:tr w:rsidR="00520AD2" w:rsidRPr="00C86776" w14:paraId="6F6E6E66" w14:textId="77777777" w:rsidTr="00231240">
        <w:trPr>
          <w:trHeight w:val="321"/>
        </w:trPr>
        <w:tc>
          <w:tcPr>
            <w:tcW w:w="2405" w:type="dxa"/>
            <w:vAlign w:val="center"/>
          </w:tcPr>
          <w:p w14:paraId="23CBC947" w14:textId="7E6D698D" w:rsidR="00520AD2" w:rsidRPr="00C86776" w:rsidRDefault="00520AD2" w:rsidP="00366BE6">
            <w:pPr>
              <w:rPr>
                <w:rFonts w:ascii="Arial" w:hAnsi="Arial" w:cs="Arial"/>
                <w:b/>
                <w:bCs/>
                <w:color w:val="000000" w:themeColor="text1"/>
                <w:sz w:val="21"/>
                <w:szCs w:val="21"/>
              </w:rPr>
            </w:pPr>
            <w:r w:rsidRPr="00C86776">
              <w:rPr>
                <w:rFonts w:ascii="Arial" w:hAnsi="Arial" w:cs="Arial"/>
                <w:b/>
                <w:bCs/>
                <w:color w:val="000000" w:themeColor="text1"/>
                <w:sz w:val="21"/>
                <w:szCs w:val="21"/>
              </w:rPr>
              <w:t>Finance approver</w:t>
            </w:r>
          </w:p>
        </w:tc>
        <w:tc>
          <w:tcPr>
            <w:tcW w:w="7229" w:type="dxa"/>
            <w:vAlign w:val="center"/>
          </w:tcPr>
          <w:p w14:paraId="5BF55FF0" w14:textId="77777777" w:rsidR="00520AD2" w:rsidRPr="00BB742D" w:rsidRDefault="00520AD2" w:rsidP="00366BE6">
            <w:pPr>
              <w:rPr>
                <w:rFonts w:ascii="Arial" w:hAnsi="Arial" w:cs="Arial"/>
                <w:color w:val="0070C0"/>
                <w:sz w:val="21"/>
                <w:szCs w:val="21"/>
              </w:rPr>
            </w:pPr>
          </w:p>
        </w:tc>
      </w:tr>
    </w:tbl>
    <w:p w14:paraId="577C5096" w14:textId="77777777" w:rsidR="006F420E" w:rsidRPr="00C86776" w:rsidRDefault="006F420E">
      <w:pPr>
        <w:rPr>
          <w:rFonts w:ascii="Arial" w:hAnsi="Arial" w:cs="Arial"/>
        </w:rPr>
      </w:pPr>
    </w:p>
    <w:p w14:paraId="287E4EF9" w14:textId="77777777" w:rsidR="00520AD2" w:rsidRPr="00C86776" w:rsidRDefault="00520AD2">
      <w:pPr>
        <w:rPr>
          <w:rFonts w:ascii="Arial" w:hAnsi="Arial" w:cs="Arial"/>
        </w:rPr>
      </w:pPr>
    </w:p>
    <w:p w14:paraId="31DA0CED" w14:textId="3C52615A" w:rsidR="006F420E" w:rsidRPr="00C86776" w:rsidRDefault="006F420E">
      <w:pPr>
        <w:rPr>
          <w:rFonts w:ascii="Arial" w:hAnsi="Arial" w:cs="Arial"/>
        </w:rPr>
      </w:pPr>
    </w:p>
    <w:tbl>
      <w:tblPr>
        <w:tblStyle w:val="TableGrid"/>
        <w:tblW w:w="9634" w:type="dxa"/>
        <w:tblCellMar>
          <w:top w:w="57" w:type="dxa"/>
          <w:bottom w:w="57" w:type="dxa"/>
        </w:tblCellMar>
        <w:tblLook w:val="04A0" w:firstRow="1" w:lastRow="0" w:firstColumn="1" w:lastColumn="0" w:noHBand="0" w:noVBand="1"/>
      </w:tblPr>
      <w:tblGrid>
        <w:gridCol w:w="2405"/>
        <w:gridCol w:w="1276"/>
        <w:gridCol w:w="2268"/>
        <w:gridCol w:w="3685"/>
      </w:tblGrid>
      <w:tr w:rsidR="0019747A" w:rsidRPr="00C86776" w14:paraId="082BEC02" w14:textId="77777777" w:rsidTr="00231240">
        <w:tc>
          <w:tcPr>
            <w:tcW w:w="2405" w:type="dxa"/>
          </w:tcPr>
          <w:p w14:paraId="331E05E1" w14:textId="77777777" w:rsidR="0019747A" w:rsidRPr="00C86776" w:rsidRDefault="0019747A">
            <w:pPr>
              <w:rPr>
                <w:rFonts w:ascii="Arial" w:hAnsi="Arial" w:cs="Arial"/>
                <w:b/>
                <w:bCs/>
                <w:sz w:val="22"/>
                <w:szCs w:val="22"/>
              </w:rPr>
            </w:pPr>
            <w:r w:rsidRPr="00C86776">
              <w:rPr>
                <w:rFonts w:ascii="Arial" w:hAnsi="Arial" w:cs="Arial"/>
                <w:b/>
                <w:bCs/>
                <w:color w:val="000000" w:themeColor="text1"/>
                <w:sz w:val="22"/>
                <w:szCs w:val="22"/>
              </w:rPr>
              <w:t>Summary</w:t>
            </w:r>
          </w:p>
        </w:tc>
        <w:tc>
          <w:tcPr>
            <w:tcW w:w="7229" w:type="dxa"/>
            <w:gridSpan w:val="3"/>
          </w:tcPr>
          <w:p w14:paraId="6CEE2C71" w14:textId="498B7418" w:rsidR="0019747A" w:rsidRPr="00BB742D" w:rsidRDefault="007E519C">
            <w:pPr>
              <w:rPr>
                <w:rFonts w:ascii="Arial" w:hAnsi="Arial" w:cs="Arial"/>
                <w:b/>
                <w:bCs/>
                <w:color w:val="0070C0"/>
                <w:sz w:val="21"/>
                <w:szCs w:val="21"/>
              </w:rPr>
            </w:pPr>
            <w:r>
              <w:rPr>
                <w:rFonts w:ascii="Arial" w:hAnsi="Arial" w:cs="Arial"/>
                <w:b/>
                <w:bCs/>
                <w:color w:val="0070C0"/>
                <w:sz w:val="21"/>
                <w:szCs w:val="21"/>
              </w:rPr>
              <w:t>This project is to develop pricing, packaging and promotional capabilities for Munro</w:t>
            </w:r>
          </w:p>
        </w:tc>
      </w:tr>
      <w:tr w:rsidR="0019747A" w:rsidRPr="00C86776" w14:paraId="65EB6240" w14:textId="77777777" w:rsidTr="00231240">
        <w:trPr>
          <w:trHeight w:val="212"/>
        </w:trPr>
        <w:tc>
          <w:tcPr>
            <w:tcW w:w="2405" w:type="dxa"/>
          </w:tcPr>
          <w:p w14:paraId="7DDC1FF1" w14:textId="6359A654" w:rsidR="0019747A" w:rsidRPr="00C86776" w:rsidRDefault="0019747A">
            <w:pPr>
              <w:rPr>
                <w:rFonts w:ascii="Arial" w:hAnsi="Arial" w:cs="Arial"/>
                <w:b/>
                <w:bCs/>
                <w:sz w:val="22"/>
                <w:szCs w:val="22"/>
              </w:rPr>
            </w:pPr>
            <w:r w:rsidRPr="00C86776">
              <w:rPr>
                <w:rFonts w:ascii="Arial" w:hAnsi="Arial" w:cs="Arial"/>
                <w:b/>
                <w:bCs/>
                <w:sz w:val="22"/>
                <w:szCs w:val="22"/>
              </w:rPr>
              <w:t>Aspirational date</w:t>
            </w:r>
          </w:p>
        </w:tc>
        <w:tc>
          <w:tcPr>
            <w:tcW w:w="7229" w:type="dxa"/>
            <w:gridSpan w:val="3"/>
          </w:tcPr>
          <w:p w14:paraId="5BF52077" w14:textId="500F269C" w:rsidR="0019747A" w:rsidRPr="00BB742D" w:rsidRDefault="0084662B">
            <w:pPr>
              <w:rPr>
                <w:rFonts w:ascii="Arial" w:hAnsi="Arial" w:cs="Arial"/>
                <w:color w:val="0070C0"/>
                <w:sz w:val="21"/>
                <w:szCs w:val="21"/>
              </w:rPr>
            </w:pPr>
            <w:r>
              <w:rPr>
                <w:rFonts w:ascii="Arial" w:hAnsi="Arial" w:cs="Arial"/>
                <w:color w:val="0070C0"/>
                <w:sz w:val="21"/>
                <w:szCs w:val="21"/>
              </w:rPr>
              <w:t>July 26</w:t>
            </w:r>
          </w:p>
        </w:tc>
      </w:tr>
      <w:tr w:rsidR="00EE1FDB" w:rsidRPr="00C86776" w14:paraId="29D006AC" w14:textId="77777777" w:rsidTr="00EE1FDB">
        <w:trPr>
          <w:trHeight w:val="212"/>
        </w:trPr>
        <w:tc>
          <w:tcPr>
            <w:tcW w:w="2405" w:type="dxa"/>
          </w:tcPr>
          <w:p w14:paraId="42B1B49A" w14:textId="52BFE300" w:rsidR="00EE1FDB" w:rsidRPr="00C86776" w:rsidRDefault="00EE1FDB">
            <w:pPr>
              <w:rPr>
                <w:rFonts w:ascii="Arial" w:hAnsi="Arial" w:cs="Arial"/>
                <w:b/>
                <w:bCs/>
                <w:sz w:val="22"/>
                <w:szCs w:val="22"/>
              </w:rPr>
            </w:pPr>
            <w:r w:rsidRPr="00C86776">
              <w:rPr>
                <w:rFonts w:ascii="Arial" w:hAnsi="Arial" w:cs="Arial"/>
                <w:b/>
                <w:bCs/>
                <w:sz w:val="22"/>
                <w:szCs w:val="22"/>
              </w:rPr>
              <w:t>NDA required?</w:t>
            </w:r>
          </w:p>
        </w:tc>
        <w:tc>
          <w:tcPr>
            <w:tcW w:w="1276" w:type="dxa"/>
          </w:tcPr>
          <w:p w14:paraId="1A8CD32C" w14:textId="31677083" w:rsidR="00EE1FDB" w:rsidRPr="00BB742D" w:rsidRDefault="00EE1FDB">
            <w:pPr>
              <w:rPr>
                <w:rFonts w:ascii="Arial" w:hAnsi="Arial" w:cs="Arial"/>
                <w:color w:val="0070C0"/>
                <w:sz w:val="21"/>
                <w:szCs w:val="21"/>
              </w:rPr>
            </w:pPr>
            <w:r w:rsidRPr="00BB742D">
              <w:rPr>
                <w:rFonts w:ascii="Arial" w:hAnsi="Arial" w:cs="Arial"/>
                <w:color w:val="0070C0"/>
                <w:sz w:val="21"/>
                <w:szCs w:val="21"/>
              </w:rPr>
              <w:t>Y</w:t>
            </w:r>
          </w:p>
        </w:tc>
        <w:tc>
          <w:tcPr>
            <w:tcW w:w="2268" w:type="dxa"/>
          </w:tcPr>
          <w:p w14:paraId="278E03C5" w14:textId="57899CD3" w:rsidR="00EE1FDB" w:rsidRPr="00C86776" w:rsidRDefault="00EE1FDB" w:rsidP="00EE1FDB">
            <w:pPr>
              <w:jc w:val="right"/>
              <w:rPr>
                <w:rFonts w:ascii="Arial" w:hAnsi="Arial" w:cs="Arial"/>
                <w:b/>
                <w:bCs/>
                <w:sz w:val="21"/>
                <w:szCs w:val="21"/>
              </w:rPr>
            </w:pPr>
            <w:r w:rsidRPr="00C86776">
              <w:rPr>
                <w:rFonts w:ascii="Arial" w:hAnsi="Arial" w:cs="Arial"/>
                <w:b/>
                <w:bCs/>
                <w:sz w:val="21"/>
                <w:szCs w:val="21"/>
              </w:rPr>
              <w:t>NDA admin</w:t>
            </w:r>
          </w:p>
        </w:tc>
        <w:tc>
          <w:tcPr>
            <w:tcW w:w="3685" w:type="dxa"/>
          </w:tcPr>
          <w:p w14:paraId="366A5F1F" w14:textId="33E65ED4" w:rsidR="00EE1FDB" w:rsidRPr="00C86776" w:rsidRDefault="00466CF8">
            <w:pPr>
              <w:rPr>
                <w:rFonts w:ascii="Arial" w:hAnsi="Arial" w:cs="Arial"/>
                <w:sz w:val="21"/>
                <w:szCs w:val="21"/>
              </w:rPr>
            </w:pPr>
            <w:r w:rsidRPr="00BB742D">
              <w:rPr>
                <w:rFonts w:ascii="Arial" w:hAnsi="Arial" w:cs="Arial"/>
                <w:color w:val="0070C0"/>
                <w:sz w:val="21"/>
                <w:szCs w:val="21"/>
              </w:rPr>
              <w:t>NDA c</w:t>
            </w:r>
            <w:r w:rsidR="00EE1FDB" w:rsidRPr="00BB742D">
              <w:rPr>
                <w:rFonts w:ascii="Arial" w:hAnsi="Arial" w:cs="Arial"/>
                <w:color w:val="0070C0"/>
                <w:sz w:val="21"/>
                <w:szCs w:val="21"/>
              </w:rPr>
              <w:t>ontact name</w:t>
            </w:r>
          </w:p>
        </w:tc>
      </w:tr>
    </w:tbl>
    <w:p w14:paraId="691DE7D0" w14:textId="5CD1A3C0" w:rsidR="006F420E" w:rsidRPr="00C86776" w:rsidRDefault="006F420E">
      <w:pPr>
        <w:rPr>
          <w:rFonts w:ascii="Arial" w:hAnsi="Arial" w:cs="Arial"/>
        </w:rPr>
      </w:pPr>
    </w:p>
    <w:p w14:paraId="4F7F36DF" w14:textId="77777777" w:rsidR="00F117C0" w:rsidRPr="00C86776" w:rsidRDefault="00F117C0">
      <w:pPr>
        <w:rPr>
          <w:rFonts w:ascii="Arial" w:hAnsi="Arial" w:cs="Arial"/>
        </w:rPr>
      </w:pPr>
    </w:p>
    <w:p w14:paraId="3574783B" w14:textId="77777777" w:rsidR="0019747A" w:rsidRPr="00C86776" w:rsidRDefault="0019747A">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C86776" w14:paraId="24F8C2E2" w14:textId="77777777" w:rsidTr="00F87858">
        <w:tc>
          <w:tcPr>
            <w:tcW w:w="9623" w:type="dxa"/>
          </w:tcPr>
          <w:p w14:paraId="01918020" w14:textId="77777777" w:rsidR="00E80E05" w:rsidRPr="00C86776" w:rsidRDefault="00E80E05" w:rsidP="00E80E05">
            <w:pPr>
              <w:jc w:val="center"/>
              <w:rPr>
                <w:rFonts w:ascii="Arial" w:hAnsi="Arial" w:cs="Arial"/>
                <w:b/>
                <w:bCs/>
              </w:rPr>
            </w:pPr>
          </w:p>
          <w:p w14:paraId="4C218CE7" w14:textId="5A17A447" w:rsidR="00F87858" w:rsidRPr="00C86776" w:rsidRDefault="00F87858" w:rsidP="00E80E05">
            <w:pPr>
              <w:jc w:val="center"/>
              <w:rPr>
                <w:rFonts w:ascii="Arial" w:hAnsi="Arial" w:cs="Arial"/>
                <w:b/>
                <w:bCs/>
              </w:rPr>
            </w:pPr>
            <w:r w:rsidRPr="00C86776">
              <w:rPr>
                <w:rFonts w:ascii="Arial" w:hAnsi="Arial" w:cs="Arial"/>
                <w:b/>
                <w:bCs/>
              </w:rPr>
              <w:t>Purpose, use and accountabilities of this document</w:t>
            </w:r>
          </w:p>
          <w:p w14:paraId="34018037" w14:textId="77777777" w:rsidR="00E80E05" w:rsidRPr="00C86776" w:rsidRDefault="00E80E05" w:rsidP="00E80E05">
            <w:pPr>
              <w:rPr>
                <w:rFonts w:ascii="Arial" w:hAnsi="Arial" w:cs="Arial"/>
                <w:b/>
                <w:bCs/>
              </w:rPr>
            </w:pPr>
          </w:p>
          <w:p w14:paraId="3E2752DC" w14:textId="0BF1914C" w:rsidR="00F87858" w:rsidRPr="00C86776" w:rsidRDefault="00F87858" w:rsidP="00F87858">
            <w:pPr>
              <w:rPr>
                <w:rFonts w:ascii="Arial" w:hAnsi="Arial" w:cs="Arial"/>
                <w:sz w:val="21"/>
                <w:szCs w:val="21"/>
              </w:rPr>
            </w:pPr>
            <w:r w:rsidRPr="00C86776">
              <w:rPr>
                <w:rFonts w:ascii="Arial" w:hAnsi="Arial" w:cs="Arial"/>
                <w:sz w:val="21"/>
                <w:szCs w:val="21"/>
              </w:rPr>
              <w:t>An approved Vision is mandatory for a project to mobilise. It describes the scope and intent to be delivered by the mobilised project. The project is the prime beneficiary of the Vision in that it guides their scope and intent and provides a baseline for stakeholder conversations.</w:t>
            </w:r>
          </w:p>
          <w:p w14:paraId="05A28CB4" w14:textId="77777777" w:rsidR="00F87858" w:rsidRPr="00C86776" w:rsidRDefault="00F87858" w:rsidP="00F87858">
            <w:pPr>
              <w:rPr>
                <w:rFonts w:ascii="Arial" w:hAnsi="Arial" w:cs="Arial"/>
                <w:sz w:val="21"/>
                <w:szCs w:val="21"/>
              </w:rPr>
            </w:pPr>
          </w:p>
          <w:p w14:paraId="47FC9382" w14:textId="77777777" w:rsidR="00F87858" w:rsidRPr="00C86776" w:rsidRDefault="00F87858" w:rsidP="00F87858">
            <w:pPr>
              <w:rPr>
                <w:rFonts w:ascii="Arial" w:hAnsi="Arial" w:cs="Arial"/>
                <w:sz w:val="21"/>
                <w:szCs w:val="21"/>
              </w:rPr>
            </w:pPr>
            <w:r w:rsidRPr="00C86776">
              <w:rPr>
                <w:rFonts w:ascii="Arial" w:hAnsi="Arial" w:cs="Arial"/>
                <w:sz w:val="21"/>
                <w:szCs w:val="21"/>
              </w:rPr>
              <w:t xml:space="preserve">The Vision document expands on the information in the Vision card (which is the minimum documentation required for initial T-Shirt sizing of a proposal). </w:t>
            </w:r>
          </w:p>
          <w:p w14:paraId="3FB3ABF5" w14:textId="77777777" w:rsidR="00F87858" w:rsidRPr="00C86776" w:rsidRDefault="00F87858" w:rsidP="00F87858">
            <w:pPr>
              <w:rPr>
                <w:rFonts w:ascii="Arial" w:hAnsi="Arial" w:cs="Arial"/>
                <w:sz w:val="21"/>
                <w:szCs w:val="21"/>
              </w:rPr>
            </w:pPr>
          </w:p>
          <w:p w14:paraId="1BD51F1F" w14:textId="0F79E50C" w:rsidR="00F87858" w:rsidRPr="00C86776" w:rsidRDefault="00F87858" w:rsidP="00F87858">
            <w:pPr>
              <w:rPr>
                <w:rFonts w:ascii="Arial" w:hAnsi="Arial" w:cs="Arial"/>
                <w:sz w:val="21"/>
                <w:szCs w:val="21"/>
              </w:rPr>
            </w:pPr>
            <w:r w:rsidRPr="00C86776">
              <w:rPr>
                <w:rFonts w:ascii="Arial" w:hAnsi="Arial" w:cs="Arial"/>
                <w:sz w:val="21"/>
                <w:szCs w:val="21"/>
              </w:rPr>
              <w:t xml:space="preserve">The proposer / owner of an idea is responsible for creating and obtaining approval for the </w:t>
            </w:r>
            <w:r w:rsidR="00466B9C">
              <w:rPr>
                <w:rFonts w:ascii="Arial" w:hAnsi="Arial" w:cs="Arial"/>
                <w:sz w:val="21"/>
                <w:szCs w:val="21"/>
              </w:rPr>
              <w:t xml:space="preserve">Vision </w:t>
            </w:r>
            <w:r w:rsidRPr="00C86776">
              <w:rPr>
                <w:rFonts w:ascii="Arial" w:hAnsi="Arial" w:cs="Arial"/>
                <w:sz w:val="21"/>
                <w:szCs w:val="21"/>
              </w:rPr>
              <w:t>document</w:t>
            </w:r>
            <w:r w:rsidR="00E80E05" w:rsidRPr="00C86776">
              <w:rPr>
                <w:rFonts w:ascii="Arial" w:hAnsi="Arial" w:cs="Arial"/>
                <w:sz w:val="21"/>
                <w:szCs w:val="21"/>
              </w:rPr>
              <w:t>.</w:t>
            </w:r>
          </w:p>
          <w:p w14:paraId="63934CDE" w14:textId="45ECEDB8" w:rsidR="00E80E05" w:rsidRPr="00C86776" w:rsidRDefault="00E80E05" w:rsidP="00F87858">
            <w:pPr>
              <w:rPr>
                <w:rFonts w:ascii="Arial" w:hAnsi="Arial" w:cs="Arial"/>
                <w:sz w:val="21"/>
                <w:szCs w:val="21"/>
              </w:rPr>
            </w:pPr>
          </w:p>
        </w:tc>
      </w:tr>
    </w:tbl>
    <w:p w14:paraId="26406000" w14:textId="508C1F69" w:rsidR="00520AD2" w:rsidRPr="00C86776" w:rsidRDefault="00520AD2">
      <w:pPr>
        <w:rPr>
          <w:rFonts w:ascii="Arial" w:hAnsi="Arial" w:cs="Arial"/>
          <w:sz w:val="21"/>
          <w:szCs w:val="21"/>
        </w:rPr>
      </w:pPr>
    </w:p>
    <w:p w14:paraId="3D4F8D6C" w14:textId="77777777" w:rsidR="0019747A" w:rsidRPr="00C86776" w:rsidRDefault="0019747A">
      <w:pPr>
        <w:rPr>
          <w:rFonts w:ascii="Arial" w:hAnsi="Arial" w:cs="Arial"/>
          <w:b/>
          <w:bCs/>
          <w:sz w:val="28"/>
          <w:szCs w:val="28"/>
        </w:rPr>
      </w:pPr>
    </w:p>
    <w:p w14:paraId="05BB8751" w14:textId="3830196A" w:rsidR="00520AD2" w:rsidRPr="00C86776" w:rsidRDefault="00520AD2">
      <w:pPr>
        <w:rPr>
          <w:rFonts w:ascii="Arial" w:hAnsi="Arial" w:cs="Arial"/>
          <w:b/>
          <w:bCs/>
          <w:sz w:val="28"/>
          <w:szCs w:val="28"/>
        </w:rPr>
      </w:pPr>
      <w:r w:rsidRPr="00C86776">
        <w:rPr>
          <w:rFonts w:ascii="Arial" w:hAnsi="Arial" w:cs="Arial"/>
          <w:b/>
          <w:bCs/>
          <w:sz w:val="28"/>
          <w:szCs w:val="28"/>
        </w:rPr>
        <w:br w:type="page"/>
      </w:r>
    </w:p>
    <w:p w14:paraId="284BCB34" w14:textId="77777777" w:rsidR="0019747A" w:rsidRPr="00C86776" w:rsidRDefault="0019747A">
      <w:pPr>
        <w:rPr>
          <w:rFonts w:ascii="Arial" w:hAnsi="Arial" w:cs="Arial"/>
          <w:b/>
          <w:bCs/>
          <w:sz w:val="28"/>
          <w:szCs w:val="28"/>
        </w:rPr>
      </w:pPr>
    </w:p>
    <w:p w14:paraId="0D9C2F0F" w14:textId="0EAFB4E6" w:rsidR="006F420E" w:rsidRPr="00C86776" w:rsidRDefault="006F420E">
      <w:pPr>
        <w:rPr>
          <w:rFonts w:ascii="Arial" w:hAnsi="Arial" w:cs="Arial"/>
          <w:b/>
          <w:bCs/>
        </w:rPr>
      </w:pPr>
      <w:r w:rsidRPr="00C86776">
        <w:rPr>
          <w:rFonts w:ascii="Arial" w:hAnsi="Arial" w:cs="Arial"/>
          <w:b/>
          <w:bCs/>
        </w:rPr>
        <w:t>Approvals Required</w:t>
      </w:r>
    </w:p>
    <w:p w14:paraId="3ED6346E" w14:textId="0770E708" w:rsidR="00D25F8D" w:rsidRPr="00C86776" w:rsidRDefault="00D25F8D">
      <w:pPr>
        <w:rPr>
          <w:rFonts w:ascii="Arial" w:hAnsi="Arial" w:cs="Arial"/>
          <w:i/>
          <w:iCs/>
          <w:sz w:val="20"/>
          <w:szCs w:val="20"/>
        </w:rPr>
      </w:pPr>
      <w:r w:rsidRPr="00C86776">
        <w:rPr>
          <w:rFonts w:ascii="Arial" w:hAnsi="Arial" w:cs="Arial"/>
          <w:i/>
          <w:iCs/>
          <w:sz w:val="21"/>
          <w:szCs w:val="21"/>
        </w:rPr>
        <w:t>Please consult with your Mobilisation lead to agree the minimum set of approvals required for this requirement.</w:t>
      </w:r>
    </w:p>
    <w:tbl>
      <w:tblPr>
        <w:tblStyle w:val="TableGrid"/>
        <w:tblW w:w="9634" w:type="dxa"/>
        <w:tblCellMar>
          <w:top w:w="57" w:type="dxa"/>
          <w:bottom w:w="57" w:type="dxa"/>
        </w:tblCellMar>
        <w:tblLook w:val="04A0" w:firstRow="1" w:lastRow="0" w:firstColumn="1" w:lastColumn="0" w:noHBand="0" w:noVBand="1"/>
      </w:tblPr>
      <w:tblGrid>
        <w:gridCol w:w="2405"/>
        <w:gridCol w:w="2835"/>
        <w:gridCol w:w="2977"/>
        <w:gridCol w:w="1417"/>
      </w:tblGrid>
      <w:tr w:rsidR="006F420E" w:rsidRPr="00C86776" w14:paraId="39038653" w14:textId="77777777" w:rsidTr="00627F24">
        <w:tc>
          <w:tcPr>
            <w:tcW w:w="2405" w:type="dxa"/>
          </w:tcPr>
          <w:p w14:paraId="5219B239" w14:textId="75971438" w:rsidR="006F420E" w:rsidRPr="00C86776" w:rsidRDefault="006F420E">
            <w:pPr>
              <w:rPr>
                <w:rFonts w:ascii="Arial" w:hAnsi="Arial" w:cs="Arial"/>
                <w:b/>
                <w:bCs/>
                <w:color w:val="000000" w:themeColor="text1"/>
                <w:sz w:val="21"/>
                <w:szCs w:val="21"/>
              </w:rPr>
            </w:pPr>
            <w:r w:rsidRPr="00C86776">
              <w:rPr>
                <w:rFonts w:ascii="Arial" w:hAnsi="Arial" w:cs="Arial"/>
                <w:b/>
                <w:bCs/>
                <w:color w:val="000000" w:themeColor="text1"/>
                <w:sz w:val="21"/>
                <w:szCs w:val="21"/>
              </w:rPr>
              <w:t>Name</w:t>
            </w:r>
          </w:p>
        </w:tc>
        <w:tc>
          <w:tcPr>
            <w:tcW w:w="2835" w:type="dxa"/>
          </w:tcPr>
          <w:p w14:paraId="3ED70375" w14:textId="5E313DE6" w:rsidR="006F420E" w:rsidRPr="00C86776" w:rsidRDefault="006F420E">
            <w:pPr>
              <w:rPr>
                <w:rFonts w:ascii="Arial" w:hAnsi="Arial" w:cs="Arial"/>
                <w:b/>
                <w:bCs/>
                <w:color w:val="000000" w:themeColor="text1"/>
                <w:sz w:val="21"/>
                <w:szCs w:val="21"/>
              </w:rPr>
            </w:pPr>
            <w:r w:rsidRPr="00C86776">
              <w:rPr>
                <w:rFonts w:ascii="Arial" w:hAnsi="Arial" w:cs="Arial"/>
                <w:b/>
                <w:bCs/>
                <w:color w:val="000000" w:themeColor="text1"/>
                <w:sz w:val="21"/>
                <w:szCs w:val="21"/>
              </w:rPr>
              <w:t>Role</w:t>
            </w:r>
          </w:p>
        </w:tc>
        <w:tc>
          <w:tcPr>
            <w:tcW w:w="2977" w:type="dxa"/>
          </w:tcPr>
          <w:p w14:paraId="59AC75AC" w14:textId="176CC610" w:rsidR="006F420E" w:rsidRPr="00C86776" w:rsidRDefault="006F420E">
            <w:pPr>
              <w:rPr>
                <w:rFonts w:ascii="Arial" w:hAnsi="Arial" w:cs="Arial"/>
                <w:b/>
                <w:bCs/>
                <w:color w:val="000000" w:themeColor="text1"/>
                <w:sz w:val="21"/>
                <w:szCs w:val="21"/>
              </w:rPr>
            </w:pPr>
            <w:r w:rsidRPr="00C86776">
              <w:rPr>
                <w:rFonts w:ascii="Arial" w:hAnsi="Arial" w:cs="Arial"/>
                <w:b/>
                <w:bCs/>
                <w:color w:val="000000" w:themeColor="text1"/>
                <w:sz w:val="21"/>
                <w:szCs w:val="21"/>
              </w:rPr>
              <w:t xml:space="preserve">Approval </w:t>
            </w:r>
            <w:r w:rsidR="00366BE6" w:rsidRPr="00C86776">
              <w:rPr>
                <w:rFonts w:ascii="Arial" w:hAnsi="Arial" w:cs="Arial"/>
                <w:b/>
                <w:bCs/>
                <w:color w:val="000000" w:themeColor="text1"/>
                <w:sz w:val="21"/>
                <w:szCs w:val="21"/>
              </w:rPr>
              <w:t>(signature or email)</w:t>
            </w:r>
          </w:p>
        </w:tc>
        <w:tc>
          <w:tcPr>
            <w:tcW w:w="1417" w:type="dxa"/>
          </w:tcPr>
          <w:p w14:paraId="482B1CFA" w14:textId="4BCAFFA2" w:rsidR="006F420E" w:rsidRPr="00C86776" w:rsidRDefault="00366BE6">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r>
      <w:tr w:rsidR="006F420E" w:rsidRPr="00C86776" w14:paraId="54883065" w14:textId="77777777" w:rsidTr="00627F24">
        <w:tc>
          <w:tcPr>
            <w:tcW w:w="2405" w:type="dxa"/>
          </w:tcPr>
          <w:p w14:paraId="57450062" w14:textId="77777777" w:rsidR="006F420E" w:rsidRPr="00BB742D" w:rsidRDefault="006F420E">
            <w:pPr>
              <w:rPr>
                <w:rFonts w:ascii="Arial" w:hAnsi="Arial" w:cs="Arial"/>
                <w:color w:val="0070C0"/>
                <w:sz w:val="21"/>
                <w:szCs w:val="21"/>
              </w:rPr>
            </w:pPr>
          </w:p>
        </w:tc>
        <w:tc>
          <w:tcPr>
            <w:tcW w:w="2835" w:type="dxa"/>
          </w:tcPr>
          <w:p w14:paraId="0D2C8E77" w14:textId="779DC371" w:rsidR="006F420E"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Sponsor / Delegate</w:t>
            </w:r>
          </w:p>
        </w:tc>
        <w:tc>
          <w:tcPr>
            <w:tcW w:w="2977" w:type="dxa"/>
          </w:tcPr>
          <w:p w14:paraId="01621D10" w14:textId="77777777" w:rsidR="006F420E" w:rsidRPr="00BB742D" w:rsidRDefault="006F420E">
            <w:pPr>
              <w:rPr>
                <w:rFonts w:ascii="Arial" w:hAnsi="Arial" w:cs="Arial"/>
                <w:color w:val="0070C0"/>
                <w:sz w:val="21"/>
                <w:szCs w:val="21"/>
              </w:rPr>
            </w:pPr>
          </w:p>
        </w:tc>
        <w:tc>
          <w:tcPr>
            <w:tcW w:w="1417" w:type="dxa"/>
          </w:tcPr>
          <w:p w14:paraId="2C019A46" w14:textId="75A3C8B4" w:rsidR="006F420E" w:rsidRPr="00BB742D" w:rsidRDefault="006F420E">
            <w:pPr>
              <w:rPr>
                <w:rFonts w:ascii="Arial" w:hAnsi="Arial" w:cs="Arial"/>
                <w:color w:val="0070C0"/>
                <w:sz w:val="21"/>
                <w:szCs w:val="21"/>
              </w:rPr>
            </w:pPr>
          </w:p>
        </w:tc>
      </w:tr>
      <w:tr w:rsidR="006F420E" w:rsidRPr="00C86776" w14:paraId="5DB4FC43" w14:textId="77777777" w:rsidTr="00627F24">
        <w:tc>
          <w:tcPr>
            <w:tcW w:w="2405" w:type="dxa"/>
          </w:tcPr>
          <w:p w14:paraId="07B5642E" w14:textId="77777777" w:rsidR="006F420E" w:rsidRPr="00BB742D" w:rsidRDefault="006F420E">
            <w:pPr>
              <w:rPr>
                <w:rFonts w:ascii="Arial" w:hAnsi="Arial" w:cs="Arial"/>
                <w:color w:val="0070C0"/>
                <w:sz w:val="21"/>
                <w:szCs w:val="21"/>
              </w:rPr>
            </w:pPr>
          </w:p>
        </w:tc>
        <w:tc>
          <w:tcPr>
            <w:tcW w:w="2835" w:type="dxa"/>
          </w:tcPr>
          <w:p w14:paraId="54D0ED89" w14:textId="147C19AE" w:rsidR="006F420E"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Product Manager / Owner</w:t>
            </w:r>
          </w:p>
        </w:tc>
        <w:tc>
          <w:tcPr>
            <w:tcW w:w="2977" w:type="dxa"/>
          </w:tcPr>
          <w:p w14:paraId="6E357CC7" w14:textId="77777777" w:rsidR="006F420E" w:rsidRPr="00BB742D" w:rsidRDefault="006F420E">
            <w:pPr>
              <w:rPr>
                <w:rFonts w:ascii="Arial" w:hAnsi="Arial" w:cs="Arial"/>
                <w:color w:val="0070C0"/>
                <w:sz w:val="21"/>
                <w:szCs w:val="21"/>
              </w:rPr>
            </w:pPr>
          </w:p>
        </w:tc>
        <w:tc>
          <w:tcPr>
            <w:tcW w:w="1417" w:type="dxa"/>
          </w:tcPr>
          <w:p w14:paraId="1500E099" w14:textId="77777777" w:rsidR="006F420E" w:rsidRPr="00BB742D" w:rsidRDefault="006F420E">
            <w:pPr>
              <w:rPr>
                <w:rFonts w:ascii="Arial" w:hAnsi="Arial" w:cs="Arial"/>
                <w:color w:val="0070C0"/>
                <w:sz w:val="21"/>
                <w:szCs w:val="21"/>
              </w:rPr>
            </w:pPr>
          </w:p>
        </w:tc>
      </w:tr>
      <w:tr w:rsidR="006F420E" w:rsidRPr="00C86776" w14:paraId="7BC8B22C" w14:textId="77777777" w:rsidTr="00627F24">
        <w:tc>
          <w:tcPr>
            <w:tcW w:w="2405" w:type="dxa"/>
          </w:tcPr>
          <w:p w14:paraId="033E7667" w14:textId="41DCC7BD" w:rsidR="006F420E" w:rsidRPr="00BB742D" w:rsidRDefault="006F420E">
            <w:pPr>
              <w:rPr>
                <w:rFonts w:ascii="Arial" w:hAnsi="Arial" w:cs="Arial"/>
                <w:color w:val="0070C0"/>
                <w:sz w:val="21"/>
                <w:szCs w:val="21"/>
              </w:rPr>
            </w:pPr>
          </w:p>
        </w:tc>
        <w:tc>
          <w:tcPr>
            <w:tcW w:w="2835" w:type="dxa"/>
          </w:tcPr>
          <w:p w14:paraId="5E2BD469" w14:textId="77777777" w:rsidR="004B210D"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Mobilisation Lead</w:t>
            </w:r>
            <w:r w:rsidR="00EA3F50" w:rsidRPr="00BB742D">
              <w:rPr>
                <w:rFonts w:ascii="Arial" w:hAnsi="Arial" w:cs="Arial"/>
                <w:color w:val="000000" w:themeColor="text1"/>
                <w:sz w:val="21"/>
                <w:szCs w:val="21"/>
              </w:rPr>
              <w:t xml:space="preserve"> </w:t>
            </w:r>
          </w:p>
          <w:p w14:paraId="0E50FBA7" w14:textId="68BA829C" w:rsidR="006F420E" w:rsidRPr="00BB742D" w:rsidRDefault="00EA3F50">
            <w:pPr>
              <w:rPr>
                <w:rFonts w:ascii="Arial" w:hAnsi="Arial" w:cs="Arial"/>
                <w:i/>
                <w:iCs/>
                <w:color w:val="000000" w:themeColor="text1"/>
                <w:sz w:val="21"/>
                <w:szCs w:val="21"/>
              </w:rPr>
            </w:pPr>
            <w:r w:rsidRPr="00BB742D">
              <w:rPr>
                <w:rFonts w:ascii="Arial" w:hAnsi="Arial" w:cs="Arial"/>
                <w:i/>
                <w:iCs/>
                <w:color w:val="000000" w:themeColor="text1"/>
                <w:sz w:val="21"/>
                <w:szCs w:val="21"/>
              </w:rPr>
              <w:t>(</w:t>
            </w:r>
            <w:r w:rsidR="00706CDD" w:rsidRPr="00BB742D">
              <w:rPr>
                <w:rFonts w:ascii="Arial" w:hAnsi="Arial" w:cs="Arial"/>
                <w:i/>
                <w:iCs/>
                <w:color w:val="000000" w:themeColor="text1"/>
                <w:sz w:val="21"/>
                <w:szCs w:val="21"/>
              </w:rPr>
              <w:t>S</w:t>
            </w:r>
            <w:r w:rsidRPr="00BB742D">
              <w:rPr>
                <w:rFonts w:ascii="Arial" w:hAnsi="Arial" w:cs="Arial"/>
                <w:i/>
                <w:iCs/>
                <w:color w:val="000000" w:themeColor="text1"/>
                <w:sz w:val="21"/>
                <w:szCs w:val="21"/>
              </w:rPr>
              <w:t xml:space="preserve">cope is fit for purpose and </w:t>
            </w:r>
            <w:r w:rsidR="004B210D" w:rsidRPr="00BB742D">
              <w:rPr>
                <w:rFonts w:ascii="Arial" w:hAnsi="Arial" w:cs="Arial"/>
                <w:i/>
                <w:iCs/>
                <w:color w:val="000000" w:themeColor="text1"/>
                <w:sz w:val="21"/>
                <w:szCs w:val="21"/>
              </w:rPr>
              <w:t>relevant stakeholders have been consulted or informed)</w:t>
            </w:r>
          </w:p>
        </w:tc>
        <w:tc>
          <w:tcPr>
            <w:tcW w:w="2977" w:type="dxa"/>
          </w:tcPr>
          <w:p w14:paraId="53D2EBEB" w14:textId="77777777" w:rsidR="006F420E" w:rsidRPr="00BB742D" w:rsidRDefault="006F420E">
            <w:pPr>
              <w:rPr>
                <w:rFonts w:ascii="Arial" w:hAnsi="Arial" w:cs="Arial"/>
                <w:color w:val="0070C0"/>
                <w:sz w:val="21"/>
                <w:szCs w:val="21"/>
              </w:rPr>
            </w:pPr>
          </w:p>
        </w:tc>
        <w:tc>
          <w:tcPr>
            <w:tcW w:w="1417" w:type="dxa"/>
          </w:tcPr>
          <w:p w14:paraId="5DB17454" w14:textId="77777777" w:rsidR="006F420E" w:rsidRPr="00BB742D" w:rsidRDefault="006F420E">
            <w:pPr>
              <w:rPr>
                <w:rFonts w:ascii="Arial" w:hAnsi="Arial" w:cs="Arial"/>
                <w:color w:val="0070C0"/>
                <w:sz w:val="21"/>
                <w:szCs w:val="21"/>
              </w:rPr>
            </w:pPr>
          </w:p>
        </w:tc>
      </w:tr>
      <w:tr w:rsidR="006F420E" w:rsidRPr="00C86776" w14:paraId="4B3C311E" w14:textId="77777777" w:rsidTr="00627F24">
        <w:tc>
          <w:tcPr>
            <w:tcW w:w="2405" w:type="dxa"/>
          </w:tcPr>
          <w:p w14:paraId="06F341C8" w14:textId="77777777" w:rsidR="006F420E" w:rsidRPr="00BB742D" w:rsidRDefault="006F420E">
            <w:pPr>
              <w:rPr>
                <w:rFonts w:ascii="Arial" w:hAnsi="Arial" w:cs="Arial"/>
                <w:color w:val="0070C0"/>
                <w:sz w:val="21"/>
                <w:szCs w:val="21"/>
              </w:rPr>
            </w:pPr>
          </w:p>
        </w:tc>
        <w:tc>
          <w:tcPr>
            <w:tcW w:w="2835" w:type="dxa"/>
          </w:tcPr>
          <w:p w14:paraId="3D2F3A4C" w14:textId="60ED05D8" w:rsidR="006F420E" w:rsidRPr="00BB742D" w:rsidRDefault="006F420E">
            <w:pPr>
              <w:rPr>
                <w:rFonts w:ascii="Arial" w:hAnsi="Arial" w:cs="Arial"/>
                <w:color w:val="000000" w:themeColor="text1"/>
                <w:sz w:val="21"/>
                <w:szCs w:val="21"/>
              </w:rPr>
            </w:pPr>
          </w:p>
        </w:tc>
        <w:tc>
          <w:tcPr>
            <w:tcW w:w="2977" w:type="dxa"/>
          </w:tcPr>
          <w:p w14:paraId="57DC48A1" w14:textId="77777777" w:rsidR="006F420E" w:rsidRPr="00BB742D" w:rsidRDefault="006F420E">
            <w:pPr>
              <w:rPr>
                <w:rFonts w:ascii="Arial" w:hAnsi="Arial" w:cs="Arial"/>
                <w:color w:val="0070C0"/>
                <w:sz w:val="21"/>
                <w:szCs w:val="21"/>
              </w:rPr>
            </w:pPr>
          </w:p>
        </w:tc>
        <w:tc>
          <w:tcPr>
            <w:tcW w:w="1417" w:type="dxa"/>
          </w:tcPr>
          <w:p w14:paraId="38DB2C38" w14:textId="77777777" w:rsidR="006F420E" w:rsidRPr="00BB742D" w:rsidRDefault="006F420E">
            <w:pPr>
              <w:rPr>
                <w:rFonts w:ascii="Arial" w:hAnsi="Arial" w:cs="Arial"/>
                <w:color w:val="0070C0"/>
                <w:sz w:val="21"/>
                <w:szCs w:val="21"/>
              </w:rPr>
            </w:pPr>
          </w:p>
        </w:tc>
      </w:tr>
    </w:tbl>
    <w:p w14:paraId="64B80ADE" w14:textId="187717E9" w:rsidR="00366BE6" w:rsidRPr="00C86776" w:rsidRDefault="00366BE6">
      <w:pPr>
        <w:rPr>
          <w:rFonts w:ascii="Arial" w:hAnsi="Arial" w:cs="Arial"/>
          <w:b/>
          <w:bCs/>
        </w:rPr>
      </w:pPr>
    </w:p>
    <w:p w14:paraId="7BE72EFF" w14:textId="77777777" w:rsidR="00C366FC" w:rsidRPr="00C86776" w:rsidRDefault="00C366FC">
      <w:pPr>
        <w:rPr>
          <w:rFonts w:ascii="Arial" w:hAnsi="Arial" w:cs="Arial"/>
          <w:b/>
          <w:bCs/>
        </w:rPr>
      </w:pPr>
    </w:p>
    <w:p w14:paraId="593F358F" w14:textId="62EDCEC7" w:rsidR="00366BE6" w:rsidRPr="00C86776" w:rsidRDefault="00366BE6">
      <w:pPr>
        <w:rPr>
          <w:rFonts w:ascii="Arial" w:hAnsi="Arial" w:cs="Arial"/>
          <w:b/>
          <w:bCs/>
        </w:rPr>
      </w:pPr>
      <w:r w:rsidRPr="00C86776">
        <w:rPr>
          <w:rFonts w:ascii="Arial" w:hAnsi="Arial" w:cs="Arial"/>
          <w:b/>
          <w:bCs/>
        </w:rPr>
        <w:t>Document History</w:t>
      </w: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366BE6" w:rsidRPr="00C86776" w14:paraId="2D185ED3" w14:textId="77777777" w:rsidTr="00F033B3">
        <w:tc>
          <w:tcPr>
            <w:tcW w:w="2405" w:type="dxa"/>
          </w:tcPr>
          <w:p w14:paraId="238090D9" w14:textId="0048A457" w:rsidR="00366BE6" w:rsidRPr="00C86776" w:rsidRDefault="00366BE6">
            <w:pPr>
              <w:rPr>
                <w:rFonts w:ascii="Arial" w:hAnsi="Arial" w:cs="Arial"/>
                <w:b/>
                <w:bCs/>
                <w:color w:val="000000" w:themeColor="text1"/>
                <w:sz w:val="21"/>
                <w:szCs w:val="21"/>
              </w:rPr>
            </w:pPr>
            <w:r w:rsidRPr="00C86776">
              <w:rPr>
                <w:rFonts w:ascii="Arial" w:hAnsi="Arial" w:cs="Arial"/>
                <w:b/>
                <w:bCs/>
                <w:color w:val="000000" w:themeColor="text1"/>
                <w:sz w:val="21"/>
                <w:szCs w:val="21"/>
              </w:rPr>
              <w:t>Author</w:t>
            </w:r>
          </w:p>
        </w:tc>
        <w:tc>
          <w:tcPr>
            <w:tcW w:w="1559" w:type="dxa"/>
          </w:tcPr>
          <w:p w14:paraId="16419AAB" w14:textId="17613FEA" w:rsidR="00366BE6" w:rsidRPr="00C86776" w:rsidRDefault="00366BE6">
            <w:pPr>
              <w:rPr>
                <w:rFonts w:ascii="Arial" w:hAnsi="Arial" w:cs="Arial"/>
                <w:b/>
                <w:bCs/>
                <w:color w:val="000000" w:themeColor="text1"/>
                <w:sz w:val="21"/>
                <w:szCs w:val="21"/>
              </w:rPr>
            </w:pPr>
            <w:r w:rsidRPr="00C86776">
              <w:rPr>
                <w:rFonts w:ascii="Arial" w:hAnsi="Arial" w:cs="Arial"/>
                <w:b/>
                <w:bCs/>
                <w:color w:val="000000" w:themeColor="text1"/>
                <w:sz w:val="21"/>
                <w:szCs w:val="21"/>
              </w:rPr>
              <w:t>Version</w:t>
            </w:r>
          </w:p>
        </w:tc>
        <w:tc>
          <w:tcPr>
            <w:tcW w:w="1276" w:type="dxa"/>
          </w:tcPr>
          <w:p w14:paraId="6DD750AF" w14:textId="620FD5BD" w:rsidR="00366BE6" w:rsidRPr="00C86776" w:rsidRDefault="00366BE6">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c>
          <w:tcPr>
            <w:tcW w:w="4383" w:type="dxa"/>
          </w:tcPr>
          <w:p w14:paraId="783F3D1C" w14:textId="745A67D4" w:rsidR="00366BE6" w:rsidRPr="00C86776" w:rsidRDefault="00366BE6">
            <w:pPr>
              <w:rPr>
                <w:rFonts w:ascii="Arial" w:hAnsi="Arial" w:cs="Arial"/>
                <w:b/>
                <w:bCs/>
                <w:color w:val="000000" w:themeColor="text1"/>
                <w:sz w:val="21"/>
                <w:szCs w:val="21"/>
              </w:rPr>
            </w:pPr>
            <w:r w:rsidRPr="00C86776">
              <w:rPr>
                <w:rFonts w:ascii="Arial" w:hAnsi="Arial" w:cs="Arial"/>
                <w:b/>
                <w:bCs/>
                <w:color w:val="000000" w:themeColor="text1"/>
                <w:sz w:val="21"/>
                <w:szCs w:val="21"/>
              </w:rPr>
              <w:t>Reason</w:t>
            </w:r>
          </w:p>
        </w:tc>
      </w:tr>
      <w:tr w:rsidR="00366BE6" w:rsidRPr="00C86776" w14:paraId="0443E9F3" w14:textId="77777777" w:rsidTr="00C366FC">
        <w:tc>
          <w:tcPr>
            <w:tcW w:w="2405" w:type="dxa"/>
          </w:tcPr>
          <w:p w14:paraId="1AFA7DAD" w14:textId="77777777" w:rsidR="00366BE6" w:rsidRPr="00BB742D" w:rsidRDefault="00366BE6">
            <w:pPr>
              <w:rPr>
                <w:rFonts w:ascii="Arial" w:hAnsi="Arial" w:cs="Arial"/>
                <w:color w:val="0070C0"/>
                <w:sz w:val="21"/>
                <w:szCs w:val="21"/>
              </w:rPr>
            </w:pPr>
          </w:p>
        </w:tc>
        <w:tc>
          <w:tcPr>
            <w:tcW w:w="1559" w:type="dxa"/>
          </w:tcPr>
          <w:p w14:paraId="16B41218" w14:textId="39E11AF9" w:rsidR="00366BE6"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0.1</w:t>
            </w:r>
          </w:p>
        </w:tc>
        <w:tc>
          <w:tcPr>
            <w:tcW w:w="1276" w:type="dxa"/>
          </w:tcPr>
          <w:p w14:paraId="1526D7B2" w14:textId="77777777" w:rsidR="00366BE6" w:rsidRPr="00BB742D" w:rsidRDefault="00366BE6">
            <w:pPr>
              <w:rPr>
                <w:rFonts w:ascii="Arial" w:hAnsi="Arial" w:cs="Arial"/>
                <w:color w:val="0070C0"/>
                <w:sz w:val="21"/>
                <w:szCs w:val="21"/>
              </w:rPr>
            </w:pPr>
          </w:p>
        </w:tc>
        <w:tc>
          <w:tcPr>
            <w:tcW w:w="4383" w:type="dxa"/>
          </w:tcPr>
          <w:p w14:paraId="0E2D8B41" w14:textId="3E77B465" w:rsidR="00366BE6" w:rsidRPr="00BB742D" w:rsidRDefault="00C366FC">
            <w:pPr>
              <w:rPr>
                <w:rFonts w:ascii="Arial" w:hAnsi="Arial" w:cs="Arial"/>
                <w:color w:val="000000" w:themeColor="text1"/>
                <w:sz w:val="21"/>
                <w:szCs w:val="21"/>
              </w:rPr>
            </w:pPr>
            <w:r w:rsidRPr="00BB742D">
              <w:rPr>
                <w:rFonts w:ascii="Arial" w:hAnsi="Arial" w:cs="Arial"/>
                <w:color w:val="000000" w:themeColor="text1"/>
                <w:sz w:val="21"/>
                <w:szCs w:val="21"/>
              </w:rPr>
              <w:t>First draft</w:t>
            </w:r>
          </w:p>
        </w:tc>
      </w:tr>
      <w:tr w:rsidR="00366BE6" w:rsidRPr="00C86776" w14:paraId="0A72AFF9" w14:textId="77777777" w:rsidTr="00C366FC">
        <w:tc>
          <w:tcPr>
            <w:tcW w:w="2405" w:type="dxa"/>
          </w:tcPr>
          <w:p w14:paraId="3C72BEA2" w14:textId="77777777" w:rsidR="00366BE6" w:rsidRPr="00BB742D" w:rsidRDefault="00366BE6">
            <w:pPr>
              <w:rPr>
                <w:rFonts w:ascii="Arial" w:hAnsi="Arial" w:cs="Arial"/>
                <w:color w:val="0070C0"/>
                <w:sz w:val="21"/>
                <w:szCs w:val="21"/>
              </w:rPr>
            </w:pPr>
          </w:p>
        </w:tc>
        <w:tc>
          <w:tcPr>
            <w:tcW w:w="1559" w:type="dxa"/>
          </w:tcPr>
          <w:p w14:paraId="19081EE7" w14:textId="16E39181" w:rsidR="00366BE6"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0.2</w:t>
            </w:r>
          </w:p>
        </w:tc>
        <w:tc>
          <w:tcPr>
            <w:tcW w:w="1276" w:type="dxa"/>
          </w:tcPr>
          <w:p w14:paraId="6796336C" w14:textId="77777777" w:rsidR="00366BE6" w:rsidRPr="00BB742D" w:rsidRDefault="00366BE6">
            <w:pPr>
              <w:rPr>
                <w:rFonts w:ascii="Arial" w:hAnsi="Arial" w:cs="Arial"/>
                <w:color w:val="0070C0"/>
                <w:sz w:val="21"/>
                <w:szCs w:val="21"/>
              </w:rPr>
            </w:pPr>
          </w:p>
        </w:tc>
        <w:tc>
          <w:tcPr>
            <w:tcW w:w="4383" w:type="dxa"/>
          </w:tcPr>
          <w:p w14:paraId="083F9639" w14:textId="51482897" w:rsidR="00366BE6" w:rsidRPr="00BB742D" w:rsidRDefault="00C366FC">
            <w:pPr>
              <w:rPr>
                <w:rFonts w:ascii="Arial" w:hAnsi="Arial" w:cs="Arial"/>
                <w:color w:val="000000" w:themeColor="text1"/>
                <w:sz w:val="21"/>
                <w:szCs w:val="21"/>
              </w:rPr>
            </w:pPr>
            <w:r w:rsidRPr="00BB742D">
              <w:rPr>
                <w:rFonts w:ascii="Arial" w:hAnsi="Arial" w:cs="Arial"/>
                <w:color w:val="000000" w:themeColor="text1"/>
                <w:sz w:val="21"/>
                <w:szCs w:val="21"/>
              </w:rPr>
              <w:t>First review with stakeholders</w:t>
            </w:r>
          </w:p>
        </w:tc>
      </w:tr>
      <w:tr w:rsidR="00366BE6" w:rsidRPr="00C86776" w14:paraId="099C16C5" w14:textId="77777777" w:rsidTr="00C366FC">
        <w:tc>
          <w:tcPr>
            <w:tcW w:w="2405" w:type="dxa"/>
          </w:tcPr>
          <w:p w14:paraId="6CD59DD3" w14:textId="77777777" w:rsidR="00366BE6" w:rsidRPr="00BB742D" w:rsidRDefault="00366BE6">
            <w:pPr>
              <w:rPr>
                <w:rFonts w:ascii="Arial" w:hAnsi="Arial" w:cs="Arial"/>
                <w:color w:val="0070C0"/>
                <w:sz w:val="21"/>
                <w:szCs w:val="21"/>
              </w:rPr>
            </w:pPr>
          </w:p>
        </w:tc>
        <w:tc>
          <w:tcPr>
            <w:tcW w:w="1559" w:type="dxa"/>
          </w:tcPr>
          <w:p w14:paraId="5A149499" w14:textId="3424807C" w:rsidR="00366BE6" w:rsidRPr="00BB742D" w:rsidRDefault="00366BE6">
            <w:pPr>
              <w:rPr>
                <w:rFonts w:ascii="Arial" w:hAnsi="Arial" w:cs="Arial"/>
                <w:color w:val="000000" w:themeColor="text1"/>
                <w:sz w:val="21"/>
                <w:szCs w:val="21"/>
              </w:rPr>
            </w:pPr>
            <w:r w:rsidRPr="00BB742D">
              <w:rPr>
                <w:rFonts w:ascii="Arial" w:hAnsi="Arial" w:cs="Arial"/>
                <w:color w:val="000000" w:themeColor="text1"/>
                <w:sz w:val="21"/>
                <w:szCs w:val="21"/>
              </w:rPr>
              <w:t>1</w:t>
            </w:r>
            <w:r w:rsidR="00C366FC" w:rsidRPr="00BB742D">
              <w:rPr>
                <w:rFonts w:ascii="Arial" w:hAnsi="Arial" w:cs="Arial"/>
                <w:color w:val="000000" w:themeColor="text1"/>
                <w:sz w:val="21"/>
                <w:szCs w:val="21"/>
              </w:rPr>
              <w:t>.0</w:t>
            </w:r>
          </w:p>
        </w:tc>
        <w:tc>
          <w:tcPr>
            <w:tcW w:w="1276" w:type="dxa"/>
          </w:tcPr>
          <w:p w14:paraId="62958F77" w14:textId="77777777" w:rsidR="00366BE6" w:rsidRPr="00BB742D" w:rsidRDefault="00366BE6">
            <w:pPr>
              <w:rPr>
                <w:rFonts w:ascii="Arial" w:hAnsi="Arial" w:cs="Arial"/>
                <w:color w:val="0070C0"/>
                <w:sz w:val="21"/>
                <w:szCs w:val="21"/>
              </w:rPr>
            </w:pPr>
          </w:p>
        </w:tc>
        <w:tc>
          <w:tcPr>
            <w:tcW w:w="4383" w:type="dxa"/>
          </w:tcPr>
          <w:p w14:paraId="1EADB8ED" w14:textId="2C90B2BB" w:rsidR="00C366FC" w:rsidRPr="00BB742D" w:rsidRDefault="00C366FC">
            <w:pPr>
              <w:rPr>
                <w:rFonts w:ascii="Arial" w:hAnsi="Arial" w:cs="Arial"/>
                <w:color w:val="000000" w:themeColor="text1"/>
                <w:sz w:val="21"/>
                <w:szCs w:val="21"/>
              </w:rPr>
            </w:pPr>
            <w:r w:rsidRPr="00BB742D">
              <w:rPr>
                <w:rFonts w:ascii="Arial" w:hAnsi="Arial" w:cs="Arial"/>
                <w:color w:val="000000" w:themeColor="text1"/>
                <w:sz w:val="21"/>
                <w:szCs w:val="21"/>
              </w:rPr>
              <w:t>Approved Version</w:t>
            </w:r>
          </w:p>
        </w:tc>
      </w:tr>
    </w:tbl>
    <w:p w14:paraId="42A17916" w14:textId="77777777" w:rsidR="00366BE6" w:rsidRPr="00C86776" w:rsidRDefault="00366BE6">
      <w:pPr>
        <w:rPr>
          <w:rFonts w:ascii="Arial" w:hAnsi="Arial" w:cs="Arial"/>
          <w:b/>
          <w:bCs/>
        </w:rPr>
      </w:pPr>
    </w:p>
    <w:p w14:paraId="7312AAB5" w14:textId="77777777" w:rsidR="009A3246" w:rsidRPr="00C86776" w:rsidRDefault="009A3246">
      <w:pPr>
        <w:rPr>
          <w:rFonts w:ascii="Arial" w:hAnsi="Arial" w:cs="Arial"/>
          <w:b/>
          <w:bCs/>
        </w:rPr>
      </w:pPr>
    </w:p>
    <w:p w14:paraId="3CE2B779" w14:textId="77777777" w:rsidR="00595E94" w:rsidRPr="00F95F58" w:rsidRDefault="00595E94" w:rsidP="00595E94">
      <w:pPr>
        <w:rPr>
          <w:rFonts w:ascii="Arial" w:eastAsia="Arial Unicode MS" w:hAnsi="Arial" w:cs="Arial"/>
          <w:b/>
          <w:bCs/>
          <w:iCs/>
          <w:color w:val="000000" w:themeColor="text1"/>
          <w:szCs w:val="20"/>
        </w:rPr>
      </w:pPr>
      <w:r w:rsidRPr="00F95F58">
        <w:rPr>
          <w:rFonts w:ascii="Arial" w:eastAsia="Arial Unicode MS" w:hAnsi="Arial" w:cs="Arial"/>
          <w:b/>
          <w:bCs/>
          <w:iCs/>
          <w:color w:val="000000" w:themeColor="text1"/>
          <w:szCs w:val="20"/>
        </w:rPr>
        <w:t>Key stakeholders and distribution</w:t>
      </w:r>
    </w:p>
    <w:p w14:paraId="52782020" w14:textId="34911516" w:rsidR="00595E94" w:rsidRPr="00C86776" w:rsidRDefault="00595E94" w:rsidP="00595E94">
      <w:pPr>
        <w:rPr>
          <w:rFonts w:ascii="Arial" w:eastAsia="Arial Unicode MS" w:hAnsi="Arial" w:cs="Arial"/>
          <w:i/>
          <w:color w:val="000000" w:themeColor="text1"/>
          <w:sz w:val="21"/>
          <w:szCs w:val="16"/>
        </w:rPr>
      </w:pPr>
      <w:r w:rsidRPr="00C86776">
        <w:rPr>
          <w:rFonts w:ascii="Arial" w:eastAsia="Arial Unicode MS" w:hAnsi="Arial" w:cs="Arial"/>
          <w:i/>
          <w:color w:val="000000" w:themeColor="text1"/>
          <w:sz w:val="21"/>
          <w:szCs w:val="16"/>
        </w:rPr>
        <w:t>Please list all stakeholders engaged in the creation and review of this Vision. Consult your Mobilisation Lead on any additional stakeholders who will benefit from early sight of the Vision document to reduce friction / delay through Ideate and later phases of a project.</w:t>
      </w:r>
    </w:p>
    <w:p w14:paraId="65753B1F" w14:textId="77777777" w:rsidR="00595E94" w:rsidRPr="00C86776" w:rsidRDefault="00595E94" w:rsidP="00595E94">
      <w:pPr>
        <w:rPr>
          <w:rFonts w:ascii="Arial" w:eastAsia="Arial Unicode MS" w:hAnsi="Arial" w:cs="Arial"/>
          <w:i/>
          <w:color w:val="000000" w:themeColor="text1"/>
          <w:szCs w:val="20"/>
        </w:rPr>
      </w:pPr>
    </w:p>
    <w:tbl>
      <w:tblPr>
        <w:tblStyle w:val="TableGrid"/>
        <w:tblW w:w="9634" w:type="dxa"/>
        <w:tblCellMar>
          <w:top w:w="57" w:type="dxa"/>
          <w:bottom w:w="57" w:type="dxa"/>
        </w:tblCellMar>
        <w:tblLook w:val="04A0" w:firstRow="1" w:lastRow="0" w:firstColumn="1" w:lastColumn="0" w:noHBand="0" w:noVBand="1"/>
      </w:tblPr>
      <w:tblGrid>
        <w:gridCol w:w="1924"/>
        <w:gridCol w:w="2466"/>
        <w:gridCol w:w="3685"/>
        <w:gridCol w:w="1559"/>
      </w:tblGrid>
      <w:tr w:rsidR="00595E94" w:rsidRPr="00C86776" w14:paraId="50B29728" w14:textId="77777777" w:rsidTr="00C07E14">
        <w:trPr>
          <w:tblHeader/>
        </w:trPr>
        <w:tc>
          <w:tcPr>
            <w:tcW w:w="1924" w:type="dxa"/>
          </w:tcPr>
          <w:p w14:paraId="5D6A09BF" w14:textId="77777777" w:rsidR="00595E94" w:rsidRPr="00C86776" w:rsidRDefault="00595E94" w:rsidP="00C07E14">
            <w:pPr>
              <w:rPr>
                <w:rFonts w:ascii="Arial" w:eastAsia="Arial Unicode MS" w:hAnsi="Arial" w:cs="Arial"/>
                <w:b/>
                <w:bCs/>
                <w:iCs/>
                <w:color w:val="000000" w:themeColor="text1"/>
                <w:sz w:val="21"/>
                <w:szCs w:val="21"/>
              </w:rPr>
            </w:pPr>
            <w:r w:rsidRPr="00C86776">
              <w:rPr>
                <w:rFonts w:ascii="Arial" w:eastAsia="Arial Unicode MS" w:hAnsi="Arial" w:cs="Arial"/>
                <w:b/>
                <w:bCs/>
                <w:iCs/>
                <w:color w:val="000000" w:themeColor="text1"/>
                <w:sz w:val="21"/>
                <w:szCs w:val="21"/>
              </w:rPr>
              <w:t>Name</w:t>
            </w:r>
          </w:p>
        </w:tc>
        <w:tc>
          <w:tcPr>
            <w:tcW w:w="2466" w:type="dxa"/>
          </w:tcPr>
          <w:p w14:paraId="4804DD65" w14:textId="77777777" w:rsidR="00595E94" w:rsidRPr="00C86776" w:rsidRDefault="00595E94" w:rsidP="00C07E14">
            <w:pPr>
              <w:rPr>
                <w:rFonts w:ascii="Arial" w:eastAsia="Arial Unicode MS" w:hAnsi="Arial" w:cs="Arial"/>
                <w:b/>
                <w:bCs/>
                <w:iCs/>
                <w:color w:val="000000" w:themeColor="text1"/>
                <w:sz w:val="21"/>
                <w:szCs w:val="21"/>
              </w:rPr>
            </w:pPr>
            <w:r w:rsidRPr="00C86776">
              <w:rPr>
                <w:rFonts w:ascii="Arial" w:eastAsia="Arial Unicode MS" w:hAnsi="Arial" w:cs="Arial"/>
                <w:b/>
                <w:bCs/>
                <w:iCs/>
                <w:color w:val="000000" w:themeColor="text1"/>
                <w:sz w:val="21"/>
                <w:szCs w:val="21"/>
              </w:rPr>
              <w:t>Role</w:t>
            </w:r>
          </w:p>
        </w:tc>
        <w:tc>
          <w:tcPr>
            <w:tcW w:w="3685" w:type="dxa"/>
          </w:tcPr>
          <w:p w14:paraId="7DAE52F0" w14:textId="77777777" w:rsidR="00595E94" w:rsidRPr="00C86776" w:rsidRDefault="00595E94" w:rsidP="00C07E14">
            <w:pPr>
              <w:rPr>
                <w:rFonts w:ascii="Arial" w:eastAsia="Arial Unicode MS" w:hAnsi="Arial" w:cs="Arial"/>
                <w:b/>
                <w:bCs/>
                <w:iCs/>
                <w:color w:val="000000" w:themeColor="text1"/>
                <w:sz w:val="21"/>
                <w:szCs w:val="21"/>
              </w:rPr>
            </w:pPr>
            <w:r w:rsidRPr="00C86776">
              <w:rPr>
                <w:rFonts w:ascii="Arial" w:eastAsia="Arial Unicode MS" w:hAnsi="Arial" w:cs="Arial"/>
                <w:b/>
                <w:bCs/>
                <w:iCs/>
                <w:color w:val="000000" w:themeColor="text1"/>
                <w:sz w:val="21"/>
                <w:szCs w:val="21"/>
              </w:rPr>
              <w:t>RACI / Reason for involvement</w:t>
            </w:r>
          </w:p>
        </w:tc>
        <w:tc>
          <w:tcPr>
            <w:tcW w:w="1559" w:type="dxa"/>
          </w:tcPr>
          <w:p w14:paraId="23B0CCEE" w14:textId="77777777" w:rsidR="00595E94" w:rsidRPr="00C86776" w:rsidRDefault="00595E94" w:rsidP="00C07E14">
            <w:pPr>
              <w:rPr>
                <w:rFonts w:ascii="Arial" w:eastAsia="Arial Unicode MS" w:hAnsi="Arial" w:cs="Arial"/>
                <w:b/>
                <w:bCs/>
                <w:iCs/>
                <w:color w:val="000000" w:themeColor="text1"/>
                <w:sz w:val="21"/>
                <w:szCs w:val="21"/>
              </w:rPr>
            </w:pPr>
            <w:r w:rsidRPr="00C86776">
              <w:rPr>
                <w:rFonts w:ascii="Arial" w:eastAsia="Arial Unicode MS" w:hAnsi="Arial" w:cs="Arial"/>
                <w:b/>
                <w:bCs/>
                <w:iCs/>
                <w:color w:val="000000" w:themeColor="text1"/>
                <w:sz w:val="21"/>
                <w:szCs w:val="21"/>
              </w:rPr>
              <w:t>Version</w:t>
            </w:r>
          </w:p>
        </w:tc>
      </w:tr>
      <w:tr w:rsidR="00595E94" w:rsidRPr="00C86776" w14:paraId="2F536F99" w14:textId="77777777" w:rsidTr="00C07E14">
        <w:tc>
          <w:tcPr>
            <w:tcW w:w="1924" w:type="dxa"/>
          </w:tcPr>
          <w:p w14:paraId="6E5DCB6B"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1F51CBAC"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Sponsor / Delegate</w:t>
            </w:r>
          </w:p>
        </w:tc>
        <w:tc>
          <w:tcPr>
            <w:tcW w:w="3685" w:type="dxa"/>
          </w:tcPr>
          <w:p w14:paraId="1FFF4C72"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A: Ensures Vision is funded</w:t>
            </w:r>
          </w:p>
        </w:tc>
        <w:tc>
          <w:tcPr>
            <w:tcW w:w="1559" w:type="dxa"/>
          </w:tcPr>
          <w:p w14:paraId="2024656B"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595F6397" w14:textId="77777777" w:rsidTr="00C07E14">
        <w:tc>
          <w:tcPr>
            <w:tcW w:w="1924" w:type="dxa"/>
          </w:tcPr>
          <w:p w14:paraId="2EECFD20"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54B78579"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Proposer/Owner</w:t>
            </w:r>
          </w:p>
        </w:tc>
        <w:tc>
          <w:tcPr>
            <w:tcW w:w="3685" w:type="dxa"/>
          </w:tcPr>
          <w:p w14:paraId="1F884C6C"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 Responsible for creating, socialising and obtaining signoff of Vision document.</w:t>
            </w:r>
          </w:p>
        </w:tc>
        <w:tc>
          <w:tcPr>
            <w:tcW w:w="1559" w:type="dxa"/>
          </w:tcPr>
          <w:p w14:paraId="4AE8A06D"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1A830D87" w14:textId="77777777" w:rsidTr="00C07E14">
        <w:tc>
          <w:tcPr>
            <w:tcW w:w="1924" w:type="dxa"/>
          </w:tcPr>
          <w:p w14:paraId="3B7C8A92"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33DCE067"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Product owner (s)</w:t>
            </w:r>
          </w:p>
        </w:tc>
        <w:tc>
          <w:tcPr>
            <w:tcW w:w="3685" w:type="dxa"/>
          </w:tcPr>
          <w:p w14:paraId="3B998F55"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 Agrees Product vision and impacts</w:t>
            </w:r>
          </w:p>
        </w:tc>
        <w:tc>
          <w:tcPr>
            <w:tcW w:w="1559" w:type="dxa"/>
          </w:tcPr>
          <w:p w14:paraId="0D1C8766"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6896B66D" w14:textId="77777777" w:rsidTr="00C07E14">
        <w:tc>
          <w:tcPr>
            <w:tcW w:w="1924" w:type="dxa"/>
          </w:tcPr>
          <w:p w14:paraId="30AAB3BC"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1FBDF5E9"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Mobilisation Lead</w:t>
            </w:r>
          </w:p>
        </w:tc>
        <w:tc>
          <w:tcPr>
            <w:tcW w:w="3685" w:type="dxa"/>
          </w:tcPr>
          <w:p w14:paraId="558FB17A"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 Checks Vision is complete, fit for purpose and approved before PMO submission.</w:t>
            </w:r>
          </w:p>
        </w:tc>
        <w:tc>
          <w:tcPr>
            <w:tcW w:w="1559" w:type="dxa"/>
          </w:tcPr>
          <w:p w14:paraId="04987A41"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0D5629FC" w14:textId="77777777" w:rsidTr="00C07E14">
        <w:tc>
          <w:tcPr>
            <w:tcW w:w="1924" w:type="dxa"/>
          </w:tcPr>
          <w:p w14:paraId="78E150E1"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76E8CD68"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Enterprise Architect</w:t>
            </w:r>
          </w:p>
        </w:tc>
        <w:tc>
          <w:tcPr>
            <w:tcW w:w="3685" w:type="dxa"/>
          </w:tcPr>
          <w:p w14:paraId="5C1D10C8"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R/C: Agrees / recommends Vision alignment to roadmap and ESA</w:t>
            </w:r>
          </w:p>
        </w:tc>
        <w:tc>
          <w:tcPr>
            <w:tcW w:w="1559" w:type="dxa"/>
          </w:tcPr>
          <w:p w14:paraId="6219A830"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3E7F2289" w14:textId="77777777" w:rsidTr="00C07E14">
        <w:tc>
          <w:tcPr>
            <w:tcW w:w="1924" w:type="dxa"/>
          </w:tcPr>
          <w:p w14:paraId="3D955548"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24F56F7E"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Digital Architect</w:t>
            </w:r>
          </w:p>
        </w:tc>
        <w:tc>
          <w:tcPr>
            <w:tcW w:w="3685" w:type="dxa"/>
          </w:tcPr>
          <w:p w14:paraId="76C3016C"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R/C: Agrees / recommends Vision alignment to roadmap and ESA</w:t>
            </w:r>
          </w:p>
        </w:tc>
        <w:tc>
          <w:tcPr>
            <w:tcW w:w="1559" w:type="dxa"/>
          </w:tcPr>
          <w:p w14:paraId="321A8578"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32F876A2" w14:textId="77777777" w:rsidTr="00C07E14">
        <w:tc>
          <w:tcPr>
            <w:tcW w:w="1924" w:type="dxa"/>
          </w:tcPr>
          <w:p w14:paraId="2E5CC8B9"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388D2AB6"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ESA Domain owner</w:t>
            </w:r>
          </w:p>
        </w:tc>
        <w:tc>
          <w:tcPr>
            <w:tcW w:w="3685" w:type="dxa"/>
          </w:tcPr>
          <w:p w14:paraId="1AAC693A"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R/C: Agrees / recommends Vision alignment to roadmap and ESA</w:t>
            </w:r>
          </w:p>
        </w:tc>
        <w:tc>
          <w:tcPr>
            <w:tcW w:w="1559" w:type="dxa"/>
          </w:tcPr>
          <w:p w14:paraId="634D9921"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667CE2FF" w14:textId="77777777" w:rsidTr="00C07E14">
        <w:tc>
          <w:tcPr>
            <w:tcW w:w="1924" w:type="dxa"/>
          </w:tcPr>
          <w:p w14:paraId="00EBF10F"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768B7582"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Subject matter expert</w:t>
            </w:r>
          </w:p>
        </w:tc>
        <w:tc>
          <w:tcPr>
            <w:tcW w:w="3685" w:type="dxa"/>
          </w:tcPr>
          <w:p w14:paraId="5F27EABF"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C: Helps to shape the Vision based on their expertise</w:t>
            </w:r>
          </w:p>
        </w:tc>
        <w:tc>
          <w:tcPr>
            <w:tcW w:w="1559" w:type="dxa"/>
          </w:tcPr>
          <w:p w14:paraId="196583C5"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273AC285" w14:textId="77777777" w:rsidTr="00C07E14">
        <w:tc>
          <w:tcPr>
            <w:tcW w:w="1924" w:type="dxa"/>
          </w:tcPr>
          <w:p w14:paraId="601D46F2"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5E37AAD9"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 xml:space="preserve">Legal </w:t>
            </w:r>
          </w:p>
        </w:tc>
        <w:tc>
          <w:tcPr>
            <w:tcW w:w="3685" w:type="dxa"/>
          </w:tcPr>
          <w:p w14:paraId="18A2271E"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C: Advises on Legal impacts</w:t>
            </w:r>
          </w:p>
        </w:tc>
        <w:tc>
          <w:tcPr>
            <w:tcW w:w="1559" w:type="dxa"/>
          </w:tcPr>
          <w:p w14:paraId="1FC36D09"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009606FB" w14:textId="77777777" w:rsidTr="00C07E14">
        <w:tc>
          <w:tcPr>
            <w:tcW w:w="1924" w:type="dxa"/>
          </w:tcPr>
          <w:p w14:paraId="14453067"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3D5E88DB"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 xml:space="preserve">Regulatory </w:t>
            </w:r>
          </w:p>
        </w:tc>
        <w:tc>
          <w:tcPr>
            <w:tcW w:w="3685" w:type="dxa"/>
          </w:tcPr>
          <w:p w14:paraId="6EB4FE31"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C: Advises on Regulatory impacts</w:t>
            </w:r>
          </w:p>
        </w:tc>
        <w:tc>
          <w:tcPr>
            <w:tcW w:w="1559" w:type="dxa"/>
          </w:tcPr>
          <w:p w14:paraId="30888654"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4611D6B2" w14:textId="77777777" w:rsidTr="00C07E14">
        <w:tc>
          <w:tcPr>
            <w:tcW w:w="1924" w:type="dxa"/>
          </w:tcPr>
          <w:p w14:paraId="16968315"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272F8370"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 xml:space="preserve">Security </w:t>
            </w:r>
          </w:p>
        </w:tc>
        <w:tc>
          <w:tcPr>
            <w:tcW w:w="3685" w:type="dxa"/>
          </w:tcPr>
          <w:p w14:paraId="64D2379D" w14:textId="77777777" w:rsidR="00595E94" w:rsidRPr="00C86776" w:rsidRDefault="00595E94" w:rsidP="00C07E14">
            <w:pPr>
              <w:rPr>
                <w:rFonts w:ascii="Arial" w:eastAsia="Arial Unicode MS" w:hAnsi="Arial" w:cs="Arial"/>
                <w:iCs/>
                <w:color w:val="000000" w:themeColor="text1"/>
                <w:sz w:val="21"/>
                <w:szCs w:val="21"/>
              </w:rPr>
            </w:pPr>
            <w:r w:rsidRPr="00C86776">
              <w:rPr>
                <w:rFonts w:ascii="Arial" w:eastAsia="Arial Unicode MS" w:hAnsi="Arial" w:cs="Arial"/>
                <w:iCs/>
                <w:color w:val="000000" w:themeColor="text1"/>
                <w:sz w:val="21"/>
                <w:szCs w:val="21"/>
              </w:rPr>
              <w:t>C: Advises on security impacts</w:t>
            </w:r>
          </w:p>
        </w:tc>
        <w:tc>
          <w:tcPr>
            <w:tcW w:w="1559" w:type="dxa"/>
          </w:tcPr>
          <w:p w14:paraId="6FAC7503" w14:textId="77777777" w:rsidR="00595E94" w:rsidRPr="00C86776" w:rsidRDefault="00595E94" w:rsidP="00C07E14">
            <w:pPr>
              <w:rPr>
                <w:rFonts w:ascii="Arial" w:eastAsia="Arial Unicode MS" w:hAnsi="Arial" w:cs="Arial"/>
                <w:iCs/>
                <w:color w:val="000000" w:themeColor="text1"/>
                <w:sz w:val="21"/>
                <w:szCs w:val="21"/>
              </w:rPr>
            </w:pPr>
          </w:p>
        </w:tc>
      </w:tr>
      <w:tr w:rsidR="00595E94" w:rsidRPr="00C86776" w14:paraId="4B92F665" w14:textId="77777777" w:rsidTr="00C07E14">
        <w:tc>
          <w:tcPr>
            <w:tcW w:w="1924" w:type="dxa"/>
          </w:tcPr>
          <w:p w14:paraId="35664601" w14:textId="77777777" w:rsidR="00595E94" w:rsidRPr="00C86776" w:rsidRDefault="00595E94" w:rsidP="00C07E14">
            <w:pPr>
              <w:rPr>
                <w:rFonts w:ascii="Arial" w:eastAsia="Arial Unicode MS" w:hAnsi="Arial" w:cs="Arial"/>
                <w:iCs/>
                <w:color w:val="000000" w:themeColor="text1"/>
                <w:sz w:val="21"/>
                <w:szCs w:val="21"/>
              </w:rPr>
            </w:pPr>
          </w:p>
        </w:tc>
        <w:tc>
          <w:tcPr>
            <w:tcW w:w="2466" w:type="dxa"/>
          </w:tcPr>
          <w:p w14:paraId="2F9857F3" w14:textId="77777777" w:rsidR="00595E94" w:rsidRPr="00C86776" w:rsidRDefault="00595E94" w:rsidP="00C07E14">
            <w:pPr>
              <w:rPr>
                <w:rFonts w:ascii="Arial" w:eastAsia="Arial Unicode MS" w:hAnsi="Arial" w:cs="Arial"/>
                <w:iCs/>
                <w:color w:val="000000" w:themeColor="text1"/>
                <w:sz w:val="21"/>
                <w:szCs w:val="21"/>
              </w:rPr>
            </w:pPr>
          </w:p>
        </w:tc>
        <w:tc>
          <w:tcPr>
            <w:tcW w:w="3685" w:type="dxa"/>
          </w:tcPr>
          <w:p w14:paraId="0272D8FA" w14:textId="77777777" w:rsidR="00595E94" w:rsidRPr="00C86776" w:rsidRDefault="00595E94" w:rsidP="00C07E14">
            <w:pPr>
              <w:rPr>
                <w:rFonts w:ascii="Arial" w:eastAsia="Arial Unicode MS" w:hAnsi="Arial" w:cs="Arial"/>
                <w:iCs/>
                <w:color w:val="000000" w:themeColor="text1"/>
                <w:sz w:val="21"/>
                <w:szCs w:val="21"/>
              </w:rPr>
            </w:pPr>
          </w:p>
        </w:tc>
        <w:tc>
          <w:tcPr>
            <w:tcW w:w="1559" w:type="dxa"/>
          </w:tcPr>
          <w:p w14:paraId="0AFA9E2E" w14:textId="77777777" w:rsidR="00595E94" w:rsidRPr="00C86776" w:rsidRDefault="00595E94" w:rsidP="00C07E14">
            <w:pPr>
              <w:rPr>
                <w:rFonts w:ascii="Arial" w:eastAsia="Arial Unicode MS" w:hAnsi="Arial" w:cs="Arial"/>
                <w:iCs/>
                <w:color w:val="000000" w:themeColor="text1"/>
                <w:sz w:val="21"/>
                <w:szCs w:val="21"/>
              </w:rPr>
            </w:pPr>
          </w:p>
        </w:tc>
      </w:tr>
    </w:tbl>
    <w:p w14:paraId="411B599D" w14:textId="77777777" w:rsidR="00F95F58" w:rsidRDefault="00F95F58">
      <w:pPr>
        <w:rPr>
          <w:rFonts w:ascii="Arial" w:hAnsi="Arial" w:cs="Arial"/>
          <w:b/>
          <w:bCs/>
        </w:rPr>
      </w:pPr>
    </w:p>
    <w:p w14:paraId="6234AAA5" w14:textId="77777777" w:rsidR="00F95F58" w:rsidRDefault="00F95F58">
      <w:pPr>
        <w:rPr>
          <w:rFonts w:ascii="Arial" w:hAnsi="Arial" w:cs="Arial"/>
          <w:b/>
          <w:bCs/>
        </w:rPr>
      </w:pPr>
    </w:p>
    <w:p w14:paraId="5650B4D1" w14:textId="3D32D57B" w:rsidR="0051169E" w:rsidRPr="000C64A2" w:rsidRDefault="0051169E">
      <w:pPr>
        <w:rPr>
          <w:rFonts w:ascii="Arial" w:hAnsi="Arial" w:cs="Arial"/>
          <w:b/>
          <w:bCs/>
          <w:sz w:val="32"/>
          <w:szCs w:val="32"/>
        </w:rPr>
      </w:pPr>
      <w:r w:rsidRPr="000C64A2">
        <w:rPr>
          <w:rFonts w:ascii="Arial" w:hAnsi="Arial" w:cs="Arial"/>
          <w:b/>
          <w:bCs/>
          <w:sz w:val="32"/>
          <w:szCs w:val="32"/>
        </w:rPr>
        <w:t>Contents</w:t>
      </w:r>
    </w:p>
    <w:p w14:paraId="2E881789" w14:textId="77777777" w:rsidR="00D25F8D" w:rsidRPr="00C86776" w:rsidRDefault="00D25F8D">
      <w:pPr>
        <w:rPr>
          <w:rFonts w:ascii="Arial" w:hAnsi="Arial" w:cs="Arial"/>
          <w:b/>
          <w:bCs/>
        </w:rPr>
      </w:pPr>
    </w:p>
    <w:p w14:paraId="11916B9C" w14:textId="26B962B0" w:rsidR="00D25F8D" w:rsidRPr="004F178C" w:rsidRDefault="00D25F8D" w:rsidP="00D25F8D">
      <w:pPr>
        <w:pStyle w:val="ListParagraph"/>
        <w:numPr>
          <w:ilvl w:val="0"/>
          <w:numId w:val="6"/>
        </w:numPr>
        <w:rPr>
          <w:rFonts w:ascii="Arial" w:hAnsi="Arial" w:cs="Arial"/>
          <w:b/>
          <w:bCs/>
          <w:sz w:val="28"/>
          <w:szCs w:val="28"/>
        </w:rPr>
      </w:pPr>
      <w:r w:rsidRPr="004F178C">
        <w:rPr>
          <w:rFonts w:ascii="Arial" w:hAnsi="Arial" w:cs="Arial"/>
          <w:b/>
          <w:bCs/>
          <w:sz w:val="28"/>
          <w:szCs w:val="28"/>
        </w:rPr>
        <w:t>What is the scope of this idea?</w:t>
      </w:r>
    </w:p>
    <w:p w14:paraId="2D696F3C" w14:textId="26CE99BC" w:rsidR="00D25F8D" w:rsidRPr="004F178C" w:rsidRDefault="00D25F8D" w:rsidP="00D25F8D">
      <w:pPr>
        <w:pStyle w:val="ListParagraph"/>
        <w:numPr>
          <w:ilvl w:val="0"/>
          <w:numId w:val="6"/>
        </w:numPr>
        <w:rPr>
          <w:rFonts w:ascii="Arial" w:hAnsi="Arial" w:cs="Arial"/>
          <w:b/>
          <w:bCs/>
          <w:sz w:val="28"/>
          <w:szCs w:val="28"/>
        </w:rPr>
      </w:pPr>
      <w:r w:rsidRPr="004F178C">
        <w:rPr>
          <w:rFonts w:ascii="Arial" w:hAnsi="Arial" w:cs="Arial"/>
          <w:b/>
          <w:bCs/>
          <w:sz w:val="28"/>
          <w:szCs w:val="28"/>
        </w:rPr>
        <w:t>Problem / Opportunity Statement</w:t>
      </w:r>
    </w:p>
    <w:p w14:paraId="7C299E35" w14:textId="46406480" w:rsidR="00D25F8D" w:rsidRPr="004F178C" w:rsidRDefault="00D25F8D" w:rsidP="00D25F8D">
      <w:pPr>
        <w:pStyle w:val="ListParagraph"/>
        <w:numPr>
          <w:ilvl w:val="0"/>
          <w:numId w:val="6"/>
        </w:numPr>
        <w:rPr>
          <w:rFonts w:ascii="Arial" w:hAnsi="Arial" w:cs="Arial"/>
          <w:b/>
          <w:bCs/>
          <w:sz w:val="28"/>
          <w:szCs w:val="28"/>
        </w:rPr>
      </w:pPr>
      <w:r w:rsidRPr="004F178C">
        <w:rPr>
          <w:rFonts w:ascii="Arial" w:hAnsi="Arial" w:cs="Arial"/>
          <w:b/>
          <w:bCs/>
          <w:sz w:val="28"/>
          <w:szCs w:val="28"/>
        </w:rPr>
        <w:t>Benefits / Goal Alignment</w:t>
      </w:r>
    </w:p>
    <w:p w14:paraId="07C6D9EF" w14:textId="6EA81846" w:rsidR="00D25F8D" w:rsidRPr="004F178C" w:rsidRDefault="009A3246" w:rsidP="00D25F8D">
      <w:pPr>
        <w:pStyle w:val="ListParagraph"/>
        <w:numPr>
          <w:ilvl w:val="0"/>
          <w:numId w:val="6"/>
        </w:numPr>
        <w:rPr>
          <w:rFonts w:ascii="Arial" w:hAnsi="Arial" w:cs="Arial"/>
          <w:b/>
          <w:bCs/>
          <w:sz w:val="28"/>
          <w:szCs w:val="28"/>
        </w:rPr>
      </w:pPr>
      <w:r w:rsidRPr="004F178C">
        <w:rPr>
          <w:rFonts w:ascii="Arial" w:hAnsi="Arial" w:cs="Arial"/>
          <w:b/>
          <w:bCs/>
          <w:sz w:val="28"/>
          <w:szCs w:val="28"/>
        </w:rPr>
        <w:t>Customer impact</w:t>
      </w:r>
    </w:p>
    <w:p w14:paraId="024D06DD" w14:textId="2499F6DA" w:rsidR="009A3246" w:rsidRPr="004F178C" w:rsidRDefault="009A3246" w:rsidP="00D25F8D">
      <w:pPr>
        <w:pStyle w:val="ListParagraph"/>
        <w:numPr>
          <w:ilvl w:val="0"/>
          <w:numId w:val="6"/>
        </w:numPr>
        <w:rPr>
          <w:rFonts w:ascii="Arial" w:hAnsi="Arial" w:cs="Arial"/>
          <w:b/>
          <w:bCs/>
          <w:sz w:val="28"/>
          <w:szCs w:val="28"/>
        </w:rPr>
      </w:pPr>
      <w:r w:rsidRPr="004F178C">
        <w:rPr>
          <w:rFonts w:ascii="Arial" w:hAnsi="Arial" w:cs="Arial"/>
          <w:b/>
          <w:bCs/>
          <w:sz w:val="28"/>
          <w:szCs w:val="28"/>
        </w:rPr>
        <w:t xml:space="preserve">Legal/Regulatory, Fraud, Security and </w:t>
      </w:r>
      <w:r w:rsidR="00DD3162" w:rsidRPr="004F178C">
        <w:rPr>
          <w:rFonts w:ascii="Arial" w:hAnsi="Arial" w:cs="Arial"/>
          <w:b/>
          <w:bCs/>
          <w:sz w:val="28"/>
          <w:szCs w:val="28"/>
        </w:rPr>
        <w:t>E</w:t>
      </w:r>
      <w:r w:rsidRPr="004F178C">
        <w:rPr>
          <w:rFonts w:ascii="Arial" w:hAnsi="Arial" w:cs="Arial"/>
          <w:b/>
          <w:bCs/>
          <w:sz w:val="28"/>
          <w:szCs w:val="28"/>
        </w:rPr>
        <w:t>nvironmental impacts</w:t>
      </w:r>
    </w:p>
    <w:p w14:paraId="44A3D9BE" w14:textId="7FD1F25B" w:rsidR="009A3246" w:rsidRPr="004F178C" w:rsidRDefault="009A3246" w:rsidP="00D25F8D">
      <w:pPr>
        <w:pStyle w:val="ListParagraph"/>
        <w:numPr>
          <w:ilvl w:val="0"/>
          <w:numId w:val="6"/>
        </w:numPr>
        <w:rPr>
          <w:rFonts w:ascii="Arial" w:hAnsi="Arial" w:cs="Arial"/>
          <w:b/>
          <w:bCs/>
          <w:sz w:val="28"/>
          <w:szCs w:val="28"/>
        </w:rPr>
      </w:pPr>
      <w:r w:rsidRPr="004F178C">
        <w:rPr>
          <w:rFonts w:ascii="Arial" w:hAnsi="Arial" w:cs="Arial"/>
          <w:b/>
          <w:bCs/>
          <w:sz w:val="28"/>
          <w:szCs w:val="28"/>
        </w:rPr>
        <w:t>Aspirational Timelines</w:t>
      </w:r>
    </w:p>
    <w:p w14:paraId="7D3D6C03" w14:textId="05855B41" w:rsidR="009A3246" w:rsidRPr="004F178C" w:rsidRDefault="009A3246" w:rsidP="00D25F8D">
      <w:pPr>
        <w:pStyle w:val="ListParagraph"/>
        <w:numPr>
          <w:ilvl w:val="0"/>
          <w:numId w:val="6"/>
        </w:numPr>
        <w:rPr>
          <w:rFonts w:ascii="Arial" w:hAnsi="Arial" w:cs="Arial"/>
          <w:b/>
          <w:bCs/>
          <w:sz w:val="28"/>
          <w:szCs w:val="28"/>
        </w:rPr>
      </w:pPr>
      <w:r w:rsidRPr="004F178C">
        <w:rPr>
          <w:rFonts w:ascii="Arial" w:hAnsi="Arial" w:cs="Arial"/>
          <w:b/>
          <w:bCs/>
          <w:sz w:val="28"/>
          <w:szCs w:val="28"/>
        </w:rPr>
        <w:t>Dependencies / Risks / Assumptions</w:t>
      </w:r>
    </w:p>
    <w:p w14:paraId="60217872" w14:textId="77777777" w:rsidR="009A3246" w:rsidRPr="00C86776" w:rsidRDefault="009A3246" w:rsidP="009A3246">
      <w:pPr>
        <w:rPr>
          <w:rFonts w:ascii="Arial" w:hAnsi="Arial" w:cs="Arial"/>
          <w:b/>
          <w:bCs/>
        </w:rPr>
      </w:pPr>
    </w:p>
    <w:p w14:paraId="7A2E2FB8" w14:textId="6319E5EE" w:rsidR="009A3246" w:rsidRPr="00C86776" w:rsidRDefault="009A3246" w:rsidP="009A3246">
      <w:pPr>
        <w:rPr>
          <w:rFonts w:ascii="Arial" w:hAnsi="Arial" w:cs="Arial"/>
          <w:b/>
          <w:bCs/>
        </w:rPr>
      </w:pPr>
      <w:r w:rsidRPr="00C86776">
        <w:rPr>
          <w:rFonts w:ascii="Arial" w:hAnsi="Arial" w:cs="Arial"/>
          <w:b/>
          <w:bCs/>
        </w:rPr>
        <w:t>Appendix</w:t>
      </w:r>
    </w:p>
    <w:p w14:paraId="4396E4BC" w14:textId="77777777" w:rsidR="0051169E" w:rsidRPr="00C86776" w:rsidRDefault="0051169E">
      <w:pPr>
        <w:rPr>
          <w:rFonts w:ascii="Arial" w:hAnsi="Arial" w:cs="Arial"/>
          <w:b/>
          <w:bCs/>
          <w:sz w:val="21"/>
          <w:szCs w:val="21"/>
        </w:rPr>
      </w:pPr>
    </w:p>
    <w:p w14:paraId="25289130" w14:textId="2056ACD1" w:rsidR="0051169E" w:rsidRPr="00C86776" w:rsidRDefault="0051169E">
      <w:pPr>
        <w:rPr>
          <w:rFonts w:ascii="Arial" w:hAnsi="Arial" w:cs="Arial"/>
          <w:b/>
          <w:bCs/>
          <w:sz w:val="28"/>
          <w:szCs w:val="28"/>
        </w:rPr>
      </w:pPr>
      <w:r w:rsidRPr="00C86776">
        <w:rPr>
          <w:rFonts w:ascii="Arial" w:hAnsi="Arial" w:cs="Arial"/>
          <w:b/>
          <w:bCs/>
          <w:sz w:val="28"/>
          <w:szCs w:val="28"/>
        </w:rPr>
        <w:br w:type="page"/>
      </w:r>
    </w:p>
    <w:p w14:paraId="200792C8" w14:textId="77777777" w:rsidR="009A5C6E" w:rsidRPr="00C86776" w:rsidRDefault="00C37EF7" w:rsidP="009A5C6E">
      <w:pPr>
        <w:pStyle w:val="Heading1"/>
      </w:pPr>
      <w:r w:rsidRPr="00C86776">
        <w:lastRenderedPageBreak/>
        <w:t>Problem / Opportunity Statement</w:t>
      </w:r>
    </w:p>
    <w:p w14:paraId="456E3659" w14:textId="37AFF778" w:rsidR="00627F24" w:rsidRPr="00CB7BE6" w:rsidRDefault="00C37EF7" w:rsidP="00BB742D">
      <w:pPr>
        <w:pStyle w:val="Heading2"/>
      </w:pPr>
      <w:r w:rsidRPr="00CB7BE6">
        <w:t>Background or context of the opportunity</w:t>
      </w:r>
    </w:p>
    <w:p w14:paraId="3E67FA85" w14:textId="3E93C15F" w:rsidR="00C37EF7" w:rsidRPr="00FA0A4A" w:rsidRDefault="00C37EF7" w:rsidP="008A6C3E">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Where does the problem or opportunity occur? What is the context</w:t>
      </w:r>
      <w:r w:rsidR="00374515" w:rsidRPr="00FA0A4A">
        <w:rPr>
          <w:rFonts w:ascii="Arial" w:hAnsi="Arial" w:cs="Arial"/>
          <w:i/>
          <w:iCs/>
          <w:color w:val="E8E8E8" w:themeColor="background2"/>
          <w:sz w:val="21"/>
          <w:szCs w:val="21"/>
        </w:rPr>
        <w:t xml:space="preserve">, event, </w:t>
      </w:r>
      <w:r w:rsidRPr="00FA0A4A">
        <w:rPr>
          <w:rFonts w:ascii="Arial" w:hAnsi="Arial" w:cs="Arial"/>
          <w:i/>
          <w:iCs/>
          <w:color w:val="E8E8E8" w:themeColor="background2"/>
          <w:sz w:val="21"/>
          <w:szCs w:val="21"/>
        </w:rPr>
        <w:t xml:space="preserve">or </w:t>
      </w:r>
      <w:r w:rsidR="00374515" w:rsidRPr="00FA0A4A">
        <w:rPr>
          <w:rFonts w:ascii="Arial" w:hAnsi="Arial" w:cs="Arial"/>
          <w:i/>
          <w:iCs/>
          <w:color w:val="E8E8E8" w:themeColor="background2"/>
          <w:sz w:val="21"/>
          <w:szCs w:val="21"/>
        </w:rPr>
        <w:t xml:space="preserve">customer </w:t>
      </w:r>
      <w:r w:rsidRPr="00FA0A4A">
        <w:rPr>
          <w:rFonts w:ascii="Arial" w:hAnsi="Arial" w:cs="Arial"/>
          <w:i/>
          <w:iCs/>
          <w:color w:val="E8E8E8" w:themeColor="background2"/>
          <w:sz w:val="21"/>
          <w:szCs w:val="21"/>
        </w:rPr>
        <w:t>journey</w:t>
      </w:r>
      <w:r w:rsidR="00374515" w:rsidRPr="00FA0A4A">
        <w:rPr>
          <w:rFonts w:ascii="Arial" w:hAnsi="Arial" w:cs="Arial"/>
          <w:i/>
          <w:iCs/>
          <w:color w:val="E8E8E8" w:themeColor="background2"/>
          <w:sz w:val="21"/>
          <w:szCs w:val="21"/>
        </w:rPr>
        <w:t xml:space="preserve"> in which it occurs</w:t>
      </w:r>
      <w:r w:rsidRPr="00FA0A4A">
        <w:rPr>
          <w:rFonts w:ascii="Arial" w:hAnsi="Arial" w:cs="Arial"/>
          <w:i/>
          <w:iCs/>
          <w:color w:val="E8E8E8" w:themeColor="background2"/>
          <w:sz w:val="21"/>
          <w:szCs w:val="21"/>
        </w:rPr>
        <w:t>?</w:t>
      </w:r>
    </w:p>
    <w:p w14:paraId="32FFA60F" w14:textId="77777777" w:rsidR="00851EC0" w:rsidRDefault="00851EC0" w:rsidP="008A6C3E">
      <w:pPr>
        <w:rPr>
          <w:rFonts w:ascii="Arial" w:hAnsi="Arial" w:cs="Arial"/>
          <w:i/>
          <w:iCs/>
          <w:sz w:val="21"/>
          <w:szCs w:val="21"/>
        </w:rPr>
      </w:pPr>
    </w:p>
    <w:p w14:paraId="58D9F1A1" w14:textId="77777777" w:rsidR="00851EC0" w:rsidRPr="00FA0A4A" w:rsidRDefault="00851EC0" w:rsidP="00851EC0">
      <w:pPr>
        <w:rPr>
          <w:rFonts w:ascii="Arial" w:hAnsi="Arial" w:cs="Arial"/>
          <w:sz w:val="21"/>
          <w:szCs w:val="21"/>
        </w:rPr>
      </w:pPr>
      <w:r w:rsidRPr="00FA0A4A">
        <w:rPr>
          <w:rFonts w:ascii="Arial" w:hAnsi="Arial" w:cs="Arial"/>
          <w:sz w:val="21"/>
          <w:szCs w:val="21"/>
        </w:rPr>
        <w:t xml:space="preserve">This opportunity sits within the </w:t>
      </w:r>
      <w:r w:rsidRPr="00FA0A4A">
        <w:rPr>
          <w:rFonts w:ascii="Arial" w:hAnsi="Arial" w:cs="Arial"/>
          <w:b/>
          <w:bCs/>
          <w:sz w:val="21"/>
          <w:szCs w:val="21"/>
        </w:rPr>
        <w:t>pricing, packaging and promotions</w:t>
      </w:r>
      <w:r w:rsidRPr="00FA0A4A">
        <w:rPr>
          <w:rFonts w:ascii="Arial" w:hAnsi="Arial" w:cs="Arial"/>
          <w:sz w:val="21"/>
          <w:szCs w:val="21"/>
        </w:rPr>
        <w:t xml:space="preserve"> design for two customer journeys:</w:t>
      </w:r>
    </w:p>
    <w:p w14:paraId="3C178DFF" w14:textId="77777777" w:rsidR="00851EC0" w:rsidRPr="00FA0A4A" w:rsidRDefault="00851EC0" w:rsidP="00851EC0">
      <w:pPr>
        <w:numPr>
          <w:ilvl w:val="0"/>
          <w:numId w:val="24"/>
        </w:numPr>
        <w:rPr>
          <w:rFonts w:ascii="Arial" w:hAnsi="Arial" w:cs="Arial"/>
          <w:sz w:val="21"/>
          <w:szCs w:val="21"/>
        </w:rPr>
      </w:pPr>
      <w:r w:rsidRPr="00FA0A4A">
        <w:rPr>
          <w:rFonts w:ascii="Arial" w:hAnsi="Arial" w:cs="Arial"/>
          <w:b/>
          <w:bCs/>
          <w:sz w:val="21"/>
          <w:szCs w:val="21"/>
        </w:rPr>
        <w:t>New to O2</w:t>
      </w:r>
      <w:r w:rsidRPr="00FA0A4A">
        <w:rPr>
          <w:rFonts w:ascii="Arial" w:hAnsi="Arial" w:cs="Arial"/>
          <w:sz w:val="21"/>
          <w:szCs w:val="21"/>
        </w:rPr>
        <w:t xml:space="preserve"> customers considering joining our mobile and/or fixed propositions.</w:t>
      </w:r>
    </w:p>
    <w:p w14:paraId="6EAF47AD" w14:textId="77777777" w:rsidR="00851EC0" w:rsidRPr="00FA0A4A" w:rsidRDefault="00851EC0" w:rsidP="00851EC0">
      <w:pPr>
        <w:numPr>
          <w:ilvl w:val="0"/>
          <w:numId w:val="24"/>
        </w:numPr>
        <w:rPr>
          <w:rFonts w:ascii="Arial" w:hAnsi="Arial" w:cs="Arial"/>
          <w:sz w:val="21"/>
          <w:szCs w:val="21"/>
        </w:rPr>
      </w:pPr>
      <w:r w:rsidRPr="00FA0A4A">
        <w:rPr>
          <w:rFonts w:ascii="Arial" w:hAnsi="Arial" w:cs="Arial"/>
          <w:b/>
          <w:bCs/>
          <w:sz w:val="21"/>
          <w:szCs w:val="21"/>
        </w:rPr>
        <w:t>Existing O2 mobile customers</w:t>
      </w:r>
      <w:r w:rsidRPr="00FA0A4A">
        <w:rPr>
          <w:rFonts w:ascii="Arial" w:hAnsi="Arial" w:cs="Arial"/>
          <w:sz w:val="21"/>
          <w:szCs w:val="21"/>
        </w:rPr>
        <w:t xml:space="preserve"> considering an upgrade, cross-sell (e.g., fixed), or bundle.</w:t>
      </w:r>
    </w:p>
    <w:p w14:paraId="555DA218" w14:textId="1C61C38F" w:rsidR="00851EC0" w:rsidRPr="00FA0A4A" w:rsidRDefault="00851EC0" w:rsidP="00851EC0">
      <w:pPr>
        <w:rPr>
          <w:rFonts w:ascii="Arial" w:hAnsi="Arial" w:cs="Arial"/>
          <w:sz w:val="21"/>
          <w:szCs w:val="21"/>
        </w:rPr>
      </w:pPr>
      <w:r w:rsidRPr="00FA0A4A">
        <w:rPr>
          <w:rFonts w:ascii="Arial" w:hAnsi="Arial" w:cs="Arial"/>
          <w:sz w:val="21"/>
          <w:szCs w:val="21"/>
        </w:rPr>
        <w:t xml:space="preserve">Current </w:t>
      </w:r>
      <w:r w:rsidR="00477641" w:rsidRPr="00FA0A4A">
        <w:rPr>
          <w:rFonts w:ascii="Arial" w:hAnsi="Arial" w:cs="Arial"/>
          <w:sz w:val="21"/>
          <w:szCs w:val="21"/>
        </w:rPr>
        <w:t xml:space="preserve">FMCT </w:t>
      </w:r>
      <w:r w:rsidRPr="00FA0A4A">
        <w:rPr>
          <w:rFonts w:ascii="Arial" w:hAnsi="Arial" w:cs="Arial"/>
          <w:sz w:val="21"/>
          <w:szCs w:val="21"/>
        </w:rPr>
        <w:t xml:space="preserve">pricing </w:t>
      </w:r>
      <w:r w:rsidR="00477641" w:rsidRPr="00FA0A4A">
        <w:rPr>
          <w:rFonts w:ascii="Arial" w:hAnsi="Arial" w:cs="Arial"/>
          <w:sz w:val="21"/>
          <w:szCs w:val="21"/>
        </w:rPr>
        <w:t>capa</w:t>
      </w:r>
      <w:r w:rsidR="008479A3" w:rsidRPr="00FA0A4A">
        <w:rPr>
          <w:rFonts w:ascii="Arial" w:hAnsi="Arial" w:cs="Arial"/>
          <w:sz w:val="21"/>
          <w:szCs w:val="21"/>
        </w:rPr>
        <w:t>bility</w:t>
      </w:r>
      <w:r w:rsidRPr="00FA0A4A">
        <w:rPr>
          <w:rFonts w:ascii="Arial" w:hAnsi="Arial" w:cs="Arial"/>
          <w:sz w:val="21"/>
          <w:szCs w:val="21"/>
        </w:rPr>
        <w:t xml:space="preserve"> </w:t>
      </w:r>
      <w:r w:rsidR="008479A3" w:rsidRPr="00FA0A4A">
        <w:rPr>
          <w:rFonts w:ascii="Arial" w:hAnsi="Arial" w:cs="Arial"/>
          <w:sz w:val="21"/>
          <w:szCs w:val="21"/>
        </w:rPr>
        <w:t>is</w:t>
      </w:r>
      <w:r w:rsidRPr="00FA0A4A">
        <w:rPr>
          <w:rFonts w:ascii="Arial" w:hAnsi="Arial" w:cs="Arial"/>
          <w:sz w:val="21"/>
          <w:szCs w:val="21"/>
        </w:rPr>
        <w:t xml:space="preserve"> largely standardised and do</w:t>
      </w:r>
      <w:r w:rsidR="008479A3" w:rsidRPr="00FA0A4A">
        <w:rPr>
          <w:rFonts w:ascii="Arial" w:hAnsi="Arial" w:cs="Arial"/>
          <w:sz w:val="21"/>
          <w:szCs w:val="21"/>
        </w:rPr>
        <w:t>es</w:t>
      </w:r>
      <w:r w:rsidRPr="00FA0A4A">
        <w:rPr>
          <w:rFonts w:ascii="Arial" w:hAnsi="Arial" w:cs="Arial"/>
          <w:sz w:val="21"/>
          <w:szCs w:val="21"/>
        </w:rPr>
        <w:t xml:space="preserve"> not fully leverage:</w:t>
      </w:r>
    </w:p>
    <w:p w14:paraId="04206271" w14:textId="77777777" w:rsidR="00851EC0" w:rsidRPr="00FA0A4A" w:rsidRDefault="00851EC0" w:rsidP="00851EC0">
      <w:pPr>
        <w:numPr>
          <w:ilvl w:val="0"/>
          <w:numId w:val="25"/>
        </w:numPr>
        <w:rPr>
          <w:rFonts w:ascii="Arial" w:hAnsi="Arial" w:cs="Arial"/>
          <w:sz w:val="21"/>
          <w:szCs w:val="21"/>
        </w:rPr>
      </w:pPr>
      <w:r w:rsidRPr="00FA0A4A">
        <w:rPr>
          <w:rFonts w:ascii="Arial" w:hAnsi="Arial" w:cs="Arial"/>
          <w:b/>
          <w:bCs/>
          <w:sz w:val="21"/>
          <w:szCs w:val="21"/>
        </w:rPr>
        <w:t>Customer-level signals</w:t>
      </w:r>
      <w:r w:rsidRPr="00FA0A4A">
        <w:rPr>
          <w:rFonts w:ascii="Arial" w:hAnsi="Arial" w:cs="Arial"/>
          <w:sz w:val="21"/>
          <w:szCs w:val="21"/>
        </w:rPr>
        <w:t xml:space="preserve"> (e.g., existing mobile product holdings, tenure, spend, payment history) for existing customers.</w:t>
      </w:r>
    </w:p>
    <w:p w14:paraId="696D35DB" w14:textId="7D99CEDE" w:rsidR="00851EC0" w:rsidRPr="00FA0A4A" w:rsidRDefault="00851EC0" w:rsidP="00851EC0">
      <w:pPr>
        <w:numPr>
          <w:ilvl w:val="0"/>
          <w:numId w:val="25"/>
        </w:numPr>
        <w:rPr>
          <w:rFonts w:ascii="Arial" w:hAnsi="Arial" w:cs="Arial"/>
          <w:sz w:val="21"/>
          <w:szCs w:val="21"/>
        </w:rPr>
      </w:pPr>
      <w:r w:rsidRPr="00FA0A4A">
        <w:rPr>
          <w:rFonts w:ascii="Arial" w:hAnsi="Arial" w:cs="Arial"/>
          <w:b/>
          <w:bCs/>
          <w:sz w:val="21"/>
          <w:szCs w:val="21"/>
        </w:rPr>
        <w:t>Postcode-level context</w:t>
      </w:r>
      <w:r w:rsidRPr="00FA0A4A">
        <w:rPr>
          <w:rFonts w:ascii="Arial" w:hAnsi="Arial" w:cs="Arial"/>
          <w:sz w:val="21"/>
          <w:szCs w:val="21"/>
        </w:rPr>
        <w:t xml:space="preserve"> (competitor options available, Virgin Media fixed penetration in the area, affluence).</w:t>
      </w:r>
    </w:p>
    <w:p w14:paraId="1DB8043A" w14:textId="77777777" w:rsidR="00851EC0" w:rsidRPr="00FA0A4A" w:rsidRDefault="00851EC0" w:rsidP="00851EC0">
      <w:pPr>
        <w:rPr>
          <w:rFonts w:ascii="Arial" w:hAnsi="Arial" w:cs="Arial"/>
          <w:sz w:val="21"/>
          <w:szCs w:val="21"/>
        </w:rPr>
      </w:pPr>
      <w:r w:rsidRPr="00FA0A4A">
        <w:rPr>
          <w:rFonts w:ascii="Arial" w:hAnsi="Arial" w:cs="Arial"/>
          <w:sz w:val="21"/>
          <w:szCs w:val="21"/>
        </w:rPr>
        <w:t>As a result, offers can be less competitive against local alternatives, less relevant to the individual, and slower to convert.</w:t>
      </w:r>
    </w:p>
    <w:p w14:paraId="4EC25CDE" w14:textId="77777777" w:rsidR="00851EC0" w:rsidRDefault="00851EC0" w:rsidP="008A6C3E">
      <w:pPr>
        <w:rPr>
          <w:rFonts w:ascii="Arial" w:hAnsi="Arial" w:cs="Arial"/>
          <w:i/>
          <w:iCs/>
          <w:sz w:val="21"/>
          <w:szCs w:val="21"/>
        </w:rPr>
      </w:pPr>
    </w:p>
    <w:p w14:paraId="21BE6971" w14:textId="76425CF1" w:rsidR="00CE0C00" w:rsidRDefault="00C37EF7" w:rsidP="00BB742D">
      <w:pPr>
        <w:pStyle w:val="Heading2"/>
      </w:pPr>
      <w:r w:rsidRPr="00C86776">
        <w:t>What is the problem or opportunity?</w:t>
      </w:r>
      <w:r w:rsidR="00AA2EDA">
        <w:t xml:space="preserve"> </w:t>
      </w:r>
    </w:p>
    <w:p w14:paraId="00D5F4F8" w14:textId="77777777" w:rsidR="00985E31" w:rsidRPr="00C86776" w:rsidRDefault="00985E31" w:rsidP="001D02BD"/>
    <w:p w14:paraId="5FE65B97" w14:textId="77777777" w:rsidR="00CE0C00" w:rsidRPr="00C86776" w:rsidRDefault="00C37EF7" w:rsidP="00E1241D">
      <w:pPr>
        <w:pStyle w:val="Heading3"/>
      </w:pPr>
      <w:r w:rsidRPr="00C86776">
        <w:t>Describe the problem or opportunity</w:t>
      </w:r>
    </w:p>
    <w:p w14:paraId="56F4BF89" w14:textId="77777777" w:rsidR="00A868C5" w:rsidRPr="00FA0A4A" w:rsidRDefault="00A868C5" w:rsidP="00A868C5">
      <w:r w:rsidRPr="00FA0A4A">
        <w:t xml:space="preserve">We </w:t>
      </w:r>
      <w:proofErr w:type="gramStart"/>
      <w:r w:rsidRPr="00FA0A4A">
        <w:t>have the opportunity to</w:t>
      </w:r>
      <w:proofErr w:type="gramEnd"/>
      <w:r w:rsidRPr="00FA0A4A">
        <w:t xml:space="preserve"> implement </w:t>
      </w:r>
      <w:r w:rsidRPr="00FA0A4A">
        <w:rPr>
          <w:b/>
          <w:bCs/>
        </w:rPr>
        <w:t>personalised pricing, packaging and promotions</w:t>
      </w:r>
      <w:r w:rsidRPr="00FA0A4A">
        <w:t xml:space="preserve"> that adapt to:</w:t>
      </w:r>
    </w:p>
    <w:p w14:paraId="0664D8D8" w14:textId="77777777" w:rsidR="00A868C5" w:rsidRPr="00FA0A4A" w:rsidRDefault="00A868C5" w:rsidP="00A868C5">
      <w:pPr>
        <w:numPr>
          <w:ilvl w:val="0"/>
          <w:numId w:val="26"/>
        </w:numPr>
      </w:pPr>
      <w:r w:rsidRPr="00FA0A4A">
        <w:rPr>
          <w:b/>
          <w:bCs/>
        </w:rPr>
        <w:t>Customer status:</w:t>
      </w:r>
      <w:r w:rsidRPr="00FA0A4A">
        <w:t xml:space="preserve"> new to O2 vs existing O2 mobile customer (with tailored logic for existing customers—e.g., tenure, current plan, add-ons, device lifecycle, payment history, previous offers accepted/declined).</w:t>
      </w:r>
    </w:p>
    <w:p w14:paraId="65DF836C" w14:textId="77777777" w:rsidR="00A868C5" w:rsidRPr="00FA0A4A" w:rsidRDefault="00A868C5" w:rsidP="00A868C5">
      <w:pPr>
        <w:numPr>
          <w:ilvl w:val="0"/>
          <w:numId w:val="26"/>
        </w:numPr>
      </w:pPr>
      <w:r w:rsidRPr="00FA0A4A">
        <w:rPr>
          <w:b/>
          <w:bCs/>
        </w:rPr>
        <w:t>Location signals:</w:t>
      </w:r>
      <w:r w:rsidRPr="00FA0A4A">
        <w:t xml:space="preserve"> postcode-level competitive landscape and </w:t>
      </w:r>
      <w:r w:rsidRPr="00FA0A4A">
        <w:rPr>
          <w:b/>
          <w:bCs/>
        </w:rPr>
        <w:t>VM fixed penetration</w:t>
      </w:r>
      <w:r w:rsidRPr="00FA0A4A">
        <w:t>.</w:t>
      </w:r>
    </w:p>
    <w:p w14:paraId="4AC1C5D6" w14:textId="77777777" w:rsidR="00A868C5" w:rsidRPr="00FA0A4A" w:rsidRDefault="00A868C5" w:rsidP="00A868C5">
      <w:pPr>
        <w:numPr>
          <w:ilvl w:val="0"/>
          <w:numId w:val="26"/>
        </w:numPr>
      </w:pPr>
      <w:r w:rsidRPr="00FA0A4A">
        <w:rPr>
          <w:b/>
          <w:bCs/>
        </w:rPr>
        <w:t>Competitor availability and pricing:</w:t>
      </w:r>
      <w:r w:rsidRPr="00FA0A4A">
        <w:t xml:space="preserve"> presence of fibre/5G competitors and their headline offers in that postcode or area segment.</w:t>
      </w:r>
    </w:p>
    <w:p w14:paraId="06CF8966" w14:textId="77777777" w:rsidR="00A868C5" w:rsidRPr="00FA0A4A" w:rsidRDefault="00A868C5" w:rsidP="00A868C5">
      <w:r w:rsidRPr="00FA0A4A">
        <w:t>This will enable more relevant, locally competitive offers, improving acquisition, cross</w:t>
      </w:r>
      <w:r w:rsidRPr="00FA0A4A">
        <w:noBreakHyphen/>
        <w:t>sell/upsell, and retention.</w:t>
      </w:r>
    </w:p>
    <w:p w14:paraId="5FAEFCD4" w14:textId="77777777" w:rsidR="00CE0C00" w:rsidRPr="00C86776" w:rsidRDefault="00CE0C00" w:rsidP="00226C64">
      <w:pPr>
        <w:spacing w:after="120"/>
        <w:rPr>
          <w:rFonts w:ascii="Arial" w:hAnsi="Arial" w:cs="Arial"/>
          <w:b/>
          <w:bCs/>
          <w:sz w:val="22"/>
          <w:szCs w:val="22"/>
        </w:rPr>
      </w:pPr>
    </w:p>
    <w:p w14:paraId="12E6A8D4" w14:textId="4AEF276B" w:rsidR="00CE0C00" w:rsidRPr="00C86776" w:rsidRDefault="00C37EF7" w:rsidP="00E1241D">
      <w:pPr>
        <w:pStyle w:val="Heading3"/>
        <w:rPr>
          <w:sz w:val="22"/>
          <w:szCs w:val="22"/>
        </w:rPr>
      </w:pPr>
      <w:r w:rsidRPr="00C86776">
        <w:t>What is the scale/volume of this opportunity in what timescale?</w:t>
      </w:r>
    </w:p>
    <w:p w14:paraId="65F7D6B6" w14:textId="7DD9D745" w:rsidR="00CE5833" w:rsidRPr="00FA0A4A" w:rsidRDefault="00CE5833" w:rsidP="00CE5833">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Pr="00FA0A4A">
        <w:rPr>
          <w:rFonts w:ascii="Segoe UI" w:eastAsia="Times New Roman" w:hAnsi="Segoe UI" w:cs="Segoe UI"/>
          <w:b/>
          <w:bCs/>
          <w:kern w:val="0"/>
          <w:sz w:val="21"/>
          <w:szCs w:val="21"/>
          <w:lang w:eastAsia="en-GB"/>
          <w14:ligatures w14:val="none"/>
        </w:rPr>
        <w:t>Scope</w:t>
      </w:r>
      <w:proofErr w:type="gramEnd"/>
      <w:r w:rsidRPr="00FA0A4A">
        <w:rPr>
          <w:rFonts w:ascii="Segoe UI" w:eastAsia="Times New Roman" w:hAnsi="Segoe UI" w:cs="Segoe UI"/>
          <w:b/>
          <w:bCs/>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All </w:t>
      </w:r>
      <w:r w:rsidRPr="00FA0A4A">
        <w:rPr>
          <w:rFonts w:ascii="Segoe UI" w:eastAsia="Times New Roman" w:hAnsi="Segoe UI" w:cs="Segoe UI"/>
          <w:b/>
          <w:bCs/>
          <w:kern w:val="0"/>
          <w:sz w:val="21"/>
          <w:szCs w:val="21"/>
          <w:lang w:eastAsia="en-GB"/>
          <w14:ligatures w14:val="none"/>
        </w:rPr>
        <w:t>new to O2 prospects</w:t>
      </w:r>
      <w:r w:rsidRPr="00FA0A4A">
        <w:rPr>
          <w:rFonts w:ascii="Segoe UI" w:eastAsia="Times New Roman" w:hAnsi="Segoe UI" w:cs="Segoe UI"/>
          <w:kern w:val="0"/>
          <w:sz w:val="21"/>
          <w:szCs w:val="21"/>
          <w:lang w:eastAsia="en-GB"/>
          <w14:ligatures w14:val="none"/>
        </w:rPr>
        <w:t xml:space="preserve"> entering acquisition journeys across all channels and all </w:t>
      </w:r>
      <w:r w:rsidRPr="00FA0A4A">
        <w:rPr>
          <w:rFonts w:ascii="Segoe UI" w:eastAsia="Times New Roman" w:hAnsi="Segoe UI" w:cs="Segoe UI"/>
          <w:b/>
          <w:bCs/>
          <w:kern w:val="0"/>
          <w:sz w:val="21"/>
          <w:szCs w:val="21"/>
          <w:lang w:eastAsia="en-GB"/>
          <w14:ligatures w14:val="none"/>
        </w:rPr>
        <w:t>existing O2 mobile customers</w:t>
      </w:r>
      <w:r w:rsidRPr="00FA0A4A">
        <w:rPr>
          <w:rFonts w:ascii="Segoe UI" w:eastAsia="Times New Roman" w:hAnsi="Segoe UI" w:cs="Segoe UI"/>
          <w:kern w:val="0"/>
          <w:sz w:val="21"/>
          <w:szCs w:val="21"/>
          <w:lang w:eastAsia="en-GB"/>
          <w14:ligatures w14:val="none"/>
        </w:rPr>
        <w:t xml:space="preserve"> engaging in upgrade/cross-sell flows. </w:t>
      </w:r>
    </w:p>
    <w:p w14:paraId="6FF4F88E" w14:textId="298A21CF" w:rsidR="00CE5833" w:rsidRPr="00FA0A4A" w:rsidRDefault="00CE5833" w:rsidP="00CE5833">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Pr="00FA0A4A">
        <w:rPr>
          <w:rFonts w:ascii="Segoe UI" w:eastAsia="Times New Roman" w:hAnsi="Segoe UI" w:cs="Segoe UI"/>
          <w:b/>
          <w:bCs/>
          <w:kern w:val="0"/>
          <w:sz w:val="21"/>
          <w:szCs w:val="21"/>
          <w:lang w:eastAsia="en-GB"/>
          <w14:ligatures w14:val="none"/>
        </w:rPr>
        <w:t>Volume</w:t>
      </w:r>
      <w:proofErr w:type="gramEnd"/>
      <w:r w:rsidRPr="00FA0A4A">
        <w:rPr>
          <w:rFonts w:ascii="Segoe UI" w:eastAsia="Times New Roman" w:hAnsi="Segoe UI" w:cs="Segoe UI"/>
          <w:b/>
          <w:bCs/>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000E1E43" w:rsidRPr="00FA0A4A">
        <w:rPr>
          <w:rFonts w:ascii="Segoe UI" w:eastAsia="Times New Roman" w:hAnsi="Segoe UI" w:cs="Segoe UI"/>
          <w:kern w:val="0"/>
          <w:sz w:val="21"/>
          <w:szCs w:val="21"/>
          <w:lang w:eastAsia="en-GB"/>
          <w14:ligatures w14:val="none"/>
        </w:rPr>
        <w:t>500k customers within 3years</w:t>
      </w:r>
    </w:p>
    <w:p w14:paraId="23F043C4" w14:textId="74919B85" w:rsidR="00CE5833" w:rsidRPr="00FA0A4A" w:rsidRDefault="00CE5833" w:rsidP="00CE5833">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Pr="00FA0A4A">
        <w:rPr>
          <w:rFonts w:ascii="Segoe UI" w:eastAsia="Times New Roman" w:hAnsi="Segoe UI" w:cs="Segoe UI"/>
          <w:b/>
          <w:bCs/>
          <w:kern w:val="0"/>
          <w:sz w:val="21"/>
          <w:szCs w:val="21"/>
          <w:lang w:eastAsia="en-GB"/>
          <w14:ligatures w14:val="none"/>
        </w:rPr>
        <w:t>Timescale</w:t>
      </w:r>
      <w:proofErr w:type="gramEnd"/>
      <w:r w:rsidRPr="00FA0A4A">
        <w:rPr>
          <w:rFonts w:ascii="Segoe UI" w:eastAsia="Times New Roman" w:hAnsi="Segoe UI" w:cs="Segoe UI"/>
          <w:b/>
          <w:bCs/>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A phased roll-out </w:t>
      </w:r>
      <w:r w:rsidR="00C9656B" w:rsidRPr="00FA0A4A">
        <w:rPr>
          <w:rFonts w:ascii="Segoe UI" w:eastAsia="Times New Roman" w:hAnsi="Segoe UI" w:cs="Segoe UI"/>
          <w:kern w:val="0"/>
          <w:sz w:val="21"/>
          <w:szCs w:val="21"/>
          <w:lang w:eastAsia="en-GB"/>
          <w14:ligatures w14:val="none"/>
        </w:rPr>
        <w:t xml:space="preserve">from MLP onwards, June 26, </w:t>
      </w:r>
      <w:r w:rsidR="00781B96" w:rsidRPr="00FA0A4A">
        <w:rPr>
          <w:rFonts w:ascii="Segoe UI" w:eastAsia="Times New Roman" w:hAnsi="Segoe UI"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M</w:t>
      </w:r>
      <w:r w:rsidR="00577C90" w:rsidRPr="00FA0A4A">
        <w:rPr>
          <w:rFonts w:ascii="Segoe UI" w:eastAsia="Times New Roman" w:hAnsi="Segoe UI" w:cs="Segoe UI"/>
          <w:kern w:val="0"/>
          <w:sz w:val="21"/>
          <w:szCs w:val="21"/>
          <w:lang w:eastAsia="en-GB"/>
          <w14:ligatures w14:val="none"/>
        </w:rPr>
        <w:t>L</w:t>
      </w:r>
      <w:r w:rsidRPr="00FA0A4A">
        <w:rPr>
          <w:rFonts w:ascii="Segoe UI" w:eastAsia="Times New Roman" w:hAnsi="Segoe UI" w:cs="Segoe UI"/>
          <w:kern w:val="0"/>
          <w:sz w:val="21"/>
          <w:szCs w:val="21"/>
          <w:lang w:eastAsia="en-GB"/>
          <w14:ligatures w14:val="none"/>
        </w:rPr>
        <w:t xml:space="preserve">P across priority postcodes and segments; scale to </w:t>
      </w:r>
      <w:r w:rsidR="00577C90" w:rsidRPr="00FA0A4A">
        <w:rPr>
          <w:rFonts w:ascii="Segoe UI" w:eastAsia="Times New Roman" w:hAnsi="Segoe UI" w:cs="Segoe UI"/>
          <w:kern w:val="0"/>
          <w:sz w:val="21"/>
          <w:szCs w:val="21"/>
          <w:lang w:eastAsia="en-GB"/>
          <w14:ligatures w14:val="none"/>
        </w:rPr>
        <w:t xml:space="preserve">full footprint of </w:t>
      </w:r>
      <w:r w:rsidR="00C9656B" w:rsidRPr="00FA0A4A">
        <w:rPr>
          <w:rFonts w:ascii="Segoe UI" w:eastAsia="Times New Roman" w:hAnsi="Segoe UI" w:cs="Segoe UI"/>
          <w:kern w:val="0"/>
          <w:sz w:val="21"/>
          <w:szCs w:val="21"/>
          <w:lang w:eastAsia="en-GB"/>
          <w14:ligatures w14:val="none"/>
        </w:rPr>
        <w:t>FF/HFC/Pearl and use associated unit economics to personalise pricing</w:t>
      </w:r>
      <w:r w:rsidRPr="00FA0A4A">
        <w:rPr>
          <w:rFonts w:ascii="Segoe UI" w:eastAsia="Times New Roman" w:hAnsi="Segoe UI" w:cs="Segoe UI"/>
          <w:kern w:val="0"/>
          <w:sz w:val="21"/>
          <w:szCs w:val="21"/>
          <w:lang w:eastAsia="en-GB"/>
          <w14:ligatures w14:val="none"/>
        </w:rPr>
        <w:t>).</w:t>
      </w:r>
    </w:p>
    <w:p w14:paraId="6E74E329" w14:textId="77777777" w:rsidR="00CE0C00" w:rsidRPr="00C86776" w:rsidRDefault="00CE0C00" w:rsidP="00226C64">
      <w:pPr>
        <w:spacing w:after="120"/>
        <w:rPr>
          <w:rFonts w:ascii="Arial" w:hAnsi="Arial" w:cs="Arial"/>
          <w:b/>
          <w:bCs/>
          <w:sz w:val="22"/>
          <w:szCs w:val="22"/>
        </w:rPr>
      </w:pPr>
    </w:p>
    <w:p w14:paraId="155541C6" w14:textId="77777777" w:rsidR="00985E31" w:rsidRPr="00C86776" w:rsidRDefault="00C37EF7" w:rsidP="00E1241D">
      <w:pPr>
        <w:pStyle w:val="Heading3"/>
        <w:rPr>
          <w:sz w:val="22"/>
          <w:szCs w:val="22"/>
        </w:rPr>
      </w:pPr>
      <w:r w:rsidRPr="00C86776">
        <w:t>Why is it important to address it now?</w:t>
      </w:r>
    </w:p>
    <w:p w14:paraId="4D56C21F" w14:textId="700B9772" w:rsidR="00B70D1C" w:rsidRPr="00FA0A4A" w:rsidRDefault="00B70D1C" w:rsidP="00B70D1C">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Pr="00FA0A4A">
        <w:rPr>
          <w:rFonts w:ascii="Segoe UI" w:eastAsia="Times New Roman" w:hAnsi="Segoe UI" w:cs="Segoe UI"/>
          <w:b/>
          <w:bCs/>
          <w:kern w:val="0"/>
          <w:sz w:val="21"/>
          <w:szCs w:val="21"/>
          <w:lang w:eastAsia="en-GB"/>
          <w14:ligatures w14:val="none"/>
        </w:rPr>
        <w:t>Competitive</w:t>
      </w:r>
      <w:proofErr w:type="gramEnd"/>
      <w:r w:rsidRPr="00FA0A4A">
        <w:rPr>
          <w:rFonts w:ascii="Segoe UI" w:eastAsia="Times New Roman" w:hAnsi="Segoe UI" w:cs="Segoe UI"/>
          <w:b/>
          <w:bCs/>
          <w:kern w:val="0"/>
          <w:sz w:val="21"/>
          <w:szCs w:val="21"/>
          <w:lang w:eastAsia="en-GB"/>
          <w14:ligatures w14:val="none"/>
        </w:rPr>
        <w:t xml:space="preserve"> intensity</w:t>
      </w:r>
      <w:r w:rsidRPr="00FA0A4A">
        <w:rPr>
          <w:rFonts w:ascii="Segoe UI" w:eastAsia="Times New Roman" w:hAnsi="Segoe UI" w:cs="Segoe UI"/>
          <w:kern w:val="0"/>
          <w:sz w:val="21"/>
          <w:szCs w:val="21"/>
          <w:lang w:eastAsia="en-GB"/>
          <w14:ligatures w14:val="none"/>
        </w:rPr>
        <w:t xml:space="preserve"> is increasing at local level; rivals are </w:t>
      </w:r>
      <w:r w:rsidR="008354F2" w:rsidRPr="00FA0A4A">
        <w:rPr>
          <w:rFonts w:ascii="Segoe UI" w:eastAsia="Times New Roman" w:hAnsi="Segoe UI" w:cs="Segoe UI"/>
          <w:kern w:val="0"/>
          <w:sz w:val="21"/>
          <w:szCs w:val="21"/>
          <w:lang w:eastAsia="en-GB"/>
          <w14:ligatures w14:val="none"/>
        </w:rPr>
        <w:t>gaining share using</w:t>
      </w:r>
      <w:r w:rsidRPr="00FA0A4A">
        <w:rPr>
          <w:rFonts w:ascii="Segoe UI" w:eastAsia="Times New Roman" w:hAnsi="Segoe UI" w:cs="Segoe UI"/>
          <w:kern w:val="0"/>
          <w:sz w:val="21"/>
          <w:szCs w:val="21"/>
          <w:lang w:eastAsia="en-GB"/>
          <w14:ligatures w14:val="none"/>
        </w:rPr>
        <w:t xml:space="preserve"> postcode-led offers. </w:t>
      </w:r>
    </w:p>
    <w:p w14:paraId="1461EF70" w14:textId="77777777" w:rsidR="00B70D1C" w:rsidRPr="00FA0A4A" w:rsidRDefault="00B70D1C" w:rsidP="00B70D1C">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Pr="00FA0A4A">
        <w:rPr>
          <w:rFonts w:ascii="Segoe UI" w:eastAsia="Times New Roman" w:hAnsi="Segoe UI" w:cs="Segoe UI"/>
          <w:b/>
          <w:bCs/>
          <w:kern w:val="0"/>
          <w:sz w:val="21"/>
          <w:szCs w:val="21"/>
          <w:lang w:eastAsia="en-GB"/>
          <w14:ligatures w14:val="none"/>
        </w:rPr>
        <w:t>Customer</w:t>
      </w:r>
      <w:proofErr w:type="gramEnd"/>
      <w:r w:rsidRPr="00FA0A4A">
        <w:rPr>
          <w:rFonts w:ascii="Segoe UI" w:eastAsia="Times New Roman" w:hAnsi="Segoe UI" w:cs="Segoe UI"/>
          <w:b/>
          <w:bCs/>
          <w:kern w:val="0"/>
          <w:sz w:val="21"/>
          <w:szCs w:val="21"/>
          <w:lang w:eastAsia="en-GB"/>
          <w14:ligatures w14:val="none"/>
        </w:rPr>
        <w:t xml:space="preserve"> expectations</w:t>
      </w:r>
      <w:r w:rsidRPr="00FA0A4A">
        <w:rPr>
          <w:rFonts w:ascii="Segoe UI" w:eastAsia="Times New Roman" w:hAnsi="Segoe UI" w:cs="Segoe UI"/>
          <w:kern w:val="0"/>
          <w:sz w:val="21"/>
          <w:szCs w:val="21"/>
          <w:lang w:eastAsia="en-GB"/>
          <w14:ligatures w14:val="none"/>
        </w:rPr>
        <w:t xml:space="preserve"> now assume tailored value (particularly in-price, bundle, and incentives). </w:t>
      </w:r>
    </w:p>
    <w:p w14:paraId="0C2B5CCE" w14:textId="77777777" w:rsidR="00B70D1C" w:rsidRPr="00FA0A4A" w:rsidRDefault="00B70D1C" w:rsidP="00B70D1C">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We</w:t>
      </w:r>
      <w:proofErr w:type="gramEnd"/>
      <w:r w:rsidRPr="00FA0A4A">
        <w:rPr>
          <w:rFonts w:ascii="Segoe UI" w:eastAsia="Times New Roman" w:hAnsi="Segoe UI" w:cs="Segoe UI"/>
          <w:kern w:val="0"/>
          <w:sz w:val="21"/>
          <w:szCs w:val="21"/>
          <w:lang w:eastAsia="en-GB"/>
          <w14:ligatures w14:val="none"/>
        </w:rPr>
        <w:t xml:space="preserve"> have </w:t>
      </w:r>
      <w:r w:rsidRPr="00FA0A4A">
        <w:rPr>
          <w:rFonts w:ascii="Segoe UI" w:eastAsia="Times New Roman" w:hAnsi="Segoe UI" w:cs="Segoe UI"/>
          <w:b/>
          <w:bCs/>
          <w:kern w:val="0"/>
          <w:sz w:val="21"/>
          <w:szCs w:val="21"/>
          <w:lang w:eastAsia="en-GB"/>
          <w14:ligatures w14:val="none"/>
        </w:rPr>
        <w:t>latent data assets</w:t>
      </w:r>
      <w:r w:rsidRPr="00FA0A4A">
        <w:rPr>
          <w:rFonts w:ascii="Segoe UI" w:eastAsia="Times New Roman" w:hAnsi="Segoe UI" w:cs="Segoe UI"/>
          <w:kern w:val="0"/>
          <w:sz w:val="21"/>
          <w:szCs w:val="21"/>
          <w:lang w:eastAsia="en-GB"/>
          <w14:ligatures w14:val="none"/>
        </w:rPr>
        <w:t xml:space="preserve"> (customer holdings, tenure, postcode penetration) not yet embedded into pricing logic. </w:t>
      </w:r>
    </w:p>
    <w:p w14:paraId="52F5AF70" w14:textId="77777777" w:rsidR="002873DC" w:rsidRPr="00FA0A4A" w:rsidRDefault="00B70D1C" w:rsidP="002873DC">
      <w:pPr>
        <w:spacing w:line="300" w:lineRule="atLeast"/>
        <w:rPr>
          <w:rFonts w:ascii="Segoe UI" w:eastAsia="Times New Roman" w:hAnsi="Segoe UI" w:cs="Segoe UI"/>
          <w:kern w:val="0"/>
          <w:sz w:val="21"/>
          <w:szCs w:val="21"/>
          <w:lang w:eastAsia="en-GB"/>
          <w14:ligatures w14:val="none"/>
        </w:rPr>
      </w:pPr>
      <w:proofErr w:type="gramStart"/>
      <w:r w:rsidRPr="00FA0A4A">
        <w:rPr>
          <w:rFonts w:ascii="Segoe UI" w:eastAsia="Times New Roman" w:hAnsi="Symbol" w:cs="Segoe UI"/>
          <w:kern w:val="0"/>
          <w:sz w:val="21"/>
          <w:szCs w:val="21"/>
          <w:lang w:eastAsia="en-GB"/>
          <w14:ligatures w14:val="none"/>
        </w:rPr>
        <w:t></w:t>
      </w:r>
      <w:r w:rsidRPr="00FA0A4A">
        <w:rPr>
          <w:rFonts w:ascii="Segoe UI" w:eastAsia="Times New Roman" w:hAnsi="Segoe UI" w:cs="Segoe UI"/>
          <w:kern w:val="0"/>
          <w:sz w:val="21"/>
          <w:szCs w:val="21"/>
          <w:lang w:eastAsia="en-GB"/>
          <w14:ligatures w14:val="none"/>
        </w:rPr>
        <w:t xml:space="preserve">  </w:t>
      </w:r>
      <w:r w:rsidR="002873DC" w:rsidRPr="00FA0A4A">
        <w:rPr>
          <w:rFonts w:ascii="Segoe UI" w:eastAsia="Times New Roman" w:hAnsi="Segoe UI" w:cs="Segoe UI"/>
          <w:kern w:val="0"/>
          <w:sz w:val="21"/>
          <w:szCs w:val="21"/>
          <w:lang w:eastAsia="en-GB"/>
          <w14:ligatures w14:val="none"/>
        </w:rPr>
        <w:t>Getting</w:t>
      </w:r>
      <w:proofErr w:type="gramEnd"/>
      <w:r w:rsidR="002873DC" w:rsidRPr="00FA0A4A">
        <w:rPr>
          <w:rFonts w:ascii="Segoe UI" w:eastAsia="Times New Roman" w:hAnsi="Segoe UI" w:cs="Segoe UI"/>
          <w:kern w:val="0"/>
          <w:sz w:val="21"/>
          <w:szCs w:val="21"/>
          <w:lang w:eastAsia="en-GB"/>
          <w14:ligatures w14:val="none"/>
        </w:rPr>
        <w:t xml:space="preserve"> this right from the start is critical. By building on a solid foundation now, we ensure scalability and flexibility for future propositions, avoid costly rework, and maintain compliance as competitive and regulatory landscapes evolve. A well-designed solution from day one maximises ROI, accelerates </w:t>
      </w:r>
      <w:r w:rsidR="002873DC" w:rsidRPr="00FA0A4A">
        <w:rPr>
          <w:rFonts w:ascii="Segoe UI" w:eastAsia="Times New Roman" w:hAnsi="Segoe UI" w:cs="Segoe UI"/>
          <w:kern w:val="0"/>
          <w:sz w:val="21"/>
          <w:szCs w:val="21"/>
          <w:lang w:eastAsia="en-GB"/>
          <w14:ligatures w14:val="none"/>
        </w:rPr>
        <w:lastRenderedPageBreak/>
        <w:t>benefits, and enables us to capture incremental revenue opportunities quickly. Embedding robust processes and governance early also reduces complexity and operational risk, creating a platform that can adapt seamlessly as customer expectations and market dynamics change.</w:t>
      </w:r>
    </w:p>
    <w:p w14:paraId="7693F864" w14:textId="36584B55" w:rsidR="00B70D1C" w:rsidRPr="00B70D1C" w:rsidRDefault="00B70D1C" w:rsidP="00B70D1C">
      <w:pPr>
        <w:spacing w:line="300" w:lineRule="atLeast"/>
        <w:rPr>
          <w:rFonts w:ascii="Segoe UI" w:eastAsia="Times New Roman" w:hAnsi="Segoe UI" w:cs="Segoe UI"/>
          <w:i/>
          <w:iCs/>
          <w:kern w:val="0"/>
          <w:sz w:val="21"/>
          <w:szCs w:val="21"/>
          <w:lang w:eastAsia="en-GB"/>
          <w14:ligatures w14:val="none"/>
        </w:rPr>
      </w:pPr>
    </w:p>
    <w:p w14:paraId="02C901CE" w14:textId="77777777" w:rsidR="00985E31" w:rsidRPr="00C86776" w:rsidRDefault="00985E31" w:rsidP="00226C64">
      <w:pPr>
        <w:spacing w:after="120"/>
        <w:rPr>
          <w:rFonts w:ascii="Arial" w:hAnsi="Arial" w:cs="Arial"/>
          <w:b/>
          <w:bCs/>
          <w:sz w:val="21"/>
          <w:szCs w:val="21"/>
        </w:rPr>
      </w:pPr>
    </w:p>
    <w:p w14:paraId="041730EE" w14:textId="77777777" w:rsidR="00985E31" w:rsidRPr="00C86776" w:rsidRDefault="00C37EF7" w:rsidP="00E1241D">
      <w:pPr>
        <w:pStyle w:val="Heading3"/>
        <w:rPr>
          <w:sz w:val="22"/>
          <w:szCs w:val="22"/>
        </w:rPr>
      </w:pPr>
      <w:r w:rsidRPr="00C86776">
        <w:t>Have there been any investigations into internal or 3</w:t>
      </w:r>
      <w:r w:rsidRPr="00C86776">
        <w:rPr>
          <w:vertAlign w:val="superscript"/>
        </w:rPr>
        <w:t>rd</w:t>
      </w:r>
      <w:r w:rsidRPr="00C86776">
        <w:t xml:space="preserve"> party solutions to this? What did they find?</w:t>
      </w:r>
    </w:p>
    <w:p w14:paraId="08BCDB21" w14:textId="54E8F6EB" w:rsidR="00985E31" w:rsidRDefault="003F1737" w:rsidP="00226C64">
      <w:pPr>
        <w:spacing w:after="120"/>
        <w:rPr>
          <w:rFonts w:ascii="Arial" w:hAnsi="Arial" w:cs="Arial"/>
          <w:b/>
          <w:bCs/>
          <w:sz w:val="21"/>
          <w:szCs w:val="21"/>
        </w:rPr>
      </w:pPr>
      <w:r>
        <w:rPr>
          <w:rFonts w:ascii="Arial" w:hAnsi="Arial" w:cs="Arial"/>
          <w:b/>
          <w:bCs/>
          <w:sz w:val="21"/>
          <w:szCs w:val="21"/>
        </w:rPr>
        <w:t>NO</w:t>
      </w:r>
    </w:p>
    <w:p w14:paraId="3BE9557B" w14:textId="77777777" w:rsidR="003F1737" w:rsidRPr="00C86776" w:rsidRDefault="003F1737" w:rsidP="00226C64">
      <w:pPr>
        <w:spacing w:after="120"/>
        <w:rPr>
          <w:rFonts w:ascii="Arial" w:hAnsi="Arial" w:cs="Arial"/>
          <w:b/>
          <w:bCs/>
          <w:sz w:val="21"/>
          <w:szCs w:val="21"/>
        </w:rPr>
      </w:pPr>
    </w:p>
    <w:p w14:paraId="48B73CBA" w14:textId="6C21C5B4" w:rsidR="00C37EF7" w:rsidRPr="00C86776" w:rsidRDefault="008C3FA3" w:rsidP="00E1241D">
      <w:pPr>
        <w:pStyle w:val="Heading3"/>
        <w:rPr>
          <w:sz w:val="22"/>
          <w:szCs w:val="22"/>
        </w:rPr>
      </w:pPr>
      <w:r w:rsidRPr="00C86776">
        <w:t>Include/refer to</w:t>
      </w:r>
      <w:r w:rsidR="00C37EF7" w:rsidRPr="00C86776">
        <w:t xml:space="preserve"> any internal or external market insight research that is relevant.</w:t>
      </w:r>
    </w:p>
    <w:p w14:paraId="4C795A4E" w14:textId="4471DAAA" w:rsidR="00446270" w:rsidRPr="00FA0A4A" w:rsidRDefault="00A17A24">
      <w:pPr>
        <w:rPr>
          <w:rFonts w:ascii="Arial" w:hAnsi="Arial" w:cs="Arial"/>
          <w:b/>
          <w:bCs/>
          <w:sz w:val="22"/>
          <w:szCs w:val="22"/>
        </w:rPr>
      </w:pPr>
      <w:r w:rsidRPr="00FA0A4A">
        <w:rPr>
          <w:rFonts w:ascii="Arial" w:hAnsi="Arial" w:cs="Arial"/>
          <w:b/>
          <w:bCs/>
          <w:sz w:val="22"/>
          <w:szCs w:val="22"/>
        </w:rPr>
        <w:t>VM have deployed personalised pricing in digital channel that has improved conversion</w:t>
      </w:r>
    </w:p>
    <w:p w14:paraId="18819E39" w14:textId="77777777" w:rsidR="00A17A24" w:rsidRPr="00FA0A4A" w:rsidRDefault="00A17A24">
      <w:pPr>
        <w:rPr>
          <w:rFonts w:ascii="Arial" w:hAnsi="Arial" w:cs="Arial"/>
          <w:sz w:val="22"/>
          <w:szCs w:val="22"/>
        </w:rPr>
      </w:pPr>
    </w:p>
    <w:p w14:paraId="33817BC3" w14:textId="77777777" w:rsidR="006232E9" w:rsidRPr="00FA0A4A" w:rsidRDefault="00A17A24" w:rsidP="001A5DBC">
      <w:pPr>
        <w:rPr>
          <w:rFonts w:ascii="Arial" w:hAnsi="Arial" w:cs="Arial"/>
          <w:sz w:val="22"/>
          <w:szCs w:val="22"/>
        </w:rPr>
      </w:pPr>
      <w:r w:rsidRPr="00FA0A4A">
        <w:rPr>
          <w:rFonts w:ascii="Arial" w:hAnsi="Arial" w:cs="Arial"/>
          <w:sz w:val="22"/>
          <w:szCs w:val="22"/>
        </w:rPr>
        <w:t>Customer research</w:t>
      </w:r>
      <w:r w:rsidR="001A5DBC" w:rsidRPr="00FA0A4A">
        <w:rPr>
          <w:rFonts w:ascii="Arial" w:hAnsi="Arial" w:cs="Arial"/>
          <w:sz w:val="22"/>
          <w:szCs w:val="22"/>
        </w:rPr>
        <w:t xml:space="preserve"> shows that personalisation correlates with higher customer satisfaction, loyalty and conversio</w:t>
      </w:r>
      <w:r w:rsidR="006232E9" w:rsidRPr="00FA0A4A">
        <w:rPr>
          <w:rFonts w:ascii="Arial" w:hAnsi="Arial" w:cs="Arial"/>
          <w:sz w:val="22"/>
          <w:szCs w:val="22"/>
        </w:rPr>
        <w:t>n</w:t>
      </w:r>
    </w:p>
    <w:p w14:paraId="01F0ABCA" w14:textId="77777777" w:rsidR="006232E9" w:rsidRPr="00FA0A4A" w:rsidRDefault="006232E9" w:rsidP="001A5DBC">
      <w:pPr>
        <w:rPr>
          <w:rFonts w:ascii="Arial" w:hAnsi="Arial" w:cs="Arial"/>
          <w:sz w:val="22"/>
          <w:szCs w:val="22"/>
        </w:rPr>
      </w:pPr>
    </w:p>
    <w:p w14:paraId="5A4FFC93" w14:textId="7ACF54E1" w:rsidR="001A5DBC" w:rsidRPr="00FA0A4A" w:rsidRDefault="006232E9" w:rsidP="001A5DBC">
      <w:pPr>
        <w:rPr>
          <w:rFonts w:ascii="Arial" w:hAnsi="Arial" w:cs="Arial"/>
          <w:sz w:val="22"/>
          <w:szCs w:val="22"/>
        </w:rPr>
      </w:pPr>
      <w:r w:rsidRPr="00FA0A4A">
        <w:rPr>
          <w:rFonts w:ascii="Arial" w:hAnsi="Arial" w:cs="Arial"/>
          <w:sz w:val="22"/>
          <w:szCs w:val="22"/>
        </w:rPr>
        <w:t>Competitors are</w:t>
      </w:r>
      <w:r w:rsidR="001A5DBC" w:rsidRPr="00FA0A4A">
        <w:rPr>
          <w:rFonts w:ascii="Arial" w:hAnsi="Arial" w:cs="Arial"/>
          <w:sz w:val="22"/>
          <w:szCs w:val="22"/>
        </w:rPr>
        <w:t xml:space="preserve"> increasingly </w:t>
      </w:r>
      <w:r w:rsidRPr="00FA0A4A">
        <w:rPr>
          <w:rFonts w:ascii="Arial" w:hAnsi="Arial" w:cs="Arial"/>
          <w:sz w:val="22"/>
          <w:szCs w:val="22"/>
        </w:rPr>
        <w:t>using</w:t>
      </w:r>
      <w:r w:rsidR="001A5DBC" w:rsidRPr="00FA0A4A">
        <w:rPr>
          <w:rFonts w:ascii="Arial" w:hAnsi="Arial" w:cs="Arial"/>
          <w:sz w:val="22"/>
          <w:szCs w:val="22"/>
        </w:rPr>
        <w:t xml:space="preserve"> postcode or exchange-level competitiveness tactics.</w:t>
      </w:r>
    </w:p>
    <w:p w14:paraId="6DCE89B0" w14:textId="49997209" w:rsidR="00A17A24" w:rsidRDefault="00A17A24">
      <w:pPr>
        <w:rPr>
          <w:rFonts w:ascii="Arial" w:hAnsi="Arial" w:cs="Arial"/>
          <w:b/>
          <w:bCs/>
          <w:sz w:val="22"/>
          <w:szCs w:val="22"/>
        </w:rPr>
      </w:pPr>
    </w:p>
    <w:p w14:paraId="3753C5D4" w14:textId="77777777" w:rsidR="00A17A24" w:rsidRPr="00C86776" w:rsidRDefault="00A17A24">
      <w:pPr>
        <w:rPr>
          <w:rFonts w:ascii="Arial" w:hAnsi="Arial" w:cs="Arial"/>
          <w:b/>
          <w:bCs/>
          <w:sz w:val="22"/>
          <w:szCs w:val="22"/>
        </w:rPr>
      </w:pPr>
    </w:p>
    <w:p w14:paraId="0987C895" w14:textId="1BEB84C5" w:rsidR="00710021" w:rsidRPr="00C86776" w:rsidRDefault="00C37EF7" w:rsidP="00CB7BE6">
      <w:pPr>
        <w:pStyle w:val="Heading2"/>
      </w:pPr>
      <w:r w:rsidRPr="00C86776">
        <w:t>What should happen in future if we address this opportunity?</w:t>
      </w:r>
    </w:p>
    <w:p w14:paraId="3208104D" w14:textId="2852CF5C" w:rsidR="00710021" w:rsidRPr="00FA0A4A" w:rsidRDefault="00710021">
      <w:pPr>
        <w:rPr>
          <w:rFonts w:ascii="Arial" w:hAnsi="Arial" w:cs="Arial"/>
          <w:color w:val="E8E8E8" w:themeColor="background2"/>
          <w:sz w:val="21"/>
          <w:szCs w:val="21"/>
        </w:rPr>
      </w:pPr>
      <w:r w:rsidRPr="00FA0A4A">
        <w:rPr>
          <w:rFonts w:ascii="Arial" w:hAnsi="Arial" w:cs="Arial"/>
          <w:i/>
          <w:iCs/>
          <w:color w:val="E8E8E8" w:themeColor="background2"/>
          <w:sz w:val="21"/>
          <w:szCs w:val="21"/>
        </w:rPr>
        <w:t xml:space="preserve">What do you want to happen in future </w:t>
      </w:r>
      <w:r w:rsidR="005E7230" w:rsidRPr="00FA0A4A">
        <w:rPr>
          <w:rFonts w:ascii="Arial" w:hAnsi="Arial" w:cs="Arial"/>
          <w:i/>
          <w:iCs/>
          <w:color w:val="E8E8E8" w:themeColor="background2"/>
          <w:sz w:val="21"/>
          <w:szCs w:val="21"/>
        </w:rPr>
        <w:t xml:space="preserve">to </w:t>
      </w:r>
      <w:r w:rsidR="00D7217C" w:rsidRPr="00FA0A4A">
        <w:rPr>
          <w:rFonts w:ascii="Arial" w:hAnsi="Arial" w:cs="Arial"/>
          <w:i/>
          <w:iCs/>
          <w:color w:val="E8E8E8" w:themeColor="background2"/>
          <w:sz w:val="21"/>
          <w:szCs w:val="21"/>
        </w:rPr>
        <w:t>fix/</w:t>
      </w:r>
      <w:r w:rsidR="005E7230" w:rsidRPr="00FA0A4A">
        <w:rPr>
          <w:rFonts w:ascii="Arial" w:hAnsi="Arial" w:cs="Arial"/>
          <w:i/>
          <w:iCs/>
          <w:color w:val="E8E8E8" w:themeColor="background2"/>
          <w:sz w:val="21"/>
          <w:szCs w:val="21"/>
        </w:rPr>
        <w:t>address this problem/opportunity</w:t>
      </w:r>
      <w:r w:rsidRPr="00FA0A4A">
        <w:rPr>
          <w:rFonts w:ascii="Arial" w:hAnsi="Arial" w:cs="Arial"/>
          <w:i/>
          <w:iCs/>
          <w:color w:val="E8E8E8" w:themeColor="background2"/>
          <w:sz w:val="21"/>
          <w:szCs w:val="21"/>
        </w:rPr>
        <w:t>?</w:t>
      </w:r>
      <w:r w:rsidR="002F0AF4" w:rsidRPr="00FA0A4A">
        <w:rPr>
          <w:rFonts w:ascii="Arial" w:hAnsi="Arial" w:cs="Arial"/>
          <w:i/>
          <w:iCs/>
          <w:color w:val="E8E8E8" w:themeColor="background2"/>
          <w:sz w:val="21"/>
          <w:szCs w:val="21"/>
        </w:rPr>
        <w:t xml:space="preserve"> Copy your summary from the Vision </w:t>
      </w:r>
      <w:r w:rsidR="00A42707" w:rsidRPr="00FA0A4A">
        <w:rPr>
          <w:rFonts w:ascii="Arial" w:hAnsi="Arial" w:cs="Arial"/>
          <w:i/>
          <w:iCs/>
          <w:color w:val="E8E8E8" w:themeColor="background2"/>
          <w:sz w:val="21"/>
          <w:szCs w:val="21"/>
        </w:rPr>
        <w:t>C</w:t>
      </w:r>
      <w:r w:rsidR="002F0AF4" w:rsidRPr="00FA0A4A">
        <w:rPr>
          <w:rFonts w:ascii="Arial" w:hAnsi="Arial" w:cs="Arial"/>
          <w:i/>
          <w:iCs/>
          <w:color w:val="E8E8E8" w:themeColor="background2"/>
          <w:sz w:val="21"/>
          <w:szCs w:val="21"/>
        </w:rPr>
        <w:t>ard here</w:t>
      </w:r>
      <w:r w:rsidR="002F0AF4" w:rsidRPr="00FA0A4A">
        <w:rPr>
          <w:rFonts w:ascii="Arial" w:hAnsi="Arial" w:cs="Arial"/>
          <w:color w:val="E8E8E8" w:themeColor="background2"/>
          <w:sz w:val="21"/>
          <w:szCs w:val="21"/>
        </w:rPr>
        <w:t>.</w:t>
      </w:r>
    </w:p>
    <w:p w14:paraId="2BD27B75" w14:textId="77777777" w:rsidR="00822964" w:rsidRPr="00FA0A4A" w:rsidRDefault="00822964" w:rsidP="00822964">
      <w:pPr>
        <w:rPr>
          <w:rFonts w:ascii="Arial" w:hAnsi="Arial" w:cs="Arial"/>
          <w:sz w:val="21"/>
          <w:szCs w:val="21"/>
        </w:rPr>
      </w:pPr>
      <w:r w:rsidRPr="00FA0A4A">
        <w:rPr>
          <w:rFonts w:ascii="Arial" w:hAnsi="Arial" w:cs="Arial"/>
          <w:sz w:val="21"/>
          <w:szCs w:val="21"/>
        </w:rPr>
        <w:t xml:space="preserve">Implement a </w:t>
      </w:r>
      <w:r w:rsidRPr="00FA0A4A">
        <w:rPr>
          <w:rFonts w:ascii="Arial" w:hAnsi="Arial" w:cs="Arial"/>
          <w:b/>
          <w:bCs/>
          <w:sz w:val="21"/>
          <w:szCs w:val="21"/>
        </w:rPr>
        <w:t>dynamic pricing, packaging and promotions engine</w:t>
      </w:r>
      <w:r w:rsidRPr="00FA0A4A">
        <w:rPr>
          <w:rFonts w:ascii="Arial" w:hAnsi="Arial" w:cs="Arial"/>
          <w:sz w:val="21"/>
          <w:szCs w:val="21"/>
        </w:rPr>
        <w:t xml:space="preserve"> that:</w:t>
      </w:r>
    </w:p>
    <w:p w14:paraId="44D70521" w14:textId="77777777" w:rsidR="00822964" w:rsidRPr="00FA0A4A" w:rsidRDefault="00822964" w:rsidP="00822964">
      <w:pPr>
        <w:numPr>
          <w:ilvl w:val="0"/>
          <w:numId w:val="27"/>
        </w:numPr>
        <w:rPr>
          <w:rFonts w:ascii="Arial" w:hAnsi="Arial" w:cs="Arial"/>
          <w:sz w:val="21"/>
          <w:szCs w:val="21"/>
        </w:rPr>
      </w:pPr>
      <w:r w:rsidRPr="00FA0A4A">
        <w:rPr>
          <w:rFonts w:ascii="Arial" w:hAnsi="Arial" w:cs="Arial"/>
          <w:b/>
          <w:bCs/>
          <w:sz w:val="21"/>
          <w:szCs w:val="21"/>
        </w:rPr>
        <w:t>Differentiates</w:t>
      </w:r>
      <w:r w:rsidRPr="00FA0A4A">
        <w:rPr>
          <w:rFonts w:ascii="Arial" w:hAnsi="Arial" w:cs="Arial"/>
          <w:sz w:val="21"/>
          <w:szCs w:val="21"/>
        </w:rPr>
        <w:t xml:space="preserve"> logic for </w:t>
      </w:r>
      <w:r w:rsidRPr="00FA0A4A">
        <w:rPr>
          <w:rFonts w:ascii="Arial" w:hAnsi="Arial" w:cs="Arial"/>
          <w:b/>
          <w:bCs/>
          <w:sz w:val="21"/>
          <w:szCs w:val="21"/>
        </w:rPr>
        <w:t>new to O2</w:t>
      </w:r>
      <w:r w:rsidRPr="00FA0A4A">
        <w:rPr>
          <w:rFonts w:ascii="Arial" w:hAnsi="Arial" w:cs="Arial"/>
          <w:sz w:val="21"/>
          <w:szCs w:val="21"/>
        </w:rPr>
        <w:t xml:space="preserve"> versus </w:t>
      </w:r>
      <w:r w:rsidRPr="00FA0A4A">
        <w:rPr>
          <w:rFonts w:ascii="Arial" w:hAnsi="Arial" w:cs="Arial"/>
          <w:b/>
          <w:bCs/>
          <w:sz w:val="21"/>
          <w:szCs w:val="21"/>
        </w:rPr>
        <w:t>existing O2 customers</w:t>
      </w:r>
      <w:r w:rsidRPr="00FA0A4A">
        <w:rPr>
          <w:rFonts w:ascii="Arial" w:hAnsi="Arial" w:cs="Arial"/>
          <w:sz w:val="21"/>
          <w:szCs w:val="21"/>
        </w:rPr>
        <w:t xml:space="preserve"> (e.g., tenure/loyalty value, device lifecycle triggers, previous behaviours for existing; acquisition incentives and competitor parity for new).</w:t>
      </w:r>
    </w:p>
    <w:p w14:paraId="07ECA3B9" w14:textId="77777777" w:rsidR="00822964" w:rsidRPr="00FA0A4A" w:rsidRDefault="00822964" w:rsidP="00822964">
      <w:pPr>
        <w:numPr>
          <w:ilvl w:val="0"/>
          <w:numId w:val="27"/>
        </w:numPr>
        <w:rPr>
          <w:rFonts w:ascii="Arial" w:hAnsi="Arial" w:cs="Arial"/>
          <w:sz w:val="21"/>
          <w:szCs w:val="21"/>
        </w:rPr>
      </w:pPr>
      <w:r w:rsidRPr="00FA0A4A">
        <w:rPr>
          <w:rFonts w:ascii="Arial" w:hAnsi="Arial" w:cs="Arial"/>
          <w:b/>
          <w:bCs/>
          <w:sz w:val="21"/>
          <w:szCs w:val="21"/>
        </w:rPr>
        <w:t>Ingests postcode-level context</w:t>
      </w:r>
      <w:r w:rsidRPr="00FA0A4A">
        <w:rPr>
          <w:rFonts w:ascii="Arial" w:hAnsi="Arial" w:cs="Arial"/>
          <w:sz w:val="21"/>
          <w:szCs w:val="21"/>
        </w:rPr>
        <w:t xml:space="preserve"> (competitor presence and </w:t>
      </w:r>
      <w:r w:rsidRPr="00FA0A4A">
        <w:rPr>
          <w:rFonts w:ascii="Arial" w:hAnsi="Arial" w:cs="Arial"/>
          <w:b/>
          <w:bCs/>
          <w:sz w:val="21"/>
          <w:szCs w:val="21"/>
        </w:rPr>
        <w:t>VM fixed penetration</w:t>
      </w:r>
      <w:r w:rsidRPr="00FA0A4A">
        <w:rPr>
          <w:rFonts w:ascii="Arial" w:hAnsi="Arial" w:cs="Arial"/>
          <w:sz w:val="21"/>
          <w:szCs w:val="21"/>
        </w:rPr>
        <w:t>) to calibrate competitiveness.</w:t>
      </w:r>
    </w:p>
    <w:p w14:paraId="1C51B6CB" w14:textId="77777777" w:rsidR="00822964" w:rsidRPr="00FA0A4A" w:rsidRDefault="00822964" w:rsidP="00822964">
      <w:pPr>
        <w:numPr>
          <w:ilvl w:val="0"/>
          <w:numId w:val="27"/>
        </w:numPr>
        <w:rPr>
          <w:rFonts w:ascii="Arial" w:hAnsi="Arial" w:cs="Arial"/>
          <w:sz w:val="21"/>
          <w:szCs w:val="21"/>
        </w:rPr>
      </w:pPr>
      <w:r w:rsidRPr="00FA0A4A">
        <w:rPr>
          <w:rFonts w:ascii="Arial" w:hAnsi="Arial" w:cs="Arial"/>
          <w:b/>
          <w:bCs/>
          <w:sz w:val="21"/>
          <w:szCs w:val="21"/>
        </w:rPr>
        <w:t xml:space="preserve">Surfaces </w:t>
      </w:r>
      <w:proofErr w:type="gramStart"/>
      <w:r w:rsidRPr="00FA0A4A">
        <w:rPr>
          <w:rFonts w:ascii="Arial" w:hAnsi="Arial" w:cs="Arial"/>
          <w:b/>
          <w:bCs/>
          <w:sz w:val="21"/>
          <w:szCs w:val="21"/>
        </w:rPr>
        <w:t>offers</w:t>
      </w:r>
      <w:proofErr w:type="gramEnd"/>
      <w:r w:rsidRPr="00FA0A4A">
        <w:rPr>
          <w:rFonts w:ascii="Arial" w:hAnsi="Arial" w:cs="Arial"/>
          <w:b/>
          <w:bCs/>
          <w:sz w:val="21"/>
          <w:szCs w:val="21"/>
        </w:rPr>
        <w:t xml:space="preserve"> in real time</w:t>
      </w:r>
      <w:r w:rsidRPr="00FA0A4A">
        <w:rPr>
          <w:rFonts w:ascii="Arial" w:hAnsi="Arial" w:cs="Arial"/>
          <w:sz w:val="21"/>
          <w:szCs w:val="21"/>
        </w:rPr>
        <w:t xml:space="preserve"> across sales and service channels (web/app, retail, telesales, outbound comms).</w:t>
      </w:r>
    </w:p>
    <w:p w14:paraId="05DE4146" w14:textId="77777777" w:rsidR="00822964" w:rsidRPr="00FA0A4A" w:rsidRDefault="00822964" w:rsidP="00822964">
      <w:pPr>
        <w:numPr>
          <w:ilvl w:val="0"/>
          <w:numId w:val="27"/>
        </w:numPr>
        <w:rPr>
          <w:rFonts w:ascii="Arial" w:hAnsi="Arial" w:cs="Arial"/>
          <w:sz w:val="21"/>
          <w:szCs w:val="21"/>
        </w:rPr>
      </w:pPr>
      <w:r w:rsidRPr="00FA0A4A">
        <w:rPr>
          <w:rFonts w:ascii="Arial" w:hAnsi="Arial" w:cs="Arial"/>
          <w:b/>
          <w:bCs/>
          <w:sz w:val="21"/>
          <w:szCs w:val="21"/>
        </w:rPr>
        <w:t>Controls for fairness and compliance</w:t>
      </w:r>
      <w:r w:rsidRPr="00FA0A4A">
        <w:rPr>
          <w:rFonts w:ascii="Arial" w:hAnsi="Arial" w:cs="Arial"/>
          <w:sz w:val="21"/>
          <w:szCs w:val="21"/>
        </w:rPr>
        <w:t>, with transparent customer explanations (e.g., “bundle savings”, “loyalty benefit”).</w:t>
      </w:r>
    </w:p>
    <w:p w14:paraId="3A7ABE65" w14:textId="77777777" w:rsidR="00822964" w:rsidRPr="00FA0A4A" w:rsidRDefault="00822964" w:rsidP="00822964">
      <w:pPr>
        <w:rPr>
          <w:rFonts w:ascii="Arial" w:hAnsi="Arial" w:cs="Arial"/>
          <w:sz w:val="21"/>
          <w:szCs w:val="21"/>
        </w:rPr>
      </w:pPr>
      <w:r w:rsidRPr="00FA0A4A">
        <w:rPr>
          <w:rFonts w:ascii="Arial" w:hAnsi="Arial" w:cs="Arial"/>
          <w:sz w:val="21"/>
          <w:szCs w:val="21"/>
        </w:rPr>
        <w:t xml:space="preserve">This should lead to </w:t>
      </w:r>
      <w:r w:rsidRPr="00FA0A4A">
        <w:rPr>
          <w:rFonts w:ascii="Arial" w:hAnsi="Arial" w:cs="Arial"/>
          <w:b/>
          <w:bCs/>
          <w:sz w:val="21"/>
          <w:szCs w:val="21"/>
        </w:rPr>
        <w:t>higher conversion, better ARPU/CLV, improved retention</w:t>
      </w:r>
      <w:r w:rsidRPr="00FA0A4A">
        <w:rPr>
          <w:rFonts w:ascii="Arial" w:hAnsi="Arial" w:cs="Arial"/>
          <w:sz w:val="21"/>
          <w:szCs w:val="21"/>
        </w:rPr>
        <w:t>, and a clear uplift in customer-perceived value.</w:t>
      </w:r>
    </w:p>
    <w:p w14:paraId="33A6A2BC" w14:textId="77777777" w:rsidR="00106824" w:rsidRPr="00C86776" w:rsidRDefault="00106824" w:rsidP="006D3913">
      <w:pPr>
        <w:rPr>
          <w:rFonts w:ascii="Arial" w:hAnsi="Arial" w:cs="Arial"/>
          <w:sz w:val="21"/>
          <w:szCs w:val="21"/>
        </w:rPr>
      </w:pPr>
    </w:p>
    <w:p w14:paraId="7DA07AAC" w14:textId="77777777" w:rsidR="00106824" w:rsidRPr="00C86776" w:rsidRDefault="00106824" w:rsidP="006D3913">
      <w:pPr>
        <w:rPr>
          <w:rFonts w:ascii="Arial" w:hAnsi="Arial" w:cs="Arial"/>
          <w:sz w:val="21"/>
          <w:szCs w:val="21"/>
        </w:rPr>
      </w:pPr>
    </w:p>
    <w:p w14:paraId="24876CF3" w14:textId="35513955" w:rsidR="00A45A25" w:rsidRPr="00C86776" w:rsidRDefault="00A45A25" w:rsidP="00BB742D">
      <w:pPr>
        <w:pStyle w:val="Heading3"/>
      </w:pPr>
      <w:r w:rsidRPr="00C86776">
        <w:t xml:space="preserve"> (Optional) Detailed requirements</w:t>
      </w:r>
    </w:p>
    <w:p w14:paraId="6701CF3A" w14:textId="1256F502" w:rsidR="006D3913" w:rsidRPr="00FA0A4A" w:rsidRDefault="00C37EF7" w:rsidP="006D3913">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 xml:space="preserve">If you have any detailed </w:t>
      </w:r>
      <w:r w:rsidR="00A45A25" w:rsidRPr="00FA0A4A">
        <w:rPr>
          <w:rFonts w:ascii="Arial" w:hAnsi="Arial" w:cs="Arial"/>
          <w:i/>
          <w:iCs/>
          <w:color w:val="E8E8E8" w:themeColor="background2"/>
          <w:sz w:val="21"/>
          <w:szCs w:val="21"/>
        </w:rPr>
        <w:t>requirements,</w:t>
      </w:r>
      <w:r w:rsidR="00106824" w:rsidRPr="00FA0A4A">
        <w:rPr>
          <w:rFonts w:ascii="Arial" w:hAnsi="Arial" w:cs="Arial"/>
          <w:i/>
          <w:iCs/>
          <w:color w:val="E8E8E8" w:themeColor="background2"/>
          <w:sz w:val="21"/>
          <w:szCs w:val="21"/>
        </w:rPr>
        <w:t xml:space="preserve"> then </w:t>
      </w:r>
      <w:r w:rsidR="00A45A25" w:rsidRPr="00FA0A4A">
        <w:rPr>
          <w:rFonts w:ascii="Arial" w:hAnsi="Arial" w:cs="Arial"/>
          <w:i/>
          <w:iCs/>
          <w:color w:val="E8E8E8" w:themeColor="background2"/>
          <w:sz w:val="21"/>
          <w:szCs w:val="21"/>
        </w:rPr>
        <w:t>feel free to add them here</w:t>
      </w:r>
      <w:r w:rsidRPr="00FA0A4A">
        <w:rPr>
          <w:rFonts w:ascii="Arial" w:hAnsi="Arial" w:cs="Arial"/>
          <w:i/>
          <w:iCs/>
          <w:color w:val="E8E8E8" w:themeColor="background2"/>
          <w:sz w:val="21"/>
          <w:szCs w:val="21"/>
        </w:rPr>
        <w:t>.</w:t>
      </w:r>
      <w:r w:rsidR="002F0AF4" w:rsidRPr="00FA0A4A">
        <w:rPr>
          <w:rFonts w:ascii="Arial" w:hAnsi="Arial" w:cs="Arial"/>
          <w:i/>
          <w:iCs/>
          <w:color w:val="E8E8E8" w:themeColor="background2"/>
          <w:sz w:val="21"/>
          <w:szCs w:val="21"/>
        </w:rPr>
        <w:t xml:space="preserve"> </w:t>
      </w:r>
      <w:r w:rsidR="009C790E" w:rsidRPr="00FA0A4A">
        <w:rPr>
          <w:rFonts w:ascii="Arial" w:hAnsi="Arial" w:cs="Arial"/>
          <w:i/>
          <w:iCs/>
          <w:color w:val="E8E8E8" w:themeColor="background2"/>
          <w:sz w:val="21"/>
          <w:szCs w:val="21"/>
        </w:rPr>
        <w:t>Please i</w:t>
      </w:r>
      <w:r w:rsidR="00BF3403" w:rsidRPr="00FA0A4A">
        <w:rPr>
          <w:rFonts w:ascii="Arial" w:hAnsi="Arial" w:cs="Arial"/>
          <w:i/>
          <w:iCs/>
          <w:color w:val="E8E8E8" w:themeColor="background2"/>
          <w:sz w:val="21"/>
          <w:szCs w:val="21"/>
        </w:rPr>
        <w:t>nclude any ‘</w:t>
      </w:r>
      <w:r w:rsidR="009C790E" w:rsidRPr="00FA0A4A">
        <w:rPr>
          <w:rFonts w:ascii="Arial" w:hAnsi="Arial" w:cs="Arial"/>
          <w:i/>
          <w:iCs/>
          <w:color w:val="E8E8E8" w:themeColor="background2"/>
          <w:sz w:val="21"/>
          <w:szCs w:val="21"/>
        </w:rPr>
        <w:t>non-functional</w:t>
      </w:r>
      <w:r w:rsidR="00BF3403" w:rsidRPr="00FA0A4A">
        <w:rPr>
          <w:rFonts w:ascii="Arial" w:hAnsi="Arial" w:cs="Arial"/>
          <w:i/>
          <w:iCs/>
          <w:color w:val="E8E8E8" w:themeColor="background2"/>
          <w:sz w:val="21"/>
          <w:szCs w:val="21"/>
        </w:rPr>
        <w:t xml:space="preserve">’ e.g. performance and availability requirements. </w:t>
      </w:r>
      <w:r w:rsidR="002F0AF4" w:rsidRPr="00FA0A4A">
        <w:rPr>
          <w:rFonts w:ascii="Arial" w:hAnsi="Arial" w:cs="Arial"/>
          <w:i/>
          <w:iCs/>
          <w:color w:val="E8E8E8" w:themeColor="background2"/>
          <w:sz w:val="21"/>
          <w:szCs w:val="21"/>
        </w:rPr>
        <w:t>If you have any customer experience, journey slides etc then feel free to reference them or include in the appendix.</w:t>
      </w:r>
      <w:r w:rsidR="009F30CA" w:rsidRPr="00FA0A4A">
        <w:rPr>
          <w:rFonts w:ascii="Arial" w:hAnsi="Arial" w:cs="Arial"/>
          <w:i/>
          <w:iCs/>
          <w:color w:val="E8E8E8" w:themeColor="background2"/>
          <w:sz w:val="21"/>
          <w:szCs w:val="21"/>
        </w:rPr>
        <w:t xml:space="preserve"> Product Managers or Agile teams may prefer to </w:t>
      </w:r>
      <w:r w:rsidR="00F33822" w:rsidRPr="00FA0A4A">
        <w:rPr>
          <w:rFonts w:ascii="Arial" w:hAnsi="Arial" w:cs="Arial"/>
          <w:i/>
          <w:iCs/>
          <w:color w:val="E8E8E8" w:themeColor="background2"/>
          <w:sz w:val="21"/>
          <w:szCs w:val="21"/>
        </w:rPr>
        <w:t xml:space="preserve">document these as Epics and Stories in appendix </w:t>
      </w:r>
      <w:r w:rsidR="00C021A7" w:rsidRPr="00FA0A4A">
        <w:rPr>
          <w:rFonts w:ascii="Arial" w:hAnsi="Arial" w:cs="Arial"/>
          <w:i/>
          <w:iCs/>
          <w:color w:val="E8E8E8" w:themeColor="background2"/>
          <w:sz w:val="21"/>
          <w:szCs w:val="21"/>
        </w:rPr>
        <w:t>B</w:t>
      </w:r>
      <w:r w:rsidR="00F33822" w:rsidRPr="00FA0A4A">
        <w:rPr>
          <w:rFonts w:ascii="Arial" w:hAnsi="Arial" w:cs="Arial"/>
          <w:i/>
          <w:iCs/>
          <w:color w:val="E8E8E8" w:themeColor="background2"/>
          <w:sz w:val="21"/>
          <w:szCs w:val="21"/>
        </w:rPr>
        <w:t xml:space="preserve">. </w:t>
      </w:r>
    </w:p>
    <w:p w14:paraId="6AF52976" w14:textId="77777777" w:rsidR="00106824" w:rsidRPr="00C86776" w:rsidRDefault="00106824" w:rsidP="006D3913">
      <w:pPr>
        <w:rPr>
          <w:rFonts w:ascii="Arial" w:hAnsi="Arial" w:cs="Arial"/>
          <w:sz w:val="21"/>
          <w:szCs w:val="21"/>
        </w:rPr>
      </w:pPr>
    </w:p>
    <w:tbl>
      <w:tblPr>
        <w:tblStyle w:val="TableGrid"/>
        <w:tblW w:w="0" w:type="auto"/>
        <w:tblInd w:w="-5" w:type="dxa"/>
        <w:tblCellMar>
          <w:top w:w="57" w:type="dxa"/>
          <w:bottom w:w="57" w:type="dxa"/>
        </w:tblCellMar>
        <w:tblLook w:val="04A0" w:firstRow="1" w:lastRow="0" w:firstColumn="1" w:lastColumn="0" w:noHBand="0" w:noVBand="1"/>
      </w:tblPr>
      <w:tblGrid>
        <w:gridCol w:w="709"/>
        <w:gridCol w:w="6662"/>
        <w:gridCol w:w="2257"/>
      </w:tblGrid>
      <w:tr w:rsidR="00106824" w:rsidRPr="00C86776" w14:paraId="37BCC232" w14:textId="77777777" w:rsidTr="002E5352">
        <w:trPr>
          <w:tblHeader/>
        </w:trPr>
        <w:tc>
          <w:tcPr>
            <w:tcW w:w="709" w:type="dxa"/>
          </w:tcPr>
          <w:p w14:paraId="61DFF697" w14:textId="77777777" w:rsidR="00106824" w:rsidRPr="00C86776" w:rsidRDefault="00106824" w:rsidP="00C86776">
            <w:pPr>
              <w:pStyle w:val="ListParagraph"/>
              <w:ind w:left="0"/>
              <w:rPr>
                <w:rFonts w:ascii="Arial" w:hAnsi="Arial" w:cs="Arial"/>
                <w:b/>
                <w:bCs/>
                <w:sz w:val="21"/>
                <w:szCs w:val="21"/>
              </w:rPr>
            </w:pPr>
            <w:r w:rsidRPr="00C86776">
              <w:rPr>
                <w:rFonts w:ascii="Arial" w:hAnsi="Arial" w:cs="Arial"/>
                <w:b/>
                <w:bCs/>
                <w:sz w:val="21"/>
                <w:szCs w:val="21"/>
              </w:rPr>
              <w:t>ID</w:t>
            </w:r>
          </w:p>
        </w:tc>
        <w:tc>
          <w:tcPr>
            <w:tcW w:w="6662" w:type="dxa"/>
          </w:tcPr>
          <w:p w14:paraId="6803D8FE" w14:textId="790DB81B" w:rsidR="00106824" w:rsidRPr="00C86776" w:rsidRDefault="00106824" w:rsidP="00C86776">
            <w:pPr>
              <w:pStyle w:val="ListParagraph"/>
              <w:ind w:left="0"/>
              <w:rPr>
                <w:rFonts w:ascii="Arial" w:hAnsi="Arial" w:cs="Arial"/>
                <w:b/>
                <w:bCs/>
                <w:sz w:val="21"/>
                <w:szCs w:val="21"/>
              </w:rPr>
            </w:pPr>
            <w:r w:rsidRPr="00C86776">
              <w:rPr>
                <w:rFonts w:ascii="Arial" w:hAnsi="Arial" w:cs="Arial"/>
                <w:b/>
                <w:bCs/>
                <w:sz w:val="21"/>
                <w:szCs w:val="21"/>
              </w:rPr>
              <w:t>Requirement</w:t>
            </w:r>
            <w:r w:rsidR="002E3B6D">
              <w:rPr>
                <w:rFonts w:ascii="Arial" w:hAnsi="Arial" w:cs="Arial"/>
                <w:b/>
                <w:bCs/>
                <w:sz w:val="21"/>
                <w:szCs w:val="21"/>
              </w:rPr>
              <w:t xml:space="preserve"> </w:t>
            </w:r>
          </w:p>
        </w:tc>
        <w:tc>
          <w:tcPr>
            <w:tcW w:w="2257" w:type="dxa"/>
          </w:tcPr>
          <w:p w14:paraId="76A875D1" w14:textId="77777777" w:rsidR="00106824" w:rsidRPr="00C86776" w:rsidRDefault="00106824" w:rsidP="00C86776">
            <w:pPr>
              <w:pStyle w:val="ListParagraph"/>
              <w:ind w:left="0"/>
              <w:rPr>
                <w:rFonts w:ascii="Arial" w:hAnsi="Arial" w:cs="Arial"/>
                <w:b/>
                <w:bCs/>
                <w:sz w:val="21"/>
                <w:szCs w:val="21"/>
              </w:rPr>
            </w:pPr>
            <w:r w:rsidRPr="00C86776">
              <w:rPr>
                <w:rFonts w:ascii="Arial" w:hAnsi="Arial" w:cs="Arial"/>
                <w:b/>
                <w:bCs/>
                <w:sz w:val="21"/>
                <w:szCs w:val="21"/>
              </w:rPr>
              <w:t xml:space="preserve">Importance </w:t>
            </w:r>
          </w:p>
        </w:tc>
      </w:tr>
      <w:tr w:rsidR="00106824" w:rsidRPr="00C86776" w14:paraId="505D2273" w14:textId="77777777" w:rsidTr="0009537D">
        <w:tc>
          <w:tcPr>
            <w:tcW w:w="709" w:type="dxa"/>
          </w:tcPr>
          <w:p w14:paraId="5F72C7F6"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1</w:t>
            </w:r>
          </w:p>
        </w:tc>
        <w:tc>
          <w:tcPr>
            <w:tcW w:w="6662" w:type="dxa"/>
          </w:tcPr>
          <w:p w14:paraId="516E135D" w14:textId="6090364E" w:rsidR="00106824" w:rsidRPr="00FA0A4A" w:rsidRDefault="00BA50DE" w:rsidP="00C86776">
            <w:pPr>
              <w:pStyle w:val="ListParagraph"/>
              <w:ind w:left="0"/>
              <w:rPr>
                <w:rFonts w:ascii="Arial" w:hAnsi="Arial" w:cs="Arial"/>
                <w:color w:val="0070C0"/>
                <w:sz w:val="21"/>
                <w:szCs w:val="21"/>
              </w:rPr>
            </w:pPr>
            <w:r w:rsidRPr="00FA0A4A">
              <w:rPr>
                <w:rFonts w:ascii="Arial" w:hAnsi="Arial" w:cs="Arial"/>
                <w:color w:val="0070C0"/>
                <w:sz w:val="21"/>
                <w:szCs w:val="21"/>
              </w:rPr>
              <w:t>Segment awareness: Identify whether the individual is new to O2 or existing O2 mobile customer and route to appropriate pricing logic.</w:t>
            </w:r>
          </w:p>
        </w:tc>
        <w:tc>
          <w:tcPr>
            <w:tcW w:w="2257" w:type="dxa"/>
          </w:tcPr>
          <w:p w14:paraId="06E9BF50" w14:textId="6F99F25F" w:rsidR="00106824" w:rsidRPr="00FA0A4A" w:rsidRDefault="00106824"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7C7532CA" w14:textId="77777777" w:rsidTr="0009537D">
        <w:tc>
          <w:tcPr>
            <w:tcW w:w="709" w:type="dxa"/>
          </w:tcPr>
          <w:p w14:paraId="1FFF6D12"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2</w:t>
            </w:r>
          </w:p>
        </w:tc>
        <w:tc>
          <w:tcPr>
            <w:tcW w:w="6662" w:type="dxa"/>
          </w:tcPr>
          <w:p w14:paraId="25081678" w14:textId="11DFB20A" w:rsidR="00106824" w:rsidRPr="00FA0A4A" w:rsidRDefault="0075144C" w:rsidP="00C86776">
            <w:pPr>
              <w:pStyle w:val="ListParagraph"/>
              <w:ind w:left="0"/>
              <w:rPr>
                <w:rFonts w:ascii="Arial" w:hAnsi="Arial" w:cs="Arial"/>
                <w:color w:val="0070C0"/>
                <w:sz w:val="21"/>
                <w:szCs w:val="21"/>
              </w:rPr>
            </w:pPr>
            <w:r w:rsidRPr="00FA0A4A">
              <w:rPr>
                <w:rFonts w:ascii="Arial" w:hAnsi="Arial" w:cs="Arial"/>
                <w:color w:val="0070C0"/>
                <w:sz w:val="21"/>
                <w:szCs w:val="21"/>
              </w:rPr>
              <w:t>Customer data ingestion (existing customers): Current plan, add</w:t>
            </w:r>
            <w:r w:rsidRPr="00FA0A4A">
              <w:rPr>
                <w:rFonts w:ascii="Cambria Math" w:hAnsi="Cambria Math" w:cs="Cambria Math"/>
                <w:color w:val="0070C0"/>
                <w:sz w:val="21"/>
                <w:szCs w:val="21"/>
              </w:rPr>
              <w:t>‑</w:t>
            </w:r>
            <w:r w:rsidRPr="00FA0A4A">
              <w:rPr>
                <w:rFonts w:ascii="Arial" w:hAnsi="Arial" w:cs="Arial"/>
                <w:color w:val="0070C0"/>
                <w:sz w:val="21"/>
                <w:szCs w:val="21"/>
              </w:rPr>
              <w:t>ons, device lifecycle, tenure, payment history, discounts, past responses to offers.</w:t>
            </w:r>
          </w:p>
        </w:tc>
        <w:tc>
          <w:tcPr>
            <w:tcW w:w="2257" w:type="dxa"/>
          </w:tcPr>
          <w:p w14:paraId="4252C5A5" w14:textId="1544E75F" w:rsidR="00106824" w:rsidRPr="00FA0A4A" w:rsidRDefault="0075144C"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608789DF" w14:textId="77777777" w:rsidTr="0009537D">
        <w:tc>
          <w:tcPr>
            <w:tcW w:w="709" w:type="dxa"/>
          </w:tcPr>
          <w:p w14:paraId="372A6625"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lastRenderedPageBreak/>
              <w:t>3</w:t>
            </w:r>
          </w:p>
        </w:tc>
        <w:tc>
          <w:tcPr>
            <w:tcW w:w="6662" w:type="dxa"/>
          </w:tcPr>
          <w:p w14:paraId="709D6F88" w14:textId="41DAFC45" w:rsidR="00106824" w:rsidRPr="00FA0A4A" w:rsidRDefault="00786C61" w:rsidP="00C86776">
            <w:pPr>
              <w:pStyle w:val="ListParagraph"/>
              <w:ind w:left="0"/>
              <w:rPr>
                <w:rFonts w:ascii="Arial" w:hAnsi="Arial" w:cs="Arial"/>
                <w:color w:val="0070C0"/>
                <w:sz w:val="21"/>
                <w:szCs w:val="21"/>
              </w:rPr>
            </w:pPr>
            <w:r w:rsidRPr="00FA0A4A">
              <w:rPr>
                <w:rFonts w:ascii="Arial" w:hAnsi="Arial" w:cs="Arial"/>
                <w:color w:val="0070C0"/>
                <w:sz w:val="21"/>
                <w:szCs w:val="21"/>
              </w:rPr>
              <w:t>Prospect context (new to O2): Captured intent, device/SIM choice, eligibility (credit/risk markers via approved flows), consented postcode</w:t>
            </w:r>
            <w:r w:rsidR="006178EE" w:rsidRPr="00FA0A4A">
              <w:rPr>
                <w:rFonts w:ascii="Arial" w:hAnsi="Arial" w:cs="Arial"/>
                <w:color w:val="0070C0"/>
                <w:sz w:val="21"/>
                <w:szCs w:val="21"/>
              </w:rPr>
              <w:t xml:space="preserve"> and derived customer value from </w:t>
            </w:r>
            <w:r w:rsidR="009735FE" w:rsidRPr="00FA0A4A">
              <w:rPr>
                <w:rFonts w:ascii="Arial" w:hAnsi="Arial" w:cs="Arial"/>
                <w:color w:val="0070C0"/>
                <w:sz w:val="21"/>
                <w:szCs w:val="21"/>
              </w:rPr>
              <w:t>postcode</w:t>
            </w:r>
          </w:p>
        </w:tc>
        <w:tc>
          <w:tcPr>
            <w:tcW w:w="2257" w:type="dxa"/>
          </w:tcPr>
          <w:p w14:paraId="62CCA94B" w14:textId="477417E8" w:rsidR="00106824" w:rsidRPr="00FA0A4A" w:rsidRDefault="009735FE"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5338428E" w14:textId="77777777" w:rsidTr="0009537D">
        <w:tc>
          <w:tcPr>
            <w:tcW w:w="709" w:type="dxa"/>
          </w:tcPr>
          <w:p w14:paraId="4AC111DE"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4</w:t>
            </w:r>
          </w:p>
        </w:tc>
        <w:tc>
          <w:tcPr>
            <w:tcW w:w="6662" w:type="dxa"/>
          </w:tcPr>
          <w:p w14:paraId="6BD75407" w14:textId="3C35C67C" w:rsidR="00106824" w:rsidRPr="00FA0A4A" w:rsidRDefault="009735FE" w:rsidP="00C86776">
            <w:pPr>
              <w:pStyle w:val="ListParagraph"/>
              <w:ind w:left="0"/>
              <w:rPr>
                <w:rFonts w:ascii="Arial" w:hAnsi="Arial" w:cs="Arial"/>
                <w:color w:val="0070C0"/>
                <w:sz w:val="21"/>
                <w:szCs w:val="21"/>
              </w:rPr>
            </w:pPr>
            <w:r w:rsidRPr="00FA0A4A">
              <w:rPr>
                <w:rFonts w:ascii="Arial" w:hAnsi="Arial" w:cs="Arial"/>
                <w:color w:val="0070C0"/>
                <w:sz w:val="21"/>
                <w:szCs w:val="21"/>
              </w:rPr>
              <w:t>Postcode intelligence: Ingest competitor availability/signals and VM fixed penetration by postcode or equivalent geo.</w:t>
            </w:r>
          </w:p>
        </w:tc>
        <w:tc>
          <w:tcPr>
            <w:tcW w:w="2257" w:type="dxa"/>
          </w:tcPr>
          <w:p w14:paraId="3EBF7D57" w14:textId="2EC719C5" w:rsidR="00106824" w:rsidRPr="00FA0A4A" w:rsidRDefault="009735FE"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445D8910" w14:textId="77777777" w:rsidTr="0009537D">
        <w:tc>
          <w:tcPr>
            <w:tcW w:w="709" w:type="dxa"/>
          </w:tcPr>
          <w:p w14:paraId="305E1428"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5</w:t>
            </w:r>
          </w:p>
        </w:tc>
        <w:tc>
          <w:tcPr>
            <w:tcW w:w="6662" w:type="dxa"/>
          </w:tcPr>
          <w:p w14:paraId="243822D1" w14:textId="194884E7" w:rsidR="00106824" w:rsidRPr="00FA0A4A" w:rsidRDefault="00D645D5" w:rsidP="00C86776">
            <w:pPr>
              <w:pStyle w:val="ListParagraph"/>
              <w:ind w:left="0"/>
              <w:rPr>
                <w:rFonts w:ascii="Arial" w:hAnsi="Arial" w:cs="Arial"/>
                <w:color w:val="0070C0"/>
                <w:sz w:val="21"/>
                <w:szCs w:val="21"/>
              </w:rPr>
            </w:pPr>
            <w:r w:rsidRPr="00FA0A4A">
              <w:rPr>
                <w:rFonts w:ascii="Arial" w:hAnsi="Arial" w:cs="Arial"/>
                <w:color w:val="0070C0"/>
                <w:sz w:val="21"/>
                <w:szCs w:val="21"/>
              </w:rPr>
              <w:t>Dynamic pricing rules engine: Configurable rules and/or model-driven scoring combining customer, location, and competitor inputs.</w:t>
            </w:r>
            <w:r w:rsidR="00A77F54" w:rsidRPr="00FA0A4A">
              <w:rPr>
                <w:rFonts w:ascii="Arial" w:hAnsi="Arial" w:cs="Arial"/>
                <w:color w:val="0070C0"/>
                <w:sz w:val="21"/>
                <w:szCs w:val="21"/>
              </w:rPr>
              <w:t xml:space="preserve"> Prices can be higher or lower than ‘national price’</w:t>
            </w:r>
          </w:p>
        </w:tc>
        <w:tc>
          <w:tcPr>
            <w:tcW w:w="2257" w:type="dxa"/>
          </w:tcPr>
          <w:p w14:paraId="189C6F10" w14:textId="40952C28" w:rsidR="00106824" w:rsidRPr="00FA0A4A" w:rsidRDefault="00D645D5"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16AE8ACF" w14:textId="77777777" w:rsidTr="0009537D">
        <w:tc>
          <w:tcPr>
            <w:tcW w:w="709" w:type="dxa"/>
          </w:tcPr>
          <w:p w14:paraId="535FF2E5"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6</w:t>
            </w:r>
          </w:p>
        </w:tc>
        <w:tc>
          <w:tcPr>
            <w:tcW w:w="6662" w:type="dxa"/>
          </w:tcPr>
          <w:p w14:paraId="22F60AFE" w14:textId="589E0148" w:rsidR="00106824" w:rsidRPr="00FA0A4A" w:rsidRDefault="00D645D5" w:rsidP="00C86776">
            <w:pPr>
              <w:pStyle w:val="ListParagraph"/>
              <w:ind w:left="0"/>
              <w:rPr>
                <w:rFonts w:ascii="Arial" w:hAnsi="Arial" w:cs="Arial"/>
                <w:color w:val="0070C0"/>
                <w:sz w:val="21"/>
                <w:szCs w:val="21"/>
              </w:rPr>
            </w:pPr>
            <w:r w:rsidRPr="00FA0A4A">
              <w:rPr>
                <w:rFonts w:ascii="Arial" w:hAnsi="Arial" w:cs="Arial"/>
                <w:color w:val="0070C0"/>
                <w:sz w:val="21"/>
                <w:szCs w:val="21"/>
              </w:rPr>
              <w:t xml:space="preserve">Offer construction: Auto-generate bundles (mobile + fixed), incentives (e.g., bill credit, </w:t>
            </w:r>
            <w:r w:rsidR="002C08F9" w:rsidRPr="00FA0A4A">
              <w:rPr>
                <w:rFonts w:ascii="Arial" w:hAnsi="Arial" w:cs="Arial"/>
                <w:color w:val="0070C0"/>
                <w:sz w:val="21"/>
                <w:szCs w:val="21"/>
              </w:rPr>
              <w:t>discounts, contract buy-out etc</w:t>
            </w:r>
            <w:r w:rsidRPr="00FA0A4A">
              <w:rPr>
                <w:rFonts w:ascii="Arial" w:hAnsi="Arial" w:cs="Arial"/>
                <w:color w:val="0070C0"/>
                <w:sz w:val="21"/>
                <w:szCs w:val="21"/>
              </w:rPr>
              <w:t>),</w:t>
            </w:r>
          </w:p>
        </w:tc>
        <w:tc>
          <w:tcPr>
            <w:tcW w:w="2257" w:type="dxa"/>
          </w:tcPr>
          <w:p w14:paraId="541076E8" w14:textId="7A0ECB6B" w:rsidR="00106824" w:rsidRPr="00FA0A4A" w:rsidRDefault="00A77F54"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673D0154" w14:textId="77777777" w:rsidTr="0009537D">
        <w:tc>
          <w:tcPr>
            <w:tcW w:w="709" w:type="dxa"/>
          </w:tcPr>
          <w:p w14:paraId="410FE996"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7</w:t>
            </w:r>
          </w:p>
        </w:tc>
        <w:tc>
          <w:tcPr>
            <w:tcW w:w="6662" w:type="dxa"/>
          </w:tcPr>
          <w:p w14:paraId="1A80F6C9" w14:textId="2D86183D" w:rsidR="00106824" w:rsidRPr="00FA0A4A" w:rsidRDefault="00191E74" w:rsidP="00C86776">
            <w:pPr>
              <w:pStyle w:val="ListParagraph"/>
              <w:ind w:left="0"/>
              <w:rPr>
                <w:rFonts w:ascii="Arial" w:hAnsi="Arial" w:cs="Arial"/>
                <w:color w:val="0070C0"/>
                <w:sz w:val="21"/>
                <w:szCs w:val="21"/>
              </w:rPr>
            </w:pPr>
            <w:r w:rsidRPr="00FA0A4A">
              <w:rPr>
                <w:rFonts w:ascii="Arial" w:hAnsi="Arial" w:cs="Arial"/>
                <w:color w:val="0070C0"/>
                <w:sz w:val="21"/>
                <w:szCs w:val="21"/>
              </w:rPr>
              <w:t xml:space="preserve">Channel integration: Real-time APIs to web/app, retail </w:t>
            </w:r>
            <w:proofErr w:type="spellStart"/>
            <w:r w:rsidRPr="00FA0A4A">
              <w:rPr>
                <w:rFonts w:ascii="Arial" w:hAnsi="Arial" w:cs="Arial"/>
                <w:color w:val="0070C0"/>
                <w:sz w:val="21"/>
                <w:szCs w:val="21"/>
              </w:rPr>
              <w:t>PoS</w:t>
            </w:r>
            <w:proofErr w:type="spellEnd"/>
            <w:r w:rsidRPr="00FA0A4A">
              <w:rPr>
                <w:rFonts w:ascii="Arial" w:hAnsi="Arial" w:cs="Arial"/>
                <w:color w:val="0070C0"/>
                <w:sz w:val="21"/>
                <w:szCs w:val="21"/>
              </w:rPr>
              <w:t xml:space="preserve">, telesales, CRM, outbound comms and journey orchestration. Omni-channel experience unless stated </w:t>
            </w:r>
            <w:r w:rsidR="00BD3321" w:rsidRPr="00FA0A4A">
              <w:rPr>
                <w:rFonts w:ascii="Arial" w:hAnsi="Arial" w:cs="Arial"/>
                <w:color w:val="0070C0"/>
                <w:sz w:val="21"/>
                <w:szCs w:val="21"/>
              </w:rPr>
              <w:t>as channel exclusive offer</w:t>
            </w:r>
          </w:p>
        </w:tc>
        <w:tc>
          <w:tcPr>
            <w:tcW w:w="2257" w:type="dxa"/>
          </w:tcPr>
          <w:p w14:paraId="608847F2" w14:textId="3247825D" w:rsidR="00106824" w:rsidRPr="00FA0A4A" w:rsidRDefault="00BD3321"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7967EC4B" w14:textId="77777777" w:rsidTr="0009537D">
        <w:tc>
          <w:tcPr>
            <w:tcW w:w="709" w:type="dxa"/>
          </w:tcPr>
          <w:p w14:paraId="2A68DB5E"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8</w:t>
            </w:r>
          </w:p>
        </w:tc>
        <w:tc>
          <w:tcPr>
            <w:tcW w:w="6662" w:type="dxa"/>
          </w:tcPr>
          <w:p w14:paraId="13B4758D" w14:textId="5170E3B9" w:rsidR="00106824" w:rsidRPr="00FA0A4A" w:rsidRDefault="007C6A76" w:rsidP="00C86776">
            <w:pPr>
              <w:pStyle w:val="ListParagraph"/>
              <w:ind w:left="0"/>
              <w:rPr>
                <w:rFonts w:ascii="Arial" w:hAnsi="Arial" w:cs="Arial"/>
                <w:color w:val="0070C0"/>
                <w:sz w:val="21"/>
                <w:szCs w:val="21"/>
              </w:rPr>
            </w:pPr>
            <w:r w:rsidRPr="00FA0A4A">
              <w:rPr>
                <w:rFonts w:ascii="Arial" w:hAnsi="Arial" w:cs="Arial"/>
                <w:color w:val="0070C0"/>
                <w:sz w:val="21"/>
                <w:szCs w:val="21"/>
              </w:rPr>
              <w:t>Testing &amp; experimentation: Built-in A/B and multi-armed bandit capability; holdout cells by segment/postcode.</w:t>
            </w:r>
          </w:p>
        </w:tc>
        <w:tc>
          <w:tcPr>
            <w:tcW w:w="2257" w:type="dxa"/>
          </w:tcPr>
          <w:p w14:paraId="0D0E51E1" w14:textId="5D185EA7" w:rsidR="00106824" w:rsidRPr="00FA0A4A" w:rsidRDefault="007C6A76"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1D683F46" w14:textId="77777777" w:rsidTr="0009537D">
        <w:tc>
          <w:tcPr>
            <w:tcW w:w="709" w:type="dxa"/>
          </w:tcPr>
          <w:p w14:paraId="22E0E4FF"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9</w:t>
            </w:r>
          </w:p>
        </w:tc>
        <w:tc>
          <w:tcPr>
            <w:tcW w:w="6662" w:type="dxa"/>
          </w:tcPr>
          <w:p w14:paraId="28BDC5E8" w14:textId="66ED52EB" w:rsidR="00106824" w:rsidRPr="00FA0A4A" w:rsidRDefault="00331904" w:rsidP="00C86776">
            <w:pPr>
              <w:pStyle w:val="ListParagraph"/>
              <w:ind w:left="0"/>
              <w:rPr>
                <w:rFonts w:ascii="Arial" w:hAnsi="Arial" w:cs="Arial"/>
                <w:color w:val="0070C0"/>
                <w:sz w:val="21"/>
                <w:szCs w:val="21"/>
              </w:rPr>
            </w:pPr>
            <w:r w:rsidRPr="00FA0A4A">
              <w:rPr>
                <w:rFonts w:ascii="Arial" w:hAnsi="Arial" w:cs="Arial"/>
                <w:color w:val="0070C0"/>
                <w:sz w:val="21"/>
                <w:szCs w:val="21"/>
              </w:rPr>
              <w:t>Governance &amp; fairness: Guardrails on price ranges, equal treatment checks, audit trails, rate card fallbacks, explainability for agents/customers.</w:t>
            </w:r>
          </w:p>
        </w:tc>
        <w:tc>
          <w:tcPr>
            <w:tcW w:w="2257" w:type="dxa"/>
          </w:tcPr>
          <w:p w14:paraId="135E22C3" w14:textId="2E50E8C6" w:rsidR="00106824" w:rsidRPr="00FA0A4A" w:rsidRDefault="00331904"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3251394B" w14:textId="77777777" w:rsidTr="0009537D">
        <w:tc>
          <w:tcPr>
            <w:tcW w:w="709" w:type="dxa"/>
          </w:tcPr>
          <w:p w14:paraId="43502F41"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10</w:t>
            </w:r>
          </w:p>
        </w:tc>
        <w:tc>
          <w:tcPr>
            <w:tcW w:w="6662" w:type="dxa"/>
          </w:tcPr>
          <w:p w14:paraId="7631ADBF" w14:textId="0DD68DF3" w:rsidR="00106824" w:rsidRPr="00FA0A4A" w:rsidRDefault="007C79FB" w:rsidP="00C86776">
            <w:pPr>
              <w:pStyle w:val="ListParagraph"/>
              <w:ind w:left="0"/>
              <w:rPr>
                <w:rFonts w:ascii="Arial" w:hAnsi="Arial" w:cs="Arial"/>
                <w:color w:val="0070C0"/>
                <w:sz w:val="21"/>
                <w:szCs w:val="21"/>
              </w:rPr>
            </w:pPr>
            <w:r w:rsidRPr="00FA0A4A">
              <w:rPr>
                <w:rFonts w:ascii="Arial" w:hAnsi="Arial" w:cs="Arial"/>
                <w:color w:val="0070C0"/>
                <w:sz w:val="21"/>
                <w:szCs w:val="21"/>
              </w:rPr>
              <w:t>Data quality &amp; lineage: Monitoring, alerts, and SLAs for data freshness (e.g., weekly competitor feeds</w:t>
            </w:r>
            <w:r w:rsidR="00B92167" w:rsidRPr="00FA0A4A">
              <w:rPr>
                <w:rFonts w:ascii="Arial" w:hAnsi="Arial" w:cs="Arial"/>
                <w:color w:val="0070C0"/>
                <w:sz w:val="21"/>
                <w:szCs w:val="21"/>
              </w:rPr>
              <w:t xml:space="preserve"> /</w:t>
            </w:r>
            <w:r w:rsidRPr="00FA0A4A">
              <w:rPr>
                <w:rFonts w:ascii="Arial" w:hAnsi="Arial" w:cs="Arial"/>
                <w:color w:val="0070C0"/>
                <w:sz w:val="21"/>
                <w:szCs w:val="21"/>
              </w:rPr>
              <w:t xml:space="preserve"> VM penetration refresh).</w:t>
            </w:r>
          </w:p>
        </w:tc>
        <w:tc>
          <w:tcPr>
            <w:tcW w:w="2257" w:type="dxa"/>
          </w:tcPr>
          <w:p w14:paraId="6AE3701F" w14:textId="454582CA" w:rsidR="00106824" w:rsidRPr="00FA0A4A" w:rsidRDefault="00A46045"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4793B30E" w14:textId="77777777" w:rsidTr="0009537D">
        <w:tc>
          <w:tcPr>
            <w:tcW w:w="709" w:type="dxa"/>
          </w:tcPr>
          <w:p w14:paraId="710FB89A"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11</w:t>
            </w:r>
          </w:p>
        </w:tc>
        <w:tc>
          <w:tcPr>
            <w:tcW w:w="6662" w:type="dxa"/>
          </w:tcPr>
          <w:p w14:paraId="0329DB4B" w14:textId="25BB6FC1" w:rsidR="00106824" w:rsidRPr="00FA0A4A" w:rsidRDefault="00A46045" w:rsidP="00C86776">
            <w:pPr>
              <w:pStyle w:val="ListParagraph"/>
              <w:ind w:left="0"/>
              <w:rPr>
                <w:rFonts w:ascii="Arial" w:hAnsi="Arial" w:cs="Arial"/>
                <w:color w:val="0070C0"/>
                <w:sz w:val="21"/>
                <w:szCs w:val="21"/>
              </w:rPr>
            </w:pPr>
            <w:r w:rsidRPr="00FA0A4A">
              <w:rPr>
                <w:rFonts w:ascii="Arial" w:hAnsi="Arial" w:cs="Arial"/>
                <w:color w:val="0070C0"/>
                <w:sz w:val="21"/>
                <w:szCs w:val="21"/>
              </w:rPr>
              <w:t>Analytics &amp; reporting: Dashboards for conversion, ARPU, churn, contribution margin, and fairness KPIs by segment/postcode.</w:t>
            </w:r>
          </w:p>
        </w:tc>
        <w:tc>
          <w:tcPr>
            <w:tcW w:w="2257" w:type="dxa"/>
          </w:tcPr>
          <w:p w14:paraId="77CE7CB9" w14:textId="5AA6041C" w:rsidR="00106824" w:rsidRPr="00FA0A4A" w:rsidRDefault="00A46045"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106824" w:rsidRPr="00C86776" w14:paraId="5DE8198B" w14:textId="77777777" w:rsidTr="0009537D">
        <w:tc>
          <w:tcPr>
            <w:tcW w:w="709" w:type="dxa"/>
          </w:tcPr>
          <w:p w14:paraId="0848F595" w14:textId="77777777" w:rsidR="00106824" w:rsidRPr="00C86776" w:rsidRDefault="00106824" w:rsidP="00C86776">
            <w:pPr>
              <w:pStyle w:val="ListParagraph"/>
              <w:ind w:left="0"/>
              <w:rPr>
                <w:rFonts w:ascii="Arial" w:hAnsi="Arial" w:cs="Arial"/>
                <w:sz w:val="21"/>
                <w:szCs w:val="21"/>
              </w:rPr>
            </w:pPr>
            <w:r w:rsidRPr="00C86776">
              <w:rPr>
                <w:rFonts w:ascii="Arial" w:hAnsi="Arial" w:cs="Arial"/>
                <w:sz w:val="21"/>
                <w:szCs w:val="21"/>
              </w:rPr>
              <w:t>12</w:t>
            </w:r>
          </w:p>
        </w:tc>
        <w:tc>
          <w:tcPr>
            <w:tcW w:w="6662" w:type="dxa"/>
          </w:tcPr>
          <w:p w14:paraId="72021245" w14:textId="75C49683" w:rsidR="00106824" w:rsidRPr="00FA0A4A" w:rsidRDefault="00DA63E6" w:rsidP="00C86776">
            <w:pPr>
              <w:pStyle w:val="ListParagraph"/>
              <w:ind w:left="0"/>
              <w:rPr>
                <w:rFonts w:ascii="Arial" w:hAnsi="Arial" w:cs="Arial"/>
                <w:color w:val="0070C0"/>
                <w:sz w:val="21"/>
                <w:szCs w:val="21"/>
              </w:rPr>
            </w:pPr>
            <w:r w:rsidRPr="00FA0A4A">
              <w:rPr>
                <w:rFonts w:ascii="Arial" w:hAnsi="Arial" w:cs="Arial"/>
                <w:color w:val="0070C0"/>
                <w:sz w:val="21"/>
                <w:szCs w:val="21"/>
              </w:rPr>
              <w:t>Campaign enablement: Audience creation for outbound offers aligned to postcode competitiveness and customer status.</w:t>
            </w:r>
          </w:p>
        </w:tc>
        <w:tc>
          <w:tcPr>
            <w:tcW w:w="2257" w:type="dxa"/>
          </w:tcPr>
          <w:p w14:paraId="5483C34C" w14:textId="4FD104E9" w:rsidR="00106824" w:rsidRPr="00FA0A4A" w:rsidRDefault="00DA63E6"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662840" w:rsidRPr="00C86776" w14:paraId="6A68CFD3" w14:textId="77777777" w:rsidTr="0009537D">
        <w:tc>
          <w:tcPr>
            <w:tcW w:w="709" w:type="dxa"/>
          </w:tcPr>
          <w:p w14:paraId="26FE7389" w14:textId="0B8A68BD" w:rsidR="00662840" w:rsidRPr="00C86776" w:rsidRDefault="00DA63E6" w:rsidP="00C86776">
            <w:pPr>
              <w:pStyle w:val="ListParagraph"/>
              <w:ind w:left="0"/>
              <w:rPr>
                <w:rFonts w:ascii="Arial" w:hAnsi="Arial" w:cs="Arial"/>
                <w:sz w:val="21"/>
                <w:szCs w:val="21"/>
              </w:rPr>
            </w:pPr>
            <w:r>
              <w:rPr>
                <w:rFonts w:ascii="Arial" w:hAnsi="Arial" w:cs="Arial"/>
                <w:sz w:val="21"/>
                <w:szCs w:val="21"/>
              </w:rPr>
              <w:t>13</w:t>
            </w:r>
          </w:p>
        </w:tc>
        <w:tc>
          <w:tcPr>
            <w:tcW w:w="6662" w:type="dxa"/>
          </w:tcPr>
          <w:p w14:paraId="0AA308C5" w14:textId="04389743" w:rsidR="00662840" w:rsidRPr="00FA0A4A" w:rsidRDefault="00406435" w:rsidP="00C86776">
            <w:pPr>
              <w:pStyle w:val="ListParagraph"/>
              <w:ind w:left="0"/>
              <w:rPr>
                <w:rFonts w:ascii="Arial" w:hAnsi="Arial" w:cs="Arial"/>
                <w:color w:val="0070C0"/>
                <w:sz w:val="21"/>
                <w:szCs w:val="21"/>
              </w:rPr>
            </w:pPr>
            <w:r w:rsidRPr="00FA0A4A">
              <w:rPr>
                <w:rFonts w:ascii="Arial" w:hAnsi="Arial" w:cs="Arial"/>
                <w:color w:val="0070C0"/>
                <w:sz w:val="21"/>
                <w:szCs w:val="21"/>
              </w:rPr>
              <w:t>Agent tooling: Simple agent UI with recommended offers, rationale (“why this offer”), ability to check offer compliance with recommendation and ability to override when authorised / within guard rails</w:t>
            </w:r>
            <w:r w:rsidR="00A47DA5" w:rsidRPr="00FA0A4A">
              <w:rPr>
                <w:rFonts w:ascii="Arial" w:hAnsi="Arial" w:cs="Arial"/>
                <w:color w:val="0070C0"/>
                <w:sz w:val="21"/>
                <w:szCs w:val="21"/>
              </w:rPr>
              <w:t>/</w:t>
            </w:r>
            <w:r w:rsidRPr="00FA0A4A">
              <w:rPr>
                <w:rFonts w:ascii="Arial" w:hAnsi="Arial" w:cs="Arial"/>
                <w:color w:val="0070C0"/>
                <w:sz w:val="21"/>
                <w:szCs w:val="21"/>
              </w:rPr>
              <w:t>governance.</w:t>
            </w:r>
          </w:p>
        </w:tc>
        <w:tc>
          <w:tcPr>
            <w:tcW w:w="2257" w:type="dxa"/>
          </w:tcPr>
          <w:p w14:paraId="2B94114F" w14:textId="407779E0" w:rsidR="00662840" w:rsidRPr="00FA0A4A" w:rsidRDefault="00A47DA5"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662840" w:rsidRPr="00C86776" w14:paraId="2AFFA301" w14:textId="77777777" w:rsidTr="0009537D">
        <w:tc>
          <w:tcPr>
            <w:tcW w:w="709" w:type="dxa"/>
          </w:tcPr>
          <w:p w14:paraId="5A59BDE9" w14:textId="1BA3BE77" w:rsidR="00662840" w:rsidRPr="00C86776" w:rsidRDefault="00DE2BC3" w:rsidP="00C86776">
            <w:pPr>
              <w:pStyle w:val="ListParagraph"/>
              <w:ind w:left="0"/>
              <w:rPr>
                <w:rFonts w:ascii="Arial" w:hAnsi="Arial" w:cs="Arial"/>
                <w:sz w:val="21"/>
                <w:szCs w:val="21"/>
              </w:rPr>
            </w:pPr>
            <w:r>
              <w:rPr>
                <w:rFonts w:ascii="Arial" w:hAnsi="Arial" w:cs="Arial"/>
                <w:sz w:val="21"/>
                <w:szCs w:val="21"/>
              </w:rPr>
              <w:t>14</w:t>
            </w:r>
          </w:p>
        </w:tc>
        <w:tc>
          <w:tcPr>
            <w:tcW w:w="6662" w:type="dxa"/>
          </w:tcPr>
          <w:p w14:paraId="3FD771C1" w14:textId="39593BB1" w:rsidR="00662840" w:rsidRPr="00FA0A4A" w:rsidRDefault="00DE2BC3" w:rsidP="00C86776">
            <w:pPr>
              <w:pStyle w:val="ListParagraph"/>
              <w:ind w:left="0"/>
              <w:rPr>
                <w:rFonts w:ascii="Arial" w:hAnsi="Arial" w:cs="Arial"/>
                <w:color w:val="0070C0"/>
                <w:sz w:val="21"/>
                <w:szCs w:val="21"/>
              </w:rPr>
            </w:pPr>
            <w:r w:rsidRPr="00FA0A4A">
              <w:rPr>
                <w:rFonts w:ascii="Arial" w:hAnsi="Arial" w:cs="Arial"/>
                <w:color w:val="0070C0"/>
                <w:sz w:val="21"/>
                <w:szCs w:val="21"/>
              </w:rPr>
              <w:t>Change management: Content playbooks, training for retail/telesales; channel-ready messaging templates.</w:t>
            </w:r>
          </w:p>
        </w:tc>
        <w:tc>
          <w:tcPr>
            <w:tcW w:w="2257" w:type="dxa"/>
          </w:tcPr>
          <w:p w14:paraId="4733D859" w14:textId="3893A00F" w:rsidR="00662840" w:rsidRPr="00FA0A4A" w:rsidRDefault="00DE2BC3" w:rsidP="00C86776">
            <w:pPr>
              <w:pStyle w:val="ListParagraph"/>
              <w:ind w:left="0"/>
              <w:rPr>
                <w:rFonts w:ascii="Arial" w:hAnsi="Arial" w:cs="Arial"/>
                <w:color w:val="0070C0"/>
                <w:sz w:val="21"/>
                <w:szCs w:val="21"/>
              </w:rPr>
            </w:pPr>
            <w:r w:rsidRPr="00FA0A4A">
              <w:rPr>
                <w:rFonts w:ascii="Arial" w:hAnsi="Arial" w:cs="Arial"/>
                <w:color w:val="0070C0"/>
                <w:sz w:val="21"/>
                <w:szCs w:val="21"/>
              </w:rPr>
              <w:t>Essential</w:t>
            </w:r>
          </w:p>
        </w:tc>
      </w:tr>
      <w:tr w:rsidR="00662840" w:rsidRPr="00C86776" w14:paraId="2FE14186" w14:textId="77777777" w:rsidTr="0009537D">
        <w:tc>
          <w:tcPr>
            <w:tcW w:w="709" w:type="dxa"/>
          </w:tcPr>
          <w:p w14:paraId="09DC423D" w14:textId="77777777" w:rsidR="00662840" w:rsidRPr="00C86776" w:rsidRDefault="00662840" w:rsidP="00C86776">
            <w:pPr>
              <w:pStyle w:val="ListParagraph"/>
              <w:ind w:left="0"/>
              <w:rPr>
                <w:rFonts w:ascii="Arial" w:hAnsi="Arial" w:cs="Arial"/>
                <w:sz w:val="21"/>
                <w:szCs w:val="21"/>
              </w:rPr>
            </w:pPr>
          </w:p>
        </w:tc>
        <w:tc>
          <w:tcPr>
            <w:tcW w:w="6662" w:type="dxa"/>
          </w:tcPr>
          <w:p w14:paraId="61E5CD10" w14:textId="77777777" w:rsidR="00662840" w:rsidRPr="00BB742D" w:rsidRDefault="00662840" w:rsidP="00C86776">
            <w:pPr>
              <w:pStyle w:val="ListParagraph"/>
              <w:ind w:left="0"/>
              <w:rPr>
                <w:rFonts w:ascii="Arial" w:hAnsi="Arial" w:cs="Arial"/>
                <w:i/>
                <w:iCs/>
                <w:color w:val="0070C0"/>
                <w:sz w:val="21"/>
                <w:szCs w:val="21"/>
              </w:rPr>
            </w:pPr>
          </w:p>
        </w:tc>
        <w:tc>
          <w:tcPr>
            <w:tcW w:w="2257" w:type="dxa"/>
          </w:tcPr>
          <w:p w14:paraId="47F8D3C7" w14:textId="77777777" w:rsidR="00662840" w:rsidRPr="00BB742D" w:rsidRDefault="00662840" w:rsidP="00C86776">
            <w:pPr>
              <w:pStyle w:val="ListParagraph"/>
              <w:ind w:left="0"/>
              <w:rPr>
                <w:rFonts w:ascii="Arial" w:hAnsi="Arial" w:cs="Arial"/>
                <w:color w:val="0070C0"/>
                <w:sz w:val="21"/>
                <w:szCs w:val="21"/>
              </w:rPr>
            </w:pPr>
          </w:p>
        </w:tc>
      </w:tr>
      <w:tr w:rsidR="00662840" w:rsidRPr="00C86776" w14:paraId="78F44EDF" w14:textId="77777777" w:rsidTr="0009537D">
        <w:tc>
          <w:tcPr>
            <w:tcW w:w="709" w:type="dxa"/>
          </w:tcPr>
          <w:p w14:paraId="6F5BE77B" w14:textId="77777777" w:rsidR="00662840" w:rsidRPr="00C86776" w:rsidRDefault="00662840" w:rsidP="00C86776">
            <w:pPr>
              <w:pStyle w:val="ListParagraph"/>
              <w:ind w:left="0"/>
              <w:rPr>
                <w:rFonts w:ascii="Arial" w:hAnsi="Arial" w:cs="Arial"/>
                <w:sz w:val="21"/>
                <w:szCs w:val="21"/>
              </w:rPr>
            </w:pPr>
          </w:p>
        </w:tc>
        <w:tc>
          <w:tcPr>
            <w:tcW w:w="6662" w:type="dxa"/>
          </w:tcPr>
          <w:p w14:paraId="33CC4C40" w14:textId="77777777" w:rsidR="00662840" w:rsidRPr="00BB742D" w:rsidRDefault="00662840" w:rsidP="00C86776">
            <w:pPr>
              <w:pStyle w:val="ListParagraph"/>
              <w:ind w:left="0"/>
              <w:rPr>
                <w:rFonts w:ascii="Arial" w:hAnsi="Arial" w:cs="Arial"/>
                <w:i/>
                <w:iCs/>
                <w:color w:val="0070C0"/>
                <w:sz w:val="21"/>
                <w:szCs w:val="21"/>
              </w:rPr>
            </w:pPr>
          </w:p>
        </w:tc>
        <w:tc>
          <w:tcPr>
            <w:tcW w:w="2257" w:type="dxa"/>
          </w:tcPr>
          <w:p w14:paraId="3F9602C0" w14:textId="77777777" w:rsidR="00662840" w:rsidRPr="00BB742D" w:rsidRDefault="00662840" w:rsidP="00C86776">
            <w:pPr>
              <w:pStyle w:val="ListParagraph"/>
              <w:ind w:left="0"/>
              <w:rPr>
                <w:rFonts w:ascii="Arial" w:hAnsi="Arial" w:cs="Arial"/>
                <w:color w:val="0070C0"/>
                <w:sz w:val="21"/>
                <w:szCs w:val="21"/>
              </w:rPr>
            </w:pPr>
          </w:p>
        </w:tc>
      </w:tr>
      <w:tr w:rsidR="00662840" w:rsidRPr="00C86776" w14:paraId="02C5CAB3" w14:textId="77777777" w:rsidTr="0009537D">
        <w:tc>
          <w:tcPr>
            <w:tcW w:w="709" w:type="dxa"/>
          </w:tcPr>
          <w:p w14:paraId="10AB501A" w14:textId="77777777" w:rsidR="00662840" w:rsidRPr="00C86776" w:rsidRDefault="00662840" w:rsidP="00C86776">
            <w:pPr>
              <w:pStyle w:val="ListParagraph"/>
              <w:ind w:left="0"/>
              <w:rPr>
                <w:rFonts w:ascii="Arial" w:hAnsi="Arial" w:cs="Arial"/>
                <w:sz w:val="21"/>
                <w:szCs w:val="21"/>
              </w:rPr>
            </w:pPr>
          </w:p>
        </w:tc>
        <w:tc>
          <w:tcPr>
            <w:tcW w:w="6662" w:type="dxa"/>
          </w:tcPr>
          <w:p w14:paraId="172CBA62" w14:textId="77777777" w:rsidR="00662840" w:rsidRPr="00BB742D" w:rsidRDefault="00662840" w:rsidP="00C86776">
            <w:pPr>
              <w:pStyle w:val="ListParagraph"/>
              <w:ind w:left="0"/>
              <w:rPr>
                <w:rFonts w:ascii="Arial" w:hAnsi="Arial" w:cs="Arial"/>
                <w:i/>
                <w:iCs/>
                <w:color w:val="0070C0"/>
                <w:sz w:val="21"/>
                <w:szCs w:val="21"/>
              </w:rPr>
            </w:pPr>
          </w:p>
        </w:tc>
        <w:tc>
          <w:tcPr>
            <w:tcW w:w="2257" w:type="dxa"/>
          </w:tcPr>
          <w:p w14:paraId="29F6F946" w14:textId="77777777" w:rsidR="00662840" w:rsidRPr="00BB742D" w:rsidRDefault="00662840" w:rsidP="00C86776">
            <w:pPr>
              <w:pStyle w:val="ListParagraph"/>
              <w:ind w:left="0"/>
              <w:rPr>
                <w:rFonts w:ascii="Arial" w:hAnsi="Arial" w:cs="Arial"/>
                <w:color w:val="0070C0"/>
                <w:sz w:val="21"/>
                <w:szCs w:val="21"/>
              </w:rPr>
            </w:pPr>
          </w:p>
        </w:tc>
      </w:tr>
    </w:tbl>
    <w:p w14:paraId="121F9D3D" w14:textId="77777777" w:rsidR="00106824" w:rsidRPr="00C86776" w:rsidRDefault="00106824" w:rsidP="006D3913">
      <w:pPr>
        <w:rPr>
          <w:rFonts w:ascii="Arial" w:hAnsi="Arial" w:cs="Arial"/>
          <w:sz w:val="21"/>
          <w:szCs w:val="21"/>
        </w:rPr>
      </w:pPr>
    </w:p>
    <w:p w14:paraId="4CBFA484" w14:textId="77777777" w:rsidR="006D3913" w:rsidRPr="00C86776" w:rsidRDefault="006D3913">
      <w:pPr>
        <w:rPr>
          <w:rFonts w:ascii="Arial" w:hAnsi="Arial" w:cs="Arial"/>
          <w:b/>
          <w:bCs/>
          <w:sz w:val="22"/>
          <w:szCs w:val="22"/>
        </w:rPr>
      </w:pPr>
    </w:p>
    <w:p w14:paraId="45C6ED94" w14:textId="0CE81612" w:rsidR="00E37231" w:rsidRPr="00C86776" w:rsidRDefault="00C37EF7" w:rsidP="00BB742D">
      <w:pPr>
        <w:pStyle w:val="Heading2"/>
      </w:pPr>
      <w:r w:rsidRPr="00C86776">
        <w:t>How will we define success in fixing / addressing this opportunity?</w:t>
      </w:r>
    </w:p>
    <w:p w14:paraId="1678704A" w14:textId="492DB433" w:rsidR="00C37EF7" w:rsidRPr="00FA0A4A" w:rsidRDefault="00C37EF7" w:rsidP="00E37231">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 xml:space="preserve">What metric(s) will measure whether we have been successful in addressing this opportunity? e.g. Change of X by Y in </w:t>
      </w:r>
      <w:r w:rsidR="006648E9" w:rsidRPr="00FA0A4A">
        <w:rPr>
          <w:rFonts w:ascii="Arial" w:hAnsi="Arial" w:cs="Arial"/>
          <w:i/>
          <w:iCs/>
          <w:color w:val="E8E8E8" w:themeColor="background2"/>
          <w:sz w:val="21"/>
          <w:szCs w:val="21"/>
        </w:rPr>
        <w:t>period</w:t>
      </w:r>
      <w:r w:rsidRPr="00FA0A4A">
        <w:rPr>
          <w:rFonts w:ascii="Arial" w:hAnsi="Arial" w:cs="Arial"/>
          <w:i/>
          <w:iCs/>
          <w:color w:val="E8E8E8" w:themeColor="background2"/>
          <w:sz w:val="21"/>
          <w:szCs w:val="21"/>
        </w:rPr>
        <w:t xml:space="preserve"> Z.</w:t>
      </w:r>
    </w:p>
    <w:p w14:paraId="2EA9EA9B" w14:textId="77777777" w:rsidR="00F46363" w:rsidRPr="00FA0A4A" w:rsidRDefault="00F46363" w:rsidP="00F46363">
      <w:pPr>
        <w:rPr>
          <w:rFonts w:ascii="Arial" w:hAnsi="Arial" w:cs="Arial"/>
          <w:sz w:val="22"/>
          <w:szCs w:val="22"/>
        </w:rPr>
      </w:pPr>
      <w:r w:rsidRPr="00FA0A4A">
        <w:rPr>
          <w:rFonts w:ascii="Arial" w:hAnsi="Arial" w:cs="Arial"/>
          <w:b/>
          <w:bCs/>
          <w:sz w:val="22"/>
          <w:szCs w:val="22"/>
        </w:rPr>
        <w:t>Primary commercial outcomes (measured vs control/holdout):</w:t>
      </w:r>
    </w:p>
    <w:p w14:paraId="4799F5EE" w14:textId="4CBBCF0D" w:rsidR="00F46363" w:rsidRPr="00FA0A4A" w:rsidRDefault="00F46363" w:rsidP="00F46363">
      <w:pPr>
        <w:numPr>
          <w:ilvl w:val="0"/>
          <w:numId w:val="28"/>
        </w:numPr>
        <w:rPr>
          <w:rFonts w:ascii="Arial" w:hAnsi="Arial" w:cs="Arial"/>
          <w:sz w:val="22"/>
          <w:szCs w:val="22"/>
        </w:rPr>
      </w:pPr>
      <w:r w:rsidRPr="00FA0A4A">
        <w:rPr>
          <w:rFonts w:ascii="Arial" w:hAnsi="Arial" w:cs="Arial"/>
          <w:b/>
          <w:bCs/>
          <w:sz w:val="22"/>
          <w:szCs w:val="22"/>
        </w:rPr>
        <w:t>Conversion uplift</w:t>
      </w:r>
      <w:r w:rsidRPr="00FA0A4A">
        <w:rPr>
          <w:rFonts w:ascii="Arial" w:hAnsi="Arial" w:cs="Arial"/>
          <w:sz w:val="22"/>
          <w:szCs w:val="22"/>
        </w:rPr>
        <w:t>.</w:t>
      </w:r>
    </w:p>
    <w:p w14:paraId="787C7915" w14:textId="4821C4B4" w:rsidR="00F46363" w:rsidRPr="00FA0A4A" w:rsidRDefault="00F46363" w:rsidP="00F46363">
      <w:pPr>
        <w:numPr>
          <w:ilvl w:val="0"/>
          <w:numId w:val="28"/>
        </w:numPr>
        <w:rPr>
          <w:rFonts w:ascii="Arial" w:hAnsi="Arial" w:cs="Arial"/>
          <w:sz w:val="22"/>
          <w:szCs w:val="22"/>
        </w:rPr>
      </w:pPr>
      <w:r w:rsidRPr="00FA0A4A">
        <w:rPr>
          <w:rFonts w:ascii="Arial" w:hAnsi="Arial" w:cs="Arial"/>
          <w:b/>
          <w:bCs/>
          <w:sz w:val="22"/>
          <w:szCs w:val="22"/>
        </w:rPr>
        <w:t>ARPU / CLV uplift:</w:t>
      </w:r>
      <w:r w:rsidRPr="00FA0A4A">
        <w:rPr>
          <w:rFonts w:ascii="Arial" w:hAnsi="Arial" w:cs="Arial"/>
          <w:sz w:val="22"/>
          <w:szCs w:val="22"/>
        </w:rPr>
        <w:t xml:space="preserve"> +</w:t>
      </w:r>
      <w:r w:rsidR="00A16A03" w:rsidRPr="00FA0A4A">
        <w:rPr>
          <w:rFonts w:ascii="Arial" w:hAnsi="Arial" w:cs="Arial"/>
          <w:sz w:val="22"/>
          <w:szCs w:val="22"/>
        </w:rPr>
        <w:t>x</w:t>
      </w:r>
      <w:r w:rsidRPr="00FA0A4A">
        <w:rPr>
          <w:rFonts w:ascii="Arial" w:hAnsi="Arial" w:cs="Arial"/>
          <w:b/>
          <w:bCs/>
          <w:sz w:val="22"/>
          <w:szCs w:val="22"/>
        </w:rPr>
        <w:t>%</w:t>
      </w:r>
      <w:r w:rsidRPr="00FA0A4A">
        <w:rPr>
          <w:rFonts w:ascii="Arial" w:hAnsi="Arial" w:cs="Arial"/>
          <w:sz w:val="22"/>
          <w:szCs w:val="22"/>
        </w:rPr>
        <w:t xml:space="preserve"> average revenue per user and </w:t>
      </w:r>
      <w:r w:rsidRPr="00FA0A4A">
        <w:rPr>
          <w:rFonts w:ascii="Arial" w:hAnsi="Arial" w:cs="Arial"/>
          <w:b/>
          <w:bCs/>
          <w:sz w:val="22"/>
          <w:szCs w:val="22"/>
        </w:rPr>
        <w:t>CLV</w:t>
      </w:r>
      <w:r w:rsidRPr="00FA0A4A">
        <w:rPr>
          <w:rFonts w:ascii="Arial" w:hAnsi="Arial" w:cs="Arial"/>
          <w:sz w:val="22"/>
          <w:szCs w:val="22"/>
        </w:rPr>
        <w:t xml:space="preserve"> uplift through better bundle mix.</w:t>
      </w:r>
    </w:p>
    <w:p w14:paraId="5A3E21B9" w14:textId="6B3EACBD" w:rsidR="00F46363" w:rsidRPr="00FA0A4A" w:rsidRDefault="00F46363" w:rsidP="00F46363">
      <w:pPr>
        <w:numPr>
          <w:ilvl w:val="0"/>
          <w:numId w:val="28"/>
        </w:numPr>
        <w:rPr>
          <w:rFonts w:ascii="Arial" w:hAnsi="Arial" w:cs="Arial"/>
          <w:sz w:val="22"/>
          <w:szCs w:val="22"/>
        </w:rPr>
      </w:pPr>
      <w:r w:rsidRPr="00FA0A4A">
        <w:rPr>
          <w:rFonts w:ascii="Arial" w:hAnsi="Arial" w:cs="Arial"/>
          <w:b/>
          <w:bCs/>
          <w:sz w:val="22"/>
          <w:szCs w:val="22"/>
        </w:rPr>
        <w:t>Churn reduction (existing customers):</w:t>
      </w:r>
      <w:r w:rsidRPr="00FA0A4A">
        <w:rPr>
          <w:rFonts w:ascii="Arial" w:hAnsi="Arial" w:cs="Arial"/>
          <w:sz w:val="22"/>
          <w:szCs w:val="22"/>
        </w:rPr>
        <w:t xml:space="preserve"> </w:t>
      </w:r>
      <w:r w:rsidR="00A16A03" w:rsidRPr="00FA0A4A">
        <w:rPr>
          <w:rFonts w:ascii="Arial" w:hAnsi="Arial" w:cs="Arial"/>
          <w:sz w:val="22"/>
          <w:szCs w:val="22"/>
        </w:rPr>
        <w:t xml:space="preserve">conversion into FMC improves </w:t>
      </w:r>
      <w:r w:rsidR="007D07B4" w:rsidRPr="00FA0A4A">
        <w:rPr>
          <w:rFonts w:ascii="Arial" w:hAnsi="Arial" w:cs="Arial"/>
          <w:sz w:val="22"/>
          <w:szCs w:val="22"/>
        </w:rPr>
        <w:t>tenure</w:t>
      </w:r>
    </w:p>
    <w:p w14:paraId="37DD2B19" w14:textId="77777777" w:rsidR="00C37EF7" w:rsidRDefault="00C37EF7" w:rsidP="00E37231">
      <w:pPr>
        <w:rPr>
          <w:rFonts w:ascii="Arial" w:hAnsi="Arial" w:cs="Arial"/>
          <w:sz w:val="22"/>
          <w:szCs w:val="22"/>
        </w:rPr>
      </w:pPr>
    </w:p>
    <w:p w14:paraId="15C97C29" w14:textId="77777777" w:rsidR="00DC0CB2" w:rsidRDefault="00DC0CB2" w:rsidP="00DC0CB2">
      <w:pPr>
        <w:rPr>
          <w:rFonts w:ascii="Arial" w:hAnsi="Arial" w:cs="Arial"/>
          <w:sz w:val="22"/>
          <w:szCs w:val="22"/>
        </w:rPr>
      </w:pPr>
    </w:p>
    <w:p w14:paraId="1E62AF6F" w14:textId="112EBCA8" w:rsidR="00DC0CB2" w:rsidRPr="00DC0CB2" w:rsidRDefault="00DC0CB2" w:rsidP="00DC0CB2">
      <w:pPr>
        <w:jc w:val="center"/>
        <w:rPr>
          <w:rFonts w:ascii="Arial" w:hAnsi="Arial" w:cs="Arial"/>
          <w:sz w:val="22"/>
          <w:szCs w:val="22"/>
        </w:rPr>
      </w:pPr>
      <w:r w:rsidRPr="00DC0CB2">
        <w:rPr>
          <w:rFonts w:ascii="Arial" w:hAnsi="Arial" w:cs="Arial"/>
          <w:sz w:val="22"/>
          <w:szCs w:val="22"/>
        </w:rPr>
        <w:t>DMA-2025-TDP-03049</w:t>
      </w:r>
    </w:p>
    <w:p w14:paraId="3315344D" w14:textId="77777777" w:rsidR="002311C0" w:rsidRPr="00C86776" w:rsidRDefault="002311C0" w:rsidP="002311C0">
      <w:pPr>
        <w:pStyle w:val="Heading1"/>
      </w:pPr>
      <w:r w:rsidRPr="00C86776">
        <w:lastRenderedPageBreak/>
        <w:t>What is in scope of this idea?</w:t>
      </w:r>
    </w:p>
    <w:p w14:paraId="4F843C6C" w14:textId="77777777" w:rsidR="002311C0" w:rsidRDefault="002311C0" w:rsidP="00BB742D">
      <w:pPr>
        <w:pStyle w:val="Heading2"/>
      </w:pPr>
      <w:r w:rsidRPr="00C86776">
        <w:t>Which line of business</w:t>
      </w:r>
      <w:r>
        <w:t xml:space="preserve"> does this apply to</w:t>
      </w:r>
      <w:r w:rsidRPr="00C86776">
        <w:t xml:space="preserve">? </w:t>
      </w:r>
    </w:p>
    <w:p w14:paraId="18169FCF" w14:textId="6D7ED7AF" w:rsidR="002311C0" w:rsidRPr="00FA0A4A" w:rsidRDefault="002311C0" w:rsidP="002311C0">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 xml:space="preserve">Delete as appropriate: </w:t>
      </w:r>
    </w:p>
    <w:p w14:paraId="0D7623D8" w14:textId="77777777" w:rsidR="00DC5FCD" w:rsidRPr="0002375F" w:rsidRDefault="00DC5FCD" w:rsidP="002311C0">
      <w:pPr>
        <w:rPr>
          <w:rFonts w:ascii="Arial" w:hAnsi="Arial" w:cs="Arial"/>
          <w:i/>
          <w:iCs/>
          <w:color w:val="0070C0"/>
          <w:sz w:val="21"/>
          <w:szCs w:val="21"/>
        </w:rPr>
      </w:pPr>
    </w:p>
    <w:p w14:paraId="11CB7C4C" w14:textId="769D187C" w:rsidR="00DC5FCD" w:rsidRPr="00FA0A4A" w:rsidRDefault="00DC5FCD" w:rsidP="002311C0">
      <w:pPr>
        <w:rPr>
          <w:rFonts w:ascii="Arial" w:hAnsi="Arial" w:cs="Arial"/>
          <w:sz w:val="21"/>
          <w:szCs w:val="21"/>
        </w:rPr>
      </w:pPr>
      <w:r w:rsidRPr="00FA0A4A">
        <w:rPr>
          <w:rFonts w:ascii="Arial" w:hAnsi="Arial" w:cs="Arial"/>
          <w:sz w:val="21"/>
          <w:szCs w:val="21"/>
        </w:rPr>
        <w:t>O2 FMC</w:t>
      </w:r>
    </w:p>
    <w:p w14:paraId="36FD83D8" w14:textId="77777777" w:rsidR="002311C0" w:rsidRPr="00C86776" w:rsidRDefault="002311C0" w:rsidP="00BB742D">
      <w:pPr>
        <w:pStyle w:val="Heading2"/>
      </w:pPr>
      <w:r w:rsidRPr="00C86776">
        <w:t>Which users / customers?</w:t>
      </w:r>
    </w:p>
    <w:p w14:paraId="36B7BF6D" w14:textId="77777777" w:rsidR="002311C0" w:rsidRPr="00FA0A4A" w:rsidRDefault="002311C0" w:rsidP="002311C0">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Which brand, subset of users, user roles, customer or product type does this impact?</w:t>
      </w:r>
    </w:p>
    <w:p w14:paraId="676E0506" w14:textId="5929BCFB" w:rsidR="001D02BD" w:rsidRPr="00FA0A4A" w:rsidRDefault="00AA2EDA" w:rsidP="002311C0">
      <w:pPr>
        <w:rPr>
          <w:rFonts w:ascii="Arial" w:hAnsi="Arial" w:cs="Arial"/>
          <w:sz w:val="21"/>
          <w:szCs w:val="21"/>
        </w:rPr>
      </w:pPr>
      <w:r w:rsidRPr="00FA0A4A">
        <w:rPr>
          <w:rFonts w:ascii="Arial" w:hAnsi="Arial" w:cs="Arial"/>
          <w:sz w:val="21"/>
          <w:szCs w:val="21"/>
        </w:rPr>
        <w:t xml:space="preserve">O2 / </w:t>
      </w:r>
      <w:r w:rsidR="004D036F" w:rsidRPr="00FA0A4A">
        <w:rPr>
          <w:rFonts w:ascii="Arial" w:hAnsi="Arial" w:cs="Arial"/>
          <w:sz w:val="21"/>
          <w:szCs w:val="21"/>
        </w:rPr>
        <w:t>Fixed broadband customers and FMC customers</w:t>
      </w:r>
    </w:p>
    <w:p w14:paraId="423776CA" w14:textId="77777777" w:rsidR="002311C0" w:rsidRPr="00C86776" w:rsidRDefault="002311C0" w:rsidP="00BB742D">
      <w:pPr>
        <w:pStyle w:val="Heading2"/>
      </w:pPr>
      <w:r w:rsidRPr="00C86776">
        <w:t>Operational impact:</w:t>
      </w:r>
    </w:p>
    <w:p w14:paraId="64D4F414" w14:textId="77777777" w:rsidR="002311C0" w:rsidRPr="00FA0A4A" w:rsidRDefault="002311C0" w:rsidP="002311C0">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Which operational areas will be impacted by this requirement?</w:t>
      </w:r>
    </w:p>
    <w:p w14:paraId="58A49528" w14:textId="77777777" w:rsidR="002311C0" w:rsidRPr="00C86776" w:rsidRDefault="002311C0" w:rsidP="002311C0">
      <w:pPr>
        <w:rPr>
          <w:rFonts w:ascii="Arial" w:hAnsi="Arial" w:cs="Arial"/>
          <w:b/>
          <w:bCs/>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2311C0" w:rsidRPr="00C86776" w14:paraId="17125638" w14:textId="77777777" w:rsidTr="00E07A20">
        <w:tc>
          <w:tcPr>
            <w:tcW w:w="3397" w:type="dxa"/>
          </w:tcPr>
          <w:p w14:paraId="3CFAFCF8" w14:textId="77777777" w:rsidR="002311C0" w:rsidRPr="00C86776" w:rsidRDefault="002311C0" w:rsidP="00E07A20">
            <w:pPr>
              <w:rPr>
                <w:rFonts w:ascii="Arial" w:hAnsi="Arial" w:cs="Arial"/>
                <w:b/>
                <w:bCs/>
                <w:color w:val="000000" w:themeColor="text1"/>
                <w:sz w:val="21"/>
                <w:szCs w:val="21"/>
              </w:rPr>
            </w:pPr>
            <w:r w:rsidRPr="00C86776">
              <w:rPr>
                <w:rFonts w:ascii="Arial" w:hAnsi="Arial" w:cs="Arial"/>
                <w:b/>
                <w:bCs/>
                <w:color w:val="000000" w:themeColor="text1"/>
                <w:sz w:val="21"/>
                <w:szCs w:val="21"/>
              </w:rPr>
              <w:t>Area</w:t>
            </w:r>
          </w:p>
        </w:tc>
        <w:tc>
          <w:tcPr>
            <w:tcW w:w="6226" w:type="dxa"/>
          </w:tcPr>
          <w:p w14:paraId="03C77CFB" w14:textId="77777777" w:rsidR="002311C0" w:rsidRPr="00C86776" w:rsidRDefault="002311C0" w:rsidP="00E07A20">
            <w:pPr>
              <w:rPr>
                <w:rFonts w:ascii="Arial" w:hAnsi="Arial" w:cs="Arial"/>
                <w:b/>
                <w:bCs/>
                <w:sz w:val="21"/>
                <w:szCs w:val="21"/>
              </w:rPr>
            </w:pPr>
            <w:r w:rsidRPr="00C86776">
              <w:rPr>
                <w:rFonts w:ascii="Arial" w:hAnsi="Arial" w:cs="Arial"/>
                <w:b/>
                <w:bCs/>
                <w:sz w:val="21"/>
                <w:szCs w:val="21"/>
              </w:rPr>
              <w:t>Impacted</w:t>
            </w:r>
          </w:p>
        </w:tc>
      </w:tr>
      <w:tr w:rsidR="002311C0" w:rsidRPr="00C86776" w14:paraId="613199EF" w14:textId="77777777" w:rsidTr="00E07A20">
        <w:tc>
          <w:tcPr>
            <w:tcW w:w="3397" w:type="dxa"/>
          </w:tcPr>
          <w:p w14:paraId="35825C30"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Channels</w:t>
            </w:r>
          </w:p>
        </w:tc>
        <w:tc>
          <w:tcPr>
            <w:tcW w:w="6226" w:type="dxa"/>
          </w:tcPr>
          <w:p w14:paraId="65177FF7" w14:textId="6F2C2C26" w:rsidR="0012452E" w:rsidRPr="009F08FB" w:rsidRDefault="002311C0" w:rsidP="0012452E">
            <w:pPr>
              <w:rPr>
                <w:rFonts w:ascii="Arial" w:hAnsi="Arial" w:cs="Arial"/>
                <w:i/>
                <w:iCs/>
                <w:color w:val="0070C0"/>
                <w:sz w:val="21"/>
                <w:szCs w:val="21"/>
              </w:rPr>
            </w:pPr>
            <w:r w:rsidRPr="009F08FB">
              <w:rPr>
                <w:rFonts w:ascii="Arial" w:hAnsi="Arial" w:cs="Arial"/>
                <w:color w:val="0070C0"/>
                <w:sz w:val="21"/>
                <w:szCs w:val="21"/>
              </w:rPr>
              <w:t xml:space="preserve">Omni </w:t>
            </w:r>
          </w:p>
          <w:p w14:paraId="51952176" w14:textId="242F23A8" w:rsidR="002311C0" w:rsidRPr="009F08FB" w:rsidRDefault="002311C0" w:rsidP="00E07A20">
            <w:pPr>
              <w:rPr>
                <w:rFonts w:ascii="Arial" w:hAnsi="Arial" w:cs="Arial"/>
                <w:i/>
                <w:iCs/>
                <w:color w:val="0070C0"/>
                <w:sz w:val="21"/>
                <w:szCs w:val="21"/>
              </w:rPr>
            </w:pPr>
          </w:p>
        </w:tc>
      </w:tr>
      <w:tr w:rsidR="002311C0" w:rsidRPr="00C86776" w14:paraId="1745D6E3" w14:textId="77777777" w:rsidTr="00E07A20">
        <w:tc>
          <w:tcPr>
            <w:tcW w:w="3397" w:type="dxa"/>
          </w:tcPr>
          <w:p w14:paraId="46EB5F82"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Commercial, marketing, product</w:t>
            </w:r>
          </w:p>
        </w:tc>
        <w:tc>
          <w:tcPr>
            <w:tcW w:w="6226" w:type="dxa"/>
          </w:tcPr>
          <w:p w14:paraId="4EBBD777" w14:textId="6673DA2D"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Y</w:t>
            </w:r>
          </w:p>
        </w:tc>
      </w:tr>
      <w:tr w:rsidR="002311C0" w:rsidRPr="00C86776" w14:paraId="6937D09F" w14:textId="77777777" w:rsidTr="00E07A20">
        <w:tc>
          <w:tcPr>
            <w:tcW w:w="3397" w:type="dxa"/>
          </w:tcPr>
          <w:p w14:paraId="6D517018"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Sales, cross sell/upsell, upgrades</w:t>
            </w:r>
          </w:p>
        </w:tc>
        <w:tc>
          <w:tcPr>
            <w:tcW w:w="6226" w:type="dxa"/>
          </w:tcPr>
          <w:p w14:paraId="68463A4F" w14:textId="7AE94B3E"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Y</w:t>
            </w:r>
          </w:p>
        </w:tc>
      </w:tr>
      <w:tr w:rsidR="002311C0" w:rsidRPr="00C86776" w14:paraId="3008BE6B" w14:textId="77777777" w:rsidTr="00E07A20">
        <w:tc>
          <w:tcPr>
            <w:tcW w:w="3397" w:type="dxa"/>
          </w:tcPr>
          <w:p w14:paraId="1D4B617E"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Use of the product or service</w:t>
            </w:r>
          </w:p>
        </w:tc>
        <w:tc>
          <w:tcPr>
            <w:tcW w:w="6226" w:type="dxa"/>
          </w:tcPr>
          <w:p w14:paraId="6FE7F0AB" w14:textId="55C96335"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N</w:t>
            </w:r>
          </w:p>
        </w:tc>
      </w:tr>
      <w:tr w:rsidR="002311C0" w:rsidRPr="00C86776" w14:paraId="2D4444C3" w14:textId="77777777" w:rsidTr="00E07A20">
        <w:tc>
          <w:tcPr>
            <w:tcW w:w="3397" w:type="dxa"/>
          </w:tcPr>
          <w:p w14:paraId="5A7DD0BB"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Care / In-life management</w:t>
            </w:r>
          </w:p>
        </w:tc>
        <w:tc>
          <w:tcPr>
            <w:tcW w:w="6226" w:type="dxa"/>
          </w:tcPr>
          <w:p w14:paraId="27BD892D" w14:textId="6EF898C0"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Y</w:t>
            </w:r>
          </w:p>
        </w:tc>
      </w:tr>
      <w:tr w:rsidR="002311C0" w:rsidRPr="00C86776" w14:paraId="7CB26B6F" w14:textId="77777777" w:rsidTr="00E07A20">
        <w:tc>
          <w:tcPr>
            <w:tcW w:w="3397" w:type="dxa"/>
          </w:tcPr>
          <w:p w14:paraId="2F0EB645"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Billing, payments, collections, customer finance</w:t>
            </w:r>
            <w:r>
              <w:rPr>
                <w:rFonts w:ascii="Arial" w:hAnsi="Arial" w:cs="Arial"/>
                <w:color w:val="000000" w:themeColor="text1"/>
                <w:sz w:val="21"/>
                <w:szCs w:val="21"/>
              </w:rPr>
              <w:t>, credit check</w:t>
            </w:r>
          </w:p>
        </w:tc>
        <w:tc>
          <w:tcPr>
            <w:tcW w:w="6226" w:type="dxa"/>
          </w:tcPr>
          <w:p w14:paraId="62734F34" w14:textId="3A1AF865"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Y</w:t>
            </w:r>
          </w:p>
        </w:tc>
      </w:tr>
      <w:tr w:rsidR="002311C0" w:rsidRPr="00C86776" w14:paraId="10BD4F74" w14:textId="77777777" w:rsidTr="00E07A20">
        <w:tc>
          <w:tcPr>
            <w:tcW w:w="3397" w:type="dxa"/>
          </w:tcPr>
          <w:p w14:paraId="63D07097"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Logistics or Supply chain</w:t>
            </w:r>
          </w:p>
        </w:tc>
        <w:tc>
          <w:tcPr>
            <w:tcW w:w="6226" w:type="dxa"/>
          </w:tcPr>
          <w:p w14:paraId="4E7C4704" w14:textId="296634B2"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N</w:t>
            </w:r>
          </w:p>
        </w:tc>
      </w:tr>
      <w:tr w:rsidR="002311C0" w:rsidRPr="00C86776" w14:paraId="519EC97F" w14:textId="77777777" w:rsidTr="00E07A20">
        <w:tc>
          <w:tcPr>
            <w:tcW w:w="3397" w:type="dxa"/>
          </w:tcPr>
          <w:p w14:paraId="499DD74D"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Network or IT Operations</w:t>
            </w:r>
          </w:p>
        </w:tc>
        <w:tc>
          <w:tcPr>
            <w:tcW w:w="6226" w:type="dxa"/>
          </w:tcPr>
          <w:p w14:paraId="47598DB9" w14:textId="15A423D3"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N</w:t>
            </w:r>
          </w:p>
        </w:tc>
      </w:tr>
      <w:tr w:rsidR="002311C0" w:rsidRPr="00C86776" w14:paraId="4B71F0F1" w14:textId="77777777" w:rsidTr="00E07A20">
        <w:tc>
          <w:tcPr>
            <w:tcW w:w="3397" w:type="dxa"/>
          </w:tcPr>
          <w:p w14:paraId="53A4FE6D" w14:textId="77777777" w:rsidR="002311C0" w:rsidRPr="00C86776" w:rsidRDefault="002311C0" w:rsidP="00E07A20">
            <w:pPr>
              <w:rPr>
                <w:rFonts w:ascii="Arial" w:hAnsi="Arial" w:cs="Arial"/>
                <w:color w:val="000000" w:themeColor="text1"/>
                <w:sz w:val="21"/>
                <w:szCs w:val="21"/>
              </w:rPr>
            </w:pPr>
            <w:r w:rsidRPr="00C86776">
              <w:rPr>
                <w:rFonts w:ascii="Arial" w:hAnsi="Arial" w:cs="Arial"/>
                <w:color w:val="000000" w:themeColor="text1"/>
                <w:sz w:val="21"/>
                <w:szCs w:val="21"/>
              </w:rPr>
              <w:t>Fraud or Security</w:t>
            </w:r>
          </w:p>
        </w:tc>
        <w:tc>
          <w:tcPr>
            <w:tcW w:w="6226" w:type="dxa"/>
          </w:tcPr>
          <w:p w14:paraId="7BC18E03" w14:textId="1DB1D56E" w:rsidR="002311C0" w:rsidRPr="009F08FB" w:rsidRDefault="00EE33EB" w:rsidP="00E07A20">
            <w:pPr>
              <w:rPr>
                <w:rFonts w:ascii="Arial" w:hAnsi="Arial" w:cs="Arial"/>
                <w:color w:val="0070C0"/>
                <w:sz w:val="21"/>
                <w:szCs w:val="21"/>
              </w:rPr>
            </w:pPr>
            <w:r>
              <w:rPr>
                <w:rFonts w:ascii="Arial" w:hAnsi="Arial" w:cs="Arial"/>
                <w:color w:val="0070C0"/>
                <w:sz w:val="21"/>
                <w:szCs w:val="21"/>
              </w:rPr>
              <w:t>?</w:t>
            </w:r>
          </w:p>
        </w:tc>
      </w:tr>
      <w:tr w:rsidR="002311C0" w:rsidRPr="00C86776" w14:paraId="40260419" w14:textId="77777777" w:rsidTr="00E07A20">
        <w:tc>
          <w:tcPr>
            <w:tcW w:w="3397" w:type="dxa"/>
          </w:tcPr>
          <w:p w14:paraId="6D351E19" w14:textId="77777777" w:rsidR="002311C0" w:rsidRPr="00C86776" w:rsidRDefault="002311C0" w:rsidP="00E07A20">
            <w:pPr>
              <w:rPr>
                <w:rFonts w:ascii="Arial" w:hAnsi="Arial" w:cs="Arial"/>
                <w:color w:val="000000" w:themeColor="text1"/>
                <w:sz w:val="21"/>
                <w:szCs w:val="21"/>
              </w:rPr>
            </w:pPr>
            <w:r>
              <w:rPr>
                <w:rFonts w:ascii="Arial" w:hAnsi="Arial" w:cs="Arial"/>
                <w:color w:val="000000" w:themeColor="text1"/>
                <w:sz w:val="21"/>
                <w:szCs w:val="21"/>
              </w:rPr>
              <w:t xml:space="preserve">Internal management e.g. </w:t>
            </w:r>
            <w:r w:rsidRPr="00C86776">
              <w:rPr>
                <w:rFonts w:ascii="Arial" w:hAnsi="Arial" w:cs="Arial"/>
                <w:color w:val="000000" w:themeColor="text1"/>
                <w:sz w:val="21"/>
                <w:szCs w:val="21"/>
              </w:rPr>
              <w:t xml:space="preserve">HR, Finance, procurement, </w:t>
            </w:r>
            <w:r>
              <w:rPr>
                <w:rFonts w:ascii="Arial" w:hAnsi="Arial" w:cs="Arial"/>
                <w:color w:val="000000" w:themeColor="text1"/>
                <w:sz w:val="21"/>
                <w:szCs w:val="21"/>
              </w:rPr>
              <w:t>e</w:t>
            </w:r>
            <w:r w:rsidRPr="00C86776">
              <w:rPr>
                <w:rFonts w:ascii="Arial" w:hAnsi="Arial" w:cs="Arial"/>
                <w:color w:val="000000" w:themeColor="text1"/>
                <w:sz w:val="21"/>
                <w:szCs w:val="21"/>
              </w:rPr>
              <w:t>mployee toolset</w:t>
            </w:r>
          </w:p>
        </w:tc>
        <w:tc>
          <w:tcPr>
            <w:tcW w:w="6226" w:type="dxa"/>
          </w:tcPr>
          <w:p w14:paraId="29D0890A" w14:textId="5483B174" w:rsidR="002311C0" w:rsidRPr="009F08FB" w:rsidRDefault="002311C0" w:rsidP="00E07A20">
            <w:pPr>
              <w:rPr>
                <w:rFonts w:ascii="Arial" w:hAnsi="Arial" w:cs="Arial"/>
                <w:color w:val="0070C0"/>
                <w:sz w:val="21"/>
                <w:szCs w:val="21"/>
              </w:rPr>
            </w:pPr>
            <w:r w:rsidRPr="009F08FB">
              <w:rPr>
                <w:rFonts w:ascii="Arial" w:hAnsi="Arial" w:cs="Arial"/>
                <w:color w:val="0070C0"/>
                <w:sz w:val="21"/>
                <w:szCs w:val="21"/>
              </w:rPr>
              <w:t>N</w:t>
            </w:r>
          </w:p>
        </w:tc>
      </w:tr>
      <w:tr w:rsidR="002311C0" w:rsidRPr="00C86776" w14:paraId="1F871498" w14:textId="77777777" w:rsidTr="00E07A20">
        <w:tc>
          <w:tcPr>
            <w:tcW w:w="3397" w:type="dxa"/>
          </w:tcPr>
          <w:p w14:paraId="0D780728" w14:textId="4A94B383" w:rsidR="002311C0" w:rsidRDefault="00F7004E" w:rsidP="00E07A20">
            <w:pPr>
              <w:rPr>
                <w:rFonts w:ascii="Arial" w:hAnsi="Arial" w:cs="Arial"/>
                <w:color w:val="000000" w:themeColor="text1"/>
                <w:sz w:val="21"/>
                <w:szCs w:val="21"/>
              </w:rPr>
            </w:pPr>
            <w:r>
              <w:rPr>
                <w:rFonts w:ascii="Arial" w:hAnsi="Arial" w:cs="Arial"/>
                <w:color w:val="000000" w:themeColor="text1"/>
                <w:sz w:val="21"/>
                <w:szCs w:val="21"/>
              </w:rPr>
              <w:t xml:space="preserve">Data / </w:t>
            </w:r>
            <w:r w:rsidR="005B4AE4">
              <w:rPr>
                <w:rFonts w:ascii="Arial" w:hAnsi="Arial" w:cs="Arial"/>
                <w:color w:val="000000" w:themeColor="text1"/>
                <w:sz w:val="21"/>
                <w:szCs w:val="21"/>
              </w:rPr>
              <w:t xml:space="preserve">Reporting </w:t>
            </w:r>
          </w:p>
        </w:tc>
        <w:tc>
          <w:tcPr>
            <w:tcW w:w="6226" w:type="dxa"/>
          </w:tcPr>
          <w:p w14:paraId="50B7355D" w14:textId="4AE5D9DA" w:rsidR="002311C0" w:rsidRPr="005A660E" w:rsidRDefault="005B4AE4" w:rsidP="00E07A20">
            <w:pPr>
              <w:rPr>
                <w:rFonts w:ascii="Arial" w:hAnsi="Arial" w:cs="Arial"/>
                <w:color w:val="0070C0"/>
                <w:sz w:val="21"/>
                <w:szCs w:val="21"/>
              </w:rPr>
            </w:pPr>
            <w:r w:rsidRPr="005A660E">
              <w:rPr>
                <w:rFonts w:ascii="Arial" w:hAnsi="Arial" w:cs="Arial"/>
                <w:color w:val="0070C0"/>
                <w:sz w:val="21"/>
                <w:szCs w:val="21"/>
              </w:rPr>
              <w:t>Y</w:t>
            </w:r>
            <w:r w:rsidR="00EE33EB">
              <w:rPr>
                <w:rFonts w:ascii="Arial" w:hAnsi="Arial" w:cs="Arial"/>
                <w:color w:val="0070C0"/>
                <w:sz w:val="21"/>
                <w:szCs w:val="21"/>
              </w:rPr>
              <w:t xml:space="preserve"> – need to report on prospects / sales / success of offers across segments etc.</w:t>
            </w:r>
          </w:p>
        </w:tc>
      </w:tr>
      <w:tr w:rsidR="00F7004E" w:rsidRPr="00C86776" w14:paraId="0C3E0895" w14:textId="77777777" w:rsidTr="00E07A20">
        <w:tc>
          <w:tcPr>
            <w:tcW w:w="3397" w:type="dxa"/>
          </w:tcPr>
          <w:p w14:paraId="43E55DA4" w14:textId="09419EC3" w:rsidR="00F7004E" w:rsidRDefault="00F7004E" w:rsidP="00F7004E">
            <w:pPr>
              <w:rPr>
                <w:rFonts w:ascii="Arial" w:hAnsi="Arial" w:cs="Arial"/>
                <w:color w:val="000000" w:themeColor="text1"/>
                <w:sz w:val="21"/>
                <w:szCs w:val="21"/>
              </w:rPr>
            </w:pPr>
            <w:r>
              <w:rPr>
                <w:rFonts w:ascii="Arial" w:hAnsi="Arial" w:cs="Arial"/>
                <w:color w:val="000000" w:themeColor="text1"/>
                <w:sz w:val="21"/>
                <w:szCs w:val="21"/>
              </w:rPr>
              <w:t>Other</w:t>
            </w:r>
          </w:p>
        </w:tc>
        <w:tc>
          <w:tcPr>
            <w:tcW w:w="6226" w:type="dxa"/>
          </w:tcPr>
          <w:p w14:paraId="51462D20" w14:textId="357466FF" w:rsidR="00F7004E" w:rsidRPr="009F08FB" w:rsidRDefault="00F7004E" w:rsidP="00F7004E">
            <w:pPr>
              <w:rPr>
                <w:rFonts w:ascii="Arial" w:hAnsi="Arial" w:cs="Arial"/>
                <w:i/>
                <w:iCs/>
                <w:color w:val="0070C0"/>
                <w:sz w:val="21"/>
                <w:szCs w:val="21"/>
              </w:rPr>
            </w:pPr>
            <w:r w:rsidRPr="009F08FB">
              <w:rPr>
                <w:rFonts w:ascii="Arial" w:hAnsi="Arial" w:cs="Arial"/>
                <w:i/>
                <w:iCs/>
                <w:color w:val="0070C0"/>
                <w:sz w:val="21"/>
                <w:szCs w:val="21"/>
              </w:rPr>
              <w:t>Specify</w:t>
            </w:r>
          </w:p>
        </w:tc>
      </w:tr>
    </w:tbl>
    <w:p w14:paraId="1C2DBC99" w14:textId="77777777" w:rsidR="002311C0" w:rsidRPr="00C86776" w:rsidRDefault="002311C0" w:rsidP="002311C0">
      <w:pPr>
        <w:rPr>
          <w:rFonts w:ascii="Arial" w:hAnsi="Arial" w:cs="Arial"/>
          <w:b/>
          <w:bCs/>
        </w:rPr>
      </w:pPr>
    </w:p>
    <w:p w14:paraId="21A907F6" w14:textId="77777777" w:rsidR="002311C0" w:rsidRPr="00C86776" w:rsidRDefault="002311C0" w:rsidP="00BB742D">
      <w:pPr>
        <w:pStyle w:val="Heading2"/>
      </w:pPr>
      <w:r w:rsidRPr="00C86776">
        <w:t>Known supplier impact</w:t>
      </w:r>
    </w:p>
    <w:p w14:paraId="6CA31BB1" w14:textId="77777777" w:rsidR="002311C0" w:rsidRPr="00FA0A4A" w:rsidRDefault="002311C0" w:rsidP="002311C0">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If a key supplier is within scope, then feel free to add details here.</w:t>
      </w:r>
    </w:p>
    <w:p w14:paraId="248DD3C2" w14:textId="77777777" w:rsidR="001D02BD" w:rsidRDefault="001D02BD" w:rsidP="002311C0">
      <w:pPr>
        <w:rPr>
          <w:rFonts w:ascii="Arial" w:hAnsi="Arial" w:cs="Arial"/>
          <w:sz w:val="21"/>
          <w:szCs w:val="21"/>
        </w:rPr>
      </w:pPr>
    </w:p>
    <w:p w14:paraId="21C2CB4C" w14:textId="524C1F24" w:rsidR="00EE33EB" w:rsidRPr="001D02BD" w:rsidRDefault="00EE33EB" w:rsidP="002311C0">
      <w:pPr>
        <w:rPr>
          <w:rFonts w:ascii="Arial" w:hAnsi="Arial" w:cs="Arial"/>
          <w:sz w:val="21"/>
          <w:szCs w:val="21"/>
        </w:rPr>
      </w:pPr>
      <w:r>
        <w:rPr>
          <w:rFonts w:ascii="Arial" w:hAnsi="Arial" w:cs="Arial"/>
          <w:sz w:val="21"/>
          <w:szCs w:val="21"/>
        </w:rPr>
        <w:t>NO</w:t>
      </w:r>
    </w:p>
    <w:p w14:paraId="486A3F66" w14:textId="77777777" w:rsidR="002311C0" w:rsidRPr="00C86776" w:rsidRDefault="002311C0" w:rsidP="00BB742D">
      <w:pPr>
        <w:pStyle w:val="Heading2"/>
      </w:pPr>
      <w:r w:rsidRPr="00C86776">
        <w:t>Out of current scope (possible future scope)</w:t>
      </w:r>
    </w:p>
    <w:p w14:paraId="2F0F0DB0" w14:textId="209398D9" w:rsidR="002311C0" w:rsidRPr="00C86776" w:rsidRDefault="002311C0" w:rsidP="002311C0">
      <w:pPr>
        <w:rPr>
          <w:rFonts w:ascii="Arial" w:hAnsi="Arial" w:cs="Arial"/>
          <w:sz w:val="21"/>
          <w:szCs w:val="21"/>
        </w:rPr>
      </w:pPr>
      <w:r w:rsidRPr="00C86776">
        <w:rPr>
          <w:rFonts w:ascii="Arial" w:hAnsi="Arial" w:cs="Arial"/>
          <w:sz w:val="21"/>
          <w:szCs w:val="21"/>
        </w:rPr>
        <w:t xml:space="preserve">Anything not defined in </w:t>
      </w:r>
      <w:r w:rsidR="0057708D">
        <w:rPr>
          <w:rFonts w:ascii="Arial" w:hAnsi="Arial" w:cs="Arial"/>
          <w:sz w:val="21"/>
          <w:szCs w:val="21"/>
        </w:rPr>
        <w:t>2</w:t>
      </w:r>
      <w:r w:rsidRPr="00C86776">
        <w:rPr>
          <w:rFonts w:ascii="Arial" w:hAnsi="Arial" w:cs="Arial"/>
          <w:sz w:val="21"/>
          <w:szCs w:val="21"/>
        </w:rPr>
        <w:t>.1-</w:t>
      </w:r>
      <w:r w:rsidR="0057708D">
        <w:rPr>
          <w:rFonts w:ascii="Arial" w:hAnsi="Arial" w:cs="Arial"/>
          <w:sz w:val="21"/>
          <w:szCs w:val="21"/>
        </w:rPr>
        <w:t>2</w:t>
      </w:r>
      <w:r>
        <w:rPr>
          <w:rFonts w:ascii="Arial" w:hAnsi="Arial" w:cs="Arial"/>
          <w:sz w:val="21"/>
          <w:szCs w:val="21"/>
        </w:rPr>
        <w:t>.4</w:t>
      </w:r>
      <w:r w:rsidRPr="00C86776">
        <w:rPr>
          <w:rFonts w:ascii="Arial" w:hAnsi="Arial" w:cs="Arial"/>
          <w:sz w:val="21"/>
          <w:szCs w:val="21"/>
        </w:rPr>
        <w:t xml:space="preserve"> above is deemed out of scope.  </w:t>
      </w:r>
    </w:p>
    <w:p w14:paraId="6F8CE669" w14:textId="77777777" w:rsidR="002311C0" w:rsidRPr="00C86776" w:rsidRDefault="002311C0" w:rsidP="002311C0">
      <w:pPr>
        <w:rPr>
          <w:rFonts w:ascii="Arial" w:hAnsi="Arial" w:cs="Arial"/>
          <w:sz w:val="21"/>
          <w:szCs w:val="21"/>
        </w:rPr>
      </w:pPr>
    </w:p>
    <w:p w14:paraId="0B70434F" w14:textId="77777777" w:rsidR="002311C0" w:rsidRPr="00C86776" w:rsidRDefault="002311C0" w:rsidP="002311C0">
      <w:pPr>
        <w:rPr>
          <w:rFonts w:ascii="Arial" w:hAnsi="Arial" w:cs="Arial"/>
          <w:i/>
          <w:iCs/>
          <w:sz w:val="21"/>
          <w:szCs w:val="21"/>
        </w:rPr>
      </w:pPr>
      <w:r w:rsidRPr="00C86776">
        <w:rPr>
          <w:rFonts w:ascii="Arial" w:hAnsi="Arial" w:cs="Arial"/>
          <w:i/>
          <w:iCs/>
          <w:sz w:val="21"/>
          <w:szCs w:val="21"/>
        </w:rPr>
        <w:t>Are there any specific exclusions to the defined scope for the proposed project? If this is the first phase, a proof of concept or a minimum viable product some functionality, capabilities or journeys could be excluded.</w:t>
      </w:r>
    </w:p>
    <w:p w14:paraId="2DC5CFCB" w14:textId="77777777" w:rsidR="006D3913" w:rsidRPr="00C86776" w:rsidRDefault="006D3913">
      <w:pPr>
        <w:rPr>
          <w:rFonts w:ascii="Arial" w:hAnsi="Arial" w:cs="Arial"/>
          <w:b/>
          <w:bCs/>
          <w:sz w:val="22"/>
          <w:szCs w:val="22"/>
        </w:rPr>
      </w:pPr>
    </w:p>
    <w:p w14:paraId="0F50C91C" w14:textId="569F95D9" w:rsidR="006D3913" w:rsidRPr="00C86776" w:rsidRDefault="007A37F1" w:rsidP="00BA4C50">
      <w:pPr>
        <w:pStyle w:val="Heading1"/>
      </w:pPr>
      <w:r w:rsidRPr="00C86776">
        <w:lastRenderedPageBreak/>
        <w:t>Benefits / Goal Alignment</w:t>
      </w:r>
    </w:p>
    <w:p w14:paraId="70D0208E" w14:textId="72B378FB" w:rsidR="00E37231" w:rsidRPr="00C86776" w:rsidRDefault="00960D4C" w:rsidP="00E37231">
      <w:pPr>
        <w:rPr>
          <w:rFonts w:ascii="Arial" w:hAnsi="Arial" w:cs="Arial"/>
          <w:i/>
          <w:iCs/>
          <w:sz w:val="21"/>
          <w:szCs w:val="21"/>
        </w:rPr>
      </w:pPr>
      <w:r w:rsidRPr="00C86776">
        <w:rPr>
          <w:rFonts w:ascii="Arial" w:hAnsi="Arial" w:cs="Arial"/>
          <w:i/>
          <w:iCs/>
          <w:sz w:val="21"/>
          <w:szCs w:val="21"/>
        </w:rPr>
        <w:t>Under the subheadings below, l</w:t>
      </w:r>
      <w:r w:rsidR="006F5286" w:rsidRPr="00C86776">
        <w:rPr>
          <w:rFonts w:ascii="Arial" w:hAnsi="Arial" w:cs="Arial"/>
          <w:i/>
          <w:iCs/>
          <w:sz w:val="21"/>
          <w:szCs w:val="21"/>
        </w:rPr>
        <w:t>ist the quantifiable, time</w:t>
      </w:r>
      <w:r w:rsidRPr="00C86776">
        <w:rPr>
          <w:rFonts w:ascii="Arial" w:hAnsi="Arial" w:cs="Arial"/>
          <w:i/>
          <w:iCs/>
          <w:sz w:val="21"/>
          <w:szCs w:val="21"/>
        </w:rPr>
        <w:t>-</w:t>
      </w:r>
      <w:r w:rsidR="006F5286" w:rsidRPr="00C86776">
        <w:rPr>
          <w:rFonts w:ascii="Arial" w:hAnsi="Arial" w:cs="Arial"/>
          <w:i/>
          <w:iCs/>
          <w:sz w:val="21"/>
          <w:szCs w:val="21"/>
        </w:rPr>
        <w:t>bound benefits you expect to gain from addressing this problem/opportunity. These should be consistent with</w:t>
      </w:r>
      <w:r w:rsidR="0020361E" w:rsidRPr="00C86776">
        <w:rPr>
          <w:rFonts w:ascii="Arial" w:hAnsi="Arial" w:cs="Arial"/>
          <w:i/>
          <w:iCs/>
          <w:sz w:val="21"/>
          <w:szCs w:val="21"/>
        </w:rPr>
        <w:t>/copied from</w:t>
      </w:r>
      <w:r w:rsidR="006F5286" w:rsidRPr="00C86776">
        <w:rPr>
          <w:rFonts w:ascii="Arial" w:hAnsi="Arial" w:cs="Arial"/>
          <w:i/>
          <w:iCs/>
          <w:sz w:val="21"/>
          <w:szCs w:val="21"/>
        </w:rPr>
        <w:t xml:space="preserve"> your business case.</w:t>
      </w:r>
    </w:p>
    <w:p w14:paraId="119BBFF6" w14:textId="77777777" w:rsidR="006648A3" w:rsidRPr="00C86776" w:rsidRDefault="006648A3" w:rsidP="00E37231">
      <w:pPr>
        <w:rPr>
          <w:rFonts w:ascii="Arial" w:hAnsi="Arial" w:cs="Arial"/>
          <w:sz w:val="22"/>
          <w:szCs w:val="22"/>
        </w:rPr>
      </w:pPr>
    </w:p>
    <w:p w14:paraId="1E7DA58E" w14:textId="61B3109C" w:rsidR="006F5286" w:rsidRPr="00C86776" w:rsidRDefault="00473D8B" w:rsidP="00E37231">
      <w:pPr>
        <w:rPr>
          <w:rFonts w:ascii="Arial" w:hAnsi="Arial" w:cs="Arial"/>
          <w:b/>
          <w:bCs/>
          <w:sz w:val="22"/>
          <w:szCs w:val="22"/>
        </w:rPr>
      </w:pPr>
      <w:r w:rsidRPr="00C86776">
        <w:rPr>
          <w:rFonts w:ascii="Arial" w:hAnsi="Arial" w:cs="Arial"/>
          <w:b/>
          <w:bCs/>
          <w:sz w:val="22"/>
          <w:szCs w:val="22"/>
        </w:rPr>
        <w:t xml:space="preserve">3.1 </w:t>
      </w:r>
      <w:r w:rsidR="006F5286" w:rsidRPr="00C86776">
        <w:rPr>
          <w:rFonts w:ascii="Arial" w:hAnsi="Arial" w:cs="Arial"/>
          <w:b/>
          <w:bCs/>
          <w:sz w:val="22"/>
          <w:szCs w:val="22"/>
        </w:rPr>
        <w:t>Customer/User benefits</w:t>
      </w:r>
    </w:p>
    <w:p w14:paraId="0B229888" w14:textId="2FAE8CAE" w:rsidR="006F5286" w:rsidRPr="00FA0A4A" w:rsidRDefault="006F5286" w:rsidP="00E37231">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What measurable improvement or value will the Customer gain? These might include an increase in the value that the customer gains from our services, simplicity, choice, availability, service levels</w:t>
      </w:r>
      <w:r w:rsidR="007F6527" w:rsidRPr="00FA0A4A">
        <w:rPr>
          <w:rFonts w:ascii="Arial" w:hAnsi="Arial" w:cs="Arial"/>
          <w:i/>
          <w:iCs/>
          <w:color w:val="E8E8E8" w:themeColor="background2"/>
          <w:sz w:val="21"/>
          <w:szCs w:val="21"/>
        </w:rPr>
        <w:t>,</w:t>
      </w:r>
      <w:r w:rsidRPr="00FA0A4A">
        <w:rPr>
          <w:rFonts w:ascii="Arial" w:hAnsi="Arial" w:cs="Arial"/>
          <w:i/>
          <w:iCs/>
          <w:color w:val="E8E8E8" w:themeColor="background2"/>
          <w:sz w:val="21"/>
          <w:szCs w:val="21"/>
        </w:rPr>
        <w:t xml:space="preserve"> etc.</w:t>
      </w:r>
    </w:p>
    <w:p w14:paraId="2D9082F6" w14:textId="77777777" w:rsidR="005073A1" w:rsidRDefault="005073A1" w:rsidP="00E37231">
      <w:pPr>
        <w:rPr>
          <w:rFonts w:ascii="Arial" w:hAnsi="Arial" w:cs="Arial"/>
          <w:i/>
          <w:iCs/>
          <w:sz w:val="21"/>
          <w:szCs w:val="21"/>
        </w:rPr>
      </w:pPr>
    </w:p>
    <w:p w14:paraId="07DEF6B7" w14:textId="77777777" w:rsidR="005073A1" w:rsidRPr="00FA0A4A" w:rsidRDefault="005073A1" w:rsidP="005073A1">
      <w:pPr>
        <w:pStyle w:val="ListParagraph"/>
        <w:numPr>
          <w:ilvl w:val="0"/>
          <w:numId w:val="30"/>
        </w:numPr>
        <w:rPr>
          <w:rFonts w:ascii="Arial" w:hAnsi="Arial" w:cs="Arial"/>
          <w:sz w:val="21"/>
          <w:szCs w:val="21"/>
        </w:rPr>
      </w:pPr>
      <w:r w:rsidRPr="00FA0A4A">
        <w:rPr>
          <w:rFonts w:ascii="Arial" w:hAnsi="Arial" w:cs="Arial"/>
          <w:sz w:val="21"/>
          <w:szCs w:val="21"/>
        </w:rPr>
        <w:t>More relevant offers: Customers receive pricing and bundles tailored to their needs, location, and competitive context.</w:t>
      </w:r>
    </w:p>
    <w:p w14:paraId="0FAB88E6" w14:textId="77777777" w:rsidR="005073A1" w:rsidRPr="00FA0A4A" w:rsidRDefault="005073A1" w:rsidP="005073A1">
      <w:pPr>
        <w:pStyle w:val="ListParagraph"/>
        <w:numPr>
          <w:ilvl w:val="0"/>
          <w:numId w:val="30"/>
        </w:numPr>
        <w:rPr>
          <w:rFonts w:ascii="Arial" w:hAnsi="Arial" w:cs="Arial"/>
          <w:sz w:val="21"/>
          <w:szCs w:val="21"/>
        </w:rPr>
      </w:pPr>
      <w:r w:rsidRPr="00FA0A4A">
        <w:rPr>
          <w:rFonts w:ascii="Arial" w:hAnsi="Arial" w:cs="Arial"/>
          <w:sz w:val="21"/>
          <w:szCs w:val="21"/>
        </w:rPr>
        <w:t>Greater value perception: Personalised incentives (e.g., loyalty benefits, bundle savings) increase perceived fairness and satisfaction.</w:t>
      </w:r>
    </w:p>
    <w:p w14:paraId="42AF9ECB" w14:textId="77777777" w:rsidR="005073A1" w:rsidRPr="00FA0A4A" w:rsidRDefault="005073A1" w:rsidP="005073A1">
      <w:pPr>
        <w:pStyle w:val="ListParagraph"/>
        <w:numPr>
          <w:ilvl w:val="0"/>
          <w:numId w:val="30"/>
        </w:numPr>
        <w:rPr>
          <w:rFonts w:ascii="Arial" w:hAnsi="Arial" w:cs="Arial"/>
          <w:sz w:val="21"/>
          <w:szCs w:val="21"/>
        </w:rPr>
      </w:pPr>
      <w:r w:rsidRPr="00FA0A4A">
        <w:rPr>
          <w:rFonts w:ascii="Arial" w:hAnsi="Arial" w:cs="Arial"/>
          <w:sz w:val="21"/>
          <w:szCs w:val="21"/>
        </w:rPr>
        <w:t>Improved simplicity and choice: Clear rationale for offers (“why this offer”) and omni-channel consistency make decisions easier.</w:t>
      </w:r>
    </w:p>
    <w:p w14:paraId="523CCA3C" w14:textId="666BB746" w:rsidR="005073A1" w:rsidRPr="00FA0A4A" w:rsidRDefault="005073A1" w:rsidP="005073A1">
      <w:pPr>
        <w:pStyle w:val="ListParagraph"/>
        <w:numPr>
          <w:ilvl w:val="0"/>
          <w:numId w:val="30"/>
        </w:numPr>
        <w:rPr>
          <w:rFonts w:ascii="Arial" w:hAnsi="Arial" w:cs="Arial"/>
          <w:sz w:val="21"/>
          <w:szCs w:val="21"/>
        </w:rPr>
      </w:pPr>
      <w:r w:rsidRPr="00FA0A4A">
        <w:rPr>
          <w:rFonts w:ascii="Arial" w:hAnsi="Arial" w:cs="Arial"/>
          <w:sz w:val="21"/>
          <w:szCs w:val="21"/>
        </w:rPr>
        <w:t>Faster access to competitive deals: Real-time personalised pricing ensures customers don’t miss out on locally competitive options.</w:t>
      </w:r>
    </w:p>
    <w:p w14:paraId="290F5819" w14:textId="77777777" w:rsidR="00E37231" w:rsidRPr="00C86776" w:rsidRDefault="00E37231">
      <w:pPr>
        <w:rPr>
          <w:rFonts w:ascii="Arial" w:hAnsi="Arial" w:cs="Arial"/>
          <w:sz w:val="22"/>
          <w:szCs w:val="22"/>
        </w:rPr>
      </w:pPr>
    </w:p>
    <w:p w14:paraId="5D3ACAE1" w14:textId="4A748706" w:rsidR="001E2D73" w:rsidRPr="00C86776" w:rsidRDefault="00473D8B">
      <w:pPr>
        <w:rPr>
          <w:rFonts w:ascii="Arial" w:hAnsi="Arial" w:cs="Arial"/>
          <w:b/>
          <w:bCs/>
          <w:sz w:val="22"/>
          <w:szCs w:val="22"/>
        </w:rPr>
      </w:pPr>
      <w:r w:rsidRPr="00C86776">
        <w:rPr>
          <w:rFonts w:ascii="Arial" w:hAnsi="Arial" w:cs="Arial"/>
          <w:b/>
          <w:bCs/>
          <w:sz w:val="22"/>
          <w:szCs w:val="22"/>
        </w:rPr>
        <w:t xml:space="preserve">3.2 </w:t>
      </w:r>
      <w:r w:rsidR="006F5286" w:rsidRPr="00C86776">
        <w:rPr>
          <w:rFonts w:ascii="Arial" w:hAnsi="Arial" w:cs="Arial"/>
          <w:b/>
          <w:bCs/>
          <w:sz w:val="22"/>
          <w:szCs w:val="22"/>
        </w:rPr>
        <w:t>VMO2 benefits</w:t>
      </w:r>
    </w:p>
    <w:p w14:paraId="4C0ABF9D" w14:textId="09BAC596" w:rsidR="00E37231" w:rsidRPr="00FA0A4A" w:rsidRDefault="006F5286">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What measurable time</w:t>
      </w:r>
      <w:r w:rsidR="000F0095" w:rsidRPr="00FA0A4A">
        <w:rPr>
          <w:rFonts w:ascii="Arial" w:hAnsi="Arial" w:cs="Arial"/>
          <w:i/>
          <w:iCs/>
          <w:color w:val="E8E8E8" w:themeColor="background2"/>
          <w:sz w:val="21"/>
          <w:szCs w:val="21"/>
        </w:rPr>
        <w:t>-</w:t>
      </w:r>
      <w:r w:rsidRPr="00FA0A4A">
        <w:rPr>
          <w:rFonts w:ascii="Arial" w:hAnsi="Arial" w:cs="Arial"/>
          <w:i/>
          <w:iCs/>
          <w:color w:val="E8E8E8" w:themeColor="background2"/>
          <w:sz w:val="21"/>
          <w:szCs w:val="21"/>
        </w:rPr>
        <w:t xml:space="preserve">bound value will VMO2 gain </w:t>
      </w:r>
      <w:r w:rsidR="00CF5726" w:rsidRPr="00FA0A4A">
        <w:rPr>
          <w:rFonts w:ascii="Arial" w:hAnsi="Arial" w:cs="Arial"/>
          <w:i/>
          <w:iCs/>
          <w:color w:val="E8E8E8" w:themeColor="background2"/>
          <w:sz w:val="21"/>
          <w:szCs w:val="21"/>
        </w:rPr>
        <w:t xml:space="preserve">(X% improvement in Y by date Z)? </w:t>
      </w:r>
      <w:r w:rsidR="00CF5726" w:rsidRPr="00FA0A4A">
        <w:rPr>
          <w:rFonts w:ascii="Arial" w:hAnsi="Arial" w:cs="Arial"/>
          <w:i/>
          <w:iCs/>
          <w:color w:val="E8E8E8" w:themeColor="background2"/>
          <w:sz w:val="21"/>
          <w:szCs w:val="21"/>
        </w:rPr>
        <w:br/>
        <w:t>e</w:t>
      </w:r>
      <w:r w:rsidRPr="00FA0A4A">
        <w:rPr>
          <w:rFonts w:ascii="Arial" w:hAnsi="Arial" w:cs="Arial"/>
          <w:i/>
          <w:iCs/>
          <w:color w:val="E8E8E8" w:themeColor="background2"/>
          <w:sz w:val="21"/>
          <w:szCs w:val="21"/>
        </w:rPr>
        <w:t>.g. Improvement to NPS, Churn, Revenue, ARPU, Customer volumes, Product performance, Basket order completion, Costs etc.</w:t>
      </w:r>
      <w:r w:rsidR="007357C8" w:rsidRPr="00FA0A4A">
        <w:rPr>
          <w:rFonts w:ascii="Arial" w:hAnsi="Arial" w:cs="Arial"/>
          <w:i/>
          <w:iCs/>
          <w:color w:val="E8E8E8" w:themeColor="background2"/>
          <w:sz w:val="21"/>
          <w:szCs w:val="21"/>
        </w:rPr>
        <w:t xml:space="preserve"> </w:t>
      </w:r>
    </w:p>
    <w:p w14:paraId="177990BB" w14:textId="77777777" w:rsidR="00D66BA0" w:rsidRDefault="00D66BA0">
      <w:pPr>
        <w:rPr>
          <w:rFonts w:ascii="Arial" w:hAnsi="Arial" w:cs="Arial"/>
          <w:i/>
          <w:iCs/>
          <w:sz w:val="21"/>
          <w:szCs w:val="21"/>
        </w:rPr>
      </w:pPr>
    </w:p>
    <w:p w14:paraId="7B061279" w14:textId="4A4C3962" w:rsidR="00EC25B5" w:rsidRPr="00EC25B5" w:rsidRDefault="00EC25B5" w:rsidP="00EC25B5">
      <w:pPr>
        <w:rPr>
          <w:rFonts w:ascii="Arial" w:hAnsi="Arial" w:cs="Arial"/>
          <w:b/>
          <w:bCs/>
          <w:sz w:val="22"/>
          <w:szCs w:val="22"/>
        </w:rPr>
      </w:pPr>
      <w:r w:rsidRPr="00EC25B5">
        <w:rPr>
          <w:rFonts w:ascii="Arial" w:hAnsi="Arial" w:cs="Arial"/>
          <w:b/>
          <w:bCs/>
          <w:sz w:val="22"/>
          <w:szCs w:val="22"/>
        </w:rPr>
        <w:t>Conversion uplift</w:t>
      </w:r>
    </w:p>
    <w:p w14:paraId="28623EB5" w14:textId="369341B3" w:rsidR="00EC25B5" w:rsidRPr="00EC25B5" w:rsidRDefault="00EC25B5" w:rsidP="00EC25B5">
      <w:pPr>
        <w:rPr>
          <w:rFonts w:ascii="Arial" w:hAnsi="Arial" w:cs="Arial"/>
          <w:b/>
          <w:bCs/>
          <w:sz w:val="22"/>
          <w:szCs w:val="22"/>
        </w:rPr>
      </w:pPr>
      <w:r w:rsidRPr="00EC25B5">
        <w:rPr>
          <w:rFonts w:ascii="Arial" w:hAnsi="Arial" w:cs="Arial"/>
          <w:b/>
          <w:bCs/>
          <w:sz w:val="22"/>
          <w:szCs w:val="22"/>
        </w:rPr>
        <w:t>ARPU / CLV uplif</w:t>
      </w:r>
      <w:r>
        <w:rPr>
          <w:rFonts w:ascii="Arial" w:hAnsi="Arial" w:cs="Arial"/>
          <w:b/>
          <w:bCs/>
          <w:sz w:val="22"/>
          <w:szCs w:val="22"/>
        </w:rPr>
        <w:t>t</w:t>
      </w:r>
    </w:p>
    <w:p w14:paraId="5C0C6A9D" w14:textId="2C62723C" w:rsidR="00EC25B5" w:rsidRPr="00EC25B5" w:rsidRDefault="00EC25B5" w:rsidP="00EC25B5">
      <w:pPr>
        <w:rPr>
          <w:rFonts w:ascii="Arial" w:hAnsi="Arial" w:cs="Arial"/>
          <w:b/>
          <w:bCs/>
          <w:sz w:val="22"/>
          <w:szCs w:val="22"/>
        </w:rPr>
      </w:pPr>
      <w:r w:rsidRPr="00EC25B5">
        <w:rPr>
          <w:rFonts w:ascii="Arial" w:hAnsi="Arial" w:cs="Arial"/>
          <w:b/>
          <w:bCs/>
          <w:sz w:val="22"/>
          <w:szCs w:val="22"/>
        </w:rPr>
        <w:t>Churn reduction</w:t>
      </w:r>
    </w:p>
    <w:p w14:paraId="6362E01A" w14:textId="57C53054" w:rsidR="00EC25B5" w:rsidRPr="00EC25B5" w:rsidRDefault="00EC25B5" w:rsidP="00EC25B5">
      <w:pPr>
        <w:rPr>
          <w:rFonts w:ascii="Arial" w:hAnsi="Arial" w:cs="Arial"/>
          <w:b/>
          <w:bCs/>
          <w:sz w:val="22"/>
          <w:szCs w:val="22"/>
        </w:rPr>
      </w:pPr>
      <w:r w:rsidRPr="00EC25B5">
        <w:rPr>
          <w:rFonts w:ascii="Arial" w:hAnsi="Arial" w:cs="Arial"/>
          <w:b/>
          <w:bCs/>
          <w:sz w:val="22"/>
          <w:szCs w:val="22"/>
        </w:rPr>
        <w:t>Bundle penetration</w:t>
      </w:r>
    </w:p>
    <w:p w14:paraId="633C21D4" w14:textId="71398DEA" w:rsidR="00EC25B5" w:rsidRPr="00EC25B5" w:rsidRDefault="00EC25B5" w:rsidP="00EC25B5">
      <w:pPr>
        <w:rPr>
          <w:rFonts w:ascii="Arial" w:hAnsi="Arial" w:cs="Arial"/>
          <w:b/>
          <w:bCs/>
          <w:sz w:val="22"/>
          <w:szCs w:val="22"/>
        </w:rPr>
      </w:pPr>
      <w:r w:rsidRPr="00EC25B5">
        <w:rPr>
          <w:rFonts w:ascii="Arial" w:hAnsi="Arial" w:cs="Arial"/>
          <w:b/>
          <w:bCs/>
          <w:sz w:val="22"/>
          <w:szCs w:val="22"/>
        </w:rPr>
        <w:t xml:space="preserve">Operational efficiency: Ability to </w:t>
      </w:r>
      <w:r>
        <w:rPr>
          <w:rFonts w:ascii="Arial" w:hAnsi="Arial" w:cs="Arial"/>
          <w:b/>
          <w:bCs/>
          <w:sz w:val="22"/>
          <w:szCs w:val="22"/>
        </w:rPr>
        <w:t xml:space="preserve">automate </w:t>
      </w:r>
      <w:r w:rsidR="00B2300D">
        <w:rPr>
          <w:rFonts w:ascii="Arial" w:hAnsi="Arial" w:cs="Arial"/>
          <w:b/>
          <w:bCs/>
          <w:sz w:val="22"/>
          <w:szCs w:val="22"/>
        </w:rPr>
        <w:t>pricing response without needed to wait for a new offer cycle</w:t>
      </w:r>
    </w:p>
    <w:p w14:paraId="2319E791" w14:textId="69A774BF" w:rsidR="00D66BA0" w:rsidRPr="00C86776" w:rsidRDefault="00EC25B5" w:rsidP="00EC25B5">
      <w:pPr>
        <w:rPr>
          <w:rFonts w:ascii="Arial" w:hAnsi="Arial" w:cs="Arial"/>
          <w:b/>
          <w:bCs/>
          <w:sz w:val="22"/>
          <w:szCs w:val="22"/>
        </w:rPr>
      </w:pPr>
      <w:r w:rsidRPr="00EC25B5">
        <w:rPr>
          <w:rFonts w:ascii="Arial" w:hAnsi="Arial" w:cs="Arial"/>
          <w:b/>
          <w:bCs/>
          <w:sz w:val="22"/>
          <w:szCs w:val="22"/>
        </w:rPr>
        <w:t>NPS uplift</w:t>
      </w:r>
      <w:r w:rsidR="00C42F6E">
        <w:rPr>
          <w:rFonts w:ascii="Arial" w:hAnsi="Arial" w:cs="Arial"/>
          <w:b/>
          <w:bCs/>
          <w:sz w:val="22"/>
          <w:szCs w:val="22"/>
        </w:rPr>
        <w:t xml:space="preserve"> leading to CLV improvement</w:t>
      </w:r>
    </w:p>
    <w:p w14:paraId="43BF22BD" w14:textId="77777777" w:rsidR="00E37231" w:rsidRPr="00C86776" w:rsidRDefault="00E37231">
      <w:pPr>
        <w:rPr>
          <w:rFonts w:ascii="Arial" w:hAnsi="Arial" w:cs="Arial"/>
          <w:b/>
          <w:bCs/>
          <w:sz w:val="22"/>
          <w:szCs w:val="22"/>
        </w:rPr>
      </w:pPr>
    </w:p>
    <w:p w14:paraId="17893115" w14:textId="30D5FB0E" w:rsidR="00E37231" w:rsidRPr="00C86776" w:rsidRDefault="00473D8B">
      <w:pPr>
        <w:rPr>
          <w:rFonts w:ascii="Arial" w:hAnsi="Arial" w:cs="Arial"/>
          <w:b/>
          <w:bCs/>
          <w:sz w:val="22"/>
          <w:szCs w:val="22"/>
        </w:rPr>
      </w:pPr>
      <w:r w:rsidRPr="00C86776">
        <w:rPr>
          <w:rFonts w:ascii="Arial" w:hAnsi="Arial" w:cs="Arial"/>
          <w:b/>
          <w:bCs/>
          <w:sz w:val="22"/>
          <w:szCs w:val="22"/>
        </w:rPr>
        <w:t xml:space="preserve">3.3 </w:t>
      </w:r>
      <w:r w:rsidR="006F5286" w:rsidRPr="00C86776">
        <w:rPr>
          <w:rFonts w:ascii="Arial" w:hAnsi="Arial" w:cs="Arial"/>
          <w:b/>
          <w:bCs/>
          <w:sz w:val="22"/>
          <w:szCs w:val="22"/>
        </w:rPr>
        <w:t>Strategic Alignment</w:t>
      </w:r>
    </w:p>
    <w:p w14:paraId="1E6F1F3F" w14:textId="398B872E" w:rsidR="008E5505" w:rsidRPr="00FA0A4A" w:rsidRDefault="008E5505">
      <w:pPr>
        <w:rPr>
          <w:rFonts w:ascii="Arial" w:hAnsi="Arial" w:cs="Arial"/>
          <w:i/>
          <w:iCs/>
          <w:color w:val="E8E8E8" w:themeColor="background2"/>
          <w:sz w:val="21"/>
          <w:szCs w:val="21"/>
        </w:rPr>
      </w:pPr>
      <w:r w:rsidRPr="00FA0A4A">
        <w:rPr>
          <w:rFonts w:ascii="Arial" w:hAnsi="Arial" w:cs="Arial"/>
          <w:i/>
          <w:iCs/>
          <w:color w:val="E8E8E8" w:themeColor="background2"/>
          <w:sz w:val="21"/>
          <w:szCs w:val="21"/>
        </w:rPr>
        <w:t xml:space="preserve">How does </w:t>
      </w:r>
      <w:r w:rsidR="00785BAC" w:rsidRPr="00FA0A4A">
        <w:rPr>
          <w:rFonts w:ascii="Arial" w:hAnsi="Arial" w:cs="Arial"/>
          <w:i/>
          <w:iCs/>
          <w:color w:val="E8E8E8" w:themeColor="background2"/>
          <w:sz w:val="21"/>
          <w:szCs w:val="21"/>
        </w:rPr>
        <w:t>this initiative support our strategy?</w:t>
      </w:r>
    </w:p>
    <w:p w14:paraId="6C25469C" w14:textId="77777777" w:rsidR="00E8712B" w:rsidRPr="00C86776" w:rsidRDefault="00E8712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2417"/>
        <w:gridCol w:w="3603"/>
        <w:gridCol w:w="3603"/>
      </w:tblGrid>
      <w:tr w:rsidR="00E8712B" w:rsidRPr="00C86776" w14:paraId="7F970446" w14:textId="77777777" w:rsidTr="00A02887">
        <w:tc>
          <w:tcPr>
            <w:tcW w:w="2417" w:type="dxa"/>
          </w:tcPr>
          <w:p w14:paraId="4DD0CD0D" w14:textId="3A966A0B" w:rsidR="00E8712B" w:rsidRPr="00C86776" w:rsidRDefault="00E8712B">
            <w:pPr>
              <w:rPr>
                <w:rFonts w:ascii="Arial" w:hAnsi="Arial" w:cs="Arial"/>
                <w:b/>
                <w:bCs/>
                <w:sz w:val="22"/>
                <w:szCs w:val="22"/>
              </w:rPr>
            </w:pPr>
            <w:r w:rsidRPr="00C86776">
              <w:rPr>
                <w:rFonts w:ascii="Arial" w:hAnsi="Arial" w:cs="Arial"/>
                <w:b/>
                <w:bCs/>
                <w:sz w:val="22"/>
                <w:szCs w:val="22"/>
              </w:rPr>
              <w:t>Alignment</w:t>
            </w:r>
          </w:p>
        </w:tc>
        <w:tc>
          <w:tcPr>
            <w:tcW w:w="3603" w:type="dxa"/>
          </w:tcPr>
          <w:p w14:paraId="5E573C6B" w14:textId="58B93D91" w:rsidR="00E8712B" w:rsidRPr="00C86776" w:rsidRDefault="00E8712B">
            <w:pPr>
              <w:rPr>
                <w:rFonts w:ascii="Arial" w:hAnsi="Arial" w:cs="Arial"/>
                <w:b/>
                <w:bCs/>
                <w:sz w:val="22"/>
                <w:szCs w:val="22"/>
              </w:rPr>
            </w:pPr>
            <w:r w:rsidRPr="00C86776">
              <w:rPr>
                <w:rFonts w:ascii="Arial" w:hAnsi="Arial" w:cs="Arial"/>
                <w:b/>
                <w:bCs/>
                <w:sz w:val="22"/>
                <w:szCs w:val="22"/>
              </w:rPr>
              <w:t>Which Strategy / Goal</w:t>
            </w:r>
            <w:r w:rsidR="00AB3DAE">
              <w:rPr>
                <w:rFonts w:ascii="Arial" w:hAnsi="Arial" w:cs="Arial"/>
                <w:b/>
                <w:bCs/>
                <w:sz w:val="22"/>
                <w:szCs w:val="22"/>
              </w:rPr>
              <w:t xml:space="preserve"> / OKR</w:t>
            </w:r>
            <w:r w:rsidRPr="00C86776">
              <w:rPr>
                <w:rFonts w:ascii="Arial" w:hAnsi="Arial" w:cs="Arial"/>
                <w:b/>
                <w:bCs/>
                <w:sz w:val="22"/>
                <w:szCs w:val="22"/>
              </w:rPr>
              <w:t>?</w:t>
            </w:r>
          </w:p>
        </w:tc>
        <w:tc>
          <w:tcPr>
            <w:tcW w:w="3603" w:type="dxa"/>
          </w:tcPr>
          <w:p w14:paraId="53B5C6C3" w14:textId="7D7F3580" w:rsidR="00E8712B" w:rsidRPr="00C86776" w:rsidRDefault="00E8712B">
            <w:pPr>
              <w:rPr>
                <w:rFonts w:ascii="Arial" w:hAnsi="Arial" w:cs="Arial"/>
                <w:b/>
                <w:bCs/>
                <w:sz w:val="22"/>
                <w:szCs w:val="22"/>
              </w:rPr>
            </w:pPr>
            <w:r w:rsidRPr="00C86776">
              <w:rPr>
                <w:rFonts w:ascii="Arial" w:hAnsi="Arial" w:cs="Arial"/>
                <w:b/>
                <w:bCs/>
                <w:sz w:val="22"/>
                <w:szCs w:val="22"/>
              </w:rPr>
              <w:t>How does idea support it?</w:t>
            </w:r>
          </w:p>
        </w:tc>
      </w:tr>
      <w:tr w:rsidR="00E8712B" w:rsidRPr="00C86776" w14:paraId="418F56C8" w14:textId="324D92D3" w:rsidTr="00A02887">
        <w:tc>
          <w:tcPr>
            <w:tcW w:w="2417" w:type="dxa"/>
          </w:tcPr>
          <w:p w14:paraId="4833741F" w14:textId="0D86D373" w:rsidR="00E8712B" w:rsidRPr="00C86776" w:rsidRDefault="00E8712B">
            <w:pPr>
              <w:rPr>
                <w:rFonts w:ascii="Arial" w:hAnsi="Arial" w:cs="Arial"/>
                <w:sz w:val="21"/>
                <w:szCs w:val="21"/>
              </w:rPr>
            </w:pPr>
            <w:r w:rsidRPr="00C86776">
              <w:rPr>
                <w:rFonts w:ascii="Arial" w:hAnsi="Arial" w:cs="Arial"/>
                <w:sz w:val="21"/>
                <w:szCs w:val="21"/>
              </w:rPr>
              <w:t>Commercial strategy</w:t>
            </w:r>
            <w:r w:rsidR="00CD514E">
              <w:rPr>
                <w:rFonts w:ascii="Arial" w:hAnsi="Arial" w:cs="Arial"/>
                <w:sz w:val="21"/>
                <w:szCs w:val="21"/>
              </w:rPr>
              <w:t xml:space="preserve"> pillar</w:t>
            </w:r>
          </w:p>
        </w:tc>
        <w:tc>
          <w:tcPr>
            <w:tcW w:w="3603" w:type="dxa"/>
          </w:tcPr>
          <w:p w14:paraId="78FA9E14" w14:textId="7B4EBEA6" w:rsidR="002A0302" w:rsidRPr="005A1629" w:rsidRDefault="00A35FCA">
            <w:pPr>
              <w:rPr>
                <w:rFonts w:ascii="Arial" w:hAnsi="Arial" w:cs="Arial"/>
                <w:color w:val="0F9ED5" w:themeColor="accent4"/>
                <w:sz w:val="21"/>
                <w:szCs w:val="21"/>
              </w:rPr>
            </w:pPr>
            <w:r w:rsidRPr="00AB3DAE">
              <w:rPr>
                <w:rFonts w:ascii="Arial" w:hAnsi="Arial" w:cs="Arial"/>
                <w:color w:val="0F9ED5" w:themeColor="accent4"/>
                <w:sz w:val="21"/>
                <w:szCs w:val="21"/>
              </w:rPr>
              <w:t xml:space="preserve"> Build a relationship with me </w:t>
            </w:r>
          </w:p>
        </w:tc>
        <w:tc>
          <w:tcPr>
            <w:tcW w:w="3603" w:type="dxa"/>
          </w:tcPr>
          <w:p w14:paraId="6BEAD41C" w14:textId="77777777" w:rsidR="007E0A67" w:rsidRPr="007E0A67" w:rsidRDefault="007E0A67" w:rsidP="007E0A67">
            <w:pPr>
              <w:rPr>
                <w:rFonts w:ascii="Arial" w:hAnsi="Arial" w:cs="Arial"/>
                <w:color w:val="0070C0"/>
                <w:sz w:val="21"/>
                <w:szCs w:val="21"/>
              </w:rPr>
            </w:pPr>
            <w:r w:rsidRPr="007E0A67">
              <w:rPr>
                <w:rFonts w:ascii="Arial" w:hAnsi="Arial" w:cs="Arial"/>
                <w:color w:val="0070C0"/>
                <w:sz w:val="21"/>
                <w:szCs w:val="21"/>
              </w:rPr>
              <w:t>By delivering personalised, competitive offers, we strengthen customer relationships and make the purchase journey simpler and more relevant.</w:t>
            </w:r>
          </w:p>
          <w:p w14:paraId="65066E69" w14:textId="77777777" w:rsidR="00E8712B" w:rsidRPr="00BB742D" w:rsidRDefault="00E8712B">
            <w:pPr>
              <w:rPr>
                <w:rFonts w:ascii="Arial" w:hAnsi="Arial" w:cs="Arial"/>
                <w:color w:val="0070C0"/>
                <w:sz w:val="21"/>
                <w:szCs w:val="21"/>
              </w:rPr>
            </w:pPr>
          </w:p>
        </w:tc>
      </w:tr>
      <w:tr w:rsidR="00864A5B" w:rsidRPr="00C86776" w14:paraId="236C597B" w14:textId="77777777" w:rsidTr="00A02887">
        <w:tc>
          <w:tcPr>
            <w:tcW w:w="2417" w:type="dxa"/>
          </w:tcPr>
          <w:p w14:paraId="38F4F54A" w14:textId="1FFCA6AA" w:rsidR="00864A5B" w:rsidRPr="00C86776" w:rsidRDefault="00920102">
            <w:pPr>
              <w:rPr>
                <w:rFonts w:ascii="Arial" w:hAnsi="Arial" w:cs="Arial"/>
                <w:sz w:val="21"/>
                <w:szCs w:val="21"/>
              </w:rPr>
            </w:pPr>
            <w:r>
              <w:rPr>
                <w:rStyle w:val="ui-provider"/>
              </w:rPr>
              <w:t>Consumer / Business OKR</w:t>
            </w:r>
          </w:p>
        </w:tc>
        <w:tc>
          <w:tcPr>
            <w:tcW w:w="3603" w:type="dxa"/>
          </w:tcPr>
          <w:p w14:paraId="2872FBC4" w14:textId="3CC50919" w:rsidR="00864A5B" w:rsidRPr="00864A5B" w:rsidRDefault="005A1629">
            <w:pPr>
              <w:rPr>
                <w:rFonts w:ascii="Arial" w:hAnsi="Arial" w:cs="Arial"/>
                <w:color w:val="0070C0"/>
                <w:sz w:val="21"/>
                <w:szCs w:val="21"/>
              </w:rPr>
            </w:pPr>
            <w:r>
              <w:rPr>
                <w:rFonts w:ascii="Arial" w:hAnsi="Arial" w:cs="Arial"/>
                <w:color w:val="0070C0"/>
                <w:sz w:val="21"/>
                <w:szCs w:val="21"/>
              </w:rPr>
              <w:t>Drive FMC and grow HH ARPU</w:t>
            </w:r>
          </w:p>
        </w:tc>
        <w:tc>
          <w:tcPr>
            <w:tcW w:w="3603" w:type="dxa"/>
          </w:tcPr>
          <w:p w14:paraId="397D518E" w14:textId="77777777" w:rsidR="000D566B" w:rsidRPr="000D566B" w:rsidRDefault="000D566B" w:rsidP="000D566B">
            <w:pPr>
              <w:rPr>
                <w:rFonts w:ascii="Arial" w:hAnsi="Arial" w:cs="Arial"/>
                <w:color w:val="0070C0"/>
                <w:sz w:val="21"/>
                <w:szCs w:val="21"/>
              </w:rPr>
            </w:pPr>
            <w:r w:rsidRPr="000D566B">
              <w:rPr>
                <w:rFonts w:ascii="Arial" w:hAnsi="Arial" w:cs="Arial"/>
                <w:color w:val="0070C0"/>
                <w:sz w:val="21"/>
                <w:szCs w:val="21"/>
              </w:rPr>
              <w:t>Personalised pricing accelerates FMC adoption and increases ARPU through tailored bundles.</w:t>
            </w:r>
          </w:p>
          <w:p w14:paraId="5E31468C" w14:textId="77777777" w:rsidR="00864A5B" w:rsidRPr="00864A5B" w:rsidRDefault="00864A5B">
            <w:pPr>
              <w:rPr>
                <w:rFonts w:ascii="Arial" w:hAnsi="Arial" w:cs="Arial"/>
                <w:color w:val="0070C0"/>
                <w:sz w:val="21"/>
                <w:szCs w:val="21"/>
              </w:rPr>
            </w:pPr>
          </w:p>
        </w:tc>
      </w:tr>
      <w:tr w:rsidR="00E8712B" w:rsidRPr="00C86776" w14:paraId="4F00F917" w14:textId="42C6901B" w:rsidTr="00A02887">
        <w:tc>
          <w:tcPr>
            <w:tcW w:w="2417" w:type="dxa"/>
          </w:tcPr>
          <w:p w14:paraId="330117B1" w14:textId="42E5F2A7" w:rsidR="00E8712B" w:rsidRPr="00C86776" w:rsidRDefault="00E8712B">
            <w:pPr>
              <w:rPr>
                <w:rFonts w:ascii="Arial" w:hAnsi="Arial" w:cs="Arial"/>
                <w:sz w:val="21"/>
                <w:szCs w:val="21"/>
              </w:rPr>
            </w:pPr>
            <w:r w:rsidRPr="00C86776">
              <w:rPr>
                <w:rFonts w:ascii="Arial" w:hAnsi="Arial" w:cs="Arial"/>
                <w:sz w:val="21"/>
                <w:szCs w:val="21"/>
              </w:rPr>
              <w:t>Corporate strategy</w:t>
            </w:r>
          </w:p>
        </w:tc>
        <w:tc>
          <w:tcPr>
            <w:tcW w:w="3603" w:type="dxa"/>
          </w:tcPr>
          <w:p w14:paraId="4BF69D65" w14:textId="77777777" w:rsidR="00E8712B" w:rsidRPr="00BB742D" w:rsidRDefault="00E8712B">
            <w:pPr>
              <w:rPr>
                <w:rFonts w:ascii="Arial" w:hAnsi="Arial" w:cs="Arial"/>
                <w:color w:val="0070C0"/>
                <w:sz w:val="21"/>
                <w:szCs w:val="21"/>
              </w:rPr>
            </w:pPr>
          </w:p>
        </w:tc>
        <w:tc>
          <w:tcPr>
            <w:tcW w:w="3603" w:type="dxa"/>
          </w:tcPr>
          <w:p w14:paraId="56932D1B" w14:textId="77777777" w:rsidR="00E8712B" w:rsidRPr="00BB742D" w:rsidRDefault="00E8712B">
            <w:pPr>
              <w:rPr>
                <w:rFonts w:ascii="Arial" w:hAnsi="Arial" w:cs="Arial"/>
                <w:color w:val="0070C0"/>
                <w:sz w:val="21"/>
                <w:szCs w:val="21"/>
              </w:rPr>
            </w:pPr>
          </w:p>
        </w:tc>
      </w:tr>
      <w:tr w:rsidR="00E8712B" w:rsidRPr="00C86776" w14:paraId="792095AB" w14:textId="673641B8" w:rsidTr="00A02887">
        <w:tc>
          <w:tcPr>
            <w:tcW w:w="2417" w:type="dxa"/>
          </w:tcPr>
          <w:p w14:paraId="7360D98B" w14:textId="752E71D8" w:rsidR="00E8712B" w:rsidRPr="00C86776" w:rsidRDefault="00E8712B">
            <w:pPr>
              <w:rPr>
                <w:rFonts w:ascii="Arial" w:hAnsi="Arial" w:cs="Arial"/>
                <w:sz w:val="21"/>
                <w:szCs w:val="21"/>
              </w:rPr>
            </w:pPr>
            <w:r w:rsidRPr="00C86776">
              <w:rPr>
                <w:rFonts w:ascii="Arial" w:hAnsi="Arial" w:cs="Arial"/>
                <w:sz w:val="21"/>
                <w:szCs w:val="21"/>
              </w:rPr>
              <w:t>End State Architecture (ESA) alignment</w:t>
            </w:r>
          </w:p>
        </w:tc>
        <w:tc>
          <w:tcPr>
            <w:tcW w:w="3603" w:type="dxa"/>
          </w:tcPr>
          <w:p w14:paraId="6586A2CE" w14:textId="77777777" w:rsidR="00E8712B" w:rsidRPr="00BB742D" w:rsidRDefault="00E8712B">
            <w:pPr>
              <w:rPr>
                <w:rFonts w:ascii="Arial" w:hAnsi="Arial" w:cs="Arial"/>
                <w:color w:val="0070C0"/>
                <w:sz w:val="21"/>
                <w:szCs w:val="21"/>
              </w:rPr>
            </w:pPr>
          </w:p>
        </w:tc>
        <w:tc>
          <w:tcPr>
            <w:tcW w:w="3603" w:type="dxa"/>
          </w:tcPr>
          <w:p w14:paraId="278412AD" w14:textId="0E22CA2E" w:rsidR="00E8712B" w:rsidRPr="00BB742D" w:rsidRDefault="00E8712B">
            <w:pPr>
              <w:rPr>
                <w:rFonts w:ascii="Arial" w:hAnsi="Arial" w:cs="Arial"/>
                <w:i/>
                <w:iCs/>
                <w:color w:val="0070C0"/>
                <w:sz w:val="21"/>
                <w:szCs w:val="21"/>
              </w:rPr>
            </w:pPr>
            <w:r w:rsidRPr="00BB742D">
              <w:rPr>
                <w:rFonts w:ascii="Arial" w:hAnsi="Arial" w:cs="Arial"/>
                <w:i/>
                <w:iCs/>
                <w:color w:val="000000" w:themeColor="text1"/>
                <w:sz w:val="21"/>
                <w:szCs w:val="21"/>
              </w:rPr>
              <w:t>Confirm with Enterprise Architect / ESA domain owner</w:t>
            </w:r>
            <w:r w:rsidR="00AB0AFE" w:rsidRPr="00BB742D">
              <w:rPr>
                <w:rFonts w:ascii="Arial" w:hAnsi="Arial" w:cs="Arial"/>
                <w:i/>
                <w:iCs/>
                <w:color w:val="000000" w:themeColor="text1"/>
                <w:sz w:val="21"/>
                <w:szCs w:val="21"/>
              </w:rPr>
              <w:t>. Liaise with your Mobilisation Lead if necessary.</w:t>
            </w:r>
          </w:p>
        </w:tc>
      </w:tr>
    </w:tbl>
    <w:p w14:paraId="1EBED688" w14:textId="77777777" w:rsidR="00E37231" w:rsidRPr="00C86776" w:rsidRDefault="00E37231">
      <w:pPr>
        <w:rPr>
          <w:rFonts w:ascii="Arial" w:hAnsi="Arial" w:cs="Arial"/>
          <w:sz w:val="22"/>
          <w:szCs w:val="22"/>
        </w:rPr>
      </w:pPr>
    </w:p>
    <w:p w14:paraId="7DA4706B" w14:textId="77777777" w:rsidR="006648A3" w:rsidRPr="00C86776" w:rsidRDefault="006648A3">
      <w:pPr>
        <w:rPr>
          <w:rFonts w:ascii="Arial" w:hAnsi="Arial" w:cs="Arial"/>
          <w:sz w:val="22"/>
          <w:szCs w:val="22"/>
        </w:rPr>
      </w:pPr>
    </w:p>
    <w:p w14:paraId="0499EAD8" w14:textId="11D93146" w:rsidR="00E37231" w:rsidRPr="00C86776" w:rsidRDefault="009D0315" w:rsidP="009D2A26">
      <w:pPr>
        <w:pStyle w:val="Heading1"/>
      </w:pPr>
      <w:r w:rsidRPr="00C86776">
        <w:lastRenderedPageBreak/>
        <w:t>Customer impact</w:t>
      </w:r>
    </w:p>
    <w:p w14:paraId="0739CC0F" w14:textId="4836A782" w:rsidR="009D0315" w:rsidRPr="00C86776" w:rsidRDefault="009D0315">
      <w:pPr>
        <w:rPr>
          <w:rFonts w:ascii="Arial" w:hAnsi="Arial" w:cs="Arial"/>
          <w:i/>
          <w:iCs/>
          <w:sz w:val="21"/>
          <w:szCs w:val="21"/>
        </w:rPr>
      </w:pPr>
      <w:r w:rsidRPr="00C86776">
        <w:rPr>
          <w:rFonts w:ascii="Arial" w:hAnsi="Arial" w:cs="Arial"/>
          <w:i/>
          <w:iCs/>
          <w:sz w:val="21"/>
          <w:szCs w:val="21"/>
        </w:rPr>
        <w:t xml:space="preserve">In summary how does this </w:t>
      </w:r>
      <w:r w:rsidR="00C34C1E" w:rsidRPr="00C86776">
        <w:rPr>
          <w:rFonts w:ascii="Arial" w:hAnsi="Arial" w:cs="Arial"/>
          <w:i/>
          <w:iCs/>
          <w:sz w:val="21"/>
          <w:szCs w:val="21"/>
        </w:rPr>
        <w:t>proposal</w:t>
      </w:r>
      <w:r w:rsidRPr="00C86776">
        <w:rPr>
          <w:rFonts w:ascii="Arial" w:hAnsi="Arial" w:cs="Arial"/>
          <w:i/>
          <w:iCs/>
          <w:sz w:val="21"/>
          <w:szCs w:val="21"/>
        </w:rPr>
        <w:t xml:space="preserve"> impact each of the following aspects of the customer experience?</w:t>
      </w:r>
    </w:p>
    <w:p w14:paraId="3950FDFB" w14:textId="398D927E" w:rsidR="00E37231" w:rsidRPr="00C86776" w:rsidRDefault="009D0315">
      <w:pPr>
        <w:rPr>
          <w:rFonts w:ascii="Arial" w:hAnsi="Arial" w:cs="Arial"/>
          <w:sz w:val="22"/>
          <w:szCs w:val="22"/>
        </w:rPr>
      </w:pPr>
      <w:r w:rsidRPr="00C86776">
        <w:rPr>
          <w:rFonts w:ascii="Arial" w:hAnsi="Arial" w:cs="Arial"/>
          <w:sz w:val="22"/>
          <w:szCs w:val="22"/>
        </w:rPr>
        <w:t xml:space="preserve"> </w:t>
      </w:r>
    </w:p>
    <w:tbl>
      <w:tblPr>
        <w:tblStyle w:val="TableGrid"/>
        <w:tblW w:w="0" w:type="auto"/>
        <w:tblCellMar>
          <w:top w:w="113" w:type="dxa"/>
          <w:bottom w:w="113" w:type="dxa"/>
        </w:tblCellMar>
        <w:tblLook w:val="04A0" w:firstRow="1" w:lastRow="0" w:firstColumn="1" w:lastColumn="0" w:noHBand="0" w:noVBand="1"/>
      </w:tblPr>
      <w:tblGrid>
        <w:gridCol w:w="4248"/>
        <w:gridCol w:w="5375"/>
      </w:tblGrid>
      <w:tr w:rsidR="00C34C1E" w:rsidRPr="00C86776" w14:paraId="10D742DD" w14:textId="77777777" w:rsidTr="009D0315">
        <w:tc>
          <w:tcPr>
            <w:tcW w:w="4248" w:type="dxa"/>
          </w:tcPr>
          <w:p w14:paraId="3B31261B" w14:textId="6275DEAF" w:rsidR="00C34C1E" w:rsidRPr="00C86776" w:rsidRDefault="00C34C1E">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5375" w:type="dxa"/>
          </w:tcPr>
          <w:p w14:paraId="678FC075" w14:textId="2A6CDFFE" w:rsidR="00C34C1E" w:rsidRPr="00C86776" w:rsidRDefault="00C34C1E">
            <w:pPr>
              <w:rPr>
                <w:rFonts w:ascii="Arial" w:hAnsi="Arial" w:cs="Arial"/>
                <w:b/>
                <w:bCs/>
                <w:color w:val="000000" w:themeColor="text1"/>
                <w:sz w:val="22"/>
                <w:szCs w:val="22"/>
              </w:rPr>
            </w:pPr>
            <w:r w:rsidRPr="00C86776">
              <w:rPr>
                <w:rFonts w:ascii="Arial" w:hAnsi="Arial" w:cs="Arial"/>
                <w:b/>
                <w:bCs/>
                <w:color w:val="000000" w:themeColor="text1"/>
                <w:sz w:val="22"/>
                <w:szCs w:val="22"/>
              </w:rPr>
              <w:t>Description</w:t>
            </w:r>
          </w:p>
        </w:tc>
      </w:tr>
      <w:tr w:rsidR="00E37231" w:rsidRPr="00C86776" w14:paraId="6782392B" w14:textId="77777777" w:rsidTr="009D0315">
        <w:tc>
          <w:tcPr>
            <w:tcW w:w="4248" w:type="dxa"/>
          </w:tcPr>
          <w:p w14:paraId="2696D9C9" w14:textId="0CEDBBFB" w:rsidR="00E37231" w:rsidRPr="00C86776" w:rsidRDefault="009D0315">
            <w:pPr>
              <w:rPr>
                <w:rFonts w:ascii="Arial" w:hAnsi="Arial" w:cs="Arial"/>
                <w:color w:val="000000" w:themeColor="text1"/>
                <w:sz w:val="21"/>
                <w:szCs w:val="21"/>
              </w:rPr>
            </w:pPr>
            <w:r w:rsidRPr="00C86776">
              <w:rPr>
                <w:rFonts w:ascii="Arial" w:hAnsi="Arial" w:cs="Arial"/>
                <w:color w:val="000000" w:themeColor="text1"/>
                <w:sz w:val="21"/>
                <w:szCs w:val="21"/>
              </w:rPr>
              <w:t>Brand and Customer segment impacted</w:t>
            </w:r>
          </w:p>
        </w:tc>
        <w:tc>
          <w:tcPr>
            <w:tcW w:w="5375" w:type="dxa"/>
          </w:tcPr>
          <w:p w14:paraId="042DAE3E" w14:textId="28184C6D" w:rsidR="00E37231" w:rsidRPr="00BB742D" w:rsidRDefault="00895699">
            <w:pPr>
              <w:rPr>
                <w:rFonts w:ascii="Arial" w:hAnsi="Arial" w:cs="Arial"/>
                <w:color w:val="0070C0"/>
                <w:sz w:val="21"/>
                <w:szCs w:val="21"/>
              </w:rPr>
            </w:pPr>
            <w:r w:rsidRPr="00895699">
              <w:rPr>
                <w:rFonts w:ascii="Arial" w:hAnsi="Arial" w:cs="Arial"/>
                <w:color w:val="0070C0"/>
                <w:sz w:val="21"/>
                <w:szCs w:val="21"/>
              </w:rPr>
              <w:t>O2 consumer customers (new and existing)</w:t>
            </w:r>
            <w:r w:rsidR="009868BC">
              <w:rPr>
                <w:rFonts w:ascii="Arial" w:hAnsi="Arial" w:cs="Arial"/>
                <w:color w:val="0070C0"/>
                <w:sz w:val="21"/>
                <w:szCs w:val="21"/>
              </w:rPr>
              <w:t xml:space="preserve"> – improves their brand perception due to </w:t>
            </w:r>
            <w:r w:rsidR="00692642">
              <w:rPr>
                <w:rFonts w:ascii="Arial" w:hAnsi="Arial" w:cs="Arial"/>
                <w:color w:val="0070C0"/>
                <w:sz w:val="21"/>
                <w:szCs w:val="21"/>
              </w:rPr>
              <w:t>more tailored offering through personalisation</w:t>
            </w:r>
          </w:p>
        </w:tc>
      </w:tr>
      <w:tr w:rsidR="00C34C1E" w:rsidRPr="00C86776" w14:paraId="793BB5C5" w14:textId="77777777" w:rsidTr="009D0315">
        <w:tc>
          <w:tcPr>
            <w:tcW w:w="4248" w:type="dxa"/>
          </w:tcPr>
          <w:p w14:paraId="14B66C32" w14:textId="1E327CC6" w:rsidR="00C34C1E" w:rsidRPr="00C86776" w:rsidRDefault="00C34C1E">
            <w:pPr>
              <w:rPr>
                <w:rFonts w:ascii="Arial" w:hAnsi="Arial" w:cs="Arial"/>
                <w:color w:val="000000" w:themeColor="text1"/>
                <w:sz w:val="21"/>
                <w:szCs w:val="21"/>
              </w:rPr>
            </w:pPr>
            <w:r w:rsidRPr="00C86776">
              <w:rPr>
                <w:rFonts w:ascii="Arial" w:hAnsi="Arial" w:cs="Arial"/>
                <w:color w:val="000000" w:themeColor="text1"/>
                <w:sz w:val="21"/>
                <w:szCs w:val="21"/>
              </w:rPr>
              <w:t>Adding, removing or changing the nature of a product or service</w:t>
            </w:r>
          </w:p>
        </w:tc>
        <w:tc>
          <w:tcPr>
            <w:tcW w:w="5375" w:type="dxa"/>
          </w:tcPr>
          <w:p w14:paraId="5BCA9E13" w14:textId="77777777" w:rsidR="00692642" w:rsidRPr="00692642" w:rsidRDefault="00692642" w:rsidP="00692642">
            <w:pPr>
              <w:rPr>
                <w:rFonts w:ascii="Arial" w:hAnsi="Arial" w:cs="Arial"/>
                <w:color w:val="0070C0"/>
                <w:sz w:val="21"/>
                <w:szCs w:val="21"/>
              </w:rPr>
            </w:pPr>
            <w:r w:rsidRPr="00692642">
              <w:rPr>
                <w:rFonts w:ascii="Arial" w:hAnsi="Arial" w:cs="Arial"/>
                <w:color w:val="0070C0"/>
                <w:sz w:val="21"/>
                <w:szCs w:val="21"/>
              </w:rPr>
              <w:t>Introduces dynamic, personalised pricing and bundles</w:t>
            </w:r>
          </w:p>
          <w:p w14:paraId="35618518" w14:textId="4F53C573" w:rsidR="00C34C1E" w:rsidRPr="00BB742D" w:rsidRDefault="00C34C1E">
            <w:pPr>
              <w:rPr>
                <w:rFonts w:ascii="Arial" w:hAnsi="Arial" w:cs="Arial"/>
                <w:color w:val="0070C0"/>
                <w:sz w:val="21"/>
                <w:szCs w:val="21"/>
              </w:rPr>
            </w:pPr>
          </w:p>
        </w:tc>
      </w:tr>
      <w:tr w:rsidR="00E37231" w:rsidRPr="00C86776" w14:paraId="53E9DD97" w14:textId="77777777" w:rsidTr="009D0315">
        <w:tc>
          <w:tcPr>
            <w:tcW w:w="4248" w:type="dxa"/>
          </w:tcPr>
          <w:p w14:paraId="09D80CC1" w14:textId="36532207" w:rsidR="00E37231" w:rsidRPr="00C86776" w:rsidRDefault="009D0315">
            <w:pPr>
              <w:rPr>
                <w:rFonts w:ascii="Arial" w:hAnsi="Arial" w:cs="Arial"/>
                <w:color w:val="000000" w:themeColor="text1"/>
                <w:sz w:val="21"/>
                <w:szCs w:val="21"/>
              </w:rPr>
            </w:pPr>
            <w:r w:rsidRPr="00C86776">
              <w:rPr>
                <w:rFonts w:ascii="Arial" w:hAnsi="Arial" w:cs="Arial"/>
                <w:color w:val="000000" w:themeColor="text1"/>
                <w:sz w:val="21"/>
                <w:szCs w:val="21"/>
              </w:rPr>
              <w:t>Purchase</w:t>
            </w:r>
            <w:r w:rsidR="00C34C1E" w:rsidRPr="00C86776">
              <w:rPr>
                <w:rFonts w:ascii="Arial" w:hAnsi="Arial" w:cs="Arial"/>
                <w:color w:val="000000" w:themeColor="text1"/>
                <w:sz w:val="21"/>
                <w:szCs w:val="21"/>
              </w:rPr>
              <w:t xml:space="preserve"> or upgrade experience</w:t>
            </w:r>
          </w:p>
        </w:tc>
        <w:tc>
          <w:tcPr>
            <w:tcW w:w="5375" w:type="dxa"/>
          </w:tcPr>
          <w:p w14:paraId="406DEB54" w14:textId="4996C3A4" w:rsidR="00E37231" w:rsidRPr="00BB742D" w:rsidRDefault="00692642">
            <w:pPr>
              <w:rPr>
                <w:rFonts w:ascii="Arial" w:hAnsi="Arial" w:cs="Arial"/>
                <w:color w:val="0070C0"/>
                <w:sz w:val="21"/>
                <w:szCs w:val="21"/>
              </w:rPr>
            </w:pPr>
            <w:r w:rsidRPr="00692642">
              <w:rPr>
                <w:rFonts w:ascii="Arial" w:hAnsi="Arial" w:cs="Arial"/>
                <w:color w:val="0070C0"/>
                <w:sz w:val="21"/>
                <w:szCs w:val="21"/>
              </w:rPr>
              <w:t>More relevant offers, faster decisions, omni-channel consistency</w:t>
            </w:r>
          </w:p>
        </w:tc>
      </w:tr>
      <w:tr w:rsidR="00E37231" w:rsidRPr="00C86776" w14:paraId="4261E6E7" w14:textId="77777777" w:rsidTr="009D0315">
        <w:tc>
          <w:tcPr>
            <w:tcW w:w="4248" w:type="dxa"/>
          </w:tcPr>
          <w:p w14:paraId="4DE6CF28" w14:textId="3BFDE46C" w:rsidR="00E37231" w:rsidRPr="00C86776" w:rsidRDefault="00C34C1E">
            <w:pPr>
              <w:rPr>
                <w:rFonts w:ascii="Arial" w:hAnsi="Arial" w:cs="Arial"/>
                <w:color w:val="000000" w:themeColor="text1"/>
                <w:sz w:val="21"/>
                <w:szCs w:val="21"/>
              </w:rPr>
            </w:pPr>
            <w:r w:rsidRPr="00C86776">
              <w:rPr>
                <w:rFonts w:ascii="Arial" w:hAnsi="Arial" w:cs="Arial"/>
                <w:color w:val="000000" w:themeColor="text1"/>
                <w:sz w:val="21"/>
                <w:szCs w:val="21"/>
              </w:rPr>
              <w:t>How products/services are used</w:t>
            </w:r>
          </w:p>
        </w:tc>
        <w:tc>
          <w:tcPr>
            <w:tcW w:w="5375" w:type="dxa"/>
          </w:tcPr>
          <w:p w14:paraId="2AA6218D" w14:textId="0D6D78E1" w:rsidR="00E37231" w:rsidRPr="00BB742D" w:rsidRDefault="00F939C9">
            <w:pPr>
              <w:rPr>
                <w:rFonts w:ascii="Arial" w:hAnsi="Arial" w:cs="Arial"/>
                <w:color w:val="0070C0"/>
                <w:sz w:val="21"/>
                <w:szCs w:val="21"/>
              </w:rPr>
            </w:pPr>
            <w:r w:rsidRPr="00F939C9">
              <w:rPr>
                <w:rFonts w:ascii="Arial" w:hAnsi="Arial" w:cs="Arial"/>
                <w:color w:val="0070C0"/>
                <w:sz w:val="21"/>
                <w:szCs w:val="21"/>
              </w:rPr>
              <w:t>No change to usage; improved perceived value</w:t>
            </w:r>
          </w:p>
        </w:tc>
      </w:tr>
      <w:tr w:rsidR="00E37231" w:rsidRPr="00C86776" w14:paraId="6DCFD57A" w14:textId="77777777" w:rsidTr="009D0315">
        <w:tc>
          <w:tcPr>
            <w:tcW w:w="4248" w:type="dxa"/>
          </w:tcPr>
          <w:p w14:paraId="40E40D1A" w14:textId="732D0B09" w:rsidR="00E37231" w:rsidRPr="00C86776" w:rsidRDefault="00C34C1E">
            <w:pPr>
              <w:rPr>
                <w:rFonts w:ascii="Arial" w:hAnsi="Arial" w:cs="Arial"/>
                <w:color w:val="000000" w:themeColor="text1"/>
                <w:sz w:val="21"/>
                <w:szCs w:val="21"/>
              </w:rPr>
            </w:pPr>
            <w:r w:rsidRPr="00C86776">
              <w:rPr>
                <w:rFonts w:ascii="Arial" w:hAnsi="Arial" w:cs="Arial"/>
                <w:color w:val="000000" w:themeColor="text1"/>
                <w:sz w:val="21"/>
                <w:szCs w:val="21"/>
              </w:rPr>
              <w:t>How they are changed or cancelled</w:t>
            </w:r>
          </w:p>
        </w:tc>
        <w:tc>
          <w:tcPr>
            <w:tcW w:w="5375" w:type="dxa"/>
          </w:tcPr>
          <w:p w14:paraId="07D7687A" w14:textId="712924C7" w:rsidR="00E37231" w:rsidRPr="00BB742D" w:rsidRDefault="00F939C9">
            <w:pPr>
              <w:rPr>
                <w:rFonts w:ascii="Arial" w:hAnsi="Arial" w:cs="Arial"/>
                <w:color w:val="0070C0"/>
                <w:sz w:val="21"/>
                <w:szCs w:val="21"/>
              </w:rPr>
            </w:pPr>
            <w:r w:rsidRPr="00F939C9">
              <w:rPr>
                <w:rFonts w:ascii="Arial" w:hAnsi="Arial" w:cs="Arial"/>
                <w:color w:val="0070C0"/>
                <w:sz w:val="21"/>
                <w:szCs w:val="21"/>
              </w:rPr>
              <w:t>No change to cancellation process</w:t>
            </w:r>
          </w:p>
        </w:tc>
      </w:tr>
      <w:tr w:rsidR="00E37231" w:rsidRPr="00C86776" w14:paraId="47B15E70" w14:textId="77777777" w:rsidTr="009D0315">
        <w:tc>
          <w:tcPr>
            <w:tcW w:w="4248" w:type="dxa"/>
          </w:tcPr>
          <w:p w14:paraId="593D9C42" w14:textId="2B561772" w:rsidR="00E37231" w:rsidRPr="00C86776" w:rsidRDefault="00C34C1E">
            <w:pPr>
              <w:rPr>
                <w:rFonts w:ascii="Arial" w:hAnsi="Arial" w:cs="Arial"/>
                <w:color w:val="000000" w:themeColor="text1"/>
                <w:sz w:val="21"/>
                <w:szCs w:val="21"/>
              </w:rPr>
            </w:pPr>
            <w:r w:rsidRPr="00C86776">
              <w:rPr>
                <w:rFonts w:ascii="Arial" w:hAnsi="Arial" w:cs="Arial"/>
                <w:color w:val="000000" w:themeColor="text1"/>
                <w:sz w:val="21"/>
                <w:szCs w:val="21"/>
              </w:rPr>
              <w:t>Customer’s in-life support/care experience</w:t>
            </w:r>
          </w:p>
        </w:tc>
        <w:tc>
          <w:tcPr>
            <w:tcW w:w="5375" w:type="dxa"/>
          </w:tcPr>
          <w:p w14:paraId="2BA0823E" w14:textId="17BB918F" w:rsidR="00E37231" w:rsidRPr="00BB742D" w:rsidRDefault="00FE1A53">
            <w:pPr>
              <w:rPr>
                <w:rFonts w:ascii="Arial" w:hAnsi="Arial" w:cs="Arial"/>
                <w:color w:val="0070C0"/>
                <w:sz w:val="21"/>
                <w:szCs w:val="21"/>
              </w:rPr>
            </w:pPr>
            <w:r w:rsidRPr="00FE1A53">
              <w:rPr>
                <w:rFonts w:ascii="Arial" w:hAnsi="Arial" w:cs="Arial"/>
                <w:color w:val="0070C0"/>
                <w:sz w:val="21"/>
                <w:szCs w:val="21"/>
              </w:rPr>
              <w:t>Agents equipped with rationale for offers; improved transparency</w:t>
            </w:r>
          </w:p>
        </w:tc>
      </w:tr>
      <w:tr w:rsidR="00E37231" w:rsidRPr="00C86776" w14:paraId="66368F7B" w14:textId="77777777" w:rsidTr="009D0315">
        <w:tc>
          <w:tcPr>
            <w:tcW w:w="4248" w:type="dxa"/>
          </w:tcPr>
          <w:p w14:paraId="3DDA9AFE" w14:textId="6C26A67D" w:rsidR="00E37231" w:rsidRPr="00C86776" w:rsidRDefault="00C34C1E">
            <w:pPr>
              <w:rPr>
                <w:rFonts w:ascii="Arial" w:hAnsi="Arial" w:cs="Arial"/>
                <w:color w:val="000000" w:themeColor="text1"/>
                <w:sz w:val="21"/>
                <w:szCs w:val="21"/>
              </w:rPr>
            </w:pPr>
            <w:r w:rsidRPr="00C86776">
              <w:rPr>
                <w:rFonts w:ascii="Arial" w:hAnsi="Arial" w:cs="Arial"/>
                <w:color w:val="000000" w:themeColor="text1"/>
                <w:sz w:val="21"/>
                <w:szCs w:val="21"/>
              </w:rPr>
              <w:t>Equity / Accessibility of VMO2 service(s)</w:t>
            </w:r>
          </w:p>
        </w:tc>
        <w:tc>
          <w:tcPr>
            <w:tcW w:w="5375" w:type="dxa"/>
          </w:tcPr>
          <w:p w14:paraId="6C4E369C" w14:textId="77777777" w:rsidR="00FE1A53" w:rsidRPr="00FE1A53" w:rsidRDefault="00FE1A53" w:rsidP="00FE1A53">
            <w:pPr>
              <w:rPr>
                <w:rFonts w:ascii="Arial" w:hAnsi="Arial" w:cs="Arial"/>
                <w:color w:val="0070C0"/>
                <w:sz w:val="21"/>
                <w:szCs w:val="21"/>
              </w:rPr>
            </w:pPr>
            <w:r w:rsidRPr="00FE1A53">
              <w:rPr>
                <w:rFonts w:ascii="Arial" w:hAnsi="Arial" w:cs="Arial"/>
                <w:color w:val="0070C0"/>
                <w:sz w:val="21"/>
                <w:szCs w:val="21"/>
              </w:rPr>
              <w:t xml:space="preserve">Designed for fairness and </w:t>
            </w:r>
            <w:proofErr w:type="gramStart"/>
            <w:r w:rsidRPr="00FE1A53">
              <w:rPr>
                <w:rFonts w:ascii="Arial" w:hAnsi="Arial" w:cs="Arial"/>
                <w:color w:val="0070C0"/>
                <w:sz w:val="21"/>
                <w:szCs w:val="21"/>
              </w:rPr>
              <w:t>compliance;</w:t>
            </w:r>
            <w:proofErr w:type="gramEnd"/>
            <w:r w:rsidRPr="00FE1A53">
              <w:rPr>
                <w:rFonts w:ascii="Arial" w:hAnsi="Arial" w:cs="Arial"/>
                <w:color w:val="0070C0"/>
                <w:sz w:val="21"/>
                <w:szCs w:val="21"/>
              </w:rPr>
              <w:t xml:space="preserve"> no adverse impact on vulnerable customers</w:t>
            </w:r>
          </w:p>
          <w:p w14:paraId="0678E003" w14:textId="11B4F0B3" w:rsidR="00C34C1E" w:rsidRPr="00BB742D" w:rsidRDefault="00C34C1E">
            <w:pPr>
              <w:rPr>
                <w:rFonts w:ascii="Arial" w:hAnsi="Arial" w:cs="Arial"/>
                <w:color w:val="0070C0"/>
                <w:sz w:val="21"/>
                <w:szCs w:val="21"/>
              </w:rPr>
            </w:pPr>
          </w:p>
        </w:tc>
      </w:tr>
    </w:tbl>
    <w:p w14:paraId="34CFAE14" w14:textId="77777777" w:rsidR="00E37231" w:rsidRPr="00C86776" w:rsidRDefault="00E37231">
      <w:pPr>
        <w:rPr>
          <w:rFonts w:ascii="Arial" w:hAnsi="Arial" w:cs="Arial"/>
          <w:sz w:val="22"/>
          <w:szCs w:val="22"/>
        </w:rPr>
      </w:pPr>
    </w:p>
    <w:p w14:paraId="09CEEAF7" w14:textId="77777777" w:rsidR="006648A3" w:rsidRPr="00C86776" w:rsidRDefault="006648A3">
      <w:pPr>
        <w:rPr>
          <w:rFonts w:ascii="Arial" w:hAnsi="Arial" w:cs="Arial"/>
          <w:b/>
          <w:bCs/>
          <w:sz w:val="22"/>
          <w:szCs w:val="22"/>
        </w:rPr>
      </w:pPr>
    </w:p>
    <w:p w14:paraId="31BAB588" w14:textId="6AFF00E6" w:rsidR="006648A3" w:rsidRPr="00C86776" w:rsidRDefault="00A02887" w:rsidP="009D2A26">
      <w:pPr>
        <w:pStyle w:val="Heading1"/>
      </w:pPr>
      <w:r w:rsidRPr="00C86776">
        <w:t>Legal/</w:t>
      </w:r>
      <w:r w:rsidR="006648A3" w:rsidRPr="00C86776">
        <w:t>Regulatory</w:t>
      </w:r>
      <w:r w:rsidRPr="00C86776">
        <w:t xml:space="preserve">, </w:t>
      </w:r>
      <w:r w:rsidR="006648A3" w:rsidRPr="00C86776">
        <w:t>Fraud</w:t>
      </w:r>
      <w:r w:rsidRPr="00C86776">
        <w:t xml:space="preserve">, </w:t>
      </w:r>
      <w:r w:rsidR="006648A3" w:rsidRPr="00C86776">
        <w:t xml:space="preserve">Security </w:t>
      </w:r>
      <w:r w:rsidRPr="00C86776">
        <w:t>and environmental i</w:t>
      </w:r>
      <w:r w:rsidR="006648A3" w:rsidRPr="00C86776">
        <w:t>mpacts</w:t>
      </w:r>
    </w:p>
    <w:p w14:paraId="56B49673" w14:textId="3ABF1CCF" w:rsidR="00A02887" w:rsidRPr="00C86776" w:rsidRDefault="00A02887">
      <w:pPr>
        <w:rPr>
          <w:rFonts w:ascii="Arial" w:hAnsi="Arial" w:cs="Arial"/>
          <w:i/>
          <w:iCs/>
          <w:sz w:val="21"/>
          <w:szCs w:val="21"/>
        </w:rPr>
      </w:pPr>
      <w:r w:rsidRPr="00C86776">
        <w:rPr>
          <w:rFonts w:ascii="Arial" w:hAnsi="Arial" w:cs="Arial"/>
          <w:i/>
          <w:iCs/>
          <w:sz w:val="21"/>
          <w:szCs w:val="21"/>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2972"/>
        <w:gridCol w:w="3930"/>
        <w:gridCol w:w="2721"/>
      </w:tblGrid>
      <w:tr w:rsidR="00A02887" w:rsidRPr="00C86776" w14:paraId="5CD9142F" w14:textId="77777777" w:rsidTr="002108E7">
        <w:trPr>
          <w:cantSplit/>
          <w:tblHeader/>
        </w:trPr>
        <w:tc>
          <w:tcPr>
            <w:tcW w:w="2972"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lastRenderedPageBreak/>
              <w:t>Area</w:t>
            </w:r>
          </w:p>
        </w:tc>
        <w:tc>
          <w:tcPr>
            <w:tcW w:w="3930" w:type="dxa"/>
          </w:tcPr>
          <w:p w14:paraId="53738CA6" w14:textId="16997281"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Description</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473D8B" w:rsidRPr="00C86776" w14:paraId="1351D71A" w14:textId="6A19AB68" w:rsidTr="002108E7">
        <w:trPr>
          <w:cantSplit/>
          <w:tblHeader/>
        </w:trPr>
        <w:tc>
          <w:tcPr>
            <w:tcW w:w="2972" w:type="dxa"/>
          </w:tcPr>
          <w:p w14:paraId="1B5FF6C3" w14:textId="7120D58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Legal / contractual / legislative obligations</w:t>
            </w:r>
            <w:r w:rsidR="00473D8B" w:rsidRPr="00C86776">
              <w:rPr>
                <w:rFonts w:ascii="Arial" w:hAnsi="Arial" w:cs="Arial"/>
                <w:color w:val="000000" w:themeColor="text1"/>
                <w:sz w:val="21"/>
                <w:szCs w:val="21"/>
              </w:rPr>
              <w:t xml:space="preserve">  </w:t>
            </w:r>
          </w:p>
        </w:tc>
        <w:tc>
          <w:tcPr>
            <w:tcW w:w="3930" w:type="dxa"/>
          </w:tcPr>
          <w:p w14:paraId="4F22D1CA" w14:textId="77777777" w:rsidR="000F2982" w:rsidRPr="000F2982" w:rsidRDefault="000F2982" w:rsidP="000F2982">
            <w:pPr>
              <w:rPr>
                <w:rFonts w:ascii="Arial" w:hAnsi="Arial" w:cs="Arial"/>
                <w:color w:val="0070C0"/>
                <w:sz w:val="21"/>
                <w:szCs w:val="21"/>
              </w:rPr>
            </w:pPr>
            <w:r w:rsidRPr="000F2982">
              <w:rPr>
                <w:rFonts w:ascii="Arial" w:hAnsi="Arial" w:cs="Arial"/>
                <w:color w:val="0070C0"/>
                <w:sz w:val="21"/>
                <w:szCs w:val="21"/>
              </w:rPr>
              <w:t>Must comply with consumer protection and fairness standards; ensure transparent pricing rationale</w:t>
            </w:r>
          </w:p>
          <w:p w14:paraId="4B8A4A51" w14:textId="0F90D867" w:rsidR="00473D8B" w:rsidRPr="00BB742D" w:rsidRDefault="00473D8B">
            <w:pPr>
              <w:rPr>
                <w:rFonts w:ascii="Arial" w:hAnsi="Arial" w:cs="Arial"/>
                <w:color w:val="0070C0"/>
                <w:sz w:val="21"/>
                <w:szCs w:val="21"/>
              </w:rPr>
            </w:pPr>
          </w:p>
        </w:tc>
        <w:tc>
          <w:tcPr>
            <w:tcW w:w="2721" w:type="dxa"/>
          </w:tcPr>
          <w:p w14:paraId="75D1A578" w14:textId="166CED83" w:rsidR="00473D8B" w:rsidRPr="00BB742D" w:rsidRDefault="00473D8B">
            <w:pPr>
              <w:rPr>
                <w:rFonts w:ascii="Arial" w:hAnsi="Arial" w:cs="Arial"/>
                <w:color w:val="0070C0"/>
                <w:sz w:val="21"/>
                <w:szCs w:val="21"/>
              </w:rPr>
            </w:pPr>
            <w:r w:rsidRPr="00BB742D">
              <w:rPr>
                <w:rFonts w:ascii="Arial" w:hAnsi="Arial" w:cs="Arial"/>
                <w:color w:val="0070C0"/>
                <w:sz w:val="21"/>
                <w:szCs w:val="21"/>
              </w:rPr>
              <w:t xml:space="preserve">VMO2 </w:t>
            </w:r>
            <w:r w:rsidR="00A02887" w:rsidRPr="00BB742D">
              <w:rPr>
                <w:rFonts w:ascii="Arial" w:hAnsi="Arial" w:cs="Arial"/>
                <w:color w:val="0070C0"/>
                <w:sz w:val="21"/>
                <w:szCs w:val="21"/>
              </w:rPr>
              <w:t>Legal stakeholder</w:t>
            </w:r>
          </w:p>
        </w:tc>
      </w:tr>
      <w:tr w:rsidR="00473D8B" w:rsidRPr="00C86776" w14:paraId="7AC191D3" w14:textId="06C5F3FE" w:rsidTr="002108E7">
        <w:trPr>
          <w:cantSplit/>
          <w:tblHeader/>
        </w:trPr>
        <w:tc>
          <w:tcPr>
            <w:tcW w:w="2972" w:type="dxa"/>
          </w:tcPr>
          <w:p w14:paraId="45B5B379" w14:textId="53AB227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w:t>
            </w:r>
            <w:r w:rsidR="00895CBD" w:rsidRPr="00C86776">
              <w:rPr>
                <w:rFonts w:ascii="Arial" w:hAnsi="Arial" w:cs="Arial"/>
                <w:color w:val="000000" w:themeColor="text1"/>
                <w:sz w:val="21"/>
                <w:szCs w:val="21"/>
              </w:rPr>
              <w:t xml:space="preserve"> </w:t>
            </w:r>
            <w:r w:rsidRPr="00C86776">
              <w:rPr>
                <w:rFonts w:ascii="Arial" w:hAnsi="Arial" w:cs="Arial"/>
                <w:color w:val="000000" w:themeColor="text1"/>
                <w:sz w:val="21"/>
                <w:szCs w:val="21"/>
              </w:rPr>
              <w:t>etc</w:t>
            </w:r>
            <w:r w:rsidR="00895CBD" w:rsidRPr="00C86776">
              <w:rPr>
                <w:rFonts w:ascii="Arial" w:hAnsi="Arial" w:cs="Arial"/>
                <w:color w:val="000000" w:themeColor="text1"/>
                <w:sz w:val="21"/>
                <w:szCs w:val="21"/>
              </w:rPr>
              <w:t>.</w:t>
            </w:r>
          </w:p>
        </w:tc>
        <w:tc>
          <w:tcPr>
            <w:tcW w:w="3930" w:type="dxa"/>
          </w:tcPr>
          <w:p w14:paraId="66B2F72E" w14:textId="15BC19A0" w:rsidR="00473D8B" w:rsidRPr="00BB742D" w:rsidRDefault="001A21A8">
            <w:pPr>
              <w:rPr>
                <w:rFonts w:ascii="Arial" w:hAnsi="Arial" w:cs="Arial"/>
                <w:color w:val="0070C0"/>
                <w:sz w:val="21"/>
                <w:szCs w:val="21"/>
              </w:rPr>
            </w:pPr>
            <w:r w:rsidRPr="001A21A8">
              <w:rPr>
                <w:rFonts w:ascii="Arial" w:hAnsi="Arial" w:cs="Arial"/>
                <w:color w:val="0070C0"/>
                <w:sz w:val="21"/>
                <w:szCs w:val="21"/>
              </w:rPr>
              <w:t>Adhere to OFCOM fairness rules; GDPR compliance for data usage</w:t>
            </w:r>
          </w:p>
        </w:tc>
        <w:tc>
          <w:tcPr>
            <w:tcW w:w="2721" w:type="dxa"/>
          </w:tcPr>
          <w:p w14:paraId="732E1370" w14:textId="672485F6" w:rsidR="00473D8B" w:rsidRPr="00BB742D" w:rsidRDefault="00473D8B">
            <w:pPr>
              <w:rPr>
                <w:rFonts w:ascii="Arial" w:hAnsi="Arial" w:cs="Arial"/>
                <w:color w:val="0070C0"/>
                <w:sz w:val="21"/>
                <w:szCs w:val="21"/>
              </w:rPr>
            </w:pPr>
            <w:r w:rsidRPr="00BB742D">
              <w:rPr>
                <w:rFonts w:ascii="Arial" w:hAnsi="Arial" w:cs="Arial"/>
                <w:color w:val="0070C0"/>
                <w:sz w:val="21"/>
                <w:szCs w:val="21"/>
              </w:rPr>
              <w:t xml:space="preserve">VMO2 </w:t>
            </w:r>
            <w:r w:rsidR="00A02887" w:rsidRPr="00BB742D">
              <w:rPr>
                <w:rFonts w:ascii="Arial" w:hAnsi="Arial" w:cs="Arial"/>
                <w:color w:val="0070C0"/>
                <w:sz w:val="21"/>
                <w:szCs w:val="21"/>
              </w:rPr>
              <w:t>Regulatory stakeholder</w:t>
            </w:r>
          </w:p>
        </w:tc>
      </w:tr>
      <w:tr w:rsidR="00473D8B" w:rsidRPr="00C86776" w14:paraId="5AB74520" w14:textId="49ACAA6B" w:rsidTr="002108E7">
        <w:trPr>
          <w:cantSplit/>
          <w:tblHeader/>
        </w:trPr>
        <w:tc>
          <w:tcPr>
            <w:tcW w:w="2972" w:type="dxa"/>
          </w:tcPr>
          <w:p w14:paraId="6F043DFE" w14:textId="66806190"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Security or fraud impacts</w:t>
            </w:r>
          </w:p>
        </w:tc>
        <w:tc>
          <w:tcPr>
            <w:tcW w:w="3930" w:type="dxa"/>
          </w:tcPr>
          <w:p w14:paraId="3A5BD001" w14:textId="77777777" w:rsidR="00AC1748" w:rsidRPr="00AC1748" w:rsidRDefault="00AC1748" w:rsidP="00AC1748">
            <w:pPr>
              <w:rPr>
                <w:rFonts w:ascii="Arial" w:hAnsi="Arial" w:cs="Arial"/>
                <w:color w:val="0070C0"/>
                <w:sz w:val="21"/>
                <w:szCs w:val="21"/>
              </w:rPr>
            </w:pPr>
            <w:r w:rsidRPr="00AC1748">
              <w:rPr>
                <w:rFonts w:ascii="Arial" w:hAnsi="Arial" w:cs="Arial"/>
                <w:color w:val="0070C0"/>
                <w:sz w:val="21"/>
                <w:szCs w:val="21"/>
              </w:rPr>
              <w:t>Ensure secure handling of customer and postcode data; prevent misuse of pricing logic</w:t>
            </w:r>
          </w:p>
          <w:p w14:paraId="10CB1A29" w14:textId="5DCF3C09" w:rsidR="00473D8B" w:rsidRPr="00BB742D" w:rsidRDefault="00473D8B">
            <w:pPr>
              <w:rPr>
                <w:rFonts w:ascii="Arial" w:hAnsi="Arial" w:cs="Arial"/>
                <w:color w:val="0070C0"/>
                <w:sz w:val="21"/>
                <w:szCs w:val="21"/>
              </w:rPr>
            </w:pPr>
          </w:p>
        </w:tc>
        <w:tc>
          <w:tcPr>
            <w:tcW w:w="2721" w:type="dxa"/>
          </w:tcPr>
          <w:p w14:paraId="0012B8F2" w14:textId="3904BC98" w:rsidR="00473D8B" w:rsidRPr="00BB742D" w:rsidRDefault="00473D8B">
            <w:pPr>
              <w:rPr>
                <w:rFonts w:ascii="Arial" w:hAnsi="Arial" w:cs="Arial"/>
                <w:color w:val="0070C0"/>
                <w:sz w:val="21"/>
                <w:szCs w:val="21"/>
              </w:rPr>
            </w:pPr>
            <w:r w:rsidRPr="00BB742D">
              <w:rPr>
                <w:rFonts w:ascii="Arial" w:hAnsi="Arial" w:cs="Arial"/>
                <w:color w:val="0070C0"/>
                <w:sz w:val="21"/>
                <w:szCs w:val="21"/>
              </w:rPr>
              <w:t xml:space="preserve">VMO2 </w:t>
            </w:r>
            <w:r w:rsidR="00CD783E" w:rsidRPr="00BB742D">
              <w:rPr>
                <w:rFonts w:ascii="Arial" w:hAnsi="Arial" w:cs="Arial"/>
                <w:color w:val="0070C0"/>
                <w:sz w:val="21"/>
                <w:szCs w:val="21"/>
              </w:rPr>
              <w:t>S</w:t>
            </w:r>
            <w:r w:rsidRPr="00BB742D">
              <w:rPr>
                <w:rFonts w:ascii="Arial" w:hAnsi="Arial" w:cs="Arial"/>
                <w:color w:val="0070C0"/>
                <w:sz w:val="21"/>
                <w:szCs w:val="21"/>
              </w:rPr>
              <w:t xml:space="preserve">ecurity / </w:t>
            </w:r>
            <w:r w:rsidR="00CD783E" w:rsidRPr="00BB742D">
              <w:rPr>
                <w:rFonts w:ascii="Arial" w:hAnsi="Arial" w:cs="Arial"/>
                <w:color w:val="0070C0"/>
                <w:sz w:val="21"/>
                <w:szCs w:val="21"/>
              </w:rPr>
              <w:t xml:space="preserve">Fraud </w:t>
            </w:r>
            <w:r w:rsidRPr="00BB742D">
              <w:rPr>
                <w:rFonts w:ascii="Arial" w:hAnsi="Arial" w:cs="Arial"/>
                <w:color w:val="0070C0"/>
                <w:sz w:val="21"/>
                <w:szCs w:val="21"/>
              </w:rPr>
              <w:t>representative</w:t>
            </w:r>
            <w:r w:rsidR="00A02887" w:rsidRPr="00BB742D">
              <w:rPr>
                <w:rFonts w:ascii="Arial" w:hAnsi="Arial" w:cs="Arial"/>
                <w:color w:val="0070C0"/>
                <w:sz w:val="21"/>
                <w:szCs w:val="21"/>
              </w:rPr>
              <w:t xml:space="preserve"> consulted</w:t>
            </w:r>
          </w:p>
        </w:tc>
      </w:tr>
      <w:tr w:rsidR="00A02887" w:rsidRPr="00C86776" w14:paraId="34D10BAD" w14:textId="77777777" w:rsidTr="002108E7">
        <w:trPr>
          <w:cantSplit/>
          <w:tblHeader/>
        </w:trPr>
        <w:tc>
          <w:tcPr>
            <w:tcW w:w="2972" w:type="dxa"/>
          </w:tcPr>
          <w:p w14:paraId="15D9C5AD" w14:textId="6AAF185D" w:rsidR="00A02887" w:rsidRPr="00C86776" w:rsidRDefault="00381DE9">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the project, from design to end of life been considered? </w:t>
            </w:r>
          </w:p>
        </w:tc>
        <w:tc>
          <w:tcPr>
            <w:tcW w:w="3930" w:type="dxa"/>
          </w:tcPr>
          <w:p w14:paraId="5E813DE9" w14:textId="4E310198" w:rsidR="00A02887" w:rsidRPr="00BB742D" w:rsidRDefault="00540C7E">
            <w:pPr>
              <w:rPr>
                <w:rFonts w:ascii="Arial" w:hAnsi="Arial" w:cs="Arial"/>
                <w:color w:val="0070C0"/>
                <w:sz w:val="21"/>
                <w:szCs w:val="21"/>
              </w:rPr>
            </w:pPr>
            <w:r w:rsidRPr="00BB742D">
              <w:rPr>
                <w:rFonts w:ascii="Arial" w:hAnsi="Arial" w:cs="Arial"/>
                <w:color w:val="0070C0"/>
                <w:sz w:val="21"/>
                <w:szCs w:val="21"/>
              </w:rPr>
              <w:t>N</w:t>
            </w:r>
          </w:p>
        </w:tc>
        <w:tc>
          <w:tcPr>
            <w:tcW w:w="2721" w:type="dxa"/>
          </w:tcPr>
          <w:p w14:paraId="1F30F91A" w14:textId="3444D014" w:rsidR="00A02887" w:rsidRPr="00BB742D" w:rsidRDefault="00A02887">
            <w:pPr>
              <w:rPr>
                <w:rFonts w:ascii="Arial" w:hAnsi="Arial" w:cs="Arial"/>
                <w:color w:val="0070C0"/>
                <w:sz w:val="21"/>
                <w:szCs w:val="21"/>
              </w:rPr>
            </w:pPr>
            <w:r w:rsidRPr="00BB742D">
              <w:rPr>
                <w:rFonts w:ascii="Arial" w:hAnsi="Arial" w:cs="Arial"/>
                <w:color w:val="0070C0"/>
                <w:sz w:val="21"/>
                <w:szCs w:val="21"/>
              </w:rPr>
              <w:t xml:space="preserve">VMO2 </w:t>
            </w:r>
            <w:r w:rsidR="00CD783E" w:rsidRPr="00BB742D">
              <w:rPr>
                <w:rFonts w:ascii="Arial" w:hAnsi="Arial" w:cs="Arial"/>
                <w:color w:val="0070C0"/>
                <w:sz w:val="21"/>
                <w:szCs w:val="21"/>
              </w:rPr>
              <w:t>S</w:t>
            </w:r>
            <w:r w:rsidRPr="00BB742D">
              <w:rPr>
                <w:rFonts w:ascii="Arial" w:hAnsi="Arial" w:cs="Arial"/>
                <w:color w:val="0070C0"/>
                <w:sz w:val="21"/>
                <w:szCs w:val="21"/>
              </w:rPr>
              <w:t>ustainability stakeholder</w:t>
            </w:r>
          </w:p>
        </w:tc>
      </w:tr>
      <w:tr w:rsidR="00CA66CF" w:rsidRPr="00C86776" w14:paraId="61A2111A" w14:textId="77777777" w:rsidTr="002108E7">
        <w:trPr>
          <w:cantSplit/>
          <w:tblHeader/>
        </w:trPr>
        <w:tc>
          <w:tcPr>
            <w:tcW w:w="2972" w:type="dxa"/>
          </w:tcPr>
          <w:p w14:paraId="4CA97844" w14:textId="77777777" w:rsidR="00381DE9" w:rsidRPr="00C86776" w:rsidRDefault="00381DE9">
            <w:pPr>
              <w:rPr>
                <w:rFonts w:ascii="Arial" w:hAnsi="Arial" w:cs="Arial"/>
                <w:color w:val="212121"/>
                <w:sz w:val="21"/>
                <w:szCs w:val="21"/>
              </w:rPr>
            </w:pPr>
            <w:r w:rsidRPr="00C86776">
              <w:rPr>
                <w:rFonts w:ascii="Arial" w:hAnsi="Arial" w:cs="Arial"/>
                <w:color w:val="212121"/>
                <w:sz w:val="21"/>
                <w:szCs w:val="21"/>
              </w:rPr>
              <w:t xml:space="preserve">Has the lowest energy using product or service been considered for the project </w:t>
            </w:r>
          </w:p>
          <w:p w14:paraId="44679457" w14:textId="6B984C06" w:rsidR="00CA66CF" w:rsidRPr="00C86776" w:rsidRDefault="00381DE9">
            <w:pPr>
              <w:rPr>
                <w:rFonts w:ascii="Arial" w:hAnsi="Arial" w:cs="Arial"/>
                <w:color w:val="000000" w:themeColor="text1"/>
                <w:sz w:val="21"/>
                <w:szCs w:val="21"/>
              </w:rPr>
            </w:pPr>
            <w:r w:rsidRPr="00C86776">
              <w:rPr>
                <w:rFonts w:ascii="Arial" w:hAnsi="Arial" w:cs="Arial"/>
                <w:color w:val="212121"/>
                <w:sz w:val="21"/>
                <w:szCs w:val="21"/>
              </w:rPr>
              <w:t>(if applicable)?</w:t>
            </w:r>
          </w:p>
        </w:tc>
        <w:tc>
          <w:tcPr>
            <w:tcW w:w="3930" w:type="dxa"/>
          </w:tcPr>
          <w:p w14:paraId="54B2AE7D" w14:textId="7A96B879" w:rsidR="00CA66CF" w:rsidRPr="00BB742D" w:rsidRDefault="00AC1748">
            <w:pPr>
              <w:rPr>
                <w:rFonts w:ascii="Arial" w:hAnsi="Arial" w:cs="Arial"/>
                <w:color w:val="0070C0"/>
                <w:sz w:val="21"/>
                <w:szCs w:val="21"/>
              </w:rPr>
            </w:pPr>
            <w:r>
              <w:rPr>
                <w:rFonts w:ascii="Arial" w:hAnsi="Arial" w:cs="Arial"/>
                <w:color w:val="0070C0"/>
                <w:sz w:val="21"/>
                <w:szCs w:val="21"/>
              </w:rPr>
              <w:t>n/a</w:t>
            </w:r>
          </w:p>
        </w:tc>
        <w:tc>
          <w:tcPr>
            <w:tcW w:w="2721" w:type="dxa"/>
          </w:tcPr>
          <w:p w14:paraId="65DCC5ED" w14:textId="6C99DA4E" w:rsidR="00CA66CF" w:rsidRPr="00BB742D" w:rsidRDefault="00CA66CF">
            <w:pPr>
              <w:rPr>
                <w:rFonts w:ascii="Arial" w:hAnsi="Arial" w:cs="Arial"/>
                <w:color w:val="0070C0"/>
                <w:sz w:val="21"/>
                <w:szCs w:val="21"/>
              </w:rPr>
            </w:pPr>
            <w:r w:rsidRPr="00BB742D">
              <w:rPr>
                <w:rFonts w:ascii="Arial" w:hAnsi="Arial" w:cs="Arial"/>
                <w:color w:val="0070C0"/>
                <w:sz w:val="21"/>
                <w:szCs w:val="21"/>
              </w:rPr>
              <w:t xml:space="preserve">VMO2 </w:t>
            </w:r>
            <w:r w:rsidR="00CD783E" w:rsidRPr="00BB742D">
              <w:rPr>
                <w:rFonts w:ascii="Arial" w:hAnsi="Arial" w:cs="Arial"/>
                <w:color w:val="0070C0"/>
                <w:sz w:val="21"/>
                <w:szCs w:val="21"/>
              </w:rPr>
              <w:t xml:space="preserve">Sustainability </w:t>
            </w:r>
            <w:r w:rsidRPr="00BB742D">
              <w:rPr>
                <w:rFonts w:ascii="Arial" w:hAnsi="Arial" w:cs="Arial"/>
                <w:color w:val="0070C0"/>
                <w:sz w:val="21"/>
                <w:szCs w:val="21"/>
              </w:rPr>
              <w:t>stakeholder</w:t>
            </w:r>
          </w:p>
        </w:tc>
      </w:tr>
    </w:tbl>
    <w:p w14:paraId="33079EA2" w14:textId="77777777" w:rsidR="006648A3" w:rsidRPr="00C86776" w:rsidRDefault="006648A3">
      <w:pPr>
        <w:rPr>
          <w:rFonts w:ascii="Arial" w:hAnsi="Arial" w:cs="Arial"/>
          <w:sz w:val="22"/>
          <w:szCs w:val="22"/>
        </w:rPr>
      </w:pPr>
    </w:p>
    <w:p w14:paraId="32264388" w14:textId="77777777" w:rsidR="00832FEE" w:rsidRPr="00C86776" w:rsidRDefault="00832FEE">
      <w:pPr>
        <w:rPr>
          <w:rFonts w:ascii="Arial" w:hAnsi="Arial" w:cs="Arial"/>
          <w:sz w:val="22"/>
          <w:szCs w:val="22"/>
        </w:rPr>
      </w:pPr>
    </w:p>
    <w:p w14:paraId="09F6E050" w14:textId="47A2E596" w:rsidR="00832FEE" w:rsidRPr="00C86776" w:rsidRDefault="00832FEE" w:rsidP="009D2A26">
      <w:pPr>
        <w:pStyle w:val="Heading1"/>
      </w:pPr>
      <w:r w:rsidRPr="00C86776">
        <w:t xml:space="preserve">Aspirational Timelines </w:t>
      </w:r>
    </w:p>
    <w:p w14:paraId="5F08036D" w14:textId="52D48B28" w:rsidR="00832FEE" w:rsidRPr="00C86776" w:rsidRDefault="00832FEE" w:rsidP="00832FEE">
      <w:pPr>
        <w:rPr>
          <w:rFonts w:ascii="Arial" w:hAnsi="Arial" w:cs="Arial"/>
          <w:i/>
          <w:iCs/>
          <w:sz w:val="21"/>
          <w:szCs w:val="21"/>
        </w:rPr>
      </w:pPr>
      <w:r w:rsidRPr="00C86776">
        <w:rPr>
          <w:rFonts w:ascii="Arial" w:hAnsi="Arial" w:cs="Arial"/>
          <w:i/>
          <w:iCs/>
          <w:sz w:val="21"/>
          <w:szCs w:val="21"/>
        </w:rPr>
        <w:t>Please indicate aspirational commercial launch date for the whole project or proposed phases, summarising scope and drivers for this date. NB. These dates are only aspirational and cannot be validated / committed until there is a baselined plan.</w:t>
      </w:r>
    </w:p>
    <w:tbl>
      <w:tblPr>
        <w:tblStyle w:val="TableGrid"/>
        <w:tblW w:w="0" w:type="auto"/>
        <w:tblLook w:val="04A0" w:firstRow="1" w:lastRow="0" w:firstColumn="1" w:lastColumn="0" w:noHBand="0" w:noVBand="1"/>
      </w:tblPr>
      <w:tblGrid>
        <w:gridCol w:w="2122"/>
        <w:gridCol w:w="3685"/>
        <w:gridCol w:w="3816"/>
      </w:tblGrid>
      <w:tr w:rsidR="00832FEE" w:rsidRPr="00C86776" w14:paraId="74869A15" w14:textId="77777777" w:rsidTr="00832FEE">
        <w:tc>
          <w:tcPr>
            <w:tcW w:w="2122" w:type="dxa"/>
          </w:tcPr>
          <w:p w14:paraId="0484D9EB" w14:textId="77A74944" w:rsidR="00832FEE" w:rsidRPr="00C86776" w:rsidRDefault="00832FEE">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77A8AC23" w14:textId="1B3B1D37" w:rsidR="00832FEE" w:rsidRPr="00C86776" w:rsidRDefault="00832FEE">
            <w:pPr>
              <w:rPr>
                <w:rFonts w:ascii="Arial" w:hAnsi="Arial" w:cs="Arial"/>
                <w:b/>
                <w:bCs/>
                <w:sz w:val="22"/>
                <w:szCs w:val="22"/>
              </w:rPr>
            </w:pPr>
            <w:r w:rsidRPr="00C86776">
              <w:rPr>
                <w:rFonts w:ascii="Arial" w:hAnsi="Arial" w:cs="Arial"/>
                <w:b/>
                <w:bCs/>
                <w:sz w:val="22"/>
                <w:szCs w:val="22"/>
              </w:rPr>
              <w:t>Scope</w:t>
            </w:r>
          </w:p>
        </w:tc>
        <w:tc>
          <w:tcPr>
            <w:tcW w:w="3816" w:type="dxa"/>
          </w:tcPr>
          <w:p w14:paraId="1CE0BB85" w14:textId="7825DDE3" w:rsidR="00832FEE" w:rsidRPr="00C86776" w:rsidRDefault="00832FEE">
            <w:pPr>
              <w:rPr>
                <w:rFonts w:ascii="Arial" w:hAnsi="Arial" w:cs="Arial"/>
                <w:b/>
                <w:bCs/>
                <w:sz w:val="22"/>
                <w:szCs w:val="22"/>
              </w:rPr>
            </w:pPr>
            <w:r w:rsidRPr="00C86776">
              <w:rPr>
                <w:rFonts w:ascii="Arial" w:hAnsi="Arial" w:cs="Arial"/>
                <w:b/>
                <w:bCs/>
                <w:sz w:val="22"/>
                <w:szCs w:val="22"/>
              </w:rPr>
              <w:t>Drivers</w:t>
            </w:r>
          </w:p>
        </w:tc>
      </w:tr>
      <w:tr w:rsidR="00832FEE" w:rsidRPr="00C86776" w14:paraId="7FCA36D5" w14:textId="77777777" w:rsidTr="00832FEE">
        <w:tc>
          <w:tcPr>
            <w:tcW w:w="2122" w:type="dxa"/>
          </w:tcPr>
          <w:p w14:paraId="6AD1FD61" w14:textId="063AD837" w:rsidR="00832FEE" w:rsidRPr="00C86776" w:rsidRDefault="00265E0D">
            <w:pPr>
              <w:rPr>
                <w:rFonts w:ascii="Arial" w:hAnsi="Arial" w:cs="Arial"/>
                <w:sz w:val="21"/>
                <w:szCs w:val="21"/>
              </w:rPr>
            </w:pPr>
            <w:r>
              <w:rPr>
                <w:rFonts w:ascii="Arial" w:hAnsi="Arial" w:cs="Arial"/>
                <w:sz w:val="21"/>
                <w:szCs w:val="21"/>
              </w:rPr>
              <w:t>June 26 MLP</w:t>
            </w:r>
          </w:p>
        </w:tc>
        <w:tc>
          <w:tcPr>
            <w:tcW w:w="3685" w:type="dxa"/>
          </w:tcPr>
          <w:p w14:paraId="396C0F78" w14:textId="77777777" w:rsidR="00265E0D" w:rsidRPr="00265E0D" w:rsidRDefault="00265E0D" w:rsidP="00265E0D">
            <w:pPr>
              <w:rPr>
                <w:rFonts w:ascii="Arial" w:hAnsi="Arial" w:cs="Arial"/>
                <w:color w:val="0070C0"/>
                <w:sz w:val="21"/>
                <w:szCs w:val="21"/>
              </w:rPr>
            </w:pPr>
            <w:r w:rsidRPr="00265E0D">
              <w:rPr>
                <w:rFonts w:ascii="Arial" w:hAnsi="Arial" w:cs="Arial"/>
                <w:color w:val="0070C0"/>
                <w:sz w:val="21"/>
                <w:szCs w:val="21"/>
              </w:rPr>
              <w:t>Minimum viable product for commercial trial across priority postcodes and segments</w:t>
            </w:r>
          </w:p>
          <w:p w14:paraId="14F265DB" w14:textId="5B432194" w:rsidR="00832FEE" w:rsidRPr="00BB742D" w:rsidRDefault="00832FEE">
            <w:pPr>
              <w:rPr>
                <w:rFonts w:ascii="Arial" w:hAnsi="Arial" w:cs="Arial"/>
                <w:color w:val="0070C0"/>
                <w:sz w:val="21"/>
                <w:szCs w:val="21"/>
              </w:rPr>
            </w:pPr>
          </w:p>
        </w:tc>
        <w:tc>
          <w:tcPr>
            <w:tcW w:w="3816" w:type="dxa"/>
          </w:tcPr>
          <w:p w14:paraId="40374FF1" w14:textId="77777777" w:rsidR="00FE6DA8" w:rsidRPr="00FE6DA8" w:rsidRDefault="00FE6DA8" w:rsidP="00FE6DA8">
            <w:pPr>
              <w:rPr>
                <w:rFonts w:ascii="Arial" w:hAnsi="Arial" w:cs="Arial"/>
                <w:color w:val="0070C0"/>
                <w:sz w:val="21"/>
                <w:szCs w:val="21"/>
              </w:rPr>
            </w:pPr>
            <w:r w:rsidRPr="00FE6DA8">
              <w:rPr>
                <w:rFonts w:ascii="Arial" w:hAnsi="Arial" w:cs="Arial"/>
                <w:color w:val="0070C0"/>
                <w:sz w:val="21"/>
                <w:szCs w:val="21"/>
              </w:rPr>
              <w:t>Enable proof of value and refine pricing logic before scale-up</w:t>
            </w:r>
          </w:p>
          <w:p w14:paraId="323A4087" w14:textId="1A594039" w:rsidR="00832FEE" w:rsidRPr="00BB742D" w:rsidRDefault="00832FEE">
            <w:pPr>
              <w:rPr>
                <w:rFonts w:ascii="Arial" w:hAnsi="Arial" w:cs="Arial"/>
                <w:color w:val="0070C0"/>
                <w:sz w:val="21"/>
                <w:szCs w:val="21"/>
              </w:rPr>
            </w:pPr>
          </w:p>
        </w:tc>
      </w:tr>
      <w:tr w:rsidR="00832FEE" w:rsidRPr="00C86776" w14:paraId="263F9822" w14:textId="77777777" w:rsidTr="00832FEE">
        <w:tc>
          <w:tcPr>
            <w:tcW w:w="2122" w:type="dxa"/>
          </w:tcPr>
          <w:p w14:paraId="5F160B25" w14:textId="0099F35B" w:rsidR="00FE6DA8" w:rsidRPr="00FE6DA8" w:rsidRDefault="00FE6DA8" w:rsidP="00FE6DA8">
            <w:pPr>
              <w:rPr>
                <w:rFonts w:ascii="Arial" w:hAnsi="Arial" w:cs="Arial"/>
                <w:sz w:val="21"/>
                <w:szCs w:val="21"/>
              </w:rPr>
            </w:pPr>
            <w:r w:rsidRPr="00FE6DA8">
              <w:rPr>
                <w:rFonts w:ascii="Arial" w:hAnsi="Arial" w:cs="Arial"/>
                <w:sz w:val="21"/>
                <w:szCs w:val="21"/>
              </w:rPr>
              <w:t>Q4 2026</w:t>
            </w:r>
            <w:r>
              <w:rPr>
                <w:rFonts w:ascii="Arial" w:hAnsi="Arial" w:cs="Arial"/>
                <w:sz w:val="21"/>
                <w:szCs w:val="21"/>
              </w:rPr>
              <w:t xml:space="preserve"> – Q1 27</w:t>
            </w:r>
            <w:r w:rsidRPr="00FE6DA8">
              <w:rPr>
                <w:rFonts w:ascii="Arial" w:hAnsi="Arial" w:cs="Arial"/>
                <w:sz w:val="21"/>
                <w:szCs w:val="21"/>
              </w:rPr>
              <w:t xml:space="preserve"> (Full launch)</w:t>
            </w:r>
          </w:p>
          <w:p w14:paraId="0BA687A3" w14:textId="011D3A5C" w:rsidR="00832FEE" w:rsidRPr="00C86776" w:rsidRDefault="00832FEE">
            <w:pPr>
              <w:rPr>
                <w:rFonts w:ascii="Arial" w:hAnsi="Arial" w:cs="Arial"/>
                <w:sz w:val="21"/>
                <w:szCs w:val="21"/>
              </w:rPr>
            </w:pPr>
          </w:p>
        </w:tc>
        <w:tc>
          <w:tcPr>
            <w:tcW w:w="3685" w:type="dxa"/>
          </w:tcPr>
          <w:p w14:paraId="67A6C4A1" w14:textId="77777777" w:rsidR="00FE6DA8" w:rsidRPr="00FE6DA8" w:rsidRDefault="00FE6DA8" w:rsidP="00FE6DA8">
            <w:pPr>
              <w:rPr>
                <w:rFonts w:ascii="Arial" w:hAnsi="Arial" w:cs="Arial"/>
                <w:color w:val="0070C0"/>
                <w:sz w:val="21"/>
                <w:szCs w:val="21"/>
              </w:rPr>
            </w:pPr>
            <w:r w:rsidRPr="00FE6DA8">
              <w:rPr>
                <w:rFonts w:ascii="Arial" w:hAnsi="Arial" w:cs="Arial"/>
                <w:color w:val="0070C0"/>
                <w:sz w:val="21"/>
                <w:szCs w:val="21"/>
              </w:rPr>
              <w:t>Full commercial launch to market with dynamic pricing engine and omni-channel experience</w:t>
            </w:r>
          </w:p>
          <w:p w14:paraId="0EAE2E3E" w14:textId="2D198F60" w:rsidR="00832FEE" w:rsidRPr="00BB742D" w:rsidRDefault="00832FEE">
            <w:pPr>
              <w:rPr>
                <w:rFonts w:ascii="Arial" w:hAnsi="Arial" w:cs="Arial"/>
                <w:color w:val="0070C0"/>
                <w:sz w:val="21"/>
                <w:szCs w:val="21"/>
              </w:rPr>
            </w:pPr>
          </w:p>
        </w:tc>
        <w:tc>
          <w:tcPr>
            <w:tcW w:w="3816" w:type="dxa"/>
          </w:tcPr>
          <w:p w14:paraId="25FF6E71" w14:textId="77777777" w:rsidR="00052E8A" w:rsidRPr="00052E8A" w:rsidRDefault="00052E8A" w:rsidP="00052E8A">
            <w:pPr>
              <w:rPr>
                <w:rFonts w:ascii="Arial" w:hAnsi="Arial" w:cs="Arial"/>
                <w:color w:val="0070C0"/>
                <w:sz w:val="21"/>
                <w:szCs w:val="21"/>
              </w:rPr>
            </w:pPr>
            <w:r w:rsidRPr="00052E8A">
              <w:rPr>
                <w:rFonts w:ascii="Arial" w:hAnsi="Arial" w:cs="Arial"/>
                <w:color w:val="0070C0"/>
                <w:sz w:val="21"/>
                <w:szCs w:val="21"/>
              </w:rPr>
              <w:t>Deliver new revenue and competitive advantage ahead of peak trading season</w:t>
            </w:r>
          </w:p>
          <w:p w14:paraId="4B30B293" w14:textId="24F92709" w:rsidR="00832FEE" w:rsidRPr="00BB742D" w:rsidRDefault="00384B8A">
            <w:pPr>
              <w:rPr>
                <w:rFonts w:ascii="Arial" w:hAnsi="Arial" w:cs="Arial"/>
                <w:color w:val="0070C0"/>
                <w:sz w:val="21"/>
                <w:szCs w:val="21"/>
              </w:rPr>
            </w:pPr>
            <w:r w:rsidRPr="00BB742D">
              <w:rPr>
                <w:rFonts w:ascii="Arial" w:hAnsi="Arial" w:cs="Arial"/>
                <w:color w:val="0070C0"/>
                <w:sz w:val="21"/>
                <w:szCs w:val="21"/>
              </w:rPr>
              <w:t>.</w:t>
            </w:r>
          </w:p>
        </w:tc>
      </w:tr>
    </w:tbl>
    <w:p w14:paraId="176A1ED0" w14:textId="0A510328" w:rsidR="00E041C6" w:rsidRPr="00C86776" w:rsidRDefault="00E041C6" w:rsidP="00A02887">
      <w:pPr>
        <w:rPr>
          <w:rFonts w:ascii="Arial" w:hAnsi="Arial" w:cs="Arial"/>
          <w:sz w:val="22"/>
          <w:szCs w:val="22"/>
        </w:rPr>
      </w:pPr>
    </w:p>
    <w:p w14:paraId="72CA6882" w14:textId="77777777" w:rsidR="00E041C6" w:rsidRPr="00C86776" w:rsidRDefault="00E041C6">
      <w:pPr>
        <w:rPr>
          <w:rFonts w:ascii="Arial" w:hAnsi="Arial" w:cs="Arial"/>
          <w:sz w:val="22"/>
          <w:szCs w:val="22"/>
        </w:rPr>
      </w:pPr>
    </w:p>
    <w:p w14:paraId="198FE24F" w14:textId="05C03569" w:rsidR="00E041C6" w:rsidRPr="00C86776" w:rsidRDefault="00381DE9" w:rsidP="009D2A26">
      <w:pPr>
        <w:pStyle w:val="Heading1"/>
      </w:pPr>
      <w:r w:rsidRPr="00C86776">
        <w:t xml:space="preserve">Dependencies / </w:t>
      </w:r>
      <w:r w:rsidR="00E041C6" w:rsidRPr="00C86776">
        <w:t xml:space="preserve">Risks / </w:t>
      </w:r>
      <w:r w:rsidRPr="00C86776">
        <w:t>Assumptions</w:t>
      </w:r>
    </w:p>
    <w:p w14:paraId="4F490EF7" w14:textId="77777777" w:rsidR="00381DE9" w:rsidRPr="00C86776" w:rsidRDefault="00381DE9">
      <w:pPr>
        <w:rPr>
          <w:rFonts w:ascii="Arial" w:hAnsi="Arial" w:cs="Arial"/>
          <w:b/>
          <w:bCs/>
          <w:sz w:val="22"/>
          <w:szCs w:val="22"/>
        </w:rPr>
      </w:pPr>
    </w:p>
    <w:p w14:paraId="06202D2C" w14:textId="28229066" w:rsidR="00E041C6" w:rsidRPr="00C86776" w:rsidRDefault="00E041C6">
      <w:pPr>
        <w:rPr>
          <w:rFonts w:ascii="Arial" w:hAnsi="Arial" w:cs="Arial"/>
          <w:b/>
          <w:bCs/>
          <w:sz w:val="22"/>
          <w:szCs w:val="22"/>
        </w:rPr>
      </w:pPr>
      <w:r w:rsidRPr="00C86776">
        <w:rPr>
          <w:rFonts w:ascii="Arial" w:hAnsi="Arial" w:cs="Arial"/>
          <w:b/>
          <w:bCs/>
          <w:sz w:val="22"/>
          <w:szCs w:val="22"/>
        </w:rPr>
        <w:t xml:space="preserve">7.1 </w:t>
      </w:r>
      <w:r w:rsidR="00381DE9" w:rsidRPr="00C86776">
        <w:rPr>
          <w:rFonts w:ascii="Arial" w:hAnsi="Arial" w:cs="Arial"/>
          <w:b/>
          <w:bCs/>
          <w:sz w:val="22"/>
          <w:szCs w:val="22"/>
        </w:rPr>
        <w:t>Dependencies</w:t>
      </w:r>
    </w:p>
    <w:p w14:paraId="177C5D29" w14:textId="2B15D66A" w:rsidR="00381DE9" w:rsidRPr="00C86776" w:rsidRDefault="00381DE9">
      <w:pPr>
        <w:rPr>
          <w:rFonts w:ascii="Arial" w:hAnsi="Arial" w:cs="Arial"/>
          <w:i/>
          <w:iCs/>
          <w:sz w:val="21"/>
          <w:szCs w:val="21"/>
        </w:rPr>
      </w:pPr>
      <w:r w:rsidRPr="00C86776">
        <w:rPr>
          <w:rFonts w:ascii="Arial" w:hAnsi="Arial" w:cs="Arial"/>
          <w:i/>
          <w:iCs/>
          <w:sz w:val="21"/>
          <w:szCs w:val="21"/>
        </w:rPr>
        <w:t>List any decisions, actions or projects that are required for this proposal to proceed (inbound) or required by other projects (outbound).</w:t>
      </w: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381DE9" w:rsidRPr="00C86776" w14:paraId="483F49AF" w14:textId="77777777" w:rsidTr="000E4FD5">
        <w:tc>
          <w:tcPr>
            <w:tcW w:w="760" w:type="dxa"/>
          </w:tcPr>
          <w:p w14:paraId="2DB1CF4D" w14:textId="6C3BA627" w:rsidR="00381DE9" w:rsidRPr="00C86776" w:rsidRDefault="00381DE9">
            <w:pPr>
              <w:rPr>
                <w:rFonts w:ascii="Arial" w:hAnsi="Arial" w:cs="Arial"/>
                <w:b/>
                <w:bCs/>
                <w:sz w:val="21"/>
                <w:szCs w:val="21"/>
              </w:rPr>
            </w:pPr>
            <w:r w:rsidRPr="00C86776">
              <w:rPr>
                <w:rFonts w:ascii="Arial" w:hAnsi="Arial" w:cs="Arial"/>
                <w:b/>
                <w:bCs/>
                <w:sz w:val="21"/>
                <w:szCs w:val="21"/>
              </w:rPr>
              <w:t>ID</w:t>
            </w:r>
          </w:p>
        </w:tc>
        <w:tc>
          <w:tcPr>
            <w:tcW w:w="1503" w:type="dxa"/>
          </w:tcPr>
          <w:p w14:paraId="79E270E4" w14:textId="34E45EAF" w:rsidR="00381DE9" w:rsidRPr="00C86776" w:rsidRDefault="00381DE9">
            <w:pPr>
              <w:rPr>
                <w:rFonts w:ascii="Arial" w:hAnsi="Arial" w:cs="Arial"/>
                <w:b/>
                <w:bCs/>
                <w:sz w:val="21"/>
                <w:szCs w:val="21"/>
              </w:rPr>
            </w:pPr>
            <w:r w:rsidRPr="00C86776">
              <w:rPr>
                <w:rFonts w:ascii="Arial" w:hAnsi="Arial" w:cs="Arial"/>
                <w:b/>
                <w:bCs/>
                <w:sz w:val="21"/>
                <w:szCs w:val="21"/>
              </w:rPr>
              <w:t>Inbound or Outbound</w:t>
            </w:r>
          </w:p>
        </w:tc>
        <w:tc>
          <w:tcPr>
            <w:tcW w:w="2127" w:type="dxa"/>
          </w:tcPr>
          <w:p w14:paraId="196A946B" w14:textId="55878868" w:rsidR="00381DE9" w:rsidRPr="00C86776" w:rsidRDefault="00381DE9">
            <w:pPr>
              <w:rPr>
                <w:rFonts w:ascii="Arial" w:hAnsi="Arial" w:cs="Arial"/>
                <w:b/>
                <w:bCs/>
                <w:sz w:val="21"/>
                <w:szCs w:val="21"/>
              </w:rPr>
            </w:pPr>
            <w:r w:rsidRPr="00C86776">
              <w:rPr>
                <w:rFonts w:ascii="Arial" w:hAnsi="Arial" w:cs="Arial"/>
                <w:b/>
                <w:bCs/>
                <w:sz w:val="21"/>
                <w:szCs w:val="21"/>
              </w:rPr>
              <w:t xml:space="preserve">Project reference </w:t>
            </w:r>
            <w:r w:rsidR="000E4FD5" w:rsidRPr="00C86776">
              <w:rPr>
                <w:rFonts w:ascii="Arial" w:hAnsi="Arial" w:cs="Arial"/>
                <w:b/>
                <w:bCs/>
                <w:sz w:val="21"/>
                <w:szCs w:val="21"/>
              </w:rPr>
              <w:t>(</w:t>
            </w:r>
            <w:r w:rsidRPr="00C86776">
              <w:rPr>
                <w:rFonts w:ascii="Arial" w:hAnsi="Arial" w:cs="Arial"/>
                <w:b/>
                <w:bCs/>
                <w:sz w:val="21"/>
                <w:szCs w:val="21"/>
              </w:rPr>
              <w:t>if any</w:t>
            </w:r>
            <w:r w:rsidR="000E4FD5" w:rsidRPr="00C86776">
              <w:rPr>
                <w:rFonts w:ascii="Arial" w:hAnsi="Arial" w:cs="Arial"/>
                <w:b/>
                <w:bCs/>
                <w:sz w:val="21"/>
                <w:szCs w:val="21"/>
              </w:rPr>
              <w:t>)</w:t>
            </w:r>
          </w:p>
        </w:tc>
        <w:tc>
          <w:tcPr>
            <w:tcW w:w="5233" w:type="dxa"/>
          </w:tcPr>
          <w:p w14:paraId="28CC7F60" w14:textId="583EE947" w:rsidR="00381DE9" w:rsidRPr="00C86776" w:rsidRDefault="00381DE9">
            <w:pPr>
              <w:rPr>
                <w:rFonts w:ascii="Arial" w:hAnsi="Arial" w:cs="Arial"/>
                <w:b/>
                <w:bCs/>
                <w:sz w:val="21"/>
                <w:szCs w:val="21"/>
              </w:rPr>
            </w:pPr>
            <w:r w:rsidRPr="00C86776">
              <w:rPr>
                <w:rFonts w:ascii="Arial" w:hAnsi="Arial" w:cs="Arial"/>
                <w:b/>
                <w:bCs/>
                <w:sz w:val="21"/>
                <w:szCs w:val="21"/>
              </w:rPr>
              <w:t>Description</w:t>
            </w:r>
            <w:r w:rsidR="000E4FD5" w:rsidRPr="00C86776">
              <w:rPr>
                <w:rFonts w:ascii="Arial" w:hAnsi="Arial" w:cs="Arial"/>
                <w:b/>
                <w:bCs/>
                <w:sz w:val="21"/>
                <w:szCs w:val="21"/>
              </w:rPr>
              <w:t>/nature of dependency</w:t>
            </w:r>
          </w:p>
        </w:tc>
      </w:tr>
      <w:tr w:rsidR="00381DE9" w:rsidRPr="00C86776" w14:paraId="793CBD9D" w14:textId="77777777" w:rsidTr="000E4FD5">
        <w:tc>
          <w:tcPr>
            <w:tcW w:w="760" w:type="dxa"/>
          </w:tcPr>
          <w:p w14:paraId="3EFAA72D" w14:textId="7F605FE5" w:rsidR="00381DE9" w:rsidRPr="00C86776" w:rsidRDefault="00381DE9">
            <w:pPr>
              <w:rPr>
                <w:rFonts w:ascii="Arial" w:hAnsi="Arial" w:cs="Arial"/>
                <w:sz w:val="21"/>
                <w:szCs w:val="21"/>
              </w:rPr>
            </w:pPr>
            <w:r w:rsidRPr="00C86776">
              <w:rPr>
                <w:rFonts w:ascii="Arial" w:hAnsi="Arial" w:cs="Arial"/>
                <w:sz w:val="21"/>
                <w:szCs w:val="21"/>
              </w:rPr>
              <w:t>D1</w:t>
            </w:r>
          </w:p>
        </w:tc>
        <w:tc>
          <w:tcPr>
            <w:tcW w:w="1503" w:type="dxa"/>
          </w:tcPr>
          <w:p w14:paraId="67D678A3" w14:textId="77777777" w:rsidR="00381DE9" w:rsidRPr="00C86776" w:rsidRDefault="00381DE9">
            <w:pPr>
              <w:rPr>
                <w:rFonts w:ascii="Arial" w:hAnsi="Arial" w:cs="Arial"/>
                <w:sz w:val="21"/>
                <w:szCs w:val="21"/>
              </w:rPr>
            </w:pPr>
          </w:p>
        </w:tc>
        <w:tc>
          <w:tcPr>
            <w:tcW w:w="2127" w:type="dxa"/>
          </w:tcPr>
          <w:p w14:paraId="30EC32B4" w14:textId="7F11C599" w:rsidR="00381DE9" w:rsidRPr="00C86776" w:rsidRDefault="00381DE9">
            <w:pPr>
              <w:rPr>
                <w:rFonts w:ascii="Arial" w:hAnsi="Arial" w:cs="Arial"/>
                <w:sz w:val="21"/>
                <w:szCs w:val="21"/>
              </w:rPr>
            </w:pPr>
          </w:p>
        </w:tc>
        <w:tc>
          <w:tcPr>
            <w:tcW w:w="5233" w:type="dxa"/>
          </w:tcPr>
          <w:p w14:paraId="7061F68F" w14:textId="77777777" w:rsidR="00381DE9" w:rsidRPr="00C86776" w:rsidRDefault="00381DE9">
            <w:pPr>
              <w:rPr>
                <w:rFonts w:ascii="Arial" w:hAnsi="Arial" w:cs="Arial"/>
                <w:sz w:val="21"/>
                <w:szCs w:val="21"/>
              </w:rPr>
            </w:pPr>
          </w:p>
        </w:tc>
      </w:tr>
      <w:tr w:rsidR="00381DE9" w:rsidRPr="00C86776" w14:paraId="3D2A300C" w14:textId="77777777" w:rsidTr="000E4FD5">
        <w:tc>
          <w:tcPr>
            <w:tcW w:w="760" w:type="dxa"/>
          </w:tcPr>
          <w:p w14:paraId="2A431F01" w14:textId="0D3C6021" w:rsidR="00381DE9" w:rsidRPr="00C86776" w:rsidRDefault="00381DE9">
            <w:pPr>
              <w:rPr>
                <w:rFonts w:ascii="Arial" w:hAnsi="Arial" w:cs="Arial"/>
                <w:sz w:val="21"/>
                <w:szCs w:val="21"/>
              </w:rPr>
            </w:pPr>
            <w:r w:rsidRPr="00C86776">
              <w:rPr>
                <w:rFonts w:ascii="Arial" w:hAnsi="Arial" w:cs="Arial"/>
                <w:sz w:val="21"/>
                <w:szCs w:val="21"/>
              </w:rPr>
              <w:t>D2</w:t>
            </w:r>
          </w:p>
        </w:tc>
        <w:tc>
          <w:tcPr>
            <w:tcW w:w="1503" w:type="dxa"/>
          </w:tcPr>
          <w:p w14:paraId="6B447286" w14:textId="77777777" w:rsidR="00381DE9" w:rsidRPr="00C86776" w:rsidRDefault="00381DE9">
            <w:pPr>
              <w:rPr>
                <w:rFonts w:ascii="Arial" w:hAnsi="Arial" w:cs="Arial"/>
                <w:sz w:val="21"/>
                <w:szCs w:val="21"/>
              </w:rPr>
            </w:pPr>
          </w:p>
        </w:tc>
        <w:tc>
          <w:tcPr>
            <w:tcW w:w="2127" w:type="dxa"/>
          </w:tcPr>
          <w:p w14:paraId="6C0943A6" w14:textId="29DF015F" w:rsidR="00381DE9" w:rsidRPr="00C86776" w:rsidRDefault="00381DE9">
            <w:pPr>
              <w:rPr>
                <w:rFonts w:ascii="Arial" w:hAnsi="Arial" w:cs="Arial"/>
                <w:sz w:val="21"/>
                <w:szCs w:val="21"/>
              </w:rPr>
            </w:pPr>
          </w:p>
        </w:tc>
        <w:tc>
          <w:tcPr>
            <w:tcW w:w="5233" w:type="dxa"/>
          </w:tcPr>
          <w:p w14:paraId="3A7532CA" w14:textId="77777777" w:rsidR="00381DE9" w:rsidRPr="00C86776" w:rsidRDefault="00381DE9">
            <w:pPr>
              <w:rPr>
                <w:rFonts w:ascii="Arial" w:hAnsi="Arial" w:cs="Arial"/>
                <w:sz w:val="21"/>
                <w:szCs w:val="21"/>
              </w:rPr>
            </w:pPr>
          </w:p>
        </w:tc>
      </w:tr>
      <w:tr w:rsidR="00381DE9" w:rsidRPr="00C86776" w14:paraId="7BD5593F" w14:textId="77777777" w:rsidTr="000E4FD5">
        <w:tc>
          <w:tcPr>
            <w:tcW w:w="760" w:type="dxa"/>
          </w:tcPr>
          <w:p w14:paraId="16820CD6" w14:textId="26279996" w:rsidR="00381DE9" w:rsidRPr="00C86776" w:rsidRDefault="00381DE9">
            <w:pPr>
              <w:rPr>
                <w:rFonts w:ascii="Arial" w:hAnsi="Arial" w:cs="Arial"/>
                <w:sz w:val="21"/>
                <w:szCs w:val="21"/>
              </w:rPr>
            </w:pPr>
            <w:r w:rsidRPr="00C86776">
              <w:rPr>
                <w:rFonts w:ascii="Arial" w:hAnsi="Arial" w:cs="Arial"/>
                <w:sz w:val="21"/>
                <w:szCs w:val="21"/>
              </w:rPr>
              <w:lastRenderedPageBreak/>
              <w:t>D3</w:t>
            </w:r>
          </w:p>
        </w:tc>
        <w:tc>
          <w:tcPr>
            <w:tcW w:w="1503" w:type="dxa"/>
          </w:tcPr>
          <w:p w14:paraId="2CDC03D1" w14:textId="77777777" w:rsidR="00381DE9" w:rsidRPr="00C86776" w:rsidRDefault="00381DE9">
            <w:pPr>
              <w:rPr>
                <w:rFonts w:ascii="Arial" w:hAnsi="Arial" w:cs="Arial"/>
                <w:sz w:val="21"/>
                <w:szCs w:val="21"/>
              </w:rPr>
            </w:pPr>
          </w:p>
        </w:tc>
        <w:tc>
          <w:tcPr>
            <w:tcW w:w="2127" w:type="dxa"/>
          </w:tcPr>
          <w:p w14:paraId="1633245E" w14:textId="3BEA76CA" w:rsidR="00381DE9" w:rsidRPr="00C86776" w:rsidRDefault="00381DE9">
            <w:pPr>
              <w:rPr>
                <w:rFonts w:ascii="Arial" w:hAnsi="Arial" w:cs="Arial"/>
                <w:sz w:val="21"/>
                <w:szCs w:val="21"/>
              </w:rPr>
            </w:pPr>
          </w:p>
        </w:tc>
        <w:tc>
          <w:tcPr>
            <w:tcW w:w="5233" w:type="dxa"/>
          </w:tcPr>
          <w:p w14:paraId="4306ED96" w14:textId="77777777" w:rsidR="00381DE9" w:rsidRPr="00C86776" w:rsidRDefault="00381DE9">
            <w:pPr>
              <w:rPr>
                <w:rFonts w:ascii="Arial" w:hAnsi="Arial" w:cs="Arial"/>
                <w:sz w:val="21"/>
                <w:szCs w:val="21"/>
              </w:rPr>
            </w:pPr>
          </w:p>
        </w:tc>
      </w:tr>
    </w:tbl>
    <w:p w14:paraId="6EAAD612" w14:textId="77777777" w:rsidR="00381DE9" w:rsidRPr="00C86776" w:rsidRDefault="00381DE9">
      <w:pPr>
        <w:rPr>
          <w:rFonts w:ascii="Arial" w:hAnsi="Arial" w:cs="Arial"/>
          <w:b/>
          <w:bCs/>
          <w:sz w:val="22"/>
          <w:szCs w:val="22"/>
        </w:rPr>
      </w:pPr>
    </w:p>
    <w:p w14:paraId="51374C50" w14:textId="77777777" w:rsidR="00381DE9" w:rsidRPr="00C86776" w:rsidRDefault="00381DE9">
      <w:pPr>
        <w:rPr>
          <w:rFonts w:ascii="Arial" w:hAnsi="Arial" w:cs="Arial"/>
          <w:b/>
          <w:bCs/>
          <w:sz w:val="22"/>
          <w:szCs w:val="22"/>
        </w:rPr>
      </w:pPr>
    </w:p>
    <w:p w14:paraId="297D4DE1" w14:textId="451E9BDB" w:rsidR="00E041C6" w:rsidRPr="00C86776" w:rsidRDefault="00E041C6">
      <w:pPr>
        <w:rPr>
          <w:rFonts w:ascii="Arial" w:hAnsi="Arial" w:cs="Arial"/>
          <w:b/>
          <w:bCs/>
          <w:sz w:val="22"/>
          <w:szCs w:val="22"/>
        </w:rPr>
      </w:pPr>
      <w:r w:rsidRPr="00C86776">
        <w:rPr>
          <w:rFonts w:ascii="Arial" w:hAnsi="Arial" w:cs="Arial"/>
          <w:b/>
          <w:bCs/>
          <w:sz w:val="22"/>
          <w:szCs w:val="22"/>
        </w:rPr>
        <w:t>7.2 Risks</w:t>
      </w:r>
    </w:p>
    <w:p w14:paraId="5BEA1EC0" w14:textId="7331418C" w:rsidR="000E4FD5" w:rsidRPr="00C86776" w:rsidRDefault="000E4FD5">
      <w:pPr>
        <w:rPr>
          <w:rFonts w:ascii="Arial" w:hAnsi="Arial" w:cs="Arial"/>
          <w:i/>
          <w:iCs/>
          <w:sz w:val="21"/>
          <w:szCs w:val="21"/>
        </w:rPr>
      </w:pPr>
      <w:r w:rsidRPr="00C86776">
        <w:rPr>
          <w:rFonts w:ascii="Arial" w:hAnsi="Arial" w:cs="Arial"/>
          <w:i/>
          <w:iCs/>
          <w:sz w:val="21"/>
          <w:szCs w:val="21"/>
        </w:rPr>
        <w:t>Please list any risks (</w:t>
      </w:r>
      <w:r w:rsidR="00AF5FB8" w:rsidRPr="00C86776">
        <w:rPr>
          <w:rFonts w:ascii="Arial" w:hAnsi="Arial" w:cs="Arial"/>
          <w:i/>
          <w:iCs/>
          <w:sz w:val="21"/>
          <w:szCs w:val="21"/>
        </w:rPr>
        <w:t>events</w:t>
      </w:r>
      <w:r w:rsidRPr="00C86776">
        <w:rPr>
          <w:rFonts w:ascii="Arial" w:hAnsi="Arial" w:cs="Arial"/>
          <w:i/>
          <w:iCs/>
          <w:sz w:val="21"/>
          <w:szCs w:val="21"/>
        </w:rPr>
        <w:t xml:space="preserve"> that could happen, but have not happened yet), that would impact cost / scope / timelines / successful delivery.</w:t>
      </w:r>
    </w:p>
    <w:tbl>
      <w:tblPr>
        <w:tblStyle w:val="TableGrid"/>
        <w:tblW w:w="0" w:type="auto"/>
        <w:tblCellMar>
          <w:top w:w="57" w:type="dxa"/>
          <w:bottom w:w="57" w:type="dxa"/>
        </w:tblCellMar>
        <w:tblLook w:val="04A0" w:firstRow="1" w:lastRow="0" w:firstColumn="1" w:lastColumn="0" w:noHBand="0" w:noVBand="1"/>
      </w:tblPr>
      <w:tblGrid>
        <w:gridCol w:w="739"/>
        <w:gridCol w:w="3453"/>
        <w:gridCol w:w="1302"/>
        <w:gridCol w:w="4129"/>
      </w:tblGrid>
      <w:tr w:rsidR="000E4FD5" w:rsidRPr="00C86776" w14:paraId="53BBFA21" w14:textId="77777777" w:rsidTr="000E4FD5">
        <w:tc>
          <w:tcPr>
            <w:tcW w:w="745" w:type="dxa"/>
          </w:tcPr>
          <w:p w14:paraId="0C314CB5" w14:textId="77777777" w:rsidR="000E4FD5" w:rsidRPr="00C86776" w:rsidRDefault="000E4FD5" w:rsidP="00C86776">
            <w:pPr>
              <w:rPr>
                <w:rFonts w:ascii="Arial" w:hAnsi="Arial" w:cs="Arial"/>
                <w:b/>
                <w:bCs/>
                <w:sz w:val="21"/>
                <w:szCs w:val="21"/>
              </w:rPr>
            </w:pPr>
            <w:r w:rsidRPr="00C86776">
              <w:rPr>
                <w:rFonts w:ascii="Arial" w:hAnsi="Arial" w:cs="Arial"/>
                <w:b/>
                <w:bCs/>
                <w:sz w:val="21"/>
                <w:szCs w:val="21"/>
              </w:rPr>
              <w:t>ID</w:t>
            </w:r>
          </w:p>
        </w:tc>
        <w:tc>
          <w:tcPr>
            <w:tcW w:w="3503" w:type="dxa"/>
          </w:tcPr>
          <w:p w14:paraId="5A587EE3" w14:textId="627BC29F" w:rsidR="000E4FD5" w:rsidRPr="00C86776" w:rsidRDefault="000E4FD5" w:rsidP="00C86776">
            <w:pPr>
              <w:rPr>
                <w:rFonts w:ascii="Arial" w:hAnsi="Arial" w:cs="Arial"/>
                <w:b/>
                <w:bCs/>
                <w:sz w:val="21"/>
                <w:szCs w:val="21"/>
              </w:rPr>
            </w:pPr>
            <w:r w:rsidRPr="00C86776">
              <w:rPr>
                <w:rFonts w:ascii="Arial" w:hAnsi="Arial" w:cs="Arial"/>
                <w:b/>
                <w:bCs/>
                <w:sz w:val="21"/>
                <w:szCs w:val="21"/>
              </w:rPr>
              <w:t>Risk Description</w:t>
            </w:r>
          </w:p>
        </w:tc>
        <w:tc>
          <w:tcPr>
            <w:tcW w:w="1172" w:type="dxa"/>
          </w:tcPr>
          <w:p w14:paraId="1008C114" w14:textId="4F75D783" w:rsidR="000E4FD5" w:rsidRPr="00C86776" w:rsidRDefault="000E4FD5" w:rsidP="00C86776">
            <w:pPr>
              <w:rPr>
                <w:rFonts w:ascii="Arial" w:hAnsi="Arial" w:cs="Arial"/>
                <w:b/>
                <w:bCs/>
                <w:sz w:val="21"/>
                <w:szCs w:val="21"/>
              </w:rPr>
            </w:pPr>
            <w:r w:rsidRPr="00C86776">
              <w:rPr>
                <w:rFonts w:ascii="Arial" w:hAnsi="Arial" w:cs="Arial"/>
                <w:b/>
                <w:bCs/>
                <w:sz w:val="21"/>
                <w:szCs w:val="21"/>
              </w:rPr>
              <w:t>Probability</w:t>
            </w:r>
          </w:p>
        </w:tc>
        <w:tc>
          <w:tcPr>
            <w:tcW w:w="4203" w:type="dxa"/>
          </w:tcPr>
          <w:p w14:paraId="3AE3E459" w14:textId="6EFEBBC3" w:rsidR="000E4FD5" w:rsidRPr="00C86776" w:rsidRDefault="000E4FD5" w:rsidP="00C86776">
            <w:pPr>
              <w:rPr>
                <w:rFonts w:ascii="Arial" w:hAnsi="Arial" w:cs="Arial"/>
                <w:b/>
                <w:bCs/>
                <w:sz w:val="21"/>
                <w:szCs w:val="21"/>
              </w:rPr>
            </w:pPr>
            <w:r w:rsidRPr="00C86776">
              <w:rPr>
                <w:rFonts w:ascii="Arial" w:hAnsi="Arial" w:cs="Arial"/>
                <w:b/>
                <w:bCs/>
                <w:sz w:val="21"/>
                <w:szCs w:val="21"/>
              </w:rPr>
              <w:t>Impact if this happens</w:t>
            </w:r>
          </w:p>
        </w:tc>
      </w:tr>
      <w:tr w:rsidR="000E4FD5" w:rsidRPr="00C86776" w14:paraId="0023862C" w14:textId="77777777" w:rsidTr="000E4FD5">
        <w:tc>
          <w:tcPr>
            <w:tcW w:w="745" w:type="dxa"/>
          </w:tcPr>
          <w:p w14:paraId="6D77AEFC" w14:textId="0F75CF5F" w:rsidR="000E4FD5" w:rsidRPr="00C86776" w:rsidRDefault="000E4FD5" w:rsidP="00C86776">
            <w:pPr>
              <w:rPr>
                <w:rFonts w:ascii="Arial" w:hAnsi="Arial" w:cs="Arial"/>
                <w:sz w:val="21"/>
                <w:szCs w:val="21"/>
              </w:rPr>
            </w:pPr>
            <w:r w:rsidRPr="00C86776">
              <w:rPr>
                <w:rFonts w:ascii="Arial" w:hAnsi="Arial" w:cs="Arial"/>
                <w:sz w:val="21"/>
                <w:szCs w:val="21"/>
              </w:rPr>
              <w:t>R1</w:t>
            </w:r>
          </w:p>
        </w:tc>
        <w:tc>
          <w:tcPr>
            <w:tcW w:w="3503" w:type="dxa"/>
          </w:tcPr>
          <w:p w14:paraId="2380E213" w14:textId="77777777" w:rsidR="000E4FD5" w:rsidRPr="00C86776" w:rsidRDefault="000E4FD5" w:rsidP="00C86776">
            <w:pPr>
              <w:rPr>
                <w:rFonts w:ascii="Arial" w:hAnsi="Arial" w:cs="Arial"/>
                <w:sz w:val="21"/>
                <w:szCs w:val="21"/>
              </w:rPr>
            </w:pPr>
          </w:p>
        </w:tc>
        <w:tc>
          <w:tcPr>
            <w:tcW w:w="1172" w:type="dxa"/>
          </w:tcPr>
          <w:p w14:paraId="226DB55E" w14:textId="77777777" w:rsidR="000E4FD5" w:rsidRPr="00C86776" w:rsidRDefault="000E4FD5" w:rsidP="00C86776">
            <w:pPr>
              <w:rPr>
                <w:rFonts w:ascii="Arial" w:hAnsi="Arial" w:cs="Arial"/>
                <w:sz w:val="21"/>
                <w:szCs w:val="21"/>
              </w:rPr>
            </w:pPr>
          </w:p>
        </w:tc>
        <w:tc>
          <w:tcPr>
            <w:tcW w:w="4203" w:type="dxa"/>
          </w:tcPr>
          <w:p w14:paraId="65D38F0B" w14:textId="77777777" w:rsidR="000E4FD5" w:rsidRPr="00C86776" w:rsidRDefault="000E4FD5" w:rsidP="00C86776">
            <w:pPr>
              <w:rPr>
                <w:rFonts w:ascii="Arial" w:hAnsi="Arial" w:cs="Arial"/>
                <w:sz w:val="21"/>
                <w:szCs w:val="21"/>
              </w:rPr>
            </w:pPr>
          </w:p>
        </w:tc>
      </w:tr>
      <w:tr w:rsidR="000E4FD5" w:rsidRPr="00C86776" w14:paraId="041BAFE3" w14:textId="77777777" w:rsidTr="000E4FD5">
        <w:tc>
          <w:tcPr>
            <w:tcW w:w="745" w:type="dxa"/>
          </w:tcPr>
          <w:p w14:paraId="6DDEEC0C" w14:textId="03C7CA11" w:rsidR="000E4FD5" w:rsidRPr="00C86776" w:rsidRDefault="000E4FD5" w:rsidP="00C86776">
            <w:pPr>
              <w:rPr>
                <w:rFonts w:ascii="Arial" w:hAnsi="Arial" w:cs="Arial"/>
                <w:sz w:val="21"/>
                <w:szCs w:val="21"/>
              </w:rPr>
            </w:pPr>
            <w:r w:rsidRPr="00C86776">
              <w:rPr>
                <w:rFonts w:ascii="Arial" w:hAnsi="Arial" w:cs="Arial"/>
                <w:sz w:val="21"/>
                <w:szCs w:val="21"/>
              </w:rPr>
              <w:t>R2</w:t>
            </w:r>
          </w:p>
        </w:tc>
        <w:tc>
          <w:tcPr>
            <w:tcW w:w="3503" w:type="dxa"/>
          </w:tcPr>
          <w:p w14:paraId="1C126CB1" w14:textId="77777777" w:rsidR="000E4FD5" w:rsidRPr="00C86776" w:rsidRDefault="000E4FD5" w:rsidP="00C86776">
            <w:pPr>
              <w:rPr>
                <w:rFonts w:ascii="Arial" w:hAnsi="Arial" w:cs="Arial"/>
                <w:sz w:val="21"/>
                <w:szCs w:val="21"/>
              </w:rPr>
            </w:pPr>
          </w:p>
        </w:tc>
        <w:tc>
          <w:tcPr>
            <w:tcW w:w="1172" w:type="dxa"/>
          </w:tcPr>
          <w:p w14:paraId="09E08C8F" w14:textId="77777777" w:rsidR="000E4FD5" w:rsidRPr="00C86776" w:rsidRDefault="000E4FD5" w:rsidP="00C86776">
            <w:pPr>
              <w:rPr>
                <w:rFonts w:ascii="Arial" w:hAnsi="Arial" w:cs="Arial"/>
                <w:sz w:val="21"/>
                <w:szCs w:val="21"/>
              </w:rPr>
            </w:pPr>
          </w:p>
        </w:tc>
        <w:tc>
          <w:tcPr>
            <w:tcW w:w="4203" w:type="dxa"/>
          </w:tcPr>
          <w:p w14:paraId="067CFDA7" w14:textId="77777777" w:rsidR="000E4FD5" w:rsidRPr="00C86776" w:rsidRDefault="000E4FD5" w:rsidP="00C86776">
            <w:pPr>
              <w:rPr>
                <w:rFonts w:ascii="Arial" w:hAnsi="Arial" w:cs="Arial"/>
                <w:sz w:val="21"/>
                <w:szCs w:val="21"/>
              </w:rPr>
            </w:pPr>
          </w:p>
        </w:tc>
      </w:tr>
      <w:tr w:rsidR="000E4FD5" w:rsidRPr="00C86776" w14:paraId="52CF985A" w14:textId="77777777" w:rsidTr="000E4FD5">
        <w:tc>
          <w:tcPr>
            <w:tcW w:w="745" w:type="dxa"/>
          </w:tcPr>
          <w:p w14:paraId="35373E21" w14:textId="627664EA" w:rsidR="000E4FD5" w:rsidRPr="00C86776" w:rsidRDefault="000E4FD5" w:rsidP="00C86776">
            <w:pPr>
              <w:rPr>
                <w:rFonts w:ascii="Arial" w:hAnsi="Arial" w:cs="Arial"/>
                <w:sz w:val="21"/>
                <w:szCs w:val="21"/>
              </w:rPr>
            </w:pPr>
            <w:r w:rsidRPr="00C86776">
              <w:rPr>
                <w:rFonts w:ascii="Arial" w:hAnsi="Arial" w:cs="Arial"/>
                <w:sz w:val="21"/>
                <w:szCs w:val="21"/>
              </w:rPr>
              <w:t>R3</w:t>
            </w:r>
          </w:p>
        </w:tc>
        <w:tc>
          <w:tcPr>
            <w:tcW w:w="3503" w:type="dxa"/>
          </w:tcPr>
          <w:p w14:paraId="23574757" w14:textId="77777777" w:rsidR="000E4FD5" w:rsidRPr="00C86776" w:rsidRDefault="000E4FD5" w:rsidP="00C86776">
            <w:pPr>
              <w:rPr>
                <w:rFonts w:ascii="Arial" w:hAnsi="Arial" w:cs="Arial"/>
                <w:sz w:val="21"/>
                <w:szCs w:val="21"/>
              </w:rPr>
            </w:pPr>
          </w:p>
        </w:tc>
        <w:tc>
          <w:tcPr>
            <w:tcW w:w="1172" w:type="dxa"/>
          </w:tcPr>
          <w:p w14:paraId="665895CB" w14:textId="77777777" w:rsidR="000E4FD5" w:rsidRPr="00C86776" w:rsidRDefault="000E4FD5" w:rsidP="00C86776">
            <w:pPr>
              <w:rPr>
                <w:rFonts w:ascii="Arial" w:hAnsi="Arial" w:cs="Arial"/>
                <w:sz w:val="21"/>
                <w:szCs w:val="21"/>
              </w:rPr>
            </w:pPr>
          </w:p>
        </w:tc>
        <w:tc>
          <w:tcPr>
            <w:tcW w:w="4203" w:type="dxa"/>
          </w:tcPr>
          <w:p w14:paraId="6F7767A2" w14:textId="77777777" w:rsidR="000E4FD5" w:rsidRPr="00C86776" w:rsidRDefault="000E4FD5" w:rsidP="00C86776">
            <w:pPr>
              <w:rPr>
                <w:rFonts w:ascii="Arial" w:hAnsi="Arial" w:cs="Arial"/>
                <w:sz w:val="21"/>
                <w:szCs w:val="21"/>
              </w:rPr>
            </w:pPr>
          </w:p>
        </w:tc>
      </w:tr>
      <w:tr w:rsidR="000E4FD5" w:rsidRPr="00C86776" w14:paraId="28AA4840" w14:textId="77777777" w:rsidTr="000E4FD5">
        <w:tc>
          <w:tcPr>
            <w:tcW w:w="745" w:type="dxa"/>
          </w:tcPr>
          <w:p w14:paraId="4E191EEE" w14:textId="218A938B" w:rsidR="000E4FD5" w:rsidRPr="00C86776" w:rsidRDefault="000E4FD5" w:rsidP="00C86776">
            <w:pPr>
              <w:rPr>
                <w:rFonts w:ascii="Arial" w:hAnsi="Arial" w:cs="Arial"/>
                <w:sz w:val="21"/>
                <w:szCs w:val="21"/>
              </w:rPr>
            </w:pPr>
            <w:r w:rsidRPr="00C86776">
              <w:rPr>
                <w:rFonts w:ascii="Arial" w:hAnsi="Arial" w:cs="Arial"/>
                <w:sz w:val="21"/>
                <w:szCs w:val="21"/>
              </w:rPr>
              <w:t>R4</w:t>
            </w:r>
          </w:p>
        </w:tc>
        <w:tc>
          <w:tcPr>
            <w:tcW w:w="3503" w:type="dxa"/>
          </w:tcPr>
          <w:p w14:paraId="34C47C6F" w14:textId="77777777" w:rsidR="000E4FD5" w:rsidRPr="00C86776" w:rsidRDefault="000E4FD5" w:rsidP="00C86776">
            <w:pPr>
              <w:rPr>
                <w:rFonts w:ascii="Arial" w:hAnsi="Arial" w:cs="Arial"/>
                <w:sz w:val="21"/>
                <w:szCs w:val="21"/>
              </w:rPr>
            </w:pPr>
          </w:p>
        </w:tc>
        <w:tc>
          <w:tcPr>
            <w:tcW w:w="1172" w:type="dxa"/>
          </w:tcPr>
          <w:p w14:paraId="70E67E58" w14:textId="77777777" w:rsidR="000E4FD5" w:rsidRPr="00C86776" w:rsidRDefault="000E4FD5" w:rsidP="00C86776">
            <w:pPr>
              <w:rPr>
                <w:rFonts w:ascii="Arial" w:hAnsi="Arial" w:cs="Arial"/>
                <w:sz w:val="21"/>
                <w:szCs w:val="21"/>
              </w:rPr>
            </w:pPr>
          </w:p>
        </w:tc>
        <w:tc>
          <w:tcPr>
            <w:tcW w:w="4203" w:type="dxa"/>
          </w:tcPr>
          <w:p w14:paraId="5589F5DF" w14:textId="77777777" w:rsidR="000E4FD5" w:rsidRPr="00C86776" w:rsidRDefault="000E4FD5" w:rsidP="00C86776">
            <w:pPr>
              <w:rPr>
                <w:rFonts w:ascii="Arial" w:hAnsi="Arial" w:cs="Arial"/>
                <w:sz w:val="21"/>
                <w:szCs w:val="21"/>
              </w:rPr>
            </w:pPr>
          </w:p>
        </w:tc>
      </w:tr>
    </w:tbl>
    <w:p w14:paraId="3F61B848" w14:textId="77777777" w:rsidR="000E4FD5" w:rsidRPr="00C86776" w:rsidRDefault="000E4FD5">
      <w:pPr>
        <w:rPr>
          <w:rFonts w:ascii="Arial" w:hAnsi="Arial" w:cs="Arial"/>
          <w:sz w:val="22"/>
          <w:szCs w:val="22"/>
        </w:rPr>
      </w:pPr>
    </w:p>
    <w:p w14:paraId="27E830B8" w14:textId="77777777" w:rsidR="000E4FD5" w:rsidRPr="00C86776" w:rsidRDefault="000E4FD5">
      <w:pPr>
        <w:rPr>
          <w:rFonts w:ascii="Arial" w:hAnsi="Arial" w:cs="Arial"/>
          <w:b/>
          <w:bCs/>
          <w:sz w:val="22"/>
          <w:szCs w:val="22"/>
        </w:rPr>
      </w:pPr>
    </w:p>
    <w:p w14:paraId="466ED700" w14:textId="53F72CC4" w:rsidR="00E041C6" w:rsidRPr="00C86776" w:rsidRDefault="00E041C6">
      <w:pPr>
        <w:rPr>
          <w:rFonts w:ascii="Arial" w:hAnsi="Arial" w:cs="Arial"/>
          <w:b/>
          <w:bCs/>
          <w:sz w:val="22"/>
          <w:szCs w:val="22"/>
        </w:rPr>
      </w:pPr>
      <w:r w:rsidRPr="00C86776">
        <w:rPr>
          <w:rFonts w:ascii="Arial" w:hAnsi="Arial" w:cs="Arial"/>
          <w:b/>
          <w:bCs/>
          <w:sz w:val="22"/>
          <w:szCs w:val="22"/>
        </w:rPr>
        <w:t xml:space="preserve">7.3 </w:t>
      </w:r>
      <w:r w:rsidR="000E4FD5" w:rsidRPr="00C86776">
        <w:rPr>
          <w:rFonts w:ascii="Arial" w:hAnsi="Arial" w:cs="Arial"/>
          <w:b/>
          <w:bCs/>
          <w:sz w:val="22"/>
          <w:szCs w:val="22"/>
        </w:rPr>
        <w:t>Assumptions</w:t>
      </w:r>
    </w:p>
    <w:p w14:paraId="7DFACF8A" w14:textId="30E95927" w:rsidR="000E4FD5" w:rsidRPr="00C86776" w:rsidRDefault="000E4FD5">
      <w:pPr>
        <w:rPr>
          <w:rFonts w:ascii="Arial" w:hAnsi="Arial" w:cs="Arial"/>
          <w:i/>
          <w:iCs/>
          <w:sz w:val="21"/>
          <w:szCs w:val="21"/>
        </w:rPr>
      </w:pPr>
      <w:r w:rsidRPr="00C86776">
        <w:rPr>
          <w:rFonts w:ascii="Arial" w:hAnsi="Arial" w:cs="Arial"/>
          <w:i/>
          <w:iCs/>
          <w:sz w:val="21"/>
          <w:szCs w:val="21"/>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C86776" w14:paraId="6A6BA620" w14:textId="77777777" w:rsidTr="000E4FD5">
        <w:tc>
          <w:tcPr>
            <w:tcW w:w="704" w:type="dxa"/>
          </w:tcPr>
          <w:p w14:paraId="3685CE7C" w14:textId="541268B9" w:rsidR="000E4FD5" w:rsidRPr="00C86776" w:rsidRDefault="000E4FD5">
            <w:pPr>
              <w:rPr>
                <w:rFonts w:ascii="Arial" w:hAnsi="Arial" w:cs="Arial"/>
                <w:b/>
                <w:bCs/>
                <w:sz w:val="21"/>
                <w:szCs w:val="21"/>
              </w:rPr>
            </w:pPr>
            <w:r w:rsidRPr="00C86776">
              <w:rPr>
                <w:rFonts w:ascii="Arial" w:hAnsi="Arial" w:cs="Arial"/>
                <w:b/>
                <w:bCs/>
                <w:sz w:val="21"/>
                <w:szCs w:val="21"/>
              </w:rPr>
              <w:t>ID</w:t>
            </w:r>
          </w:p>
        </w:tc>
        <w:tc>
          <w:tcPr>
            <w:tcW w:w="8919" w:type="dxa"/>
          </w:tcPr>
          <w:p w14:paraId="464F4735" w14:textId="776F27CC" w:rsidR="000E4FD5" w:rsidRPr="00C86776" w:rsidRDefault="000E4FD5">
            <w:pPr>
              <w:rPr>
                <w:rFonts w:ascii="Arial" w:hAnsi="Arial" w:cs="Arial"/>
                <w:b/>
                <w:bCs/>
                <w:sz w:val="21"/>
                <w:szCs w:val="21"/>
              </w:rPr>
            </w:pPr>
            <w:r w:rsidRPr="00C86776">
              <w:rPr>
                <w:rFonts w:ascii="Arial" w:hAnsi="Arial" w:cs="Arial"/>
                <w:b/>
                <w:bCs/>
                <w:sz w:val="21"/>
                <w:szCs w:val="21"/>
              </w:rPr>
              <w:t>Assumption Description</w:t>
            </w:r>
          </w:p>
        </w:tc>
      </w:tr>
      <w:tr w:rsidR="000E4FD5" w:rsidRPr="00C86776" w14:paraId="0F1CF577" w14:textId="77777777" w:rsidTr="000E4FD5">
        <w:tc>
          <w:tcPr>
            <w:tcW w:w="704" w:type="dxa"/>
          </w:tcPr>
          <w:p w14:paraId="3ED10CB7" w14:textId="5CAD05A5" w:rsidR="000E4FD5" w:rsidRPr="00C86776" w:rsidRDefault="000E4FD5">
            <w:pPr>
              <w:rPr>
                <w:rFonts w:ascii="Arial" w:hAnsi="Arial" w:cs="Arial"/>
                <w:sz w:val="21"/>
                <w:szCs w:val="21"/>
              </w:rPr>
            </w:pPr>
            <w:r w:rsidRPr="00C86776">
              <w:rPr>
                <w:rFonts w:ascii="Arial" w:hAnsi="Arial" w:cs="Arial"/>
                <w:sz w:val="21"/>
                <w:szCs w:val="21"/>
              </w:rPr>
              <w:t>A1</w:t>
            </w:r>
          </w:p>
        </w:tc>
        <w:tc>
          <w:tcPr>
            <w:tcW w:w="8919" w:type="dxa"/>
          </w:tcPr>
          <w:p w14:paraId="74E1A251" w14:textId="77777777" w:rsidR="000E4FD5" w:rsidRPr="00C86776" w:rsidRDefault="000E4FD5">
            <w:pPr>
              <w:rPr>
                <w:rFonts w:ascii="Arial" w:hAnsi="Arial" w:cs="Arial"/>
                <w:sz w:val="21"/>
                <w:szCs w:val="21"/>
              </w:rPr>
            </w:pPr>
          </w:p>
        </w:tc>
      </w:tr>
      <w:tr w:rsidR="000E4FD5" w:rsidRPr="00C86776" w14:paraId="54A5A56C" w14:textId="77777777" w:rsidTr="000E4FD5">
        <w:tc>
          <w:tcPr>
            <w:tcW w:w="704" w:type="dxa"/>
          </w:tcPr>
          <w:p w14:paraId="65018968" w14:textId="47E5160D" w:rsidR="000E4FD5" w:rsidRPr="00C86776" w:rsidRDefault="000E4FD5">
            <w:pPr>
              <w:rPr>
                <w:rFonts w:ascii="Arial" w:hAnsi="Arial" w:cs="Arial"/>
                <w:sz w:val="21"/>
                <w:szCs w:val="21"/>
              </w:rPr>
            </w:pPr>
            <w:r w:rsidRPr="00C86776">
              <w:rPr>
                <w:rFonts w:ascii="Arial" w:hAnsi="Arial" w:cs="Arial"/>
                <w:sz w:val="21"/>
                <w:szCs w:val="21"/>
              </w:rPr>
              <w:t>A2</w:t>
            </w:r>
          </w:p>
        </w:tc>
        <w:tc>
          <w:tcPr>
            <w:tcW w:w="8919" w:type="dxa"/>
          </w:tcPr>
          <w:p w14:paraId="070136F2" w14:textId="77777777" w:rsidR="000E4FD5" w:rsidRPr="00C86776" w:rsidRDefault="000E4FD5">
            <w:pPr>
              <w:rPr>
                <w:rFonts w:ascii="Arial" w:hAnsi="Arial" w:cs="Arial"/>
                <w:sz w:val="21"/>
                <w:szCs w:val="21"/>
              </w:rPr>
            </w:pPr>
          </w:p>
        </w:tc>
      </w:tr>
      <w:tr w:rsidR="000E4FD5" w:rsidRPr="00C86776" w14:paraId="6D565205" w14:textId="77777777" w:rsidTr="000E4FD5">
        <w:tc>
          <w:tcPr>
            <w:tcW w:w="704" w:type="dxa"/>
          </w:tcPr>
          <w:p w14:paraId="71C81352" w14:textId="2093403A" w:rsidR="000E4FD5" w:rsidRPr="00C86776" w:rsidRDefault="000E4FD5">
            <w:pPr>
              <w:rPr>
                <w:rFonts w:ascii="Arial" w:hAnsi="Arial" w:cs="Arial"/>
                <w:sz w:val="21"/>
                <w:szCs w:val="21"/>
              </w:rPr>
            </w:pPr>
            <w:r w:rsidRPr="00C86776">
              <w:rPr>
                <w:rFonts w:ascii="Arial" w:hAnsi="Arial" w:cs="Arial"/>
                <w:sz w:val="21"/>
                <w:szCs w:val="21"/>
              </w:rPr>
              <w:t>A3</w:t>
            </w:r>
          </w:p>
        </w:tc>
        <w:tc>
          <w:tcPr>
            <w:tcW w:w="8919" w:type="dxa"/>
          </w:tcPr>
          <w:p w14:paraId="239A30FE" w14:textId="77777777" w:rsidR="000E4FD5" w:rsidRPr="00C86776" w:rsidRDefault="000E4FD5">
            <w:pPr>
              <w:rPr>
                <w:rFonts w:ascii="Arial" w:hAnsi="Arial" w:cs="Arial"/>
                <w:sz w:val="21"/>
                <w:szCs w:val="21"/>
              </w:rPr>
            </w:pPr>
          </w:p>
        </w:tc>
      </w:tr>
      <w:tr w:rsidR="000E4FD5" w:rsidRPr="00C86776" w14:paraId="4DBBD993" w14:textId="77777777" w:rsidTr="000E4FD5">
        <w:tc>
          <w:tcPr>
            <w:tcW w:w="704" w:type="dxa"/>
          </w:tcPr>
          <w:p w14:paraId="52A71866" w14:textId="44B764BA" w:rsidR="000E4FD5" w:rsidRPr="00C86776" w:rsidRDefault="000E4FD5">
            <w:pPr>
              <w:rPr>
                <w:rFonts w:ascii="Arial" w:hAnsi="Arial" w:cs="Arial"/>
                <w:sz w:val="21"/>
                <w:szCs w:val="21"/>
              </w:rPr>
            </w:pPr>
            <w:r w:rsidRPr="00C86776">
              <w:rPr>
                <w:rFonts w:ascii="Arial" w:hAnsi="Arial" w:cs="Arial"/>
                <w:sz w:val="21"/>
                <w:szCs w:val="21"/>
              </w:rPr>
              <w:t>A4</w:t>
            </w:r>
          </w:p>
        </w:tc>
        <w:tc>
          <w:tcPr>
            <w:tcW w:w="8919" w:type="dxa"/>
          </w:tcPr>
          <w:p w14:paraId="6F5FEAB3" w14:textId="77777777" w:rsidR="000E4FD5" w:rsidRPr="00C86776" w:rsidRDefault="000E4FD5">
            <w:pPr>
              <w:rPr>
                <w:rFonts w:ascii="Arial" w:hAnsi="Arial" w:cs="Arial"/>
                <w:sz w:val="21"/>
                <w:szCs w:val="21"/>
              </w:rPr>
            </w:pPr>
          </w:p>
        </w:tc>
      </w:tr>
    </w:tbl>
    <w:p w14:paraId="7BE8CEE8" w14:textId="77777777" w:rsidR="000E4FD5" w:rsidRPr="00C86776" w:rsidRDefault="000E4FD5">
      <w:pPr>
        <w:rPr>
          <w:rFonts w:ascii="Arial" w:hAnsi="Arial" w:cs="Arial"/>
          <w:sz w:val="22"/>
          <w:szCs w:val="22"/>
        </w:rPr>
      </w:pPr>
    </w:p>
    <w:p w14:paraId="16B8E10B" w14:textId="77777777" w:rsidR="0009537D" w:rsidRPr="00C86776" w:rsidRDefault="0009537D">
      <w:pPr>
        <w:rPr>
          <w:rFonts w:ascii="Arial" w:hAnsi="Arial" w:cs="Arial"/>
          <w:b/>
          <w:bCs/>
          <w:sz w:val="28"/>
          <w:szCs w:val="28"/>
        </w:rPr>
      </w:pPr>
    </w:p>
    <w:p w14:paraId="6F4D15C0" w14:textId="77777777" w:rsidR="009A3246" w:rsidRPr="00C86776" w:rsidRDefault="009A3246" w:rsidP="009A3246">
      <w:pPr>
        <w:rPr>
          <w:rFonts w:ascii="Arial" w:eastAsia="Arial Unicode MS" w:hAnsi="Arial" w:cs="Arial"/>
          <w:i/>
          <w:color w:val="000000" w:themeColor="text1"/>
          <w:szCs w:val="20"/>
        </w:rPr>
      </w:pPr>
    </w:p>
    <w:p w14:paraId="17EAD43B" w14:textId="77777777" w:rsidR="00E041C6" w:rsidRPr="00C86776" w:rsidRDefault="00E041C6">
      <w:pPr>
        <w:rPr>
          <w:rFonts w:ascii="Arial" w:hAnsi="Arial" w:cs="Arial"/>
          <w:sz w:val="22"/>
          <w:szCs w:val="22"/>
        </w:rPr>
      </w:pPr>
    </w:p>
    <w:p w14:paraId="709C5036" w14:textId="77777777" w:rsidR="009A3246" w:rsidRPr="00C86776" w:rsidRDefault="009A3246">
      <w:pPr>
        <w:rPr>
          <w:rFonts w:ascii="Arial" w:hAnsi="Arial" w:cs="Arial"/>
          <w:b/>
          <w:bCs/>
          <w:sz w:val="28"/>
          <w:szCs w:val="28"/>
        </w:rPr>
      </w:pPr>
      <w:r w:rsidRPr="00C86776">
        <w:rPr>
          <w:rFonts w:ascii="Arial" w:hAnsi="Arial" w:cs="Arial"/>
          <w:b/>
          <w:bCs/>
          <w:sz w:val="28"/>
          <w:szCs w:val="28"/>
        </w:rPr>
        <w:br w:type="page"/>
      </w:r>
    </w:p>
    <w:p w14:paraId="7BF82A63" w14:textId="65DD29DF" w:rsidR="00E041C6" w:rsidRPr="00C86776" w:rsidRDefault="00E041C6" w:rsidP="00BA0D2E">
      <w:pPr>
        <w:pStyle w:val="Heading1"/>
        <w:numPr>
          <w:ilvl w:val="0"/>
          <w:numId w:val="0"/>
        </w:numPr>
        <w:ind w:left="360" w:hanging="360"/>
      </w:pPr>
      <w:r w:rsidRPr="00C86776">
        <w:lastRenderedPageBreak/>
        <w:t>Appendices</w:t>
      </w:r>
    </w:p>
    <w:p w14:paraId="164C98B7" w14:textId="0E69D165" w:rsidR="006648E9" w:rsidRPr="00C86776" w:rsidRDefault="00246E93">
      <w:pPr>
        <w:rPr>
          <w:rFonts w:ascii="Arial" w:hAnsi="Arial" w:cs="Arial"/>
          <w:i/>
          <w:iCs/>
          <w:sz w:val="21"/>
          <w:szCs w:val="21"/>
        </w:rPr>
      </w:pPr>
      <w:r w:rsidRPr="00C86776">
        <w:rPr>
          <w:rFonts w:ascii="Arial" w:hAnsi="Arial" w:cs="Arial"/>
          <w:i/>
          <w:iCs/>
          <w:sz w:val="21"/>
          <w:szCs w:val="21"/>
        </w:rPr>
        <w:t xml:space="preserve">Strategic projects may have a Delivery Blueprint. </w:t>
      </w:r>
      <w:r w:rsidR="00BA1D7C" w:rsidRPr="00C86776">
        <w:rPr>
          <w:rFonts w:ascii="Arial" w:hAnsi="Arial" w:cs="Arial"/>
          <w:i/>
          <w:iCs/>
          <w:sz w:val="21"/>
          <w:szCs w:val="21"/>
        </w:rPr>
        <w:t xml:space="preserve">Initial ideation may have created </w:t>
      </w:r>
      <w:r w:rsidR="00FB1204" w:rsidRPr="00C86776">
        <w:rPr>
          <w:rFonts w:ascii="Arial" w:hAnsi="Arial" w:cs="Arial"/>
          <w:i/>
          <w:iCs/>
          <w:sz w:val="21"/>
          <w:szCs w:val="21"/>
        </w:rPr>
        <w:t>customer journey slides</w:t>
      </w:r>
      <w:r w:rsidR="00DA6E63" w:rsidRPr="00C86776">
        <w:rPr>
          <w:rFonts w:ascii="Arial" w:hAnsi="Arial" w:cs="Arial"/>
          <w:i/>
          <w:iCs/>
          <w:sz w:val="21"/>
          <w:szCs w:val="21"/>
        </w:rPr>
        <w:t xml:space="preserve">, infographics or </w:t>
      </w:r>
      <w:r w:rsidR="00A145C1" w:rsidRPr="00C86776">
        <w:rPr>
          <w:rFonts w:ascii="Arial" w:hAnsi="Arial" w:cs="Arial"/>
          <w:i/>
          <w:iCs/>
          <w:sz w:val="21"/>
          <w:szCs w:val="21"/>
        </w:rPr>
        <w:t>relevant research</w:t>
      </w:r>
      <w:r w:rsidR="00FB1204" w:rsidRPr="00C86776">
        <w:rPr>
          <w:rFonts w:ascii="Arial" w:hAnsi="Arial" w:cs="Arial"/>
          <w:i/>
          <w:iCs/>
          <w:sz w:val="21"/>
          <w:szCs w:val="21"/>
        </w:rPr>
        <w:t xml:space="preserve">. Feel free to add these – or </w:t>
      </w:r>
      <w:r w:rsidR="008165D4" w:rsidRPr="00C86776">
        <w:rPr>
          <w:rFonts w:ascii="Arial" w:hAnsi="Arial" w:cs="Arial"/>
          <w:i/>
          <w:iCs/>
          <w:sz w:val="21"/>
          <w:szCs w:val="21"/>
        </w:rPr>
        <w:t>list external references here</w:t>
      </w:r>
      <w:r w:rsidR="00DB5B95" w:rsidRPr="00C86776">
        <w:rPr>
          <w:rFonts w:ascii="Arial" w:hAnsi="Arial" w:cs="Arial"/>
          <w:i/>
          <w:iCs/>
          <w:sz w:val="21"/>
          <w:szCs w:val="21"/>
        </w:rPr>
        <w:t xml:space="preserve">. </w:t>
      </w:r>
      <w:r w:rsidR="0064058A" w:rsidRPr="00C86776">
        <w:rPr>
          <w:rFonts w:ascii="Arial" w:hAnsi="Arial" w:cs="Arial"/>
          <w:i/>
          <w:iCs/>
          <w:sz w:val="21"/>
          <w:szCs w:val="21"/>
        </w:rPr>
        <w:t xml:space="preserve"> </w:t>
      </w:r>
    </w:p>
    <w:p w14:paraId="516D92A4" w14:textId="77777777" w:rsidR="006648E9" w:rsidRPr="00C86776" w:rsidRDefault="006648E9" w:rsidP="006648E9">
      <w:pPr>
        <w:pStyle w:val="ListParagraph"/>
        <w:rPr>
          <w:rFonts w:ascii="Arial" w:hAnsi="Arial" w:cs="Arial"/>
          <w:b/>
          <w:bCs/>
          <w:sz w:val="28"/>
          <w:szCs w:val="28"/>
        </w:rPr>
      </w:pPr>
    </w:p>
    <w:p w14:paraId="22C85247" w14:textId="708E99CB" w:rsidR="006648E9" w:rsidRPr="00C86776" w:rsidRDefault="006648E9" w:rsidP="00F60CEC">
      <w:pPr>
        <w:pStyle w:val="Heading1"/>
        <w:numPr>
          <w:ilvl w:val="0"/>
          <w:numId w:val="23"/>
        </w:numPr>
      </w:pPr>
      <w:r w:rsidRPr="00C86776">
        <w:t>Glossary</w:t>
      </w:r>
    </w:p>
    <w:p w14:paraId="125E6F89" w14:textId="77777777" w:rsidR="00DB5B95" w:rsidRPr="00C86776" w:rsidRDefault="00DB5B95" w:rsidP="00DB5B95">
      <w:pPr>
        <w:pStyle w:val="ListParagraph"/>
        <w:ind w:left="360"/>
        <w:rPr>
          <w:rFonts w:ascii="Arial" w:hAnsi="Arial" w:cs="Arial"/>
          <w:b/>
          <w:bCs/>
          <w:sz w:val="28"/>
          <w:szCs w:val="28"/>
        </w:rPr>
      </w:pPr>
    </w:p>
    <w:tbl>
      <w:tblPr>
        <w:tblStyle w:val="TableGrid"/>
        <w:tblW w:w="0" w:type="auto"/>
        <w:tblInd w:w="-5" w:type="dxa"/>
        <w:tblCellMar>
          <w:top w:w="57" w:type="dxa"/>
          <w:bottom w:w="57" w:type="dxa"/>
        </w:tblCellMar>
        <w:tblLook w:val="04A0" w:firstRow="1" w:lastRow="0" w:firstColumn="1" w:lastColumn="0" w:noHBand="0" w:noVBand="1"/>
      </w:tblPr>
      <w:tblGrid>
        <w:gridCol w:w="2977"/>
        <w:gridCol w:w="6651"/>
      </w:tblGrid>
      <w:tr w:rsidR="006648E9" w:rsidRPr="00C86776" w14:paraId="665103E0" w14:textId="77777777" w:rsidTr="00760F10">
        <w:trPr>
          <w:cantSplit/>
          <w:tblHeader/>
        </w:trPr>
        <w:tc>
          <w:tcPr>
            <w:tcW w:w="2977" w:type="dxa"/>
          </w:tcPr>
          <w:p w14:paraId="63241AFC" w14:textId="19CBB0F9" w:rsidR="006648E9" w:rsidRPr="00C86776" w:rsidRDefault="006648E9" w:rsidP="006648E9">
            <w:pPr>
              <w:pStyle w:val="ListParagraph"/>
              <w:ind w:left="0"/>
              <w:rPr>
                <w:rFonts w:ascii="Arial" w:hAnsi="Arial" w:cs="Arial"/>
                <w:b/>
                <w:bCs/>
                <w:sz w:val="21"/>
                <w:szCs w:val="21"/>
              </w:rPr>
            </w:pPr>
            <w:r w:rsidRPr="00C86776">
              <w:rPr>
                <w:rFonts w:ascii="Arial" w:hAnsi="Arial" w:cs="Arial"/>
                <w:b/>
                <w:bCs/>
                <w:sz w:val="21"/>
                <w:szCs w:val="21"/>
              </w:rPr>
              <w:t>Term</w:t>
            </w:r>
          </w:p>
        </w:tc>
        <w:tc>
          <w:tcPr>
            <w:tcW w:w="6651" w:type="dxa"/>
          </w:tcPr>
          <w:p w14:paraId="7B2C1C92" w14:textId="392315EE" w:rsidR="006648E9" w:rsidRPr="00C86776" w:rsidRDefault="006648E9" w:rsidP="006648E9">
            <w:pPr>
              <w:pStyle w:val="ListParagraph"/>
              <w:ind w:left="0"/>
              <w:rPr>
                <w:rFonts w:ascii="Arial" w:hAnsi="Arial" w:cs="Arial"/>
                <w:b/>
                <w:bCs/>
                <w:sz w:val="21"/>
                <w:szCs w:val="21"/>
              </w:rPr>
            </w:pPr>
            <w:r w:rsidRPr="00C86776">
              <w:rPr>
                <w:rFonts w:ascii="Arial" w:hAnsi="Arial" w:cs="Arial"/>
                <w:b/>
                <w:bCs/>
                <w:sz w:val="21"/>
                <w:szCs w:val="21"/>
              </w:rPr>
              <w:t>Description</w:t>
            </w:r>
          </w:p>
        </w:tc>
      </w:tr>
      <w:tr w:rsidR="006648E9" w:rsidRPr="00C86776" w14:paraId="3A7E983F" w14:textId="77777777" w:rsidTr="00760F10">
        <w:trPr>
          <w:cantSplit/>
        </w:trPr>
        <w:tc>
          <w:tcPr>
            <w:tcW w:w="2977" w:type="dxa"/>
          </w:tcPr>
          <w:p w14:paraId="71984422" w14:textId="77777777" w:rsidR="003B0E79" w:rsidRDefault="006648E9" w:rsidP="006648E9">
            <w:pPr>
              <w:pStyle w:val="ListParagraph"/>
              <w:ind w:left="0"/>
              <w:rPr>
                <w:rFonts w:ascii="Arial" w:hAnsi="Arial" w:cs="Arial"/>
                <w:sz w:val="21"/>
                <w:szCs w:val="21"/>
              </w:rPr>
            </w:pPr>
            <w:r w:rsidRPr="00C86776">
              <w:rPr>
                <w:rFonts w:ascii="Arial" w:hAnsi="Arial" w:cs="Arial"/>
                <w:sz w:val="21"/>
                <w:szCs w:val="21"/>
              </w:rPr>
              <w:t>ML</w:t>
            </w:r>
            <w:r w:rsidR="0038049E">
              <w:rPr>
                <w:rFonts w:ascii="Arial" w:hAnsi="Arial" w:cs="Arial"/>
                <w:sz w:val="21"/>
                <w:szCs w:val="21"/>
              </w:rPr>
              <w:t xml:space="preserve">. </w:t>
            </w:r>
          </w:p>
          <w:p w14:paraId="4D0E8583" w14:textId="5F704873" w:rsidR="006648E9" w:rsidRPr="00C86776" w:rsidRDefault="0038049E" w:rsidP="006648E9">
            <w:pPr>
              <w:pStyle w:val="ListParagraph"/>
              <w:ind w:left="0"/>
              <w:rPr>
                <w:rFonts w:ascii="Arial" w:hAnsi="Arial" w:cs="Arial"/>
                <w:sz w:val="21"/>
                <w:szCs w:val="21"/>
              </w:rPr>
            </w:pPr>
            <w:r>
              <w:rPr>
                <w:rFonts w:ascii="Arial" w:hAnsi="Arial" w:cs="Arial"/>
                <w:sz w:val="21"/>
                <w:szCs w:val="21"/>
              </w:rPr>
              <w:t>Mobilisation lead.</w:t>
            </w:r>
          </w:p>
        </w:tc>
        <w:tc>
          <w:tcPr>
            <w:tcW w:w="6651" w:type="dxa"/>
          </w:tcPr>
          <w:p w14:paraId="4124C3F6" w14:textId="1275144D" w:rsidR="006648E9" w:rsidRPr="00C86776" w:rsidRDefault="00146A9E" w:rsidP="006648E9">
            <w:pPr>
              <w:pStyle w:val="ListParagraph"/>
              <w:ind w:left="0"/>
              <w:rPr>
                <w:rFonts w:ascii="Arial" w:hAnsi="Arial" w:cs="Arial"/>
                <w:sz w:val="21"/>
                <w:szCs w:val="21"/>
              </w:rPr>
            </w:pPr>
            <w:r w:rsidRPr="00C86776">
              <w:rPr>
                <w:rFonts w:ascii="Arial" w:hAnsi="Arial" w:cs="Arial"/>
                <w:sz w:val="21"/>
                <w:szCs w:val="21"/>
              </w:rPr>
              <w:t xml:space="preserve">Involved in the mobilisation of complex cross functional projects. </w:t>
            </w:r>
            <w:r w:rsidR="005D13F0" w:rsidRPr="00C86776">
              <w:rPr>
                <w:rFonts w:ascii="Arial" w:hAnsi="Arial" w:cs="Arial"/>
                <w:sz w:val="21"/>
                <w:szCs w:val="21"/>
              </w:rPr>
              <w:t xml:space="preserve">Responsible for helping the proposer of an initiative to </w:t>
            </w:r>
            <w:r w:rsidR="00D631BB" w:rsidRPr="00C86776">
              <w:rPr>
                <w:rFonts w:ascii="Arial" w:hAnsi="Arial" w:cs="Arial"/>
                <w:sz w:val="21"/>
                <w:szCs w:val="21"/>
              </w:rPr>
              <w:t>scope</w:t>
            </w:r>
            <w:r w:rsidR="00932569" w:rsidRPr="00C86776">
              <w:rPr>
                <w:rFonts w:ascii="Arial" w:hAnsi="Arial" w:cs="Arial"/>
                <w:sz w:val="21"/>
                <w:szCs w:val="21"/>
              </w:rPr>
              <w:t xml:space="preserve"> their idea, engage relevant stakeholders, estimate impacts, </w:t>
            </w:r>
            <w:r w:rsidR="00D631BB" w:rsidRPr="00C86776">
              <w:rPr>
                <w:rFonts w:ascii="Arial" w:hAnsi="Arial" w:cs="Arial"/>
                <w:sz w:val="21"/>
                <w:szCs w:val="21"/>
              </w:rPr>
              <w:t xml:space="preserve">review business cases, </w:t>
            </w:r>
            <w:r w:rsidR="00EF6015" w:rsidRPr="00C86776">
              <w:rPr>
                <w:rFonts w:ascii="Arial" w:hAnsi="Arial" w:cs="Arial"/>
                <w:sz w:val="21"/>
                <w:szCs w:val="21"/>
              </w:rPr>
              <w:t>secure a roadmap slot, obtain resources</w:t>
            </w:r>
            <w:r w:rsidR="005C74EA" w:rsidRPr="00C86776">
              <w:rPr>
                <w:rFonts w:ascii="Arial" w:hAnsi="Arial" w:cs="Arial"/>
                <w:sz w:val="21"/>
                <w:szCs w:val="21"/>
              </w:rPr>
              <w:t xml:space="preserve">, </w:t>
            </w:r>
            <w:r w:rsidR="00065A9C" w:rsidRPr="00C86776">
              <w:rPr>
                <w:rFonts w:ascii="Arial" w:hAnsi="Arial" w:cs="Arial"/>
                <w:sz w:val="21"/>
                <w:szCs w:val="21"/>
              </w:rPr>
              <w:t xml:space="preserve">meet PMO </w:t>
            </w:r>
            <w:r w:rsidR="003B0E79">
              <w:rPr>
                <w:rFonts w:ascii="Arial" w:hAnsi="Arial" w:cs="Arial"/>
                <w:sz w:val="21"/>
                <w:szCs w:val="21"/>
              </w:rPr>
              <w:t xml:space="preserve">assurance </w:t>
            </w:r>
            <w:r w:rsidR="00065A9C" w:rsidRPr="00C86776">
              <w:rPr>
                <w:rFonts w:ascii="Arial" w:hAnsi="Arial" w:cs="Arial"/>
                <w:sz w:val="21"/>
                <w:szCs w:val="21"/>
              </w:rPr>
              <w:t>requirements</w:t>
            </w:r>
            <w:r w:rsidR="00EF6015" w:rsidRPr="00C86776">
              <w:rPr>
                <w:rFonts w:ascii="Arial" w:hAnsi="Arial" w:cs="Arial"/>
                <w:sz w:val="21"/>
                <w:szCs w:val="21"/>
              </w:rPr>
              <w:t xml:space="preserve"> and mobilise </w:t>
            </w:r>
            <w:r w:rsidRPr="00C86776">
              <w:rPr>
                <w:rFonts w:ascii="Arial" w:hAnsi="Arial" w:cs="Arial"/>
                <w:sz w:val="21"/>
                <w:szCs w:val="21"/>
              </w:rPr>
              <w:t xml:space="preserve">as a project. </w:t>
            </w:r>
          </w:p>
        </w:tc>
      </w:tr>
      <w:tr w:rsidR="006648E9" w:rsidRPr="00C86776" w14:paraId="456065CE" w14:textId="77777777" w:rsidTr="00760F10">
        <w:trPr>
          <w:cantSplit/>
        </w:trPr>
        <w:tc>
          <w:tcPr>
            <w:tcW w:w="2977" w:type="dxa"/>
          </w:tcPr>
          <w:p w14:paraId="00DDFE45" w14:textId="77777777" w:rsidR="003B0E79" w:rsidRDefault="006648E9" w:rsidP="006648E9">
            <w:pPr>
              <w:pStyle w:val="ListParagraph"/>
              <w:ind w:left="0"/>
              <w:rPr>
                <w:rFonts w:ascii="Arial" w:hAnsi="Arial" w:cs="Arial"/>
                <w:sz w:val="21"/>
                <w:szCs w:val="21"/>
              </w:rPr>
            </w:pPr>
            <w:r w:rsidRPr="00C86776">
              <w:rPr>
                <w:rFonts w:ascii="Arial" w:hAnsi="Arial" w:cs="Arial"/>
                <w:sz w:val="21"/>
                <w:szCs w:val="21"/>
              </w:rPr>
              <w:t>ESA</w:t>
            </w:r>
            <w:r w:rsidR="003B0E79">
              <w:rPr>
                <w:rFonts w:ascii="Arial" w:hAnsi="Arial" w:cs="Arial"/>
                <w:sz w:val="21"/>
                <w:szCs w:val="21"/>
              </w:rPr>
              <w:t xml:space="preserve">. </w:t>
            </w:r>
          </w:p>
          <w:p w14:paraId="25A38799" w14:textId="7B90E63F" w:rsidR="006648E9" w:rsidRPr="00C86776" w:rsidRDefault="003B0E79" w:rsidP="006648E9">
            <w:pPr>
              <w:pStyle w:val="ListParagraph"/>
              <w:ind w:left="0"/>
              <w:rPr>
                <w:rFonts w:ascii="Arial" w:hAnsi="Arial" w:cs="Arial"/>
                <w:sz w:val="21"/>
                <w:szCs w:val="21"/>
              </w:rPr>
            </w:pPr>
            <w:r>
              <w:rPr>
                <w:rFonts w:ascii="Arial" w:hAnsi="Arial" w:cs="Arial"/>
                <w:sz w:val="21"/>
                <w:szCs w:val="21"/>
              </w:rPr>
              <w:t>End State Architecture</w:t>
            </w:r>
          </w:p>
        </w:tc>
        <w:tc>
          <w:tcPr>
            <w:tcW w:w="6651" w:type="dxa"/>
          </w:tcPr>
          <w:p w14:paraId="0D95C2D7" w14:textId="0C9D87F2" w:rsidR="006648E9" w:rsidRPr="00C86776" w:rsidRDefault="006648E9" w:rsidP="006648E9">
            <w:pPr>
              <w:pStyle w:val="ListParagraph"/>
              <w:ind w:left="0"/>
              <w:rPr>
                <w:rFonts w:ascii="Arial" w:hAnsi="Arial" w:cs="Arial"/>
                <w:sz w:val="21"/>
                <w:szCs w:val="21"/>
              </w:rPr>
            </w:pPr>
            <w:r w:rsidRPr="00C86776">
              <w:rPr>
                <w:rFonts w:ascii="Arial" w:hAnsi="Arial" w:cs="Arial"/>
                <w:sz w:val="21"/>
                <w:szCs w:val="21"/>
              </w:rPr>
              <w:t xml:space="preserve">Our strategy for transforming the technical estate across IT, </w:t>
            </w:r>
            <w:r w:rsidR="009A3B10" w:rsidRPr="00C86776">
              <w:rPr>
                <w:rFonts w:ascii="Arial" w:hAnsi="Arial" w:cs="Arial"/>
                <w:sz w:val="21"/>
                <w:szCs w:val="21"/>
              </w:rPr>
              <w:t>N</w:t>
            </w:r>
            <w:r w:rsidRPr="00C86776">
              <w:rPr>
                <w:rFonts w:ascii="Arial" w:hAnsi="Arial" w:cs="Arial"/>
                <w:sz w:val="21"/>
                <w:szCs w:val="21"/>
              </w:rPr>
              <w:t xml:space="preserve">etworks and </w:t>
            </w:r>
            <w:r w:rsidR="009A3B10" w:rsidRPr="00C86776">
              <w:rPr>
                <w:rFonts w:ascii="Arial" w:hAnsi="Arial" w:cs="Arial"/>
                <w:sz w:val="21"/>
                <w:szCs w:val="21"/>
              </w:rPr>
              <w:t>D</w:t>
            </w:r>
            <w:r w:rsidRPr="00C86776">
              <w:rPr>
                <w:rFonts w:ascii="Arial" w:hAnsi="Arial" w:cs="Arial"/>
                <w:sz w:val="21"/>
                <w:szCs w:val="21"/>
              </w:rPr>
              <w:t>igital.</w:t>
            </w:r>
          </w:p>
        </w:tc>
      </w:tr>
      <w:tr w:rsidR="006648E9" w:rsidRPr="00C86776" w14:paraId="401F901E" w14:textId="77777777" w:rsidTr="00760F10">
        <w:trPr>
          <w:cantSplit/>
        </w:trPr>
        <w:tc>
          <w:tcPr>
            <w:tcW w:w="2977" w:type="dxa"/>
          </w:tcPr>
          <w:p w14:paraId="1E2E766A" w14:textId="423BA4EC" w:rsidR="006648E9" w:rsidRPr="00C86776" w:rsidRDefault="006648E9" w:rsidP="006648E9">
            <w:pPr>
              <w:pStyle w:val="ListParagraph"/>
              <w:ind w:left="0"/>
              <w:rPr>
                <w:rFonts w:ascii="Arial" w:hAnsi="Arial" w:cs="Arial"/>
                <w:sz w:val="21"/>
                <w:szCs w:val="21"/>
              </w:rPr>
            </w:pPr>
            <w:r w:rsidRPr="00C86776">
              <w:rPr>
                <w:rFonts w:ascii="Arial" w:hAnsi="Arial" w:cs="Arial"/>
                <w:sz w:val="21"/>
                <w:szCs w:val="21"/>
              </w:rPr>
              <w:t xml:space="preserve">ESA </w:t>
            </w:r>
            <w:r w:rsidR="00F103C2" w:rsidRPr="00C86776">
              <w:rPr>
                <w:rFonts w:ascii="Arial" w:hAnsi="Arial" w:cs="Arial"/>
                <w:sz w:val="21"/>
                <w:szCs w:val="21"/>
              </w:rPr>
              <w:t>D</w:t>
            </w:r>
            <w:r w:rsidRPr="00C86776">
              <w:rPr>
                <w:rFonts w:ascii="Arial" w:hAnsi="Arial" w:cs="Arial"/>
                <w:sz w:val="21"/>
                <w:szCs w:val="21"/>
              </w:rPr>
              <w:t xml:space="preserve">omain </w:t>
            </w:r>
            <w:r w:rsidR="00F103C2" w:rsidRPr="00C86776">
              <w:rPr>
                <w:rFonts w:ascii="Arial" w:hAnsi="Arial" w:cs="Arial"/>
                <w:sz w:val="21"/>
                <w:szCs w:val="21"/>
              </w:rPr>
              <w:t>O</w:t>
            </w:r>
            <w:r w:rsidRPr="00C86776">
              <w:rPr>
                <w:rFonts w:ascii="Arial" w:hAnsi="Arial" w:cs="Arial"/>
                <w:sz w:val="21"/>
                <w:szCs w:val="21"/>
              </w:rPr>
              <w:t>wner</w:t>
            </w:r>
          </w:p>
        </w:tc>
        <w:tc>
          <w:tcPr>
            <w:tcW w:w="6651" w:type="dxa"/>
          </w:tcPr>
          <w:p w14:paraId="77818D88" w14:textId="18CF9716" w:rsidR="006648E9" w:rsidRPr="00C86776" w:rsidRDefault="006648E9" w:rsidP="006648E9">
            <w:pPr>
              <w:pStyle w:val="ListParagraph"/>
              <w:ind w:left="0"/>
              <w:rPr>
                <w:rFonts w:ascii="Arial" w:hAnsi="Arial" w:cs="Arial"/>
                <w:sz w:val="21"/>
                <w:szCs w:val="21"/>
              </w:rPr>
            </w:pPr>
            <w:r w:rsidRPr="00C86776">
              <w:rPr>
                <w:rFonts w:ascii="Arial" w:hAnsi="Arial" w:cs="Arial"/>
                <w:sz w:val="21"/>
                <w:szCs w:val="21"/>
              </w:rPr>
              <w:t xml:space="preserve">Accountable for ESA transformation for a group of technical platforms in our architecture. </w:t>
            </w:r>
          </w:p>
        </w:tc>
      </w:tr>
      <w:tr w:rsidR="006648E9" w:rsidRPr="00C86776" w14:paraId="26B3AE27" w14:textId="77777777" w:rsidTr="00760F10">
        <w:trPr>
          <w:cantSplit/>
        </w:trPr>
        <w:tc>
          <w:tcPr>
            <w:tcW w:w="2977" w:type="dxa"/>
          </w:tcPr>
          <w:p w14:paraId="15E8B687" w14:textId="3CEC4024" w:rsidR="006648E9" w:rsidRPr="00C86776" w:rsidRDefault="006648E9" w:rsidP="006648E9">
            <w:pPr>
              <w:pStyle w:val="ListParagraph"/>
              <w:ind w:left="0"/>
              <w:rPr>
                <w:rFonts w:ascii="Arial" w:hAnsi="Arial" w:cs="Arial"/>
                <w:sz w:val="21"/>
                <w:szCs w:val="21"/>
              </w:rPr>
            </w:pPr>
            <w:r w:rsidRPr="00C86776">
              <w:rPr>
                <w:rFonts w:ascii="Arial" w:hAnsi="Arial" w:cs="Arial"/>
                <w:sz w:val="21"/>
                <w:szCs w:val="21"/>
              </w:rPr>
              <w:t>OFCOM</w:t>
            </w:r>
          </w:p>
        </w:tc>
        <w:tc>
          <w:tcPr>
            <w:tcW w:w="6651" w:type="dxa"/>
          </w:tcPr>
          <w:p w14:paraId="36AD9324" w14:textId="77777777" w:rsidR="007439D0" w:rsidRDefault="006648E9" w:rsidP="006648E9">
            <w:pPr>
              <w:pStyle w:val="ListParagraph"/>
              <w:ind w:left="0"/>
              <w:rPr>
                <w:rFonts w:ascii="Arial" w:hAnsi="Arial" w:cs="Arial"/>
                <w:sz w:val="21"/>
                <w:szCs w:val="21"/>
              </w:rPr>
            </w:pPr>
            <w:r w:rsidRPr="00C86776">
              <w:rPr>
                <w:rFonts w:ascii="Arial" w:hAnsi="Arial" w:cs="Arial"/>
                <w:sz w:val="21"/>
                <w:szCs w:val="21"/>
              </w:rPr>
              <w:t>Regulator of UK Telecoms</w:t>
            </w:r>
            <w:r w:rsidR="00D80B9F" w:rsidRPr="00C86776">
              <w:rPr>
                <w:rFonts w:ascii="Arial" w:hAnsi="Arial" w:cs="Arial"/>
                <w:sz w:val="21"/>
                <w:szCs w:val="21"/>
              </w:rPr>
              <w:t>.</w:t>
            </w:r>
            <w:r w:rsidR="00E068B9">
              <w:rPr>
                <w:rFonts w:ascii="Arial" w:hAnsi="Arial" w:cs="Arial"/>
                <w:sz w:val="21"/>
                <w:szCs w:val="21"/>
              </w:rPr>
              <w:t xml:space="preserve"> </w:t>
            </w:r>
          </w:p>
          <w:p w14:paraId="1BAF148A" w14:textId="0E38DE1C" w:rsidR="006648E9" w:rsidRPr="00C86776" w:rsidRDefault="00E068B9" w:rsidP="006648E9">
            <w:pPr>
              <w:pStyle w:val="ListParagraph"/>
              <w:ind w:left="0"/>
              <w:rPr>
                <w:rFonts w:ascii="Arial" w:hAnsi="Arial" w:cs="Arial"/>
                <w:sz w:val="21"/>
                <w:szCs w:val="21"/>
              </w:rPr>
            </w:pPr>
            <w:r w:rsidRPr="00E068B9">
              <w:rPr>
                <w:rFonts w:ascii="Arial" w:hAnsi="Arial" w:cs="Arial"/>
                <w:sz w:val="21"/>
                <w:szCs w:val="21"/>
              </w:rPr>
              <w:t>https://www.ofcom.org.uk/phones-and-broadband/accessibility/rules-for-providers/</w:t>
            </w:r>
          </w:p>
        </w:tc>
      </w:tr>
      <w:tr w:rsidR="006648E9" w:rsidRPr="00C86776" w14:paraId="38A10EC3" w14:textId="77777777" w:rsidTr="00760F10">
        <w:trPr>
          <w:cantSplit/>
        </w:trPr>
        <w:tc>
          <w:tcPr>
            <w:tcW w:w="2977" w:type="dxa"/>
          </w:tcPr>
          <w:p w14:paraId="562CD499" w14:textId="3699527A" w:rsidR="006648E9" w:rsidRPr="00C86776" w:rsidRDefault="006648E9" w:rsidP="006648E9">
            <w:pPr>
              <w:pStyle w:val="ListParagraph"/>
              <w:ind w:left="0"/>
              <w:rPr>
                <w:rFonts w:ascii="Arial" w:hAnsi="Arial" w:cs="Arial"/>
                <w:sz w:val="21"/>
                <w:szCs w:val="21"/>
              </w:rPr>
            </w:pPr>
            <w:r w:rsidRPr="00C86776">
              <w:rPr>
                <w:rFonts w:ascii="Arial" w:hAnsi="Arial" w:cs="Arial"/>
                <w:sz w:val="21"/>
                <w:szCs w:val="21"/>
              </w:rPr>
              <w:t>ICO</w:t>
            </w:r>
          </w:p>
        </w:tc>
        <w:tc>
          <w:tcPr>
            <w:tcW w:w="6651" w:type="dxa"/>
          </w:tcPr>
          <w:p w14:paraId="47433309" w14:textId="77777777" w:rsidR="006648E9" w:rsidRDefault="006648E9" w:rsidP="006648E9">
            <w:pPr>
              <w:pStyle w:val="ListParagraph"/>
              <w:ind w:left="0"/>
              <w:rPr>
                <w:rFonts w:ascii="Arial" w:hAnsi="Arial" w:cs="Arial"/>
                <w:sz w:val="21"/>
                <w:szCs w:val="21"/>
              </w:rPr>
            </w:pPr>
            <w:r w:rsidRPr="00C86776">
              <w:rPr>
                <w:rFonts w:ascii="Arial" w:hAnsi="Arial" w:cs="Arial"/>
                <w:sz w:val="21"/>
                <w:szCs w:val="21"/>
              </w:rPr>
              <w:t>Information Commissioners Office. Regulator of data protection.</w:t>
            </w:r>
          </w:p>
          <w:p w14:paraId="10E4E7E6" w14:textId="75B4B3A2" w:rsidR="004039CE" w:rsidRPr="00C86776" w:rsidRDefault="004039CE" w:rsidP="006648E9">
            <w:pPr>
              <w:pStyle w:val="ListParagraph"/>
              <w:ind w:left="0"/>
              <w:rPr>
                <w:rFonts w:ascii="Arial" w:hAnsi="Arial" w:cs="Arial"/>
                <w:sz w:val="21"/>
                <w:szCs w:val="21"/>
              </w:rPr>
            </w:pPr>
            <w:r w:rsidRPr="004039CE">
              <w:rPr>
                <w:rFonts w:ascii="Arial" w:hAnsi="Arial" w:cs="Arial"/>
                <w:sz w:val="21"/>
                <w:szCs w:val="21"/>
              </w:rPr>
              <w:t>https://ico.org.uk</w:t>
            </w:r>
          </w:p>
        </w:tc>
      </w:tr>
      <w:tr w:rsidR="006648E9" w:rsidRPr="00C86776" w14:paraId="13368617" w14:textId="77777777" w:rsidTr="00760F10">
        <w:trPr>
          <w:cantSplit/>
        </w:trPr>
        <w:tc>
          <w:tcPr>
            <w:tcW w:w="2977" w:type="dxa"/>
          </w:tcPr>
          <w:p w14:paraId="15C02F20" w14:textId="4D6C1A57" w:rsidR="006648E9" w:rsidRPr="00C86776" w:rsidRDefault="0005061C" w:rsidP="006648E9">
            <w:pPr>
              <w:pStyle w:val="ListParagraph"/>
              <w:ind w:left="0"/>
              <w:rPr>
                <w:rFonts w:ascii="Arial" w:hAnsi="Arial" w:cs="Arial"/>
                <w:sz w:val="21"/>
                <w:szCs w:val="21"/>
              </w:rPr>
            </w:pPr>
            <w:r w:rsidRPr="00C86776">
              <w:rPr>
                <w:rFonts w:ascii="Arial" w:hAnsi="Arial" w:cs="Arial"/>
                <w:sz w:val="21"/>
                <w:szCs w:val="21"/>
              </w:rPr>
              <w:t>Capex</w:t>
            </w:r>
          </w:p>
        </w:tc>
        <w:tc>
          <w:tcPr>
            <w:tcW w:w="6651" w:type="dxa"/>
          </w:tcPr>
          <w:p w14:paraId="08DCA1C4" w14:textId="233EF98F" w:rsidR="006648E9" w:rsidRPr="00C86776" w:rsidRDefault="0005061C" w:rsidP="006648E9">
            <w:pPr>
              <w:pStyle w:val="ListParagraph"/>
              <w:ind w:left="0"/>
              <w:rPr>
                <w:rFonts w:ascii="Arial" w:hAnsi="Arial" w:cs="Arial"/>
                <w:sz w:val="21"/>
                <w:szCs w:val="21"/>
              </w:rPr>
            </w:pPr>
            <w:r w:rsidRPr="00C86776">
              <w:rPr>
                <w:rFonts w:ascii="Arial" w:hAnsi="Arial" w:cs="Arial"/>
                <w:sz w:val="21"/>
                <w:szCs w:val="21"/>
              </w:rPr>
              <w:t xml:space="preserve">Capital Expenditure. This type of finance is intended to create an asset, like a piece of software, which will be used by the company. </w:t>
            </w:r>
            <w:r w:rsidR="001C0F2C" w:rsidRPr="00C86776">
              <w:rPr>
                <w:rFonts w:ascii="Arial" w:hAnsi="Arial" w:cs="Arial"/>
                <w:sz w:val="21"/>
                <w:szCs w:val="21"/>
              </w:rPr>
              <w:t>The cost of a</w:t>
            </w:r>
            <w:r w:rsidRPr="00C86776">
              <w:rPr>
                <w:rFonts w:ascii="Arial" w:hAnsi="Arial" w:cs="Arial"/>
                <w:sz w:val="21"/>
                <w:szCs w:val="21"/>
              </w:rPr>
              <w:t xml:space="preserve">n asset can be written off over </w:t>
            </w:r>
            <w:r w:rsidR="001C0F2C" w:rsidRPr="00C86776">
              <w:rPr>
                <w:rFonts w:ascii="Arial" w:hAnsi="Arial" w:cs="Arial"/>
                <w:sz w:val="21"/>
                <w:szCs w:val="21"/>
              </w:rPr>
              <w:t>several</w:t>
            </w:r>
            <w:r w:rsidRPr="00C86776">
              <w:rPr>
                <w:rFonts w:ascii="Arial" w:hAnsi="Arial" w:cs="Arial"/>
                <w:sz w:val="21"/>
                <w:szCs w:val="21"/>
              </w:rPr>
              <w:t xml:space="preserve"> years</w:t>
            </w:r>
            <w:r w:rsidR="0063748A" w:rsidRPr="00C86776">
              <w:rPr>
                <w:rFonts w:ascii="Arial" w:hAnsi="Arial" w:cs="Arial"/>
                <w:sz w:val="21"/>
                <w:szCs w:val="21"/>
              </w:rPr>
              <w:t xml:space="preserve">, </w:t>
            </w:r>
            <w:r w:rsidR="00763D04" w:rsidRPr="00C86776">
              <w:rPr>
                <w:rFonts w:ascii="Arial" w:hAnsi="Arial" w:cs="Arial"/>
                <w:sz w:val="21"/>
                <w:szCs w:val="21"/>
              </w:rPr>
              <w:t>on the company balance sheet.</w:t>
            </w:r>
            <w:r w:rsidR="00D25CBA" w:rsidRPr="00C86776">
              <w:rPr>
                <w:rFonts w:ascii="Arial" w:hAnsi="Arial" w:cs="Arial"/>
                <w:sz w:val="21"/>
                <w:szCs w:val="21"/>
              </w:rPr>
              <w:t xml:space="preserve"> If in doubt about funding types and </w:t>
            </w:r>
            <w:r w:rsidR="00540547" w:rsidRPr="00C86776">
              <w:rPr>
                <w:rFonts w:ascii="Arial" w:hAnsi="Arial" w:cs="Arial"/>
                <w:sz w:val="21"/>
                <w:szCs w:val="21"/>
              </w:rPr>
              <w:t>approvals,</w:t>
            </w:r>
            <w:r w:rsidR="00D25CBA" w:rsidRPr="00C86776">
              <w:rPr>
                <w:rFonts w:ascii="Arial" w:hAnsi="Arial" w:cs="Arial"/>
                <w:sz w:val="21"/>
                <w:szCs w:val="21"/>
              </w:rPr>
              <w:t xml:space="preserve"> please consult your </w:t>
            </w:r>
            <w:r w:rsidR="006C048F" w:rsidRPr="00C86776">
              <w:rPr>
                <w:rFonts w:ascii="Arial" w:hAnsi="Arial" w:cs="Arial"/>
                <w:sz w:val="21"/>
                <w:szCs w:val="21"/>
              </w:rPr>
              <w:t>F</w:t>
            </w:r>
            <w:r w:rsidR="00D25CBA" w:rsidRPr="00C86776">
              <w:rPr>
                <w:rFonts w:ascii="Arial" w:hAnsi="Arial" w:cs="Arial"/>
                <w:sz w:val="21"/>
                <w:szCs w:val="21"/>
              </w:rPr>
              <w:t>inance partner.</w:t>
            </w:r>
          </w:p>
        </w:tc>
      </w:tr>
      <w:tr w:rsidR="006648E9" w:rsidRPr="00C86776" w14:paraId="44BFE00B" w14:textId="77777777" w:rsidTr="00760F10">
        <w:trPr>
          <w:cantSplit/>
        </w:trPr>
        <w:tc>
          <w:tcPr>
            <w:tcW w:w="2977" w:type="dxa"/>
          </w:tcPr>
          <w:p w14:paraId="2DC2E870" w14:textId="038160FD" w:rsidR="006648E9" w:rsidRPr="00C86776" w:rsidRDefault="0005061C" w:rsidP="006648E9">
            <w:pPr>
              <w:pStyle w:val="ListParagraph"/>
              <w:ind w:left="0"/>
              <w:rPr>
                <w:rFonts w:ascii="Arial" w:hAnsi="Arial" w:cs="Arial"/>
                <w:sz w:val="21"/>
                <w:szCs w:val="21"/>
              </w:rPr>
            </w:pPr>
            <w:proofErr w:type="spellStart"/>
            <w:r w:rsidRPr="00C86776">
              <w:rPr>
                <w:rFonts w:ascii="Arial" w:hAnsi="Arial" w:cs="Arial"/>
                <w:sz w:val="21"/>
                <w:szCs w:val="21"/>
              </w:rPr>
              <w:t>Opex</w:t>
            </w:r>
            <w:proofErr w:type="spellEnd"/>
          </w:p>
        </w:tc>
        <w:tc>
          <w:tcPr>
            <w:tcW w:w="6651" w:type="dxa"/>
          </w:tcPr>
          <w:p w14:paraId="295BE07D" w14:textId="1B6139C9" w:rsidR="006648E9" w:rsidRPr="00C86776" w:rsidRDefault="00DE7583" w:rsidP="006648E9">
            <w:pPr>
              <w:pStyle w:val="ListParagraph"/>
              <w:ind w:left="0"/>
              <w:rPr>
                <w:rFonts w:ascii="Arial" w:hAnsi="Arial" w:cs="Arial"/>
                <w:sz w:val="21"/>
                <w:szCs w:val="21"/>
              </w:rPr>
            </w:pPr>
            <w:r w:rsidRPr="00C86776">
              <w:rPr>
                <w:rFonts w:ascii="Arial" w:hAnsi="Arial" w:cs="Arial"/>
                <w:sz w:val="21"/>
                <w:szCs w:val="21"/>
              </w:rPr>
              <w:t xml:space="preserve">Operational Expenditure. This type of expense </w:t>
            </w:r>
            <w:r w:rsidR="00C54F8C" w:rsidRPr="00C86776">
              <w:rPr>
                <w:rFonts w:ascii="Arial" w:hAnsi="Arial" w:cs="Arial"/>
                <w:sz w:val="21"/>
                <w:szCs w:val="21"/>
              </w:rPr>
              <w:t xml:space="preserve">does not create a tangible asset. It must be shown in the </w:t>
            </w:r>
            <w:r w:rsidR="00367F42" w:rsidRPr="00C86776">
              <w:rPr>
                <w:rFonts w:ascii="Arial" w:hAnsi="Arial" w:cs="Arial"/>
                <w:sz w:val="21"/>
                <w:szCs w:val="21"/>
              </w:rPr>
              <w:t xml:space="preserve">company </w:t>
            </w:r>
            <w:r w:rsidR="00C54F8C" w:rsidRPr="00C86776">
              <w:rPr>
                <w:rFonts w:ascii="Arial" w:hAnsi="Arial" w:cs="Arial"/>
                <w:sz w:val="21"/>
                <w:szCs w:val="21"/>
              </w:rPr>
              <w:t xml:space="preserve">balance sheet for </w:t>
            </w:r>
            <w:r w:rsidR="003D3248" w:rsidRPr="00C86776">
              <w:rPr>
                <w:rFonts w:ascii="Arial" w:hAnsi="Arial" w:cs="Arial"/>
                <w:sz w:val="21"/>
                <w:szCs w:val="21"/>
              </w:rPr>
              <w:t xml:space="preserve">the year in which it is spent. An initiative may </w:t>
            </w:r>
            <w:r w:rsidR="001C0F2C" w:rsidRPr="00C86776">
              <w:rPr>
                <w:rFonts w:ascii="Arial" w:hAnsi="Arial" w:cs="Arial"/>
                <w:sz w:val="21"/>
                <w:szCs w:val="21"/>
              </w:rPr>
              <w:t>need</w:t>
            </w:r>
            <w:r w:rsidR="003D3248" w:rsidRPr="00C86776">
              <w:rPr>
                <w:rFonts w:ascii="Arial" w:hAnsi="Arial" w:cs="Arial"/>
                <w:sz w:val="21"/>
                <w:szCs w:val="21"/>
              </w:rPr>
              <w:t xml:space="preserve"> </w:t>
            </w:r>
            <w:proofErr w:type="spellStart"/>
            <w:r w:rsidR="003D3248" w:rsidRPr="00C86776">
              <w:rPr>
                <w:rFonts w:ascii="Arial" w:hAnsi="Arial" w:cs="Arial"/>
                <w:sz w:val="21"/>
                <w:szCs w:val="21"/>
              </w:rPr>
              <w:t>Opex</w:t>
            </w:r>
            <w:proofErr w:type="spellEnd"/>
            <w:r w:rsidR="003D3248" w:rsidRPr="00C86776">
              <w:rPr>
                <w:rFonts w:ascii="Arial" w:hAnsi="Arial" w:cs="Arial"/>
                <w:sz w:val="21"/>
                <w:szCs w:val="21"/>
              </w:rPr>
              <w:t xml:space="preserve"> for some e.g. commercial activity, </w:t>
            </w:r>
            <w:r w:rsidR="00517A69" w:rsidRPr="00C86776">
              <w:rPr>
                <w:rFonts w:ascii="Arial" w:hAnsi="Arial" w:cs="Arial"/>
                <w:sz w:val="21"/>
                <w:szCs w:val="21"/>
              </w:rPr>
              <w:t xml:space="preserve">pre-project activity, </w:t>
            </w:r>
            <w:r w:rsidR="003D3248" w:rsidRPr="00C86776">
              <w:rPr>
                <w:rFonts w:ascii="Arial" w:hAnsi="Arial" w:cs="Arial"/>
                <w:sz w:val="21"/>
                <w:szCs w:val="21"/>
              </w:rPr>
              <w:t xml:space="preserve">or the creation of a proof of concept </w:t>
            </w:r>
            <w:r w:rsidR="00367F42" w:rsidRPr="00C86776">
              <w:rPr>
                <w:rFonts w:ascii="Arial" w:hAnsi="Arial" w:cs="Arial"/>
                <w:sz w:val="21"/>
                <w:szCs w:val="21"/>
              </w:rPr>
              <w:t>which is not destined to become a long term commercial or operational tool.</w:t>
            </w:r>
            <w:r w:rsidR="003D3248" w:rsidRPr="00C86776">
              <w:rPr>
                <w:rFonts w:ascii="Arial" w:hAnsi="Arial" w:cs="Arial"/>
                <w:sz w:val="21"/>
                <w:szCs w:val="21"/>
              </w:rPr>
              <w:t xml:space="preserve"> </w:t>
            </w:r>
            <w:proofErr w:type="spellStart"/>
            <w:r w:rsidR="009E3AFD" w:rsidRPr="00C86776">
              <w:rPr>
                <w:rFonts w:ascii="Arial" w:hAnsi="Arial" w:cs="Arial"/>
                <w:sz w:val="21"/>
                <w:szCs w:val="21"/>
              </w:rPr>
              <w:t>Opex</w:t>
            </w:r>
            <w:proofErr w:type="spellEnd"/>
            <w:r w:rsidR="009E3AFD" w:rsidRPr="00C86776">
              <w:rPr>
                <w:rFonts w:ascii="Arial" w:hAnsi="Arial" w:cs="Arial"/>
                <w:sz w:val="21"/>
                <w:szCs w:val="21"/>
              </w:rPr>
              <w:t xml:space="preserve"> cannot be used to create software or an application that will </w:t>
            </w:r>
            <w:r w:rsidR="000B37A4" w:rsidRPr="00C86776">
              <w:rPr>
                <w:rFonts w:ascii="Arial" w:hAnsi="Arial" w:cs="Arial"/>
                <w:sz w:val="21"/>
                <w:szCs w:val="21"/>
              </w:rPr>
              <w:t xml:space="preserve">have ongoing </w:t>
            </w:r>
            <w:r w:rsidR="009E3AFD" w:rsidRPr="00C86776">
              <w:rPr>
                <w:rFonts w:ascii="Arial" w:hAnsi="Arial" w:cs="Arial"/>
                <w:sz w:val="21"/>
                <w:szCs w:val="21"/>
              </w:rPr>
              <w:t>commercial or operational use</w:t>
            </w:r>
            <w:r w:rsidR="000B37A4" w:rsidRPr="00C86776">
              <w:rPr>
                <w:rFonts w:ascii="Arial" w:hAnsi="Arial" w:cs="Arial"/>
                <w:sz w:val="21"/>
                <w:szCs w:val="21"/>
              </w:rPr>
              <w:t xml:space="preserve"> and value</w:t>
            </w:r>
            <w:r w:rsidR="0047322B" w:rsidRPr="00C86776">
              <w:rPr>
                <w:rFonts w:ascii="Arial" w:hAnsi="Arial" w:cs="Arial"/>
                <w:sz w:val="21"/>
                <w:szCs w:val="21"/>
              </w:rPr>
              <w:t>.</w:t>
            </w:r>
            <w:r w:rsidR="00D25CBA" w:rsidRPr="00C86776">
              <w:rPr>
                <w:rFonts w:ascii="Arial" w:hAnsi="Arial" w:cs="Arial"/>
                <w:sz w:val="21"/>
                <w:szCs w:val="21"/>
              </w:rPr>
              <w:t xml:space="preserve"> If in doubt about funding types and </w:t>
            </w:r>
            <w:r w:rsidR="00D80B9F" w:rsidRPr="00C86776">
              <w:rPr>
                <w:rFonts w:ascii="Arial" w:hAnsi="Arial" w:cs="Arial"/>
                <w:sz w:val="21"/>
                <w:szCs w:val="21"/>
              </w:rPr>
              <w:t>approvals,</w:t>
            </w:r>
            <w:r w:rsidR="00D25CBA" w:rsidRPr="00C86776">
              <w:rPr>
                <w:rFonts w:ascii="Arial" w:hAnsi="Arial" w:cs="Arial"/>
                <w:sz w:val="21"/>
                <w:szCs w:val="21"/>
              </w:rPr>
              <w:t xml:space="preserve"> please consult your </w:t>
            </w:r>
            <w:r w:rsidR="006C048F" w:rsidRPr="00C86776">
              <w:rPr>
                <w:rFonts w:ascii="Arial" w:hAnsi="Arial" w:cs="Arial"/>
                <w:sz w:val="21"/>
                <w:szCs w:val="21"/>
              </w:rPr>
              <w:t>F</w:t>
            </w:r>
            <w:r w:rsidR="00D25CBA" w:rsidRPr="00C86776">
              <w:rPr>
                <w:rFonts w:ascii="Arial" w:hAnsi="Arial" w:cs="Arial"/>
                <w:sz w:val="21"/>
                <w:szCs w:val="21"/>
              </w:rPr>
              <w:t>inance partner.</w:t>
            </w:r>
          </w:p>
        </w:tc>
      </w:tr>
      <w:tr w:rsidR="00D80B9F" w:rsidRPr="00C86776" w14:paraId="2F6545D0" w14:textId="77777777" w:rsidTr="00760F10">
        <w:trPr>
          <w:cantSplit/>
        </w:trPr>
        <w:tc>
          <w:tcPr>
            <w:tcW w:w="2977" w:type="dxa"/>
          </w:tcPr>
          <w:p w14:paraId="5A36DA3D" w14:textId="35CC0D56" w:rsidR="00D80B9F" w:rsidRPr="00C86776" w:rsidRDefault="00D73194" w:rsidP="006648E9">
            <w:pPr>
              <w:pStyle w:val="ListParagraph"/>
              <w:ind w:left="0"/>
              <w:rPr>
                <w:rFonts w:ascii="Arial" w:hAnsi="Arial" w:cs="Arial"/>
                <w:sz w:val="21"/>
                <w:szCs w:val="21"/>
              </w:rPr>
            </w:pPr>
            <w:r w:rsidRPr="00C86776">
              <w:rPr>
                <w:rFonts w:ascii="Arial" w:hAnsi="Arial" w:cs="Arial"/>
                <w:sz w:val="21"/>
                <w:szCs w:val="21"/>
              </w:rPr>
              <w:t>Vision Card</w:t>
            </w:r>
          </w:p>
        </w:tc>
        <w:tc>
          <w:tcPr>
            <w:tcW w:w="6651" w:type="dxa"/>
          </w:tcPr>
          <w:p w14:paraId="055F2D9B" w14:textId="3EA2FA6E" w:rsidR="00D80B9F" w:rsidRPr="00C86776" w:rsidRDefault="00671076" w:rsidP="006648E9">
            <w:pPr>
              <w:pStyle w:val="ListParagraph"/>
              <w:ind w:left="0"/>
              <w:rPr>
                <w:rFonts w:ascii="Arial" w:hAnsi="Arial" w:cs="Arial"/>
                <w:sz w:val="21"/>
                <w:szCs w:val="21"/>
              </w:rPr>
            </w:pPr>
            <w:r w:rsidRPr="00C86776">
              <w:rPr>
                <w:rFonts w:ascii="Arial" w:hAnsi="Arial" w:cs="Arial"/>
                <w:sz w:val="21"/>
                <w:szCs w:val="21"/>
              </w:rPr>
              <w:t>Standard</w:t>
            </w:r>
            <w:r w:rsidR="00D73194" w:rsidRPr="00C86776">
              <w:rPr>
                <w:rFonts w:ascii="Arial" w:hAnsi="Arial" w:cs="Arial"/>
                <w:sz w:val="21"/>
                <w:szCs w:val="21"/>
              </w:rPr>
              <w:t xml:space="preserve"> template to collect minimum information about an initiative</w:t>
            </w:r>
            <w:r w:rsidRPr="00C86776">
              <w:rPr>
                <w:rFonts w:ascii="Arial" w:hAnsi="Arial" w:cs="Arial"/>
                <w:sz w:val="21"/>
                <w:szCs w:val="21"/>
              </w:rPr>
              <w:t xml:space="preserve">. This is </w:t>
            </w:r>
            <w:r w:rsidR="00D73194" w:rsidRPr="00C86776">
              <w:rPr>
                <w:rFonts w:ascii="Arial" w:hAnsi="Arial" w:cs="Arial"/>
                <w:sz w:val="21"/>
                <w:szCs w:val="21"/>
              </w:rPr>
              <w:t xml:space="preserve">required </w:t>
            </w:r>
            <w:r w:rsidRPr="00C86776">
              <w:rPr>
                <w:rFonts w:ascii="Arial" w:hAnsi="Arial" w:cs="Arial"/>
                <w:sz w:val="21"/>
                <w:szCs w:val="21"/>
              </w:rPr>
              <w:t xml:space="preserve">to engage a Mobilisation </w:t>
            </w:r>
            <w:proofErr w:type="gramStart"/>
            <w:r w:rsidR="00F444C8" w:rsidRPr="00C86776">
              <w:rPr>
                <w:rFonts w:ascii="Arial" w:hAnsi="Arial" w:cs="Arial"/>
                <w:sz w:val="21"/>
                <w:szCs w:val="21"/>
              </w:rPr>
              <w:t>L</w:t>
            </w:r>
            <w:r w:rsidRPr="00C86776">
              <w:rPr>
                <w:rFonts w:ascii="Arial" w:hAnsi="Arial" w:cs="Arial"/>
                <w:sz w:val="21"/>
                <w:szCs w:val="21"/>
              </w:rPr>
              <w:t>ead</w:t>
            </w:r>
            <w:proofErr w:type="gramEnd"/>
            <w:r w:rsidRPr="00C86776">
              <w:rPr>
                <w:rFonts w:ascii="Arial" w:hAnsi="Arial" w:cs="Arial"/>
                <w:sz w:val="21"/>
                <w:szCs w:val="21"/>
              </w:rPr>
              <w:t xml:space="preserve"> to investigate the initiative, consult architects and </w:t>
            </w:r>
            <w:r w:rsidR="00F444C8" w:rsidRPr="00C86776">
              <w:rPr>
                <w:rFonts w:ascii="Arial" w:hAnsi="Arial" w:cs="Arial"/>
                <w:sz w:val="21"/>
                <w:szCs w:val="21"/>
              </w:rPr>
              <w:t>create a sizing estimate from the DMA estimating tool at the weekly ‘</w:t>
            </w:r>
            <w:proofErr w:type="spellStart"/>
            <w:r w:rsidR="00F444C8" w:rsidRPr="00C86776">
              <w:rPr>
                <w:rFonts w:ascii="Arial" w:hAnsi="Arial" w:cs="Arial"/>
                <w:sz w:val="21"/>
                <w:szCs w:val="21"/>
              </w:rPr>
              <w:t>Doability</w:t>
            </w:r>
            <w:proofErr w:type="spellEnd"/>
            <w:r w:rsidR="00F444C8" w:rsidRPr="00C86776">
              <w:rPr>
                <w:rFonts w:ascii="Arial" w:hAnsi="Arial" w:cs="Arial"/>
                <w:sz w:val="21"/>
                <w:szCs w:val="21"/>
              </w:rPr>
              <w:t xml:space="preserve">’ meeting. </w:t>
            </w:r>
          </w:p>
        </w:tc>
      </w:tr>
      <w:tr w:rsidR="00D80B9F" w:rsidRPr="00C86776" w14:paraId="16899340" w14:textId="77777777" w:rsidTr="00760F10">
        <w:trPr>
          <w:cantSplit/>
        </w:trPr>
        <w:tc>
          <w:tcPr>
            <w:tcW w:w="2977" w:type="dxa"/>
          </w:tcPr>
          <w:p w14:paraId="7B3F92E3" w14:textId="5D67BB6B" w:rsidR="00D80B9F" w:rsidRPr="00C86776" w:rsidRDefault="005A51C5" w:rsidP="006648E9">
            <w:pPr>
              <w:pStyle w:val="ListParagraph"/>
              <w:ind w:left="0"/>
              <w:rPr>
                <w:rFonts w:ascii="Arial" w:hAnsi="Arial" w:cs="Arial"/>
                <w:sz w:val="21"/>
                <w:szCs w:val="21"/>
              </w:rPr>
            </w:pPr>
            <w:r w:rsidRPr="00C86776">
              <w:rPr>
                <w:rFonts w:ascii="Arial" w:hAnsi="Arial" w:cs="Arial"/>
                <w:sz w:val="21"/>
                <w:szCs w:val="21"/>
              </w:rPr>
              <w:lastRenderedPageBreak/>
              <w:t>DMA reference</w:t>
            </w:r>
          </w:p>
        </w:tc>
        <w:tc>
          <w:tcPr>
            <w:tcW w:w="6651" w:type="dxa"/>
          </w:tcPr>
          <w:p w14:paraId="50F30813" w14:textId="75D4890E" w:rsidR="00D80B9F" w:rsidRPr="00C86776" w:rsidRDefault="005A51C5" w:rsidP="006648E9">
            <w:pPr>
              <w:pStyle w:val="ListParagraph"/>
              <w:ind w:left="0"/>
              <w:rPr>
                <w:rFonts w:ascii="Arial" w:hAnsi="Arial" w:cs="Arial"/>
                <w:sz w:val="21"/>
                <w:szCs w:val="21"/>
              </w:rPr>
            </w:pPr>
            <w:r w:rsidRPr="00C86776">
              <w:rPr>
                <w:rFonts w:ascii="Arial" w:hAnsi="Arial" w:cs="Arial"/>
                <w:sz w:val="21"/>
                <w:szCs w:val="21"/>
              </w:rPr>
              <w:t>This is the identifier of the output of a DMA sizing estimate</w:t>
            </w:r>
            <w:r w:rsidR="008368B4" w:rsidRPr="00C86776">
              <w:rPr>
                <w:rFonts w:ascii="Arial" w:hAnsi="Arial" w:cs="Arial"/>
                <w:sz w:val="21"/>
                <w:szCs w:val="21"/>
              </w:rPr>
              <w:t xml:space="preserve">. If an initiative has a DMA </w:t>
            </w:r>
            <w:r w:rsidR="008432D3" w:rsidRPr="00C86776">
              <w:rPr>
                <w:rFonts w:ascii="Arial" w:hAnsi="Arial" w:cs="Arial"/>
                <w:sz w:val="21"/>
                <w:szCs w:val="21"/>
              </w:rPr>
              <w:t>reference,</w:t>
            </w:r>
            <w:r w:rsidR="008368B4" w:rsidRPr="00C86776">
              <w:rPr>
                <w:rFonts w:ascii="Arial" w:hAnsi="Arial" w:cs="Arial"/>
                <w:sz w:val="21"/>
                <w:szCs w:val="21"/>
              </w:rPr>
              <w:t xml:space="preserve"> then </w:t>
            </w:r>
            <w:r w:rsidR="008432D3" w:rsidRPr="00C86776">
              <w:rPr>
                <w:rFonts w:ascii="Arial" w:hAnsi="Arial" w:cs="Arial"/>
                <w:sz w:val="21"/>
                <w:szCs w:val="21"/>
              </w:rPr>
              <w:t>a sizing questionnaire has been completed</w:t>
            </w:r>
            <w:r w:rsidR="008368B4" w:rsidRPr="00C86776">
              <w:rPr>
                <w:rFonts w:ascii="Arial" w:hAnsi="Arial" w:cs="Arial"/>
                <w:sz w:val="21"/>
                <w:szCs w:val="21"/>
              </w:rPr>
              <w:t xml:space="preserve">. </w:t>
            </w:r>
            <w:r w:rsidR="000164BA" w:rsidRPr="00C86776">
              <w:rPr>
                <w:rFonts w:ascii="Arial" w:hAnsi="Arial" w:cs="Arial"/>
                <w:sz w:val="21"/>
                <w:szCs w:val="21"/>
              </w:rPr>
              <w:t xml:space="preserve">DMA estimates are an early indication of the scale and complexity of an </w:t>
            </w:r>
            <w:r w:rsidR="00D166AC" w:rsidRPr="00C86776">
              <w:rPr>
                <w:rFonts w:ascii="Arial" w:hAnsi="Arial" w:cs="Arial"/>
                <w:sz w:val="21"/>
                <w:szCs w:val="21"/>
              </w:rPr>
              <w:t>idea,</w:t>
            </w:r>
            <w:r w:rsidR="000164BA" w:rsidRPr="00C86776">
              <w:rPr>
                <w:rFonts w:ascii="Arial" w:hAnsi="Arial" w:cs="Arial"/>
                <w:sz w:val="21"/>
                <w:szCs w:val="21"/>
              </w:rPr>
              <w:t xml:space="preserve"> but they are not an alternative to the </w:t>
            </w:r>
            <w:r w:rsidR="00F63E58" w:rsidRPr="00C86776">
              <w:rPr>
                <w:rFonts w:ascii="Arial" w:hAnsi="Arial" w:cs="Arial"/>
                <w:sz w:val="21"/>
                <w:szCs w:val="21"/>
              </w:rPr>
              <w:t xml:space="preserve">more rigorous estimates that are collated </w:t>
            </w:r>
            <w:r w:rsidR="009D3559" w:rsidRPr="00C86776">
              <w:rPr>
                <w:rFonts w:ascii="Arial" w:hAnsi="Arial" w:cs="Arial"/>
                <w:sz w:val="21"/>
                <w:szCs w:val="21"/>
              </w:rPr>
              <w:t xml:space="preserve">based on </w:t>
            </w:r>
            <w:r w:rsidR="00DD0804" w:rsidRPr="00C86776">
              <w:rPr>
                <w:rFonts w:ascii="Arial" w:hAnsi="Arial" w:cs="Arial"/>
                <w:sz w:val="21"/>
                <w:szCs w:val="21"/>
              </w:rPr>
              <w:t xml:space="preserve">detailed </w:t>
            </w:r>
            <w:r w:rsidR="009D3559" w:rsidRPr="00C86776">
              <w:rPr>
                <w:rFonts w:ascii="Arial" w:hAnsi="Arial" w:cs="Arial"/>
                <w:sz w:val="21"/>
                <w:szCs w:val="21"/>
              </w:rPr>
              <w:t xml:space="preserve">business requirements, solution steer and Impact Assessments (IA) from suppliers in the scope requirements and baseline planning phase </w:t>
            </w:r>
            <w:r w:rsidR="00DD0804" w:rsidRPr="00C86776">
              <w:rPr>
                <w:rFonts w:ascii="Arial" w:hAnsi="Arial" w:cs="Arial"/>
                <w:sz w:val="21"/>
                <w:szCs w:val="21"/>
              </w:rPr>
              <w:t xml:space="preserve">of a project after it is mobilised. DMA estimates are deemed only 60% certain at </w:t>
            </w:r>
            <w:r w:rsidR="00D166AC" w:rsidRPr="00C86776">
              <w:rPr>
                <w:rFonts w:ascii="Arial" w:hAnsi="Arial" w:cs="Arial"/>
                <w:sz w:val="21"/>
                <w:szCs w:val="21"/>
              </w:rPr>
              <w:t>best and</w:t>
            </w:r>
            <w:r w:rsidR="00DD0804" w:rsidRPr="00C86776">
              <w:rPr>
                <w:rFonts w:ascii="Arial" w:hAnsi="Arial" w:cs="Arial"/>
                <w:sz w:val="21"/>
                <w:szCs w:val="21"/>
              </w:rPr>
              <w:t xml:space="preserve"> rely on </w:t>
            </w:r>
            <w:r w:rsidR="00CE72E9" w:rsidRPr="00C86776">
              <w:rPr>
                <w:rFonts w:ascii="Arial" w:hAnsi="Arial" w:cs="Arial"/>
                <w:sz w:val="21"/>
                <w:szCs w:val="21"/>
              </w:rPr>
              <w:t xml:space="preserve">a well-defined and </w:t>
            </w:r>
            <w:r w:rsidR="00401D93" w:rsidRPr="00C86776">
              <w:rPr>
                <w:rFonts w:ascii="Arial" w:hAnsi="Arial" w:cs="Arial"/>
                <w:sz w:val="21"/>
                <w:szCs w:val="21"/>
              </w:rPr>
              <w:t>thought-out</w:t>
            </w:r>
            <w:r w:rsidR="00CE72E9" w:rsidRPr="00C86776">
              <w:rPr>
                <w:rFonts w:ascii="Arial" w:hAnsi="Arial" w:cs="Arial"/>
                <w:sz w:val="21"/>
                <w:szCs w:val="21"/>
              </w:rPr>
              <w:t xml:space="preserve"> vision card and </w:t>
            </w:r>
            <w:r w:rsidR="00760F10" w:rsidRPr="00C86776">
              <w:rPr>
                <w:rFonts w:ascii="Arial" w:hAnsi="Arial" w:cs="Arial"/>
                <w:sz w:val="21"/>
                <w:szCs w:val="21"/>
              </w:rPr>
              <w:t xml:space="preserve">initial consultation with architects from key impact areas by the Mobilisation Lead.  </w:t>
            </w:r>
            <w:r w:rsidR="008368B4" w:rsidRPr="00C86776">
              <w:rPr>
                <w:rFonts w:ascii="Arial" w:hAnsi="Arial" w:cs="Arial"/>
                <w:sz w:val="21"/>
                <w:szCs w:val="21"/>
              </w:rPr>
              <w:t xml:space="preserve">DMA output is normally transferred across to the project portfolio </w:t>
            </w:r>
            <w:r w:rsidR="00D078D9" w:rsidRPr="00C86776">
              <w:rPr>
                <w:rFonts w:ascii="Arial" w:hAnsi="Arial" w:cs="Arial"/>
                <w:sz w:val="21"/>
                <w:szCs w:val="21"/>
              </w:rPr>
              <w:t>management</w:t>
            </w:r>
            <w:r w:rsidR="008368B4" w:rsidRPr="00C86776">
              <w:rPr>
                <w:rFonts w:ascii="Arial" w:hAnsi="Arial" w:cs="Arial"/>
                <w:sz w:val="21"/>
                <w:szCs w:val="21"/>
              </w:rPr>
              <w:t xml:space="preserve"> tool Clarity by the PMO after </w:t>
            </w:r>
            <w:r w:rsidR="008432D3" w:rsidRPr="00C86776">
              <w:rPr>
                <w:rFonts w:ascii="Arial" w:hAnsi="Arial" w:cs="Arial"/>
                <w:sz w:val="21"/>
                <w:szCs w:val="21"/>
              </w:rPr>
              <w:t>sizing. One in Clarity the DMA initiative will be given an IDA code</w:t>
            </w:r>
            <w:r w:rsidR="00546481" w:rsidRPr="00C86776">
              <w:rPr>
                <w:rFonts w:ascii="Arial" w:hAnsi="Arial" w:cs="Arial"/>
                <w:sz w:val="21"/>
                <w:szCs w:val="21"/>
              </w:rPr>
              <w:t>.</w:t>
            </w:r>
          </w:p>
        </w:tc>
      </w:tr>
      <w:tr w:rsidR="00D80B9F" w:rsidRPr="00C86776" w14:paraId="708C5D08" w14:textId="77777777" w:rsidTr="00760F10">
        <w:trPr>
          <w:cantSplit/>
        </w:trPr>
        <w:tc>
          <w:tcPr>
            <w:tcW w:w="2977" w:type="dxa"/>
          </w:tcPr>
          <w:p w14:paraId="36E2C9A1" w14:textId="1EB2F86E" w:rsidR="00D80B9F" w:rsidRPr="00C86776" w:rsidRDefault="00546481" w:rsidP="006648E9">
            <w:pPr>
              <w:pStyle w:val="ListParagraph"/>
              <w:ind w:left="0"/>
              <w:rPr>
                <w:rFonts w:ascii="Arial" w:hAnsi="Arial" w:cs="Arial"/>
                <w:sz w:val="21"/>
                <w:szCs w:val="21"/>
              </w:rPr>
            </w:pPr>
            <w:r w:rsidRPr="00C86776">
              <w:rPr>
                <w:rFonts w:ascii="Arial" w:hAnsi="Arial" w:cs="Arial"/>
                <w:sz w:val="21"/>
                <w:szCs w:val="21"/>
              </w:rPr>
              <w:t>IDA reference</w:t>
            </w:r>
          </w:p>
        </w:tc>
        <w:tc>
          <w:tcPr>
            <w:tcW w:w="6651" w:type="dxa"/>
          </w:tcPr>
          <w:p w14:paraId="355DF4FD" w14:textId="60226ACD" w:rsidR="00D80B9F" w:rsidRPr="00C86776" w:rsidRDefault="00546481" w:rsidP="006648E9">
            <w:pPr>
              <w:pStyle w:val="ListParagraph"/>
              <w:ind w:left="0"/>
              <w:rPr>
                <w:rFonts w:ascii="Arial" w:hAnsi="Arial" w:cs="Arial"/>
                <w:sz w:val="21"/>
                <w:szCs w:val="21"/>
              </w:rPr>
            </w:pPr>
            <w:r w:rsidRPr="00C86776">
              <w:rPr>
                <w:rFonts w:ascii="Arial" w:hAnsi="Arial" w:cs="Arial"/>
                <w:sz w:val="21"/>
                <w:szCs w:val="21"/>
              </w:rPr>
              <w:t xml:space="preserve">This is the reference given to an initiative once it has been sized and </w:t>
            </w:r>
            <w:r w:rsidR="00D078D9" w:rsidRPr="00C86776">
              <w:rPr>
                <w:rFonts w:ascii="Arial" w:hAnsi="Arial" w:cs="Arial"/>
                <w:sz w:val="21"/>
                <w:szCs w:val="21"/>
              </w:rPr>
              <w:t>the outputs of sizing transferred to the project portfolio management tool Clarity.</w:t>
            </w:r>
          </w:p>
        </w:tc>
      </w:tr>
      <w:tr w:rsidR="00D80B9F" w:rsidRPr="00C86776" w14:paraId="659B5539" w14:textId="77777777" w:rsidTr="00760F10">
        <w:trPr>
          <w:cantSplit/>
        </w:trPr>
        <w:tc>
          <w:tcPr>
            <w:tcW w:w="2977" w:type="dxa"/>
          </w:tcPr>
          <w:p w14:paraId="53D9F4EA" w14:textId="5DABB20E" w:rsidR="00D80B9F" w:rsidRPr="00C86776" w:rsidRDefault="00D078D9" w:rsidP="006648E9">
            <w:pPr>
              <w:pStyle w:val="ListParagraph"/>
              <w:ind w:left="0"/>
              <w:rPr>
                <w:rFonts w:ascii="Arial" w:hAnsi="Arial" w:cs="Arial"/>
                <w:sz w:val="21"/>
                <w:szCs w:val="21"/>
              </w:rPr>
            </w:pPr>
            <w:r w:rsidRPr="00C86776">
              <w:rPr>
                <w:rFonts w:ascii="Arial" w:hAnsi="Arial" w:cs="Arial"/>
                <w:sz w:val="21"/>
                <w:szCs w:val="21"/>
              </w:rPr>
              <w:t>PMO</w:t>
            </w:r>
          </w:p>
        </w:tc>
        <w:tc>
          <w:tcPr>
            <w:tcW w:w="6651" w:type="dxa"/>
          </w:tcPr>
          <w:p w14:paraId="6B959C55" w14:textId="02F7320E" w:rsidR="00D80B9F" w:rsidRPr="00C86776" w:rsidRDefault="00D078D9" w:rsidP="006648E9">
            <w:pPr>
              <w:pStyle w:val="ListParagraph"/>
              <w:ind w:left="0"/>
              <w:rPr>
                <w:rFonts w:ascii="Arial" w:hAnsi="Arial" w:cs="Arial"/>
                <w:sz w:val="21"/>
                <w:szCs w:val="21"/>
              </w:rPr>
            </w:pPr>
            <w:r w:rsidRPr="00C86776">
              <w:rPr>
                <w:rFonts w:ascii="Arial" w:hAnsi="Arial" w:cs="Arial"/>
                <w:sz w:val="21"/>
                <w:szCs w:val="21"/>
              </w:rPr>
              <w:t xml:space="preserve">Project Management Office. Responsible for maintaining good governance of the project portfolio. </w:t>
            </w:r>
          </w:p>
        </w:tc>
      </w:tr>
    </w:tbl>
    <w:p w14:paraId="6330AB63" w14:textId="77777777" w:rsidR="006648E9" w:rsidRPr="00C86776" w:rsidRDefault="006648E9" w:rsidP="006648E9">
      <w:pPr>
        <w:pStyle w:val="ListParagraph"/>
        <w:rPr>
          <w:rFonts w:ascii="Arial" w:hAnsi="Arial" w:cs="Arial"/>
          <w:b/>
          <w:bCs/>
          <w:sz w:val="28"/>
          <w:szCs w:val="28"/>
        </w:rPr>
      </w:pPr>
    </w:p>
    <w:p w14:paraId="60044B56" w14:textId="77777777" w:rsidR="00046827" w:rsidRDefault="00046827" w:rsidP="00C965A8">
      <w:pPr>
        <w:rPr>
          <w:rFonts w:ascii="Arial" w:hAnsi="Arial" w:cs="Arial"/>
          <w:sz w:val="28"/>
          <w:szCs w:val="28"/>
        </w:rPr>
        <w:sectPr w:rsidR="00046827" w:rsidSect="00226830">
          <w:headerReference w:type="even" r:id="rId11"/>
          <w:headerReference w:type="default" r:id="rId12"/>
          <w:footerReference w:type="even" r:id="rId13"/>
          <w:footerReference w:type="default" r:id="rId14"/>
          <w:headerReference w:type="first" r:id="rId15"/>
          <w:pgSz w:w="11901" w:h="16817"/>
          <w:pgMar w:top="1440" w:right="1134" w:bottom="1440" w:left="1134" w:header="709" w:footer="709" w:gutter="0"/>
          <w:cols w:space="708"/>
          <w:docGrid w:linePitch="360"/>
        </w:sectPr>
      </w:pPr>
    </w:p>
    <w:p w14:paraId="0CB9592C" w14:textId="2ADED96E" w:rsidR="00C84CC2" w:rsidRPr="00477F79" w:rsidRDefault="00D91BE2" w:rsidP="00F60CEC">
      <w:pPr>
        <w:pStyle w:val="Heading1"/>
        <w:numPr>
          <w:ilvl w:val="0"/>
          <w:numId w:val="23"/>
        </w:numPr>
      </w:pPr>
      <w:r w:rsidRPr="00477F79">
        <w:lastRenderedPageBreak/>
        <w:t>Epics / User Stories</w:t>
      </w:r>
    </w:p>
    <w:p w14:paraId="6558A166" w14:textId="316BA302" w:rsidR="00256783" w:rsidRPr="00256783" w:rsidRDefault="00D91BE2" w:rsidP="00D91BE2">
      <w:pPr>
        <w:rPr>
          <w:rFonts w:ascii="Arial" w:hAnsi="Arial" w:cs="Arial"/>
          <w:i/>
          <w:iCs/>
          <w:sz w:val="21"/>
          <w:szCs w:val="21"/>
        </w:rPr>
      </w:pPr>
      <w:r w:rsidRPr="00256783">
        <w:rPr>
          <w:rFonts w:ascii="Arial" w:hAnsi="Arial" w:cs="Arial"/>
          <w:i/>
          <w:iCs/>
          <w:sz w:val="21"/>
          <w:szCs w:val="21"/>
        </w:rPr>
        <w:t xml:space="preserve">Product managers and practitioners with </w:t>
      </w:r>
      <w:r w:rsidR="009D42DA" w:rsidRPr="00256783">
        <w:rPr>
          <w:rFonts w:ascii="Arial" w:hAnsi="Arial" w:cs="Arial"/>
          <w:i/>
          <w:iCs/>
          <w:sz w:val="21"/>
          <w:szCs w:val="21"/>
        </w:rPr>
        <w:t xml:space="preserve">experience of agile methodologies may prefer to document their </w:t>
      </w:r>
      <w:r w:rsidR="00B54608" w:rsidRPr="00256783">
        <w:rPr>
          <w:rFonts w:ascii="Arial" w:hAnsi="Arial" w:cs="Arial"/>
          <w:i/>
          <w:iCs/>
          <w:sz w:val="21"/>
          <w:szCs w:val="21"/>
        </w:rPr>
        <w:t>high-level</w:t>
      </w:r>
      <w:r w:rsidR="009D42DA" w:rsidRPr="00256783">
        <w:rPr>
          <w:rFonts w:ascii="Arial" w:hAnsi="Arial" w:cs="Arial"/>
          <w:i/>
          <w:iCs/>
          <w:sz w:val="21"/>
          <w:szCs w:val="21"/>
        </w:rPr>
        <w:t xml:space="preserve"> requirements as Epics</w:t>
      </w:r>
      <w:r w:rsidR="00B72572">
        <w:rPr>
          <w:rFonts w:ascii="Arial" w:hAnsi="Arial" w:cs="Arial"/>
          <w:i/>
          <w:iCs/>
          <w:sz w:val="21"/>
          <w:szCs w:val="21"/>
        </w:rPr>
        <w:t xml:space="preserve">, which you may wish to break down into steps or </w:t>
      </w:r>
      <w:r w:rsidR="009D42DA" w:rsidRPr="00256783">
        <w:rPr>
          <w:rFonts w:ascii="Arial" w:hAnsi="Arial" w:cs="Arial"/>
          <w:i/>
          <w:iCs/>
          <w:sz w:val="21"/>
          <w:szCs w:val="21"/>
        </w:rPr>
        <w:t xml:space="preserve">User </w:t>
      </w:r>
      <w:r w:rsidR="00F7264E">
        <w:rPr>
          <w:rFonts w:ascii="Arial" w:hAnsi="Arial" w:cs="Arial"/>
          <w:i/>
          <w:iCs/>
          <w:sz w:val="21"/>
          <w:szCs w:val="21"/>
        </w:rPr>
        <w:t>S</w:t>
      </w:r>
      <w:r w:rsidR="009D42DA" w:rsidRPr="00256783">
        <w:rPr>
          <w:rFonts w:ascii="Arial" w:hAnsi="Arial" w:cs="Arial"/>
          <w:i/>
          <w:iCs/>
          <w:sz w:val="21"/>
          <w:szCs w:val="21"/>
        </w:rPr>
        <w:t>tories</w:t>
      </w:r>
      <w:r w:rsidR="00B54608" w:rsidRPr="00256783">
        <w:rPr>
          <w:rFonts w:ascii="Arial" w:hAnsi="Arial" w:cs="Arial"/>
          <w:i/>
          <w:iCs/>
          <w:sz w:val="21"/>
          <w:szCs w:val="21"/>
        </w:rPr>
        <w:t xml:space="preserve">. </w:t>
      </w:r>
      <w:r w:rsidR="005D4D40" w:rsidRPr="00256783">
        <w:rPr>
          <w:rFonts w:ascii="Arial" w:hAnsi="Arial" w:cs="Arial"/>
          <w:i/>
          <w:iCs/>
          <w:sz w:val="21"/>
          <w:szCs w:val="21"/>
        </w:rPr>
        <w:t xml:space="preserve">In this case you may wish to </w:t>
      </w:r>
      <w:r w:rsidR="00633C3B" w:rsidRPr="00256783">
        <w:rPr>
          <w:rFonts w:ascii="Arial" w:hAnsi="Arial" w:cs="Arial"/>
          <w:i/>
          <w:iCs/>
          <w:sz w:val="21"/>
          <w:szCs w:val="21"/>
        </w:rPr>
        <w:t xml:space="preserve">leave section </w:t>
      </w:r>
      <w:r w:rsidR="007F0A23" w:rsidRPr="00256783">
        <w:rPr>
          <w:rFonts w:ascii="Arial" w:hAnsi="Arial" w:cs="Arial"/>
          <w:i/>
          <w:iCs/>
          <w:sz w:val="21"/>
          <w:szCs w:val="21"/>
        </w:rPr>
        <w:t xml:space="preserve">2.3 </w:t>
      </w:r>
      <w:r w:rsidR="00F60CEC">
        <w:rPr>
          <w:rFonts w:ascii="Arial" w:hAnsi="Arial" w:cs="Arial"/>
          <w:i/>
          <w:iCs/>
          <w:sz w:val="21"/>
          <w:szCs w:val="21"/>
        </w:rPr>
        <w:t xml:space="preserve">above </w:t>
      </w:r>
      <w:r w:rsidR="007F0A23" w:rsidRPr="00256783">
        <w:rPr>
          <w:rFonts w:ascii="Arial" w:hAnsi="Arial" w:cs="Arial"/>
          <w:i/>
          <w:iCs/>
          <w:sz w:val="21"/>
          <w:szCs w:val="21"/>
        </w:rPr>
        <w:t>empty and refer out to this table below.</w:t>
      </w:r>
    </w:p>
    <w:p w14:paraId="65897B5F" w14:textId="38D52E29" w:rsidR="00D91BE2" w:rsidRPr="007F0A23" w:rsidRDefault="00B54608" w:rsidP="00D91BE2">
      <w:pPr>
        <w:rPr>
          <w:rFonts w:ascii="Arial" w:hAnsi="Arial" w:cs="Arial"/>
          <w:i/>
          <w:iCs/>
        </w:rPr>
      </w:pPr>
      <w:r w:rsidRPr="007F0A23">
        <w:rPr>
          <w:rFonts w:ascii="Arial" w:hAnsi="Arial" w:cs="Arial"/>
          <w:i/>
          <w:iCs/>
        </w:rPr>
        <w:t xml:space="preserve"> </w:t>
      </w:r>
    </w:p>
    <w:tbl>
      <w:tblPr>
        <w:tblStyle w:val="TableGrid"/>
        <w:tblW w:w="0" w:type="auto"/>
        <w:tblLook w:val="04A0" w:firstRow="1" w:lastRow="0" w:firstColumn="1" w:lastColumn="0" w:noHBand="0" w:noVBand="1"/>
      </w:tblPr>
      <w:tblGrid>
        <w:gridCol w:w="846"/>
        <w:gridCol w:w="1417"/>
        <w:gridCol w:w="3119"/>
        <w:gridCol w:w="2575"/>
        <w:gridCol w:w="1990"/>
        <w:gridCol w:w="2664"/>
        <w:gridCol w:w="1316"/>
      </w:tblGrid>
      <w:tr w:rsidR="00A552BD" w:rsidRPr="00BF13E2" w14:paraId="2B38C8E6" w14:textId="77777777" w:rsidTr="00477F79">
        <w:trPr>
          <w:tblHeader/>
        </w:trPr>
        <w:tc>
          <w:tcPr>
            <w:tcW w:w="846" w:type="dxa"/>
          </w:tcPr>
          <w:p w14:paraId="6B107E66" w14:textId="3A3B50AB" w:rsidR="00A552BD" w:rsidRPr="00256783" w:rsidRDefault="00A552BD">
            <w:pPr>
              <w:rPr>
                <w:rFonts w:ascii="Arial" w:hAnsi="Arial" w:cs="Arial"/>
                <w:b/>
                <w:bCs/>
                <w:sz w:val="20"/>
                <w:szCs w:val="20"/>
              </w:rPr>
            </w:pPr>
            <w:r w:rsidRPr="00256783">
              <w:rPr>
                <w:rFonts w:ascii="Arial" w:hAnsi="Arial" w:cs="Arial"/>
                <w:b/>
                <w:bCs/>
                <w:sz w:val="20"/>
                <w:szCs w:val="20"/>
              </w:rPr>
              <w:t>Epic / Story #</w:t>
            </w:r>
          </w:p>
        </w:tc>
        <w:tc>
          <w:tcPr>
            <w:tcW w:w="1417" w:type="dxa"/>
          </w:tcPr>
          <w:p w14:paraId="592F6599" w14:textId="77777777" w:rsidR="00F07B1E" w:rsidRPr="00256783" w:rsidRDefault="00A552BD">
            <w:pPr>
              <w:rPr>
                <w:rFonts w:ascii="Arial" w:hAnsi="Arial" w:cs="Arial"/>
                <w:b/>
                <w:bCs/>
                <w:sz w:val="20"/>
                <w:szCs w:val="20"/>
              </w:rPr>
            </w:pPr>
            <w:r w:rsidRPr="00256783">
              <w:rPr>
                <w:rFonts w:ascii="Arial" w:hAnsi="Arial" w:cs="Arial"/>
                <w:b/>
                <w:bCs/>
                <w:sz w:val="20"/>
                <w:szCs w:val="20"/>
              </w:rPr>
              <w:t xml:space="preserve">As the </w:t>
            </w:r>
          </w:p>
          <w:p w14:paraId="72CE122D" w14:textId="309B844E" w:rsidR="00A552BD" w:rsidRPr="00256783" w:rsidRDefault="00A552BD">
            <w:pPr>
              <w:rPr>
                <w:rFonts w:ascii="Arial" w:hAnsi="Arial" w:cs="Arial"/>
                <w:b/>
                <w:bCs/>
                <w:sz w:val="20"/>
                <w:szCs w:val="20"/>
              </w:rPr>
            </w:pPr>
            <w:r w:rsidRPr="00256783">
              <w:rPr>
                <w:rFonts w:ascii="Arial" w:hAnsi="Arial" w:cs="Arial"/>
                <w:b/>
                <w:bCs/>
                <w:sz w:val="20"/>
                <w:szCs w:val="20"/>
              </w:rPr>
              <w:t>[</w:t>
            </w:r>
            <w:r w:rsidR="00F07B1E" w:rsidRPr="00256783">
              <w:rPr>
                <w:rFonts w:ascii="Arial" w:hAnsi="Arial" w:cs="Arial"/>
                <w:b/>
                <w:bCs/>
                <w:i/>
                <w:iCs/>
                <w:sz w:val="20"/>
                <w:szCs w:val="20"/>
              </w:rPr>
              <w:t>role</w:t>
            </w:r>
            <w:r w:rsidR="00F07B1E" w:rsidRPr="00256783">
              <w:rPr>
                <w:rFonts w:ascii="Arial" w:hAnsi="Arial" w:cs="Arial"/>
                <w:b/>
                <w:bCs/>
                <w:sz w:val="20"/>
                <w:szCs w:val="20"/>
              </w:rPr>
              <w:t>]</w:t>
            </w:r>
          </w:p>
        </w:tc>
        <w:tc>
          <w:tcPr>
            <w:tcW w:w="3119" w:type="dxa"/>
          </w:tcPr>
          <w:p w14:paraId="669C43C1" w14:textId="7CD64C05" w:rsidR="00A552BD" w:rsidRPr="00256783" w:rsidRDefault="00F07B1E">
            <w:pPr>
              <w:rPr>
                <w:rFonts w:ascii="Arial" w:hAnsi="Arial" w:cs="Arial"/>
                <w:b/>
                <w:bCs/>
                <w:sz w:val="20"/>
                <w:szCs w:val="20"/>
              </w:rPr>
            </w:pPr>
            <w:r w:rsidRPr="00256783">
              <w:rPr>
                <w:rFonts w:ascii="Arial" w:hAnsi="Arial" w:cs="Arial"/>
                <w:b/>
                <w:bCs/>
                <w:sz w:val="20"/>
                <w:szCs w:val="20"/>
              </w:rPr>
              <w:t>I want to [</w:t>
            </w:r>
            <w:r w:rsidRPr="00256783">
              <w:rPr>
                <w:rFonts w:ascii="Arial" w:hAnsi="Arial" w:cs="Arial"/>
                <w:b/>
                <w:bCs/>
                <w:i/>
                <w:iCs/>
                <w:sz w:val="20"/>
                <w:szCs w:val="20"/>
              </w:rPr>
              <w:t>action</w:t>
            </w:r>
            <w:r w:rsidRPr="00256783">
              <w:rPr>
                <w:rFonts w:ascii="Arial" w:hAnsi="Arial" w:cs="Arial"/>
                <w:b/>
                <w:bCs/>
                <w:sz w:val="20"/>
                <w:szCs w:val="20"/>
              </w:rPr>
              <w:t>]</w:t>
            </w:r>
          </w:p>
        </w:tc>
        <w:tc>
          <w:tcPr>
            <w:tcW w:w="2575" w:type="dxa"/>
          </w:tcPr>
          <w:p w14:paraId="13E02340" w14:textId="7A3DD183" w:rsidR="00A552BD" w:rsidRPr="00256783" w:rsidRDefault="00F07B1E">
            <w:pPr>
              <w:rPr>
                <w:rFonts w:ascii="Arial" w:hAnsi="Arial" w:cs="Arial"/>
                <w:b/>
                <w:bCs/>
                <w:sz w:val="20"/>
                <w:szCs w:val="20"/>
              </w:rPr>
            </w:pPr>
            <w:r w:rsidRPr="00256783">
              <w:rPr>
                <w:rFonts w:ascii="Arial" w:hAnsi="Arial" w:cs="Arial"/>
                <w:b/>
                <w:bCs/>
                <w:sz w:val="20"/>
                <w:szCs w:val="20"/>
              </w:rPr>
              <w:t>So that [</w:t>
            </w:r>
            <w:r w:rsidRPr="00256783">
              <w:rPr>
                <w:rFonts w:ascii="Arial" w:hAnsi="Arial" w:cs="Arial"/>
                <w:b/>
                <w:bCs/>
                <w:i/>
                <w:iCs/>
                <w:sz w:val="20"/>
                <w:szCs w:val="20"/>
              </w:rPr>
              <w:t>Desired outcome</w:t>
            </w:r>
            <w:r w:rsidRPr="00256783">
              <w:rPr>
                <w:rFonts w:ascii="Arial" w:hAnsi="Arial" w:cs="Arial"/>
                <w:b/>
                <w:bCs/>
                <w:sz w:val="20"/>
                <w:szCs w:val="20"/>
              </w:rPr>
              <w:t>]</w:t>
            </w:r>
          </w:p>
        </w:tc>
        <w:tc>
          <w:tcPr>
            <w:tcW w:w="1990" w:type="dxa"/>
          </w:tcPr>
          <w:p w14:paraId="18B50374" w14:textId="22F3D337" w:rsidR="00A552BD" w:rsidRPr="00256783" w:rsidRDefault="00F95332">
            <w:pPr>
              <w:rPr>
                <w:rFonts w:ascii="Arial" w:hAnsi="Arial" w:cs="Arial"/>
                <w:b/>
                <w:bCs/>
                <w:sz w:val="20"/>
                <w:szCs w:val="20"/>
              </w:rPr>
            </w:pPr>
            <w:r w:rsidRPr="00256783">
              <w:rPr>
                <w:rFonts w:ascii="Arial" w:hAnsi="Arial" w:cs="Arial"/>
                <w:b/>
                <w:bCs/>
                <w:sz w:val="20"/>
                <w:szCs w:val="20"/>
              </w:rPr>
              <w:t>Other detail such as context,</w:t>
            </w:r>
            <w:r w:rsidR="0081288C" w:rsidRPr="00256783">
              <w:rPr>
                <w:rFonts w:ascii="Arial" w:hAnsi="Arial" w:cs="Arial"/>
                <w:b/>
                <w:bCs/>
                <w:sz w:val="20"/>
                <w:szCs w:val="20"/>
              </w:rPr>
              <w:t xml:space="preserve"> response times, volumes etc</w:t>
            </w:r>
          </w:p>
        </w:tc>
        <w:tc>
          <w:tcPr>
            <w:tcW w:w="2664" w:type="dxa"/>
          </w:tcPr>
          <w:p w14:paraId="73522B44" w14:textId="3EF76F4C" w:rsidR="0081288C" w:rsidRPr="00256783" w:rsidRDefault="005C6054">
            <w:pPr>
              <w:rPr>
                <w:rFonts w:ascii="Arial" w:hAnsi="Arial" w:cs="Arial"/>
                <w:b/>
                <w:bCs/>
                <w:sz w:val="20"/>
                <w:szCs w:val="20"/>
              </w:rPr>
            </w:pPr>
            <w:r w:rsidRPr="00256783">
              <w:rPr>
                <w:rFonts w:ascii="Arial" w:hAnsi="Arial" w:cs="Arial"/>
                <w:b/>
                <w:bCs/>
                <w:sz w:val="20"/>
                <w:szCs w:val="20"/>
              </w:rPr>
              <w:t>Acceptance criteria</w:t>
            </w:r>
            <w:r w:rsidR="00900FF7">
              <w:rPr>
                <w:rFonts w:ascii="Arial" w:hAnsi="Arial" w:cs="Arial"/>
                <w:b/>
                <w:bCs/>
                <w:sz w:val="20"/>
                <w:szCs w:val="20"/>
              </w:rPr>
              <w:t xml:space="preserve"> / Definition of done</w:t>
            </w:r>
          </w:p>
        </w:tc>
        <w:tc>
          <w:tcPr>
            <w:tcW w:w="1316" w:type="dxa"/>
          </w:tcPr>
          <w:p w14:paraId="6F2DCD95" w14:textId="77777777" w:rsidR="004019DA" w:rsidRPr="00256783" w:rsidRDefault="004019DA" w:rsidP="004019DA">
            <w:pPr>
              <w:rPr>
                <w:rFonts w:ascii="Arial" w:hAnsi="Arial" w:cs="Arial"/>
                <w:b/>
                <w:bCs/>
                <w:sz w:val="20"/>
                <w:szCs w:val="20"/>
              </w:rPr>
            </w:pPr>
            <w:r w:rsidRPr="00256783">
              <w:rPr>
                <w:rFonts w:ascii="Arial" w:hAnsi="Arial" w:cs="Arial"/>
                <w:b/>
                <w:bCs/>
                <w:sz w:val="20"/>
                <w:szCs w:val="20"/>
              </w:rPr>
              <w:t>Priority</w:t>
            </w:r>
          </w:p>
          <w:p w14:paraId="3252BD66" w14:textId="72C03C51" w:rsidR="00A552BD" w:rsidRPr="00256783" w:rsidRDefault="004019DA" w:rsidP="004019DA">
            <w:pPr>
              <w:rPr>
                <w:rFonts w:ascii="Arial" w:hAnsi="Arial" w:cs="Arial"/>
                <w:b/>
                <w:bCs/>
                <w:sz w:val="20"/>
                <w:szCs w:val="20"/>
              </w:rPr>
            </w:pPr>
            <w:r w:rsidRPr="00256783">
              <w:rPr>
                <w:rFonts w:ascii="Arial" w:hAnsi="Arial" w:cs="Arial"/>
                <w:b/>
                <w:bCs/>
                <w:sz w:val="20"/>
                <w:szCs w:val="20"/>
              </w:rPr>
              <w:t>[</w:t>
            </w:r>
            <w:r w:rsidRPr="00256783">
              <w:rPr>
                <w:rFonts w:ascii="Arial" w:hAnsi="Arial" w:cs="Arial"/>
                <w:b/>
                <w:bCs/>
                <w:i/>
                <w:iCs/>
                <w:sz w:val="20"/>
                <w:szCs w:val="20"/>
              </w:rPr>
              <w:t xml:space="preserve">Essential / </w:t>
            </w:r>
            <w:r w:rsidR="00BD23B4">
              <w:rPr>
                <w:rFonts w:ascii="Arial" w:hAnsi="Arial" w:cs="Arial"/>
                <w:b/>
                <w:bCs/>
                <w:i/>
                <w:iCs/>
                <w:sz w:val="20"/>
                <w:szCs w:val="20"/>
              </w:rPr>
              <w:t>Optional</w:t>
            </w:r>
            <w:r w:rsidRPr="00256783">
              <w:rPr>
                <w:rFonts w:ascii="Arial" w:hAnsi="Arial" w:cs="Arial"/>
                <w:b/>
                <w:bCs/>
                <w:sz w:val="20"/>
                <w:szCs w:val="20"/>
              </w:rPr>
              <w:t>]</w:t>
            </w:r>
          </w:p>
        </w:tc>
      </w:tr>
      <w:tr w:rsidR="00A552BD" w:rsidRPr="00BF13E2" w14:paraId="57E55AFE" w14:textId="77777777" w:rsidTr="00B72572">
        <w:tc>
          <w:tcPr>
            <w:tcW w:w="846" w:type="dxa"/>
          </w:tcPr>
          <w:p w14:paraId="3C7FE709" w14:textId="3A978FD4" w:rsidR="00A552BD" w:rsidRPr="001B7E14" w:rsidRDefault="00D648C4">
            <w:pPr>
              <w:rPr>
                <w:rFonts w:ascii="Arial" w:hAnsi="Arial" w:cs="Arial"/>
                <w:color w:val="0070C0"/>
                <w:sz w:val="20"/>
                <w:szCs w:val="20"/>
              </w:rPr>
            </w:pPr>
            <w:r w:rsidRPr="001B7E14">
              <w:rPr>
                <w:rFonts w:ascii="Arial" w:hAnsi="Arial" w:cs="Arial"/>
                <w:color w:val="0070C0"/>
                <w:sz w:val="20"/>
                <w:szCs w:val="20"/>
              </w:rPr>
              <w:t>1</w:t>
            </w:r>
          </w:p>
        </w:tc>
        <w:tc>
          <w:tcPr>
            <w:tcW w:w="1417" w:type="dxa"/>
          </w:tcPr>
          <w:p w14:paraId="11CF290D" w14:textId="67E5E910" w:rsidR="00A552BD" w:rsidRPr="001B7E14" w:rsidRDefault="00D648C4">
            <w:pPr>
              <w:rPr>
                <w:rFonts w:ascii="Arial" w:hAnsi="Arial" w:cs="Arial"/>
                <w:color w:val="0070C0"/>
                <w:sz w:val="20"/>
                <w:szCs w:val="20"/>
              </w:rPr>
            </w:pPr>
            <w:r w:rsidRPr="001B7E14">
              <w:rPr>
                <w:rFonts w:ascii="Arial" w:hAnsi="Arial" w:cs="Arial"/>
                <w:color w:val="0070C0"/>
                <w:sz w:val="20"/>
                <w:szCs w:val="20"/>
              </w:rPr>
              <w:t>Product manager</w:t>
            </w:r>
          </w:p>
        </w:tc>
        <w:tc>
          <w:tcPr>
            <w:tcW w:w="3119" w:type="dxa"/>
          </w:tcPr>
          <w:p w14:paraId="536696F6" w14:textId="3DF84C6D" w:rsidR="00A552BD" w:rsidRPr="001B7E14" w:rsidRDefault="00D12FFC">
            <w:pPr>
              <w:rPr>
                <w:rFonts w:ascii="Arial" w:hAnsi="Arial" w:cs="Arial"/>
                <w:color w:val="0070C0"/>
                <w:sz w:val="20"/>
                <w:szCs w:val="20"/>
              </w:rPr>
            </w:pPr>
            <w:r w:rsidRPr="001B7E14">
              <w:rPr>
                <w:rFonts w:ascii="Arial" w:hAnsi="Arial" w:cs="Arial"/>
                <w:color w:val="0070C0"/>
                <w:sz w:val="20"/>
                <w:szCs w:val="20"/>
              </w:rPr>
              <w:t xml:space="preserve">Offer an optional ‘soft’ credit check upfront for new customers that </w:t>
            </w:r>
            <w:r w:rsidR="004C43E4" w:rsidRPr="001B7E14">
              <w:rPr>
                <w:rFonts w:ascii="Arial" w:hAnsi="Arial" w:cs="Arial"/>
                <w:color w:val="0070C0"/>
                <w:sz w:val="20"/>
                <w:szCs w:val="20"/>
              </w:rPr>
              <w:t>removes unaffordable hardware &amp; plans from the store</w:t>
            </w:r>
          </w:p>
        </w:tc>
        <w:tc>
          <w:tcPr>
            <w:tcW w:w="2575" w:type="dxa"/>
          </w:tcPr>
          <w:p w14:paraId="21BA40E6" w14:textId="7C2D9D2F" w:rsidR="00A552BD" w:rsidRPr="001B7E14" w:rsidRDefault="004C43E4">
            <w:pPr>
              <w:rPr>
                <w:rFonts w:ascii="Arial" w:hAnsi="Arial" w:cs="Arial"/>
                <w:color w:val="0070C0"/>
                <w:sz w:val="20"/>
                <w:szCs w:val="20"/>
              </w:rPr>
            </w:pPr>
            <w:r w:rsidRPr="001B7E14">
              <w:rPr>
                <w:rFonts w:ascii="Arial" w:hAnsi="Arial" w:cs="Arial"/>
                <w:color w:val="0070C0"/>
                <w:sz w:val="20"/>
                <w:szCs w:val="20"/>
              </w:rPr>
              <w:t xml:space="preserve">We reduce the </w:t>
            </w:r>
            <w:r w:rsidR="00F167D4" w:rsidRPr="001B7E14">
              <w:rPr>
                <w:rFonts w:ascii="Arial" w:hAnsi="Arial" w:cs="Arial"/>
                <w:color w:val="0070C0"/>
                <w:sz w:val="20"/>
                <w:szCs w:val="20"/>
              </w:rPr>
              <w:t>volume of customers failing the credit check when their basket is unaffordable</w:t>
            </w:r>
          </w:p>
        </w:tc>
        <w:tc>
          <w:tcPr>
            <w:tcW w:w="1990" w:type="dxa"/>
          </w:tcPr>
          <w:p w14:paraId="01586FC1" w14:textId="6D8F01D5" w:rsidR="00A552BD" w:rsidRPr="001B7E14" w:rsidRDefault="001D315A">
            <w:pPr>
              <w:rPr>
                <w:rFonts w:ascii="Arial" w:hAnsi="Arial" w:cs="Arial"/>
                <w:color w:val="0070C0"/>
                <w:sz w:val="20"/>
                <w:szCs w:val="20"/>
              </w:rPr>
            </w:pPr>
            <w:r w:rsidRPr="001B7E14">
              <w:rPr>
                <w:rFonts w:ascii="Arial" w:hAnsi="Arial" w:cs="Arial"/>
                <w:color w:val="0070C0"/>
                <w:sz w:val="20"/>
                <w:szCs w:val="20"/>
              </w:rPr>
              <w:t>This impacts 20% of new customer orders, 70% of whom abandon basket</w:t>
            </w:r>
          </w:p>
        </w:tc>
        <w:tc>
          <w:tcPr>
            <w:tcW w:w="2664" w:type="dxa"/>
          </w:tcPr>
          <w:p w14:paraId="1171D1BE" w14:textId="77777777" w:rsidR="00A552BD" w:rsidRPr="001B7E14" w:rsidRDefault="00087303" w:rsidP="002F650E">
            <w:pPr>
              <w:pStyle w:val="ListParagraph"/>
              <w:numPr>
                <w:ilvl w:val="0"/>
                <w:numId w:val="17"/>
              </w:numPr>
              <w:ind w:left="287" w:hanging="218"/>
              <w:rPr>
                <w:rFonts w:ascii="Arial" w:hAnsi="Arial" w:cs="Arial"/>
                <w:color w:val="0070C0"/>
                <w:sz w:val="20"/>
                <w:szCs w:val="20"/>
              </w:rPr>
            </w:pPr>
            <w:r w:rsidRPr="001B7E14">
              <w:rPr>
                <w:rFonts w:ascii="Arial" w:hAnsi="Arial" w:cs="Arial"/>
                <w:color w:val="0070C0"/>
                <w:sz w:val="20"/>
                <w:szCs w:val="20"/>
              </w:rPr>
              <w:t xml:space="preserve">New customers online and in assisted channels are offered </w:t>
            </w:r>
            <w:r w:rsidR="004D19CE" w:rsidRPr="001B7E14">
              <w:rPr>
                <w:rFonts w:ascii="Arial" w:hAnsi="Arial" w:cs="Arial"/>
                <w:color w:val="0070C0"/>
                <w:sz w:val="20"/>
                <w:szCs w:val="20"/>
              </w:rPr>
              <w:t>and can complete a soft credit check on entering the store which filters the products they are offered</w:t>
            </w:r>
            <w:r w:rsidR="00E733CE" w:rsidRPr="001B7E14">
              <w:rPr>
                <w:rFonts w:ascii="Arial" w:hAnsi="Arial" w:cs="Arial"/>
                <w:color w:val="0070C0"/>
                <w:sz w:val="20"/>
                <w:szCs w:val="20"/>
              </w:rPr>
              <w:t>.</w:t>
            </w:r>
          </w:p>
          <w:p w14:paraId="38C3FB6E" w14:textId="64A068E0" w:rsidR="00E733CE" w:rsidRPr="001B7E14" w:rsidRDefault="00E733CE" w:rsidP="002F650E">
            <w:pPr>
              <w:pStyle w:val="ListParagraph"/>
              <w:numPr>
                <w:ilvl w:val="0"/>
                <w:numId w:val="17"/>
              </w:numPr>
              <w:ind w:left="287" w:hanging="218"/>
              <w:rPr>
                <w:rFonts w:ascii="Arial" w:hAnsi="Arial" w:cs="Arial"/>
                <w:color w:val="0070C0"/>
                <w:sz w:val="20"/>
                <w:szCs w:val="20"/>
              </w:rPr>
            </w:pPr>
            <w:r w:rsidRPr="001B7E14">
              <w:rPr>
                <w:rFonts w:ascii="Arial" w:hAnsi="Arial" w:cs="Arial"/>
                <w:color w:val="0070C0"/>
                <w:sz w:val="20"/>
                <w:szCs w:val="20"/>
              </w:rPr>
              <w:t xml:space="preserve">We reduce </w:t>
            </w:r>
            <w:r w:rsidR="002F650E" w:rsidRPr="001B7E14">
              <w:rPr>
                <w:rFonts w:ascii="Arial" w:hAnsi="Arial" w:cs="Arial"/>
                <w:color w:val="0070C0"/>
                <w:sz w:val="20"/>
                <w:szCs w:val="20"/>
              </w:rPr>
              <w:t>volume of failed credit checks at point of order by 50%.</w:t>
            </w:r>
          </w:p>
        </w:tc>
        <w:tc>
          <w:tcPr>
            <w:tcW w:w="1316" w:type="dxa"/>
          </w:tcPr>
          <w:p w14:paraId="51918D44" w14:textId="25C162CD" w:rsidR="00A552BD" w:rsidRPr="001B7E14" w:rsidRDefault="00B72572">
            <w:pPr>
              <w:rPr>
                <w:rFonts w:ascii="Arial" w:hAnsi="Arial" w:cs="Arial"/>
                <w:color w:val="0070C0"/>
                <w:sz w:val="20"/>
                <w:szCs w:val="20"/>
              </w:rPr>
            </w:pPr>
            <w:r w:rsidRPr="001B7E14">
              <w:rPr>
                <w:rFonts w:ascii="Arial" w:hAnsi="Arial" w:cs="Arial"/>
                <w:color w:val="0070C0"/>
                <w:sz w:val="20"/>
                <w:szCs w:val="20"/>
              </w:rPr>
              <w:t>Essential</w:t>
            </w:r>
          </w:p>
        </w:tc>
      </w:tr>
      <w:tr w:rsidR="00A552BD" w:rsidRPr="00BF13E2" w14:paraId="2E65E774" w14:textId="77777777" w:rsidTr="00B72572">
        <w:tc>
          <w:tcPr>
            <w:tcW w:w="846" w:type="dxa"/>
          </w:tcPr>
          <w:p w14:paraId="14E0B4B1" w14:textId="6788BA45" w:rsidR="00A552BD" w:rsidRPr="001B7E14" w:rsidRDefault="001B2734">
            <w:pPr>
              <w:rPr>
                <w:rFonts w:ascii="Arial" w:hAnsi="Arial" w:cs="Arial"/>
                <w:color w:val="0070C0"/>
                <w:sz w:val="20"/>
                <w:szCs w:val="20"/>
              </w:rPr>
            </w:pPr>
            <w:r w:rsidRPr="001B7E14">
              <w:rPr>
                <w:rFonts w:ascii="Arial" w:hAnsi="Arial" w:cs="Arial"/>
                <w:color w:val="0070C0"/>
                <w:sz w:val="20"/>
                <w:szCs w:val="20"/>
              </w:rPr>
              <w:t>1.1</w:t>
            </w:r>
          </w:p>
        </w:tc>
        <w:tc>
          <w:tcPr>
            <w:tcW w:w="1417" w:type="dxa"/>
          </w:tcPr>
          <w:p w14:paraId="0B80ABCB" w14:textId="05763C56" w:rsidR="00A552BD" w:rsidRPr="001B7E14" w:rsidRDefault="001B2734">
            <w:pPr>
              <w:rPr>
                <w:rFonts w:ascii="Arial" w:hAnsi="Arial" w:cs="Arial"/>
                <w:color w:val="0070C0"/>
                <w:sz w:val="20"/>
                <w:szCs w:val="20"/>
              </w:rPr>
            </w:pPr>
            <w:r w:rsidRPr="001B7E14">
              <w:rPr>
                <w:rFonts w:ascii="Arial" w:hAnsi="Arial" w:cs="Arial"/>
                <w:color w:val="0070C0"/>
                <w:sz w:val="20"/>
                <w:szCs w:val="20"/>
              </w:rPr>
              <w:t>Customer</w:t>
            </w:r>
          </w:p>
        </w:tc>
        <w:tc>
          <w:tcPr>
            <w:tcW w:w="3119" w:type="dxa"/>
          </w:tcPr>
          <w:p w14:paraId="624B34C7" w14:textId="5AEE9A74" w:rsidR="00A552BD" w:rsidRPr="001B7E14" w:rsidRDefault="00AF610C">
            <w:pPr>
              <w:rPr>
                <w:rFonts w:ascii="Arial" w:hAnsi="Arial" w:cs="Arial"/>
                <w:color w:val="0070C0"/>
                <w:sz w:val="20"/>
                <w:szCs w:val="20"/>
              </w:rPr>
            </w:pPr>
            <w:r w:rsidRPr="001B7E14">
              <w:rPr>
                <w:rFonts w:ascii="Arial" w:hAnsi="Arial" w:cs="Arial"/>
                <w:color w:val="0070C0"/>
                <w:sz w:val="20"/>
                <w:szCs w:val="20"/>
              </w:rPr>
              <w:t xml:space="preserve">Be offered a simple soft credit check </w:t>
            </w:r>
            <w:r w:rsidR="003318E9" w:rsidRPr="001B7E14">
              <w:rPr>
                <w:rFonts w:ascii="Arial" w:hAnsi="Arial" w:cs="Arial"/>
                <w:color w:val="0070C0"/>
                <w:sz w:val="20"/>
                <w:szCs w:val="20"/>
              </w:rPr>
              <w:t xml:space="preserve">before I start shopping </w:t>
            </w:r>
          </w:p>
        </w:tc>
        <w:tc>
          <w:tcPr>
            <w:tcW w:w="2575" w:type="dxa"/>
          </w:tcPr>
          <w:p w14:paraId="7A34B2AC" w14:textId="5C006279" w:rsidR="00A552BD" w:rsidRPr="001B7E14" w:rsidRDefault="003318E9">
            <w:pPr>
              <w:rPr>
                <w:rFonts w:ascii="Arial" w:hAnsi="Arial" w:cs="Arial"/>
                <w:color w:val="0070C0"/>
                <w:sz w:val="20"/>
                <w:szCs w:val="20"/>
              </w:rPr>
            </w:pPr>
            <w:r w:rsidRPr="001B7E14">
              <w:rPr>
                <w:rFonts w:ascii="Arial" w:hAnsi="Arial" w:cs="Arial"/>
                <w:color w:val="0070C0"/>
                <w:sz w:val="20"/>
                <w:szCs w:val="20"/>
              </w:rPr>
              <w:t xml:space="preserve">So that I know how </w:t>
            </w:r>
            <w:r w:rsidR="007F5BAA" w:rsidRPr="001B7E14">
              <w:rPr>
                <w:rFonts w:ascii="Arial" w:hAnsi="Arial" w:cs="Arial"/>
                <w:color w:val="0070C0"/>
                <w:sz w:val="20"/>
                <w:szCs w:val="20"/>
              </w:rPr>
              <w:t>what</w:t>
            </w:r>
            <w:r w:rsidRPr="001B7E14">
              <w:rPr>
                <w:rFonts w:ascii="Arial" w:hAnsi="Arial" w:cs="Arial"/>
                <w:color w:val="0070C0"/>
                <w:sz w:val="20"/>
                <w:szCs w:val="20"/>
              </w:rPr>
              <w:t xml:space="preserve"> I can afford</w:t>
            </w:r>
            <w:r w:rsidR="007F5BAA" w:rsidRPr="001B7E14">
              <w:rPr>
                <w:rFonts w:ascii="Arial" w:hAnsi="Arial" w:cs="Arial"/>
                <w:color w:val="0070C0"/>
                <w:sz w:val="20"/>
                <w:szCs w:val="20"/>
              </w:rPr>
              <w:t xml:space="preserve"> from the store</w:t>
            </w:r>
          </w:p>
        </w:tc>
        <w:tc>
          <w:tcPr>
            <w:tcW w:w="1990" w:type="dxa"/>
          </w:tcPr>
          <w:p w14:paraId="52B75E67" w14:textId="121BD251" w:rsidR="00A552BD" w:rsidRPr="001B7E14" w:rsidRDefault="000D4C5A">
            <w:pPr>
              <w:rPr>
                <w:rFonts w:ascii="Arial" w:hAnsi="Arial" w:cs="Arial"/>
                <w:color w:val="0070C0"/>
                <w:sz w:val="20"/>
                <w:szCs w:val="20"/>
              </w:rPr>
            </w:pPr>
            <w:r w:rsidRPr="001B7E14">
              <w:rPr>
                <w:rFonts w:ascii="Arial" w:hAnsi="Arial" w:cs="Arial"/>
                <w:color w:val="0070C0"/>
                <w:sz w:val="20"/>
                <w:szCs w:val="20"/>
              </w:rPr>
              <w:t>Offer should be at the top of the page, at point of entry to the store</w:t>
            </w:r>
            <w:r w:rsidR="00DD4839" w:rsidRPr="001B7E14">
              <w:rPr>
                <w:rFonts w:ascii="Arial" w:hAnsi="Arial" w:cs="Arial"/>
                <w:color w:val="0070C0"/>
                <w:sz w:val="20"/>
                <w:szCs w:val="20"/>
              </w:rPr>
              <w:t xml:space="preserve"> / offered at the start of a customer journey in the agent’s script</w:t>
            </w:r>
          </w:p>
        </w:tc>
        <w:tc>
          <w:tcPr>
            <w:tcW w:w="2664" w:type="dxa"/>
          </w:tcPr>
          <w:p w14:paraId="5FAD813D" w14:textId="054D52C6" w:rsidR="00A552BD" w:rsidRPr="001B7E14" w:rsidRDefault="00243EC8" w:rsidP="00763C14">
            <w:pPr>
              <w:pStyle w:val="ListParagraph"/>
              <w:numPr>
                <w:ilvl w:val="0"/>
                <w:numId w:val="18"/>
              </w:numPr>
              <w:ind w:left="287" w:hanging="211"/>
              <w:rPr>
                <w:rFonts w:ascii="Arial" w:hAnsi="Arial" w:cs="Arial"/>
                <w:color w:val="0070C0"/>
                <w:sz w:val="20"/>
                <w:szCs w:val="20"/>
              </w:rPr>
            </w:pPr>
            <w:r w:rsidRPr="001B7E14">
              <w:rPr>
                <w:rFonts w:ascii="Arial" w:hAnsi="Arial" w:cs="Arial"/>
                <w:color w:val="0070C0"/>
                <w:sz w:val="20"/>
                <w:szCs w:val="20"/>
              </w:rPr>
              <w:t>SCC</w:t>
            </w:r>
            <w:r w:rsidR="007311BA" w:rsidRPr="001B7E14">
              <w:rPr>
                <w:rFonts w:ascii="Arial" w:hAnsi="Arial" w:cs="Arial"/>
                <w:color w:val="0070C0"/>
                <w:sz w:val="20"/>
                <w:szCs w:val="20"/>
              </w:rPr>
              <w:t xml:space="preserve"> has </w:t>
            </w:r>
            <w:r w:rsidR="00C038C7" w:rsidRPr="001B7E14">
              <w:rPr>
                <w:rFonts w:ascii="Arial" w:hAnsi="Arial" w:cs="Arial"/>
                <w:color w:val="0070C0"/>
                <w:sz w:val="20"/>
                <w:szCs w:val="20"/>
              </w:rPr>
              <w:t>no more than 4 steps to complete</w:t>
            </w:r>
            <w:r w:rsidR="00763C14" w:rsidRPr="001B7E14">
              <w:rPr>
                <w:rFonts w:ascii="Arial" w:hAnsi="Arial" w:cs="Arial"/>
                <w:color w:val="0070C0"/>
                <w:sz w:val="20"/>
                <w:szCs w:val="20"/>
              </w:rPr>
              <w:t xml:space="preserve"> </w:t>
            </w:r>
            <w:r w:rsidR="00C21377" w:rsidRPr="001B7E14">
              <w:rPr>
                <w:rFonts w:ascii="Arial" w:hAnsi="Arial" w:cs="Arial"/>
                <w:color w:val="0070C0"/>
                <w:sz w:val="20"/>
                <w:szCs w:val="20"/>
              </w:rPr>
              <w:t>and less</w:t>
            </w:r>
            <w:r w:rsidR="00C038C7" w:rsidRPr="001B7E14">
              <w:rPr>
                <w:rFonts w:ascii="Arial" w:hAnsi="Arial" w:cs="Arial"/>
                <w:color w:val="0070C0"/>
                <w:sz w:val="20"/>
                <w:szCs w:val="20"/>
              </w:rPr>
              <w:t xml:space="preserve"> than 10% abandonment rate.</w:t>
            </w:r>
          </w:p>
        </w:tc>
        <w:tc>
          <w:tcPr>
            <w:tcW w:w="1316" w:type="dxa"/>
          </w:tcPr>
          <w:p w14:paraId="1E43E99D" w14:textId="1F60254A" w:rsidR="00A552BD" w:rsidRPr="001B7E14" w:rsidRDefault="00355533">
            <w:pPr>
              <w:rPr>
                <w:rFonts w:ascii="Arial" w:hAnsi="Arial" w:cs="Arial"/>
                <w:color w:val="0070C0"/>
                <w:sz w:val="20"/>
                <w:szCs w:val="20"/>
              </w:rPr>
            </w:pPr>
            <w:r w:rsidRPr="001B7E14">
              <w:rPr>
                <w:rFonts w:ascii="Arial" w:hAnsi="Arial" w:cs="Arial"/>
                <w:color w:val="0070C0"/>
                <w:sz w:val="20"/>
                <w:szCs w:val="20"/>
              </w:rPr>
              <w:t>Essential</w:t>
            </w:r>
          </w:p>
        </w:tc>
      </w:tr>
      <w:tr w:rsidR="00A552BD" w:rsidRPr="00BF13E2" w14:paraId="45F6B31E" w14:textId="77777777" w:rsidTr="00B72572">
        <w:tc>
          <w:tcPr>
            <w:tcW w:w="846" w:type="dxa"/>
          </w:tcPr>
          <w:p w14:paraId="166D288E" w14:textId="77777777" w:rsidR="00A552BD" w:rsidRPr="00256783" w:rsidRDefault="00A552BD">
            <w:pPr>
              <w:rPr>
                <w:rFonts w:ascii="Arial" w:hAnsi="Arial" w:cs="Arial"/>
                <w:sz w:val="20"/>
                <w:szCs w:val="20"/>
              </w:rPr>
            </w:pPr>
          </w:p>
        </w:tc>
        <w:tc>
          <w:tcPr>
            <w:tcW w:w="1417" w:type="dxa"/>
          </w:tcPr>
          <w:p w14:paraId="74B99A23" w14:textId="77777777" w:rsidR="00A552BD" w:rsidRPr="00256783" w:rsidRDefault="00A552BD">
            <w:pPr>
              <w:rPr>
                <w:rFonts w:ascii="Arial" w:hAnsi="Arial" w:cs="Arial"/>
                <w:sz w:val="20"/>
                <w:szCs w:val="20"/>
              </w:rPr>
            </w:pPr>
          </w:p>
        </w:tc>
        <w:tc>
          <w:tcPr>
            <w:tcW w:w="3119" w:type="dxa"/>
          </w:tcPr>
          <w:p w14:paraId="0F5B26A8" w14:textId="77777777" w:rsidR="00A552BD" w:rsidRPr="00256783" w:rsidRDefault="00A552BD">
            <w:pPr>
              <w:rPr>
                <w:rFonts w:ascii="Arial" w:hAnsi="Arial" w:cs="Arial"/>
                <w:sz w:val="20"/>
                <w:szCs w:val="20"/>
              </w:rPr>
            </w:pPr>
          </w:p>
        </w:tc>
        <w:tc>
          <w:tcPr>
            <w:tcW w:w="2575" w:type="dxa"/>
          </w:tcPr>
          <w:p w14:paraId="36E6AAE9" w14:textId="77777777" w:rsidR="00A552BD" w:rsidRPr="00256783" w:rsidRDefault="00A552BD">
            <w:pPr>
              <w:rPr>
                <w:rFonts w:ascii="Arial" w:hAnsi="Arial" w:cs="Arial"/>
                <w:sz w:val="20"/>
                <w:szCs w:val="20"/>
              </w:rPr>
            </w:pPr>
          </w:p>
        </w:tc>
        <w:tc>
          <w:tcPr>
            <w:tcW w:w="1990" w:type="dxa"/>
          </w:tcPr>
          <w:p w14:paraId="4A37891B" w14:textId="77777777" w:rsidR="00A552BD" w:rsidRPr="00256783" w:rsidRDefault="00A552BD">
            <w:pPr>
              <w:rPr>
                <w:rFonts w:ascii="Arial" w:hAnsi="Arial" w:cs="Arial"/>
                <w:sz w:val="20"/>
                <w:szCs w:val="20"/>
              </w:rPr>
            </w:pPr>
          </w:p>
        </w:tc>
        <w:tc>
          <w:tcPr>
            <w:tcW w:w="2664" w:type="dxa"/>
          </w:tcPr>
          <w:p w14:paraId="4F93B031" w14:textId="77777777" w:rsidR="00A552BD" w:rsidRPr="00256783" w:rsidRDefault="00A552BD">
            <w:pPr>
              <w:rPr>
                <w:rFonts w:ascii="Arial" w:hAnsi="Arial" w:cs="Arial"/>
                <w:sz w:val="20"/>
                <w:szCs w:val="20"/>
              </w:rPr>
            </w:pPr>
          </w:p>
        </w:tc>
        <w:tc>
          <w:tcPr>
            <w:tcW w:w="1316" w:type="dxa"/>
          </w:tcPr>
          <w:p w14:paraId="6FDB2A67" w14:textId="77777777" w:rsidR="00A552BD" w:rsidRPr="00256783" w:rsidRDefault="00A552BD">
            <w:pPr>
              <w:rPr>
                <w:rFonts w:ascii="Arial" w:hAnsi="Arial" w:cs="Arial"/>
                <w:sz w:val="20"/>
                <w:szCs w:val="20"/>
              </w:rPr>
            </w:pPr>
          </w:p>
        </w:tc>
      </w:tr>
      <w:tr w:rsidR="00A552BD" w:rsidRPr="00BF13E2" w14:paraId="35EDAC31" w14:textId="77777777" w:rsidTr="00B72572">
        <w:tc>
          <w:tcPr>
            <w:tcW w:w="846" w:type="dxa"/>
          </w:tcPr>
          <w:p w14:paraId="24426FED" w14:textId="77777777" w:rsidR="00A552BD" w:rsidRPr="00256783" w:rsidRDefault="00A552BD">
            <w:pPr>
              <w:rPr>
                <w:rFonts w:ascii="Arial" w:hAnsi="Arial" w:cs="Arial"/>
                <w:sz w:val="20"/>
                <w:szCs w:val="20"/>
              </w:rPr>
            </w:pPr>
          </w:p>
        </w:tc>
        <w:tc>
          <w:tcPr>
            <w:tcW w:w="1417" w:type="dxa"/>
          </w:tcPr>
          <w:p w14:paraId="23CC8B66" w14:textId="77777777" w:rsidR="00A552BD" w:rsidRPr="00256783" w:rsidRDefault="00A552BD">
            <w:pPr>
              <w:rPr>
                <w:rFonts w:ascii="Arial" w:hAnsi="Arial" w:cs="Arial"/>
                <w:sz w:val="20"/>
                <w:szCs w:val="20"/>
              </w:rPr>
            </w:pPr>
          </w:p>
        </w:tc>
        <w:tc>
          <w:tcPr>
            <w:tcW w:w="3119" w:type="dxa"/>
          </w:tcPr>
          <w:p w14:paraId="790C99A6" w14:textId="77777777" w:rsidR="00A552BD" w:rsidRPr="00256783" w:rsidRDefault="00A552BD">
            <w:pPr>
              <w:rPr>
                <w:rFonts w:ascii="Arial" w:hAnsi="Arial" w:cs="Arial"/>
                <w:sz w:val="20"/>
                <w:szCs w:val="20"/>
              </w:rPr>
            </w:pPr>
          </w:p>
        </w:tc>
        <w:tc>
          <w:tcPr>
            <w:tcW w:w="2575" w:type="dxa"/>
          </w:tcPr>
          <w:p w14:paraId="736F6E16" w14:textId="77777777" w:rsidR="00A552BD" w:rsidRPr="00256783" w:rsidRDefault="00A552BD">
            <w:pPr>
              <w:rPr>
                <w:rFonts w:ascii="Arial" w:hAnsi="Arial" w:cs="Arial"/>
                <w:sz w:val="20"/>
                <w:szCs w:val="20"/>
              </w:rPr>
            </w:pPr>
          </w:p>
        </w:tc>
        <w:tc>
          <w:tcPr>
            <w:tcW w:w="1990" w:type="dxa"/>
          </w:tcPr>
          <w:p w14:paraId="14DF3AB4" w14:textId="77777777" w:rsidR="00A552BD" w:rsidRPr="00256783" w:rsidRDefault="00A552BD">
            <w:pPr>
              <w:rPr>
                <w:rFonts w:ascii="Arial" w:hAnsi="Arial" w:cs="Arial"/>
                <w:sz w:val="20"/>
                <w:szCs w:val="20"/>
              </w:rPr>
            </w:pPr>
          </w:p>
        </w:tc>
        <w:tc>
          <w:tcPr>
            <w:tcW w:w="2664" w:type="dxa"/>
          </w:tcPr>
          <w:p w14:paraId="52DBD6D8" w14:textId="77777777" w:rsidR="00A552BD" w:rsidRPr="00256783" w:rsidRDefault="00A552BD">
            <w:pPr>
              <w:rPr>
                <w:rFonts w:ascii="Arial" w:hAnsi="Arial" w:cs="Arial"/>
                <w:sz w:val="20"/>
                <w:szCs w:val="20"/>
              </w:rPr>
            </w:pPr>
          </w:p>
        </w:tc>
        <w:tc>
          <w:tcPr>
            <w:tcW w:w="1316" w:type="dxa"/>
          </w:tcPr>
          <w:p w14:paraId="56CDF2EF" w14:textId="77777777" w:rsidR="00A552BD" w:rsidRPr="00256783" w:rsidRDefault="00A552BD">
            <w:pPr>
              <w:rPr>
                <w:rFonts w:ascii="Arial" w:hAnsi="Arial" w:cs="Arial"/>
                <w:sz w:val="20"/>
                <w:szCs w:val="20"/>
              </w:rPr>
            </w:pPr>
          </w:p>
        </w:tc>
      </w:tr>
      <w:tr w:rsidR="00A552BD" w:rsidRPr="00BF13E2" w14:paraId="3D56D2C3" w14:textId="77777777" w:rsidTr="00B72572">
        <w:tc>
          <w:tcPr>
            <w:tcW w:w="846" w:type="dxa"/>
          </w:tcPr>
          <w:p w14:paraId="79F3A6D1" w14:textId="77777777" w:rsidR="00A552BD" w:rsidRPr="00256783" w:rsidRDefault="00A552BD">
            <w:pPr>
              <w:rPr>
                <w:rFonts w:ascii="Arial" w:hAnsi="Arial" w:cs="Arial"/>
                <w:sz w:val="20"/>
                <w:szCs w:val="20"/>
              </w:rPr>
            </w:pPr>
          </w:p>
        </w:tc>
        <w:tc>
          <w:tcPr>
            <w:tcW w:w="1417" w:type="dxa"/>
          </w:tcPr>
          <w:p w14:paraId="1353AA06" w14:textId="77777777" w:rsidR="00A552BD" w:rsidRPr="00256783" w:rsidRDefault="00A552BD">
            <w:pPr>
              <w:rPr>
                <w:rFonts w:ascii="Arial" w:hAnsi="Arial" w:cs="Arial"/>
                <w:sz w:val="20"/>
                <w:szCs w:val="20"/>
              </w:rPr>
            </w:pPr>
          </w:p>
        </w:tc>
        <w:tc>
          <w:tcPr>
            <w:tcW w:w="3119" w:type="dxa"/>
          </w:tcPr>
          <w:p w14:paraId="0BAE52AB" w14:textId="77777777" w:rsidR="00A552BD" w:rsidRPr="00256783" w:rsidRDefault="00A552BD">
            <w:pPr>
              <w:rPr>
                <w:rFonts w:ascii="Arial" w:hAnsi="Arial" w:cs="Arial"/>
                <w:sz w:val="20"/>
                <w:szCs w:val="20"/>
              </w:rPr>
            </w:pPr>
          </w:p>
        </w:tc>
        <w:tc>
          <w:tcPr>
            <w:tcW w:w="2575" w:type="dxa"/>
          </w:tcPr>
          <w:p w14:paraId="39A61D39" w14:textId="77777777" w:rsidR="00A552BD" w:rsidRPr="00256783" w:rsidRDefault="00A552BD">
            <w:pPr>
              <w:rPr>
                <w:rFonts w:ascii="Arial" w:hAnsi="Arial" w:cs="Arial"/>
                <w:sz w:val="20"/>
                <w:szCs w:val="20"/>
              </w:rPr>
            </w:pPr>
          </w:p>
        </w:tc>
        <w:tc>
          <w:tcPr>
            <w:tcW w:w="1990" w:type="dxa"/>
          </w:tcPr>
          <w:p w14:paraId="34BBE8E7" w14:textId="77777777" w:rsidR="00A552BD" w:rsidRPr="00256783" w:rsidRDefault="00A552BD">
            <w:pPr>
              <w:rPr>
                <w:rFonts w:ascii="Arial" w:hAnsi="Arial" w:cs="Arial"/>
                <w:sz w:val="20"/>
                <w:szCs w:val="20"/>
              </w:rPr>
            </w:pPr>
          </w:p>
        </w:tc>
        <w:tc>
          <w:tcPr>
            <w:tcW w:w="2664" w:type="dxa"/>
          </w:tcPr>
          <w:p w14:paraId="27E2AD8D" w14:textId="77777777" w:rsidR="00A552BD" w:rsidRPr="00256783" w:rsidRDefault="00A552BD">
            <w:pPr>
              <w:rPr>
                <w:rFonts w:ascii="Arial" w:hAnsi="Arial" w:cs="Arial"/>
                <w:sz w:val="20"/>
                <w:szCs w:val="20"/>
              </w:rPr>
            </w:pPr>
          </w:p>
        </w:tc>
        <w:tc>
          <w:tcPr>
            <w:tcW w:w="1316" w:type="dxa"/>
          </w:tcPr>
          <w:p w14:paraId="3E28C693" w14:textId="77777777" w:rsidR="00A552BD" w:rsidRPr="00256783" w:rsidRDefault="00A552BD">
            <w:pPr>
              <w:rPr>
                <w:rFonts w:ascii="Arial" w:hAnsi="Arial" w:cs="Arial"/>
                <w:sz w:val="20"/>
                <w:szCs w:val="20"/>
              </w:rPr>
            </w:pPr>
          </w:p>
        </w:tc>
      </w:tr>
      <w:tr w:rsidR="00A552BD" w:rsidRPr="00BF13E2" w14:paraId="481B9AEA" w14:textId="77777777" w:rsidTr="00B72572">
        <w:tc>
          <w:tcPr>
            <w:tcW w:w="846" w:type="dxa"/>
          </w:tcPr>
          <w:p w14:paraId="46E0691E" w14:textId="77777777" w:rsidR="00A552BD" w:rsidRPr="00256783" w:rsidRDefault="00A552BD">
            <w:pPr>
              <w:rPr>
                <w:rFonts w:ascii="Arial" w:hAnsi="Arial" w:cs="Arial"/>
                <w:sz w:val="20"/>
                <w:szCs w:val="20"/>
              </w:rPr>
            </w:pPr>
          </w:p>
        </w:tc>
        <w:tc>
          <w:tcPr>
            <w:tcW w:w="1417" w:type="dxa"/>
          </w:tcPr>
          <w:p w14:paraId="2A2D7B6B" w14:textId="77777777" w:rsidR="00A552BD" w:rsidRPr="00256783" w:rsidRDefault="00A552BD">
            <w:pPr>
              <w:rPr>
                <w:rFonts w:ascii="Arial" w:hAnsi="Arial" w:cs="Arial"/>
                <w:sz w:val="20"/>
                <w:szCs w:val="20"/>
              </w:rPr>
            </w:pPr>
          </w:p>
        </w:tc>
        <w:tc>
          <w:tcPr>
            <w:tcW w:w="3119" w:type="dxa"/>
          </w:tcPr>
          <w:p w14:paraId="2DE47158" w14:textId="77777777" w:rsidR="00A552BD" w:rsidRPr="00256783" w:rsidRDefault="00A552BD">
            <w:pPr>
              <w:rPr>
                <w:rFonts w:ascii="Arial" w:hAnsi="Arial" w:cs="Arial"/>
                <w:sz w:val="20"/>
                <w:szCs w:val="20"/>
              </w:rPr>
            </w:pPr>
          </w:p>
        </w:tc>
        <w:tc>
          <w:tcPr>
            <w:tcW w:w="2575" w:type="dxa"/>
          </w:tcPr>
          <w:p w14:paraId="2FDCFCA9" w14:textId="77777777" w:rsidR="00A552BD" w:rsidRPr="00256783" w:rsidRDefault="00A552BD">
            <w:pPr>
              <w:rPr>
                <w:rFonts w:ascii="Arial" w:hAnsi="Arial" w:cs="Arial"/>
                <w:sz w:val="20"/>
                <w:szCs w:val="20"/>
              </w:rPr>
            </w:pPr>
          </w:p>
        </w:tc>
        <w:tc>
          <w:tcPr>
            <w:tcW w:w="1990" w:type="dxa"/>
          </w:tcPr>
          <w:p w14:paraId="4BD5A201" w14:textId="77777777" w:rsidR="00A552BD" w:rsidRPr="00256783" w:rsidRDefault="00A552BD">
            <w:pPr>
              <w:rPr>
                <w:rFonts w:ascii="Arial" w:hAnsi="Arial" w:cs="Arial"/>
                <w:sz w:val="20"/>
                <w:szCs w:val="20"/>
              </w:rPr>
            </w:pPr>
          </w:p>
        </w:tc>
        <w:tc>
          <w:tcPr>
            <w:tcW w:w="2664" w:type="dxa"/>
          </w:tcPr>
          <w:p w14:paraId="5DB4EC8F" w14:textId="77777777" w:rsidR="00A552BD" w:rsidRPr="00256783" w:rsidRDefault="00A552BD">
            <w:pPr>
              <w:rPr>
                <w:rFonts w:ascii="Arial" w:hAnsi="Arial" w:cs="Arial"/>
                <w:sz w:val="20"/>
                <w:szCs w:val="20"/>
              </w:rPr>
            </w:pPr>
          </w:p>
        </w:tc>
        <w:tc>
          <w:tcPr>
            <w:tcW w:w="1316" w:type="dxa"/>
          </w:tcPr>
          <w:p w14:paraId="00E40EE2" w14:textId="77777777" w:rsidR="00A552BD" w:rsidRPr="00256783" w:rsidRDefault="00A552BD">
            <w:pPr>
              <w:rPr>
                <w:rFonts w:ascii="Arial" w:hAnsi="Arial" w:cs="Arial"/>
                <w:sz w:val="20"/>
                <w:szCs w:val="20"/>
              </w:rPr>
            </w:pPr>
          </w:p>
        </w:tc>
      </w:tr>
      <w:tr w:rsidR="00A552BD" w:rsidRPr="00BF13E2" w14:paraId="455B2C4D" w14:textId="77777777" w:rsidTr="00B72572">
        <w:tc>
          <w:tcPr>
            <w:tcW w:w="846" w:type="dxa"/>
          </w:tcPr>
          <w:p w14:paraId="6612E04B" w14:textId="77777777" w:rsidR="00A552BD" w:rsidRPr="00256783" w:rsidRDefault="00A552BD">
            <w:pPr>
              <w:rPr>
                <w:rFonts w:ascii="Arial" w:hAnsi="Arial" w:cs="Arial"/>
                <w:sz w:val="20"/>
                <w:szCs w:val="20"/>
              </w:rPr>
            </w:pPr>
          </w:p>
        </w:tc>
        <w:tc>
          <w:tcPr>
            <w:tcW w:w="1417" w:type="dxa"/>
          </w:tcPr>
          <w:p w14:paraId="7D338804" w14:textId="77777777" w:rsidR="00A552BD" w:rsidRPr="00256783" w:rsidRDefault="00A552BD">
            <w:pPr>
              <w:rPr>
                <w:rFonts w:ascii="Arial" w:hAnsi="Arial" w:cs="Arial"/>
                <w:sz w:val="20"/>
                <w:szCs w:val="20"/>
              </w:rPr>
            </w:pPr>
          </w:p>
        </w:tc>
        <w:tc>
          <w:tcPr>
            <w:tcW w:w="3119" w:type="dxa"/>
          </w:tcPr>
          <w:p w14:paraId="3CF5FB70" w14:textId="77777777" w:rsidR="00A552BD" w:rsidRPr="00256783" w:rsidRDefault="00A552BD">
            <w:pPr>
              <w:rPr>
                <w:rFonts w:ascii="Arial" w:hAnsi="Arial" w:cs="Arial"/>
                <w:sz w:val="20"/>
                <w:szCs w:val="20"/>
              </w:rPr>
            </w:pPr>
          </w:p>
        </w:tc>
        <w:tc>
          <w:tcPr>
            <w:tcW w:w="2575" w:type="dxa"/>
          </w:tcPr>
          <w:p w14:paraId="43BBC670" w14:textId="77777777" w:rsidR="00A552BD" w:rsidRPr="00256783" w:rsidRDefault="00A552BD">
            <w:pPr>
              <w:rPr>
                <w:rFonts w:ascii="Arial" w:hAnsi="Arial" w:cs="Arial"/>
                <w:sz w:val="20"/>
                <w:szCs w:val="20"/>
              </w:rPr>
            </w:pPr>
          </w:p>
        </w:tc>
        <w:tc>
          <w:tcPr>
            <w:tcW w:w="1990" w:type="dxa"/>
          </w:tcPr>
          <w:p w14:paraId="15B88CDC" w14:textId="77777777" w:rsidR="00A552BD" w:rsidRPr="00256783" w:rsidRDefault="00A552BD">
            <w:pPr>
              <w:rPr>
                <w:rFonts w:ascii="Arial" w:hAnsi="Arial" w:cs="Arial"/>
                <w:sz w:val="20"/>
                <w:szCs w:val="20"/>
              </w:rPr>
            </w:pPr>
          </w:p>
        </w:tc>
        <w:tc>
          <w:tcPr>
            <w:tcW w:w="2664" w:type="dxa"/>
          </w:tcPr>
          <w:p w14:paraId="6400830D" w14:textId="77777777" w:rsidR="00A552BD" w:rsidRPr="00256783" w:rsidRDefault="00A552BD">
            <w:pPr>
              <w:rPr>
                <w:rFonts w:ascii="Arial" w:hAnsi="Arial" w:cs="Arial"/>
                <w:sz w:val="20"/>
                <w:szCs w:val="20"/>
              </w:rPr>
            </w:pPr>
          </w:p>
        </w:tc>
        <w:tc>
          <w:tcPr>
            <w:tcW w:w="1316" w:type="dxa"/>
          </w:tcPr>
          <w:p w14:paraId="02B06D3B" w14:textId="77777777" w:rsidR="00A552BD" w:rsidRPr="00256783" w:rsidRDefault="00A552BD">
            <w:pPr>
              <w:rPr>
                <w:rFonts w:ascii="Arial" w:hAnsi="Arial" w:cs="Arial"/>
                <w:sz w:val="20"/>
                <w:szCs w:val="20"/>
              </w:rPr>
            </w:pPr>
          </w:p>
        </w:tc>
      </w:tr>
      <w:tr w:rsidR="00256783" w:rsidRPr="00BF13E2" w14:paraId="129713C5" w14:textId="77777777" w:rsidTr="00B72572">
        <w:tc>
          <w:tcPr>
            <w:tcW w:w="846" w:type="dxa"/>
          </w:tcPr>
          <w:p w14:paraId="0F1256B1" w14:textId="77777777" w:rsidR="00256783" w:rsidRPr="00256783" w:rsidRDefault="00256783">
            <w:pPr>
              <w:rPr>
                <w:rFonts w:ascii="Arial" w:hAnsi="Arial" w:cs="Arial"/>
                <w:sz w:val="20"/>
                <w:szCs w:val="20"/>
              </w:rPr>
            </w:pPr>
          </w:p>
        </w:tc>
        <w:tc>
          <w:tcPr>
            <w:tcW w:w="1417" w:type="dxa"/>
          </w:tcPr>
          <w:p w14:paraId="4D948BB5" w14:textId="77777777" w:rsidR="00256783" w:rsidRPr="00256783" w:rsidRDefault="00256783">
            <w:pPr>
              <w:rPr>
                <w:rFonts w:ascii="Arial" w:hAnsi="Arial" w:cs="Arial"/>
                <w:sz w:val="20"/>
                <w:szCs w:val="20"/>
              </w:rPr>
            </w:pPr>
          </w:p>
        </w:tc>
        <w:tc>
          <w:tcPr>
            <w:tcW w:w="3119" w:type="dxa"/>
          </w:tcPr>
          <w:p w14:paraId="56C07C90" w14:textId="77777777" w:rsidR="00256783" w:rsidRPr="00256783" w:rsidRDefault="00256783">
            <w:pPr>
              <w:rPr>
                <w:rFonts w:ascii="Arial" w:hAnsi="Arial" w:cs="Arial"/>
                <w:sz w:val="20"/>
                <w:szCs w:val="20"/>
              </w:rPr>
            </w:pPr>
          </w:p>
        </w:tc>
        <w:tc>
          <w:tcPr>
            <w:tcW w:w="2575" w:type="dxa"/>
          </w:tcPr>
          <w:p w14:paraId="31778A0A" w14:textId="77777777" w:rsidR="00256783" w:rsidRPr="00256783" w:rsidRDefault="00256783">
            <w:pPr>
              <w:rPr>
                <w:rFonts w:ascii="Arial" w:hAnsi="Arial" w:cs="Arial"/>
                <w:sz w:val="20"/>
                <w:szCs w:val="20"/>
              </w:rPr>
            </w:pPr>
          </w:p>
        </w:tc>
        <w:tc>
          <w:tcPr>
            <w:tcW w:w="1990" w:type="dxa"/>
          </w:tcPr>
          <w:p w14:paraId="51F7606C" w14:textId="77777777" w:rsidR="00256783" w:rsidRPr="00256783" w:rsidRDefault="00256783">
            <w:pPr>
              <w:rPr>
                <w:rFonts w:ascii="Arial" w:hAnsi="Arial" w:cs="Arial"/>
                <w:sz w:val="20"/>
                <w:szCs w:val="20"/>
              </w:rPr>
            </w:pPr>
          </w:p>
        </w:tc>
        <w:tc>
          <w:tcPr>
            <w:tcW w:w="2664" w:type="dxa"/>
          </w:tcPr>
          <w:p w14:paraId="1A3AF151" w14:textId="77777777" w:rsidR="00256783" w:rsidRPr="00256783" w:rsidRDefault="00256783">
            <w:pPr>
              <w:rPr>
                <w:rFonts w:ascii="Arial" w:hAnsi="Arial" w:cs="Arial"/>
                <w:sz w:val="20"/>
                <w:szCs w:val="20"/>
              </w:rPr>
            </w:pPr>
          </w:p>
        </w:tc>
        <w:tc>
          <w:tcPr>
            <w:tcW w:w="1316" w:type="dxa"/>
          </w:tcPr>
          <w:p w14:paraId="62488159" w14:textId="77777777" w:rsidR="00256783" w:rsidRPr="00256783" w:rsidRDefault="00256783">
            <w:pPr>
              <w:rPr>
                <w:rFonts w:ascii="Arial" w:hAnsi="Arial" w:cs="Arial"/>
                <w:sz w:val="20"/>
                <w:szCs w:val="20"/>
              </w:rPr>
            </w:pPr>
          </w:p>
        </w:tc>
      </w:tr>
      <w:tr w:rsidR="00256783" w:rsidRPr="00BF13E2" w14:paraId="5A622B4E" w14:textId="77777777" w:rsidTr="00B72572">
        <w:tc>
          <w:tcPr>
            <w:tcW w:w="846" w:type="dxa"/>
          </w:tcPr>
          <w:p w14:paraId="48DE1746" w14:textId="77777777" w:rsidR="00256783" w:rsidRPr="00256783" w:rsidRDefault="00256783">
            <w:pPr>
              <w:rPr>
                <w:rFonts w:ascii="Arial" w:hAnsi="Arial" w:cs="Arial"/>
                <w:sz w:val="20"/>
                <w:szCs w:val="20"/>
              </w:rPr>
            </w:pPr>
          </w:p>
        </w:tc>
        <w:tc>
          <w:tcPr>
            <w:tcW w:w="1417" w:type="dxa"/>
          </w:tcPr>
          <w:p w14:paraId="0B2FC6CD" w14:textId="77777777" w:rsidR="00256783" w:rsidRPr="00256783" w:rsidRDefault="00256783">
            <w:pPr>
              <w:rPr>
                <w:rFonts w:ascii="Arial" w:hAnsi="Arial" w:cs="Arial"/>
                <w:sz w:val="20"/>
                <w:szCs w:val="20"/>
              </w:rPr>
            </w:pPr>
          </w:p>
        </w:tc>
        <w:tc>
          <w:tcPr>
            <w:tcW w:w="3119" w:type="dxa"/>
          </w:tcPr>
          <w:p w14:paraId="42EA6F4E" w14:textId="77777777" w:rsidR="00256783" w:rsidRPr="00256783" w:rsidRDefault="00256783">
            <w:pPr>
              <w:rPr>
                <w:rFonts w:ascii="Arial" w:hAnsi="Arial" w:cs="Arial"/>
                <w:sz w:val="20"/>
                <w:szCs w:val="20"/>
              </w:rPr>
            </w:pPr>
          </w:p>
        </w:tc>
        <w:tc>
          <w:tcPr>
            <w:tcW w:w="2575" w:type="dxa"/>
          </w:tcPr>
          <w:p w14:paraId="36BCCC18" w14:textId="77777777" w:rsidR="00256783" w:rsidRPr="00256783" w:rsidRDefault="00256783">
            <w:pPr>
              <w:rPr>
                <w:rFonts w:ascii="Arial" w:hAnsi="Arial" w:cs="Arial"/>
                <w:sz w:val="20"/>
                <w:szCs w:val="20"/>
              </w:rPr>
            </w:pPr>
          </w:p>
        </w:tc>
        <w:tc>
          <w:tcPr>
            <w:tcW w:w="1990" w:type="dxa"/>
          </w:tcPr>
          <w:p w14:paraId="03EE7683" w14:textId="77777777" w:rsidR="00256783" w:rsidRPr="00256783" w:rsidRDefault="00256783">
            <w:pPr>
              <w:rPr>
                <w:rFonts w:ascii="Arial" w:hAnsi="Arial" w:cs="Arial"/>
                <w:sz w:val="20"/>
                <w:szCs w:val="20"/>
              </w:rPr>
            </w:pPr>
          </w:p>
        </w:tc>
        <w:tc>
          <w:tcPr>
            <w:tcW w:w="2664" w:type="dxa"/>
          </w:tcPr>
          <w:p w14:paraId="6E451F22" w14:textId="77777777" w:rsidR="00256783" w:rsidRPr="00256783" w:rsidRDefault="00256783">
            <w:pPr>
              <w:rPr>
                <w:rFonts w:ascii="Arial" w:hAnsi="Arial" w:cs="Arial"/>
                <w:sz w:val="20"/>
                <w:szCs w:val="20"/>
              </w:rPr>
            </w:pPr>
          </w:p>
        </w:tc>
        <w:tc>
          <w:tcPr>
            <w:tcW w:w="1316" w:type="dxa"/>
          </w:tcPr>
          <w:p w14:paraId="6CC8473F" w14:textId="77777777" w:rsidR="00256783" w:rsidRPr="00256783" w:rsidRDefault="00256783">
            <w:pPr>
              <w:rPr>
                <w:rFonts w:ascii="Arial" w:hAnsi="Arial" w:cs="Arial"/>
                <w:sz w:val="20"/>
                <w:szCs w:val="20"/>
              </w:rPr>
            </w:pPr>
          </w:p>
        </w:tc>
      </w:tr>
      <w:tr w:rsidR="00256783" w:rsidRPr="00BF13E2" w14:paraId="457A2795" w14:textId="77777777" w:rsidTr="00B72572">
        <w:tc>
          <w:tcPr>
            <w:tcW w:w="846" w:type="dxa"/>
          </w:tcPr>
          <w:p w14:paraId="03242D13" w14:textId="77777777" w:rsidR="00256783" w:rsidRPr="00256783" w:rsidRDefault="00256783">
            <w:pPr>
              <w:rPr>
                <w:rFonts w:ascii="Arial" w:hAnsi="Arial" w:cs="Arial"/>
                <w:sz w:val="20"/>
                <w:szCs w:val="20"/>
              </w:rPr>
            </w:pPr>
          </w:p>
        </w:tc>
        <w:tc>
          <w:tcPr>
            <w:tcW w:w="1417" w:type="dxa"/>
          </w:tcPr>
          <w:p w14:paraId="1DE1EE4C" w14:textId="77777777" w:rsidR="00256783" w:rsidRPr="00256783" w:rsidRDefault="00256783">
            <w:pPr>
              <w:rPr>
                <w:rFonts w:ascii="Arial" w:hAnsi="Arial" w:cs="Arial"/>
                <w:sz w:val="20"/>
                <w:szCs w:val="20"/>
              </w:rPr>
            </w:pPr>
          </w:p>
        </w:tc>
        <w:tc>
          <w:tcPr>
            <w:tcW w:w="3119" w:type="dxa"/>
          </w:tcPr>
          <w:p w14:paraId="7F7F9C85" w14:textId="77777777" w:rsidR="00256783" w:rsidRPr="00256783" w:rsidRDefault="00256783">
            <w:pPr>
              <w:rPr>
                <w:rFonts w:ascii="Arial" w:hAnsi="Arial" w:cs="Arial"/>
                <w:sz w:val="20"/>
                <w:szCs w:val="20"/>
              </w:rPr>
            </w:pPr>
          </w:p>
        </w:tc>
        <w:tc>
          <w:tcPr>
            <w:tcW w:w="2575" w:type="dxa"/>
          </w:tcPr>
          <w:p w14:paraId="5DA49306" w14:textId="77777777" w:rsidR="00256783" w:rsidRPr="00256783" w:rsidRDefault="00256783">
            <w:pPr>
              <w:rPr>
                <w:rFonts w:ascii="Arial" w:hAnsi="Arial" w:cs="Arial"/>
                <w:sz w:val="20"/>
                <w:szCs w:val="20"/>
              </w:rPr>
            </w:pPr>
          </w:p>
        </w:tc>
        <w:tc>
          <w:tcPr>
            <w:tcW w:w="1990" w:type="dxa"/>
          </w:tcPr>
          <w:p w14:paraId="0DA93F00" w14:textId="77777777" w:rsidR="00256783" w:rsidRPr="00256783" w:rsidRDefault="00256783">
            <w:pPr>
              <w:rPr>
                <w:rFonts w:ascii="Arial" w:hAnsi="Arial" w:cs="Arial"/>
                <w:sz w:val="20"/>
                <w:szCs w:val="20"/>
              </w:rPr>
            </w:pPr>
          </w:p>
        </w:tc>
        <w:tc>
          <w:tcPr>
            <w:tcW w:w="2664" w:type="dxa"/>
          </w:tcPr>
          <w:p w14:paraId="30E2931B" w14:textId="77777777" w:rsidR="00256783" w:rsidRPr="00256783" w:rsidRDefault="00256783">
            <w:pPr>
              <w:rPr>
                <w:rFonts w:ascii="Arial" w:hAnsi="Arial" w:cs="Arial"/>
                <w:sz w:val="20"/>
                <w:szCs w:val="20"/>
              </w:rPr>
            </w:pPr>
          </w:p>
        </w:tc>
        <w:tc>
          <w:tcPr>
            <w:tcW w:w="1316" w:type="dxa"/>
          </w:tcPr>
          <w:p w14:paraId="7F323DCF" w14:textId="77777777" w:rsidR="00256783" w:rsidRPr="00256783" w:rsidRDefault="00256783">
            <w:pPr>
              <w:rPr>
                <w:rFonts w:ascii="Arial" w:hAnsi="Arial" w:cs="Arial"/>
                <w:sz w:val="20"/>
                <w:szCs w:val="20"/>
              </w:rPr>
            </w:pPr>
          </w:p>
        </w:tc>
      </w:tr>
      <w:tr w:rsidR="00256783" w:rsidRPr="00BF13E2" w14:paraId="399EB16A" w14:textId="77777777" w:rsidTr="00B72572">
        <w:tc>
          <w:tcPr>
            <w:tcW w:w="846" w:type="dxa"/>
          </w:tcPr>
          <w:p w14:paraId="7A4D62DB" w14:textId="77777777" w:rsidR="00256783" w:rsidRPr="00256783" w:rsidRDefault="00256783">
            <w:pPr>
              <w:rPr>
                <w:rFonts w:ascii="Arial" w:hAnsi="Arial" w:cs="Arial"/>
                <w:sz w:val="20"/>
                <w:szCs w:val="20"/>
              </w:rPr>
            </w:pPr>
          </w:p>
        </w:tc>
        <w:tc>
          <w:tcPr>
            <w:tcW w:w="1417" w:type="dxa"/>
          </w:tcPr>
          <w:p w14:paraId="05D662B3" w14:textId="77777777" w:rsidR="00256783" w:rsidRPr="00256783" w:rsidRDefault="00256783">
            <w:pPr>
              <w:rPr>
                <w:rFonts w:ascii="Arial" w:hAnsi="Arial" w:cs="Arial"/>
                <w:sz w:val="20"/>
                <w:szCs w:val="20"/>
              </w:rPr>
            </w:pPr>
          </w:p>
        </w:tc>
        <w:tc>
          <w:tcPr>
            <w:tcW w:w="3119" w:type="dxa"/>
          </w:tcPr>
          <w:p w14:paraId="0C951950" w14:textId="77777777" w:rsidR="00256783" w:rsidRPr="00256783" w:rsidRDefault="00256783">
            <w:pPr>
              <w:rPr>
                <w:rFonts w:ascii="Arial" w:hAnsi="Arial" w:cs="Arial"/>
                <w:sz w:val="20"/>
                <w:szCs w:val="20"/>
              </w:rPr>
            </w:pPr>
          </w:p>
        </w:tc>
        <w:tc>
          <w:tcPr>
            <w:tcW w:w="2575" w:type="dxa"/>
          </w:tcPr>
          <w:p w14:paraId="4EF8D2F3" w14:textId="77777777" w:rsidR="00256783" w:rsidRPr="00256783" w:rsidRDefault="00256783">
            <w:pPr>
              <w:rPr>
                <w:rFonts w:ascii="Arial" w:hAnsi="Arial" w:cs="Arial"/>
                <w:sz w:val="20"/>
                <w:szCs w:val="20"/>
              </w:rPr>
            </w:pPr>
          </w:p>
        </w:tc>
        <w:tc>
          <w:tcPr>
            <w:tcW w:w="1990" w:type="dxa"/>
          </w:tcPr>
          <w:p w14:paraId="3AC199A8" w14:textId="77777777" w:rsidR="00256783" w:rsidRPr="00256783" w:rsidRDefault="00256783">
            <w:pPr>
              <w:rPr>
                <w:rFonts w:ascii="Arial" w:hAnsi="Arial" w:cs="Arial"/>
                <w:sz w:val="20"/>
                <w:szCs w:val="20"/>
              </w:rPr>
            </w:pPr>
          </w:p>
        </w:tc>
        <w:tc>
          <w:tcPr>
            <w:tcW w:w="2664" w:type="dxa"/>
          </w:tcPr>
          <w:p w14:paraId="303092A8" w14:textId="77777777" w:rsidR="00256783" w:rsidRPr="00256783" w:rsidRDefault="00256783">
            <w:pPr>
              <w:rPr>
                <w:rFonts w:ascii="Arial" w:hAnsi="Arial" w:cs="Arial"/>
                <w:sz w:val="20"/>
                <w:szCs w:val="20"/>
              </w:rPr>
            </w:pPr>
          </w:p>
        </w:tc>
        <w:tc>
          <w:tcPr>
            <w:tcW w:w="1316" w:type="dxa"/>
          </w:tcPr>
          <w:p w14:paraId="5276FB97" w14:textId="77777777" w:rsidR="00256783" w:rsidRPr="00256783" w:rsidRDefault="00256783">
            <w:pPr>
              <w:rPr>
                <w:rFonts w:ascii="Arial" w:hAnsi="Arial" w:cs="Arial"/>
                <w:sz w:val="20"/>
                <w:szCs w:val="20"/>
              </w:rPr>
            </w:pPr>
          </w:p>
        </w:tc>
      </w:tr>
    </w:tbl>
    <w:p w14:paraId="04680553" w14:textId="77777777" w:rsidR="006C6FB7" w:rsidRDefault="006C6FB7" w:rsidP="00DC48F0">
      <w:pPr>
        <w:rPr>
          <w:sz w:val="28"/>
          <w:szCs w:val="28"/>
        </w:rPr>
        <w:sectPr w:rsidR="006C6FB7" w:rsidSect="00C003C9">
          <w:pgSz w:w="16817" w:h="11901" w:orient="landscape"/>
          <w:pgMar w:top="1134" w:right="1440" w:bottom="1134" w:left="1440" w:header="709" w:footer="709" w:gutter="0"/>
          <w:cols w:space="708"/>
          <w:docGrid w:linePitch="360"/>
        </w:sectPr>
      </w:pPr>
    </w:p>
    <w:p w14:paraId="5FE7BCCC" w14:textId="1B1491A6" w:rsidR="00F948CD" w:rsidRPr="00F60CEC" w:rsidRDefault="00C158D5" w:rsidP="00F60CEC">
      <w:pPr>
        <w:pStyle w:val="Heading1"/>
        <w:numPr>
          <w:ilvl w:val="0"/>
          <w:numId w:val="23"/>
        </w:numPr>
      </w:pPr>
      <w:r w:rsidRPr="00F60CEC">
        <w:lastRenderedPageBreak/>
        <w:t xml:space="preserve">Attachments, </w:t>
      </w:r>
      <w:r w:rsidR="001C63A2" w:rsidRPr="00F60CEC">
        <w:t>R</w:t>
      </w:r>
      <w:r w:rsidRPr="00F60CEC">
        <w:t>eferences</w:t>
      </w:r>
    </w:p>
    <w:p w14:paraId="57AC760E" w14:textId="77777777" w:rsidR="00B82EDA" w:rsidRPr="00C86776" w:rsidRDefault="00B82EDA" w:rsidP="00B82EDA">
      <w:pPr>
        <w:rPr>
          <w:rFonts w:ascii="Arial" w:hAnsi="Arial" w:cs="Arial"/>
        </w:rPr>
      </w:pPr>
    </w:p>
    <w:sectPr w:rsidR="00B82EDA" w:rsidRPr="00C86776" w:rsidSect="006C6FB7">
      <w:pgSz w:w="11901" w:h="16817"/>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3FBE" w14:textId="77777777" w:rsidR="00D114F3" w:rsidRDefault="00D114F3" w:rsidP="006F420E">
      <w:r>
        <w:separator/>
      </w:r>
    </w:p>
    <w:p w14:paraId="3B324E84" w14:textId="77777777" w:rsidR="00D114F3" w:rsidRDefault="00D114F3"/>
  </w:endnote>
  <w:endnote w:type="continuationSeparator" w:id="0">
    <w:p w14:paraId="1B66166D" w14:textId="77777777" w:rsidR="00D114F3" w:rsidRDefault="00D114F3" w:rsidP="006F420E">
      <w:r>
        <w:continuationSeparator/>
      </w:r>
    </w:p>
    <w:p w14:paraId="367703A1" w14:textId="77777777" w:rsidR="00D114F3" w:rsidRDefault="00D114F3"/>
  </w:endnote>
  <w:endnote w:type="continuationNotice" w:id="1">
    <w:p w14:paraId="4F081AD2" w14:textId="77777777" w:rsidR="00D114F3" w:rsidRDefault="00D114F3"/>
    <w:p w14:paraId="04F9CDA6" w14:textId="77777777" w:rsidR="00D114F3" w:rsidRDefault="00D114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EF77" w14:textId="77777777" w:rsidR="00D114F3" w:rsidRDefault="00D114F3" w:rsidP="006F420E">
      <w:r>
        <w:separator/>
      </w:r>
    </w:p>
    <w:p w14:paraId="6EFE9972" w14:textId="77777777" w:rsidR="00D114F3" w:rsidRDefault="00D114F3"/>
  </w:footnote>
  <w:footnote w:type="continuationSeparator" w:id="0">
    <w:p w14:paraId="2CF1E4D7" w14:textId="77777777" w:rsidR="00D114F3" w:rsidRDefault="00D114F3" w:rsidP="006F420E">
      <w:r>
        <w:continuationSeparator/>
      </w:r>
    </w:p>
    <w:p w14:paraId="56E4DEFA" w14:textId="77777777" w:rsidR="00D114F3" w:rsidRDefault="00D114F3"/>
  </w:footnote>
  <w:footnote w:type="continuationNotice" w:id="1">
    <w:p w14:paraId="474A4A0D" w14:textId="77777777" w:rsidR="00D114F3" w:rsidRDefault="00D114F3"/>
    <w:p w14:paraId="0807A679" w14:textId="77777777" w:rsidR="00D114F3" w:rsidRDefault="00D114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6251A343"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24154039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9A3EC0">
      <w:tab/>
    </w:r>
    <w:r w:rsidR="009B567A">
      <w:rPr>
        <w:i/>
        <w:iCs/>
        <w:sz w:val="21"/>
        <w:szCs w:val="21"/>
      </w:rPr>
      <w:t>v</w:t>
    </w:r>
    <w:r w:rsidR="009A3EC0" w:rsidRPr="002C3067">
      <w:rPr>
        <w:i/>
        <w:iCs/>
        <w:sz w:val="21"/>
        <w:szCs w:val="21"/>
      </w:rPr>
      <w:t>2</w:t>
    </w:r>
    <w:r w:rsidR="009B567A">
      <w:rPr>
        <w:i/>
        <w:iCs/>
        <w:sz w:val="21"/>
        <w:szCs w:val="21"/>
      </w:rPr>
      <w:t xml:space="preserve"> </w:t>
    </w:r>
    <w:r w:rsidR="003B6A55">
      <w:rPr>
        <w:i/>
        <w:iCs/>
        <w:sz w:val="21"/>
        <w:szCs w:val="21"/>
      </w:rPr>
      <w:t xml:space="preserve">.0 Template </w:t>
    </w:r>
    <w:r w:rsidR="000855D2">
      <w:rPr>
        <w:i/>
        <w:iCs/>
        <w:sz w:val="21"/>
        <w:szCs w:val="21"/>
      </w:rPr>
      <w:t>Author:</w:t>
    </w:r>
    <w:r w:rsidR="009A3EC0" w:rsidRPr="002C3067">
      <w:rPr>
        <w:i/>
        <w:iCs/>
        <w:sz w:val="21"/>
        <w:szCs w:val="21"/>
      </w:rPr>
      <w:t xml:space="preserve"> Andrew Bolton</w:t>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0132"/>
    <w:multiLevelType w:val="multilevel"/>
    <w:tmpl w:val="3294AC3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560F78"/>
    <w:multiLevelType w:val="multilevel"/>
    <w:tmpl w:val="40F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F4ECB"/>
    <w:multiLevelType w:val="multilevel"/>
    <w:tmpl w:val="FC18E2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B92750"/>
    <w:multiLevelType w:val="multilevel"/>
    <w:tmpl w:val="AD2CF9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432BF5"/>
    <w:multiLevelType w:val="hybridMultilevel"/>
    <w:tmpl w:val="0592EE7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8A352E9"/>
    <w:multiLevelType w:val="multilevel"/>
    <w:tmpl w:val="028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5F9F"/>
    <w:multiLevelType w:val="hybridMultilevel"/>
    <w:tmpl w:val="EE84BDE6"/>
    <w:lvl w:ilvl="0" w:tplc="5AF83F6E">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15:restartNumberingAfterBreak="0">
    <w:nsid w:val="23E667E7"/>
    <w:multiLevelType w:val="hybridMultilevel"/>
    <w:tmpl w:val="C8142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302E63"/>
    <w:multiLevelType w:val="multilevel"/>
    <w:tmpl w:val="F79809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955386"/>
    <w:multiLevelType w:val="multilevel"/>
    <w:tmpl w:val="E42620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E82D0E"/>
    <w:multiLevelType w:val="multilevel"/>
    <w:tmpl w:val="F79809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3E6A09"/>
    <w:multiLevelType w:val="multilevel"/>
    <w:tmpl w:val="2FF089F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D324AE"/>
    <w:multiLevelType w:val="multilevel"/>
    <w:tmpl w:val="BEFC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761C8"/>
    <w:multiLevelType w:val="multilevel"/>
    <w:tmpl w:val="1CC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6412A"/>
    <w:multiLevelType w:val="hybridMultilevel"/>
    <w:tmpl w:val="AC8E516C"/>
    <w:lvl w:ilvl="0" w:tplc="0FD263A4">
      <w:start w:val="1"/>
      <w:numFmt w:val="decimal"/>
      <w:lvlText w:val="%1."/>
      <w:lvlJc w:val="left"/>
      <w:pPr>
        <w:ind w:left="502"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C0A7EF0"/>
    <w:multiLevelType w:val="multilevel"/>
    <w:tmpl w:val="2E7A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9044B"/>
    <w:multiLevelType w:val="multilevel"/>
    <w:tmpl w:val="CE5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1E46EBE"/>
    <w:multiLevelType w:val="hybridMultilevel"/>
    <w:tmpl w:val="A0A42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8D0D2B"/>
    <w:multiLevelType w:val="multilevel"/>
    <w:tmpl w:val="DB028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6A34C8"/>
    <w:multiLevelType w:val="hybridMultilevel"/>
    <w:tmpl w:val="49DE52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6AB091F"/>
    <w:multiLevelType w:val="multilevel"/>
    <w:tmpl w:val="2A34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DF80C22"/>
    <w:multiLevelType w:val="multilevel"/>
    <w:tmpl w:val="08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E4630C9"/>
    <w:multiLevelType w:val="multilevel"/>
    <w:tmpl w:val="9B102A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E975636"/>
    <w:multiLevelType w:val="multilevel"/>
    <w:tmpl w:val="4754E7A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454982115">
    <w:abstractNumId w:val="21"/>
  </w:num>
  <w:num w:numId="2" w16cid:durableId="1740401080">
    <w:abstractNumId w:val="5"/>
  </w:num>
  <w:num w:numId="3" w16cid:durableId="402140426">
    <w:abstractNumId w:val="28"/>
  </w:num>
  <w:num w:numId="4" w16cid:durableId="733823000">
    <w:abstractNumId w:val="15"/>
  </w:num>
  <w:num w:numId="5" w16cid:durableId="1210730660">
    <w:abstractNumId w:val="22"/>
  </w:num>
  <w:num w:numId="6" w16cid:durableId="480195808">
    <w:abstractNumId w:val="7"/>
  </w:num>
  <w:num w:numId="7" w16cid:durableId="1588730252">
    <w:abstractNumId w:val="25"/>
  </w:num>
  <w:num w:numId="8" w16cid:durableId="657735264">
    <w:abstractNumId w:val="23"/>
  </w:num>
  <w:num w:numId="9" w16cid:durableId="477303296">
    <w:abstractNumId w:val="13"/>
  </w:num>
  <w:num w:numId="10" w16cid:durableId="894047364">
    <w:abstractNumId w:val="10"/>
  </w:num>
  <w:num w:numId="11" w16cid:durableId="925769939">
    <w:abstractNumId w:val="0"/>
  </w:num>
  <w:num w:numId="12" w16cid:durableId="553078637">
    <w:abstractNumId w:val="17"/>
  </w:num>
  <w:num w:numId="13" w16cid:durableId="1657227012">
    <w:abstractNumId w:val="17"/>
    <w:lvlOverride w:ilvl="0">
      <w:startOverride w:val="1"/>
    </w:lvlOverride>
  </w:num>
  <w:num w:numId="14" w16cid:durableId="943735098">
    <w:abstractNumId w:val="14"/>
  </w:num>
  <w:num w:numId="15" w16cid:durableId="745617858">
    <w:abstractNumId w:val="11"/>
  </w:num>
  <w:num w:numId="16" w16cid:durableId="1796286122">
    <w:abstractNumId w:val="27"/>
  </w:num>
  <w:num w:numId="17" w16cid:durableId="1194197051">
    <w:abstractNumId w:val="4"/>
  </w:num>
  <w:num w:numId="18" w16cid:durableId="1977761349">
    <w:abstractNumId w:val="12"/>
  </w:num>
  <w:num w:numId="19" w16cid:durableId="1843426799">
    <w:abstractNumId w:val="2"/>
  </w:num>
  <w:num w:numId="20" w16cid:durableId="2135051878">
    <w:abstractNumId w:val="26"/>
  </w:num>
  <w:num w:numId="21" w16cid:durableId="2080010958">
    <w:abstractNumId w:val="3"/>
  </w:num>
  <w:num w:numId="22" w16cid:durableId="1591809840">
    <w:abstractNumId w:val="20"/>
  </w:num>
  <w:num w:numId="23" w16cid:durableId="1383476559">
    <w:abstractNumId w:val="8"/>
  </w:num>
  <w:num w:numId="24" w16cid:durableId="1551458717">
    <w:abstractNumId w:val="18"/>
  </w:num>
  <w:num w:numId="25" w16cid:durableId="153297945">
    <w:abstractNumId w:val="1"/>
  </w:num>
  <w:num w:numId="26" w16cid:durableId="1652296430">
    <w:abstractNumId w:val="24"/>
  </w:num>
  <w:num w:numId="27" w16cid:durableId="305206606">
    <w:abstractNumId w:val="6"/>
  </w:num>
  <w:num w:numId="28" w16cid:durableId="697779129">
    <w:abstractNumId w:val="16"/>
  </w:num>
  <w:num w:numId="29" w16cid:durableId="2099053498">
    <w:abstractNumId w:val="19"/>
  </w:num>
  <w:num w:numId="30" w16cid:durableId="427699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115DB"/>
    <w:rsid w:val="000164BA"/>
    <w:rsid w:val="0002375F"/>
    <w:rsid w:val="00026D38"/>
    <w:rsid w:val="000277B4"/>
    <w:rsid w:val="00027B58"/>
    <w:rsid w:val="00033557"/>
    <w:rsid w:val="00046827"/>
    <w:rsid w:val="0005061C"/>
    <w:rsid w:val="00052E8A"/>
    <w:rsid w:val="00061EDC"/>
    <w:rsid w:val="000622A1"/>
    <w:rsid w:val="00063926"/>
    <w:rsid w:val="00065A9C"/>
    <w:rsid w:val="0007418E"/>
    <w:rsid w:val="00080825"/>
    <w:rsid w:val="000855D2"/>
    <w:rsid w:val="00087303"/>
    <w:rsid w:val="000946C0"/>
    <w:rsid w:val="0009537D"/>
    <w:rsid w:val="000A72CC"/>
    <w:rsid w:val="000B1CC4"/>
    <w:rsid w:val="000B3040"/>
    <w:rsid w:val="000B37A4"/>
    <w:rsid w:val="000C4545"/>
    <w:rsid w:val="000C60F4"/>
    <w:rsid w:val="000C64A2"/>
    <w:rsid w:val="000C7970"/>
    <w:rsid w:val="000D2399"/>
    <w:rsid w:val="000D4C5A"/>
    <w:rsid w:val="000D566B"/>
    <w:rsid w:val="000E1E43"/>
    <w:rsid w:val="000E4FD5"/>
    <w:rsid w:val="000F0095"/>
    <w:rsid w:val="000F2982"/>
    <w:rsid w:val="000F58D7"/>
    <w:rsid w:val="00101B03"/>
    <w:rsid w:val="00102E38"/>
    <w:rsid w:val="00105F87"/>
    <w:rsid w:val="00106824"/>
    <w:rsid w:val="00107952"/>
    <w:rsid w:val="00114D2A"/>
    <w:rsid w:val="0012452E"/>
    <w:rsid w:val="0012467F"/>
    <w:rsid w:val="0012642B"/>
    <w:rsid w:val="0013680B"/>
    <w:rsid w:val="00146A9E"/>
    <w:rsid w:val="001571DA"/>
    <w:rsid w:val="00177FE6"/>
    <w:rsid w:val="00186A47"/>
    <w:rsid w:val="00190188"/>
    <w:rsid w:val="00191E74"/>
    <w:rsid w:val="00194698"/>
    <w:rsid w:val="0019747A"/>
    <w:rsid w:val="001A21A8"/>
    <w:rsid w:val="001A5DBC"/>
    <w:rsid w:val="001A633E"/>
    <w:rsid w:val="001B2734"/>
    <w:rsid w:val="001B3421"/>
    <w:rsid w:val="001B7E14"/>
    <w:rsid w:val="001C0F2C"/>
    <w:rsid w:val="001C5E2C"/>
    <w:rsid w:val="001C63A2"/>
    <w:rsid w:val="001D02BD"/>
    <w:rsid w:val="001D2B34"/>
    <w:rsid w:val="001D315A"/>
    <w:rsid w:val="001D7581"/>
    <w:rsid w:val="001D7BE9"/>
    <w:rsid w:val="001E0531"/>
    <w:rsid w:val="001E2D73"/>
    <w:rsid w:val="001F30A9"/>
    <w:rsid w:val="001F3E87"/>
    <w:rsid w:val="00200784"/>
    <w:rsid w:val="00201092"/>
    <w:rsid w:val="0020361E"/>
    <w:rsid w:val="0021031C"/>
    <w:rsid w:val="002108E7"/>
    <w:rsid w:val="00226473"/>
    <w:rsid w:val="002265E5"/>
    <w:rsid w:val="00226830"/>
    <w:rsid w:val="00226C64"/>
    <w:rsid w:val="002311C0"/>
    <w:rsid w:val="00231240"/>
    <w:rsid w:val="00243EC8"/>
    <w:rsid w:val="00246E93"/>
    <w:rsid w:val="002470C1"/>
    <w:rsid w:val="00256783"/>
    <w:rsid w:val="002613A8"/>
    <w:rsid w:val="00264590"/>
    <w:rsid w:val="002648B0"/>
    <w:rsid w:val="00265E0D"/>
    <w:rsid w:val="00273AC4"/>
    <w:rsid w:val="0028088E"/>
    <w:rsid w:val="00280F28"/>
    <w:rsid w:val="002873DC"/>
    <w:rsid w:val="002A0302"/>
    <w:rsid w:val="002B3043"/>
    <w:rsid w:val="002C08F9"/>
    <w:rsid w:val="002C3067"/>
    <w:rsid w:val="002C6F5C"/>
    <w:rsid w:val="002C7E0E"/>
    <w:rsid w:val="002D51B1"/>
    <w:rsid w:val="002E3B6D"/>
    <w:rsid w:val="002E5352"/>
    <w:rsid w:val="002E7605"/>
    <w:rsid w:val="002F0AF4"/>
    <w:rsid w:val="002F650E"/>
    <w:rsid w:val="00311023"/>
    <w:rsid w:val="003311B8"/>
    <w:rsid w:val="003318E9"/>
    <w:rsid w:val="00331904"/>
    <w:rsid w:val="003321C8"/>
    <w:rsid w:val="003344CC"/>
    <w:rsid w:val="00344F85"/>
    <w:rsid w:val="00355533"/>
    <w:rsid w:val="0035566D"/>
    <w:rsid w:val="00366BE6"/>
    <w:rsid w:val="00367F42"/>
    <w:rsid w:val="00373A2E"/>
    <w:rsid w:val="00374515"/>
    <w:rsid w:val="0038049E"/>
    <w:rsid w:val="00381DE9"/>
    <w:rsid w:val="00384B8A"/>
    <w:rsid w:val="00386EF2"/>
    <w:rsid w:val="003921B4"/>
    <w:rsid w:val="00395BA3"/>
    <w:rsid w:val="00397F45"/>
    <w:rsid w:val="003B0E79"/>
    <w:rsid w:val="003B6A55"/>
    <w:rsid w:val="003C5CCB"/>
    <w:rsid w:val="003D3248"/>
    <w:rsid w:val="003D46CE"/>
    <w:rsid w:val="003D68F8"/>
    <w:rsid w:val="003D790C"/>
    <w:rsid w:val="003E226F"/>
    <w:rsid w:val="003E2EC6"/>
    <w:rsid w:val="003F07FB"/>
    <w:rsid w:val="003F1737"/>
    <w:rsid w:val="004019DA"/>
    <w:rsid w:val="00401D93"/>
    <w:rsid w:val="004039CE"/>
    <w:rsid w:val="00406435"/>
    <w:rsid w:val="004163F2"/>
    <w:rsid w:val="00445073"/>
    <w:rsid w:val="00446270"/>
    <w:rsid w:val="00462473"/>
    <w:rsid w:val="00465459"/>
    <w:rsid w:val="00466B9C"/>
    <w:rsid w:val="00466CF8"/>
    <w:rsid w:val="00471956"/>
    <w:rsid w:val="0047322B"/>
    <w:rsid w:val="00473D8B"/>
    <w:rsid w:val="00476569"/>
    <w:rsid w:val="00477641"/>
    <w:rsid w:val="00477F79"/>
    <w:rsid w:val="004970F7"/>
    <w:rsid w:val="004A0140"/>
    <w:rsid w:val="004A7B6A"/>
    <w:rsid w:val="004B0E65"/>
    <w:rsid w:val="004B210D"/>
    <w:rsid w:val="004B7090"/>
    <w:rsid w:val="004C286D"/>
    <w:rsid w:val="004C3F4D"/>
    <w:rsid w:val="004C43E4"/>
    <w:rsid w:val="004D036F"/>
    <w:rsid w:val="004D19CE"/>
    <w:rsid w:val="004D2F7D"/>
    <w:rsid w:val="004E34DA"/>
    <w:rsid w:val="004F178C"/>
    <w:rsid w:val="00503227"/>
    <w:rsid w:val="005073A1"/>
    <w:rsid w:val="0051169E"/>
    <w:rsid w:val="005169F6"/>
    <w:rsid w:val="00517A69"/>
    <w:rsid w:val="00520AD2"/>
    <w:rsid w:val="00522D83"/>
    <w:rsid w:val="00524C25"/>
    <w:rsid w:val="005319F5"/>
    <w:rsid w:val="00540547"/>
    <w:rsid w:val="00540C7E"/>
    <w:rsid w:val="0054253C"/>
    <w:rsid w:val="00546481"/>
    <w:rsid w:val="00547EE2"/>
    <w:rsid w:val="005636ED"/>
    <w:rsid w:val="00574D4D"/>
    <w:rsid w:val="0057708D"/>
    <w:rsid w:val="00577C90"/>
    <w:rsid w:val="005803B9"/>
    <w:rsid w:val="00592C62"/>
    <w:rsid w:val="00595E94"/>
    <w:rsid w:val="00597984"/>
    <w:rsid w:val="005A1629"/>
    <w:rsid w:val="005A4D70"/>
    <w:rsid w:val="005A51C5"/>
    <w:rsid w:val="005A660E"/>
    <w:rsid w:val="005B1B3B"/>
    <w:rsid w:val="005B43B8"/>
    <w:rsid w:val="005B4AE4"/>
    <w:rsid w:val="005C6054"/>
    <w:rsid w:val="005C74EA"/>
    <w:rsid w:val="005D13F0"/>
    <w:rsid w:val="005D1BE5"/>
    <w:rsid w:val="005D4D40"/>
    <w:rsid w:val="005E1E8A"/>
    <w:rsid w:val="005E7230"/>
    <w:rsid w:val="006178EE"/>
    <w:rsid w:val="006232E9"/>
    <w:rsid w:val="00627F24"/>
    <w:rsid w:val="00633C3B"/>
    <w:rsid w:val="0063559F"/>
    <w:rsid w:val="00637130"/>
    <w:rsid w:val="0063748A"/>
    <w:rsid w:val="0064058A"/>
    <w:rsid w:val="00644816"/>
    <w:rsid w:val="00661361"/>
    <w:rsid w:val="00662840"/>
    <w:rsid w:val="006648A3"/>
    <w:rsid w:val="006648E9"/>
    <w:rsid w:val="006705D1"/>
    <w:rsid w:val="00671076"/>
    <w:rsid w:val="006772EE"/>
    <w:rsid w:val="00690007"/>
    <w:rsid w:val="0069195E"/>
    <w:rsid w:val="00692642"/>
    <w:rsid w:val="006A6101"/>
    <w:rsid w:val="006C048F"/>
    <w:rsid w:val="006C0F20"/>
    <w:rsid w:val="006C6FB7"/>
    <w:rsid w:val="006D3913"/>
    <w:rsid w:val="006E283A"/>
    <w:rsid w:val="006E5F6D"/>
    <w:rsid w:val="006E743A"/>
    <w:rsid w:val="006F420E"/>
    <w:rsid w:val="006F5286"/>
    <w:rsid w:val="006F5762"/>
    <w:rsid w:val="006F76C8"/>
    <w:rsid w:val="00702C97"/>
    <w:rsid w:val="00706CDD"/>
    <w:rsid w:val="00710021"/>
    <w:rsid w:val="0071575E"/>
    <w:rsid w:val="0072035E"/>
    <w:rsid w:val="00726DA0"/>
    <w:rsid w:val="007303D6"/>
    <w:rsid w:val="007311BA"/>
    <w:rsid w:val="00731CC3"/>
    <w:rsid w:val="007357C8"/>
    <w:rsid w:val="00741B5E"/>
    <w:rsid w:val="007439D0"/>
    <w:rsid w:val="0075144C"/>
    <w:rsid w:val="00757E79"/>
    <w:rsid w:val="00760F10"/>
    <w:rsid w:val="00763C14"/>
    <w:rsid w:val="00763D04"/>
    <w:rsid w:val="00777E0A"/>
    <w:rsid w:val="007812DC"/>
    <w:rsid w:val="00781B96"/>
    <w:rsid w:val="007831B2"/>
    <w:rsid w:val="00785BAC"/>
    <w:rsid w:val="00786C61"/>
    <w:rsid w:val="00793B3F"/>
    <w:rsid w:val="007A37F1"/>
    <w:rsid w:val="007A3E79"/>
    <w:rsid w:val="007B2B7D"/>
    <w:rsid w:val="007B5DB5"/>
    <w:rsid w:val="007B5E08"/>
    <w:rsid w:val="007C6A76"/>
    <w:rsid w:val="007C79FB"/>
    <w:rsid w:val="007D07B4"/>
    <w:rsid w:val="007E0A67"/>
    <w:rsid w:val="007E5175"/>
    <w:rsid w:val="007E519C"/>
    <w:rsid w:val="007F0A23"/>
    <w:rsid w:val="007F5BAA"/>
    <w:rsid w:val="007F6527"/>
    <w:rsid w:val="0081288C"/>
    <w:rsid w:val="008147F4"/>
    <w:rsid w:val="008165D4"/>
    <w:rsid w:val="00822964"/>
    <w:rsid w:val="00830E86"/>
    <w:rsid w:val="00832FEE"/>
    <w:rsid w:val="008354F2"/>
    <w:rsid w:val="008368B4"/>
    <w:rsid w:val="008432D3"/>
    <w:rsid w:val="0084662B"/>
    <w:rsid w:val="008479A3"/>
    <w:rsid w:val="00851EC0"/>
    <w:rsid w:val="00852433"/>
    <w:rsid w:val="008633F3"/>
    <w:rsid w:val="00864A5B"/>
    <w:rsid w:val="008716CE"/>
    <w:rsid w:val="008735B9"/>
    <w:rsid w:val="00877D11"/>
    <w:rsid w:val="00881797"/>
    <w:rsid w:val="00884353"/>
    <w:rsid w:val="008849C9"/>
    <w:rsid w:val="00895699"/>
    <w:rsid w:val="00895CBD"/>
    <w:rsid w:val="0089785A"/>
    <w:rsid w:val="008A1606"/>
    <w:rsid w:val="008A3A96"/>
    <w:rsid w:val="008A6022"/>
    <w:rsid w:val="008A6C3E"/>
    <w:rsid w:val="008C3FA3"/>
    <w:rsid w:val="008D60D6"/>
    <w:rsid w:val="008E3638"/>
    <w:rsid w:val="008E5505"/>
    <w:rsid w:val="00900FF7"/>
    <w:rsid w:val="00914296"/>
    <w:rsid w:val="00920102"/>
    <w:rsid w:val="009270A4"/>
    <w:rsid w:val="00932569"/>
    <w:rsid w:val="00935D41"/>
    <w:rsid w:val="0095282C"/>
    <w:rsid w:val="00953EDF"/>
    <w:rsid w:val="00955D39"/>
    <w:rsid w:val="00960D4C"/>
    <w:rsid w:val="00962049"/>
    <w:rsid w:val="009735FE"/>
    <w:rsid w:val="009831B4"/>
    <w:rsid w:val="00985E31"/>
    <w:rsid w:val="009868BC"/>
    <w:rsid w:val="009A3246"/>
    <w:rsid w:val="009A3B10"/>
    <w:rsid w:val="009A3EC0"/>
    <w:rsid w:val="009A54D5"/>
    <w:rsid w:val="009A5C6E"/>
    <w:rsid w:val="009B567A"/>
    <w:rsid w:val="009B729F"/>
    <w:rsid w:val="009C4420"/>
    <w:rsid w:val="009C65A5"/>
    <w:rsid w:val="009C790E"/>
    <w:rsid w:val="009D0315"/>
    <w:rsid w:val="009D2A26"/>
    <w:rsid w:val="009D3559"/>
    <w:rsid w:val="009D42DA"/>
    <w:rsid w:val="009D68C1"/>
    <w:rsid w:val="009E27CA"/>
    <w:rsid w:val="009E3AFD"/>
    <w:rsid w:val="009F30CA"/>
    <w:rsid w:val="00A02887"/>
    <w:rsid w:val="00A03199"/>
    <w:rsid w:val="00A145C1"/>
    <w:rsid w:val="00A16A03"/>
    <w:rsid w:val="00A17A24"/>
    <w:rsid w:val="00A35FCA"/>
    <w:rsid w:val="00A362BF"/>
    <w:rsid w:val="00A42707"/>
    <w:rsid w:val="00A43A7D"/>
    <w:rsid w:val="00A45A25"/>
    <w:rsid w:val="00A46045"/>
    <w:rsid w:val="00A47DA5"/>
    <w:rsid w:val="00A552BD"/>
    <w:rsid w:val="00A562C2"/>
    <w:rsid w:val="00A75306"/>
    <w:rsid w:val="00A77562"/>
    <w:rsid w:val="00A7776E"/>
    <w:rsid w:val="00A77F54"/>
    <w:rsid w:val="00A868C5"/>
    <w:rsid w:val="00A9611F"/>
    <w:rsid w:val="00AA2EDA"/>
    <w:rsid w:val="00AB0AFE"/>
    <w:rsid w:val="00AB2EA8"/>
    <w:rsid w:val="00AB3DAE"/>
    <w:rsid w:val="00AB532A"/>
    <w:rsid w:val="00AC1748"/>
    <w:rsid w:val="00AC5020"/>
    <w:rsid w:val="00AE07F0"/>
    <w:rsid w:val="00AE1E28"/>
    <w:rsid w:val="00AF50E1"/>
    <w:rsid w:val="00AF5FB8"/>
    <w:rsid w:val="00AF610C"/>
    <w:rsid w:val="00AF6DAA"/>
    <w:rsid w:val="00B10D90"/>
    <w:rsid w:val="00B130DB"/>
    <w:rsid w:val="00B2300D"/>
    <w:rsid w:val="00B25E56"/>
    <w:rsid w:val="00B337C5"/>
    <w:rsid w:val="00B3686B"/>
    <w:rsid w:val="00B45E61"/>
    <w:rsid w:val="00B466CB"/>
    <w:rsid w:val="00B508B7"/>
    <w:rsid w:val="00B54608"/>
    <w:rsid w:val="00B61F33"/>
    <w:rsid w:val="00B70D1C"/>
    <w:rsid w:val="00B72572"/>
    <w:rsid w:val="00B82EDA"/>
    <w:rsid w:val="00B91943"/>
    <w:rsid w:val="00B92167"/>
    <w:rsid w:val="00B939F2"/>
    <w:rsid w:val="00B95B6E"/>
    <w:rsid w:val="00BA0D2E"/>
    <w:rsid w:val="00BA1D7C"/>
    <w:rsid w:val="00BA4C50"/>
    <w:rsid w:val="00BA50DE"/>
    <w:rsid w:val="00BB45CD"/>
    <w:rsid w:val="00BB742D"/>
    <w:rsid w:val="00BD23B4"/>
    <w:rsid w:val="00BD3321"/>
    <w:rsid w:val="00BD49A0"/>
    <w:rsid w:val="00BF13E2"/>
    <w:rsid w:val="00BF30BE"/>
    <w:rsid w:val="00BF3403"/>
    <w:rsid w:val="00C003C9"/>
    <w:rsid w:val="00C00D55"/>
    <w:rsid w:val="00C021A7"/>
    <w:rsid w:val="00C038C7"/>
    <w:rsid w:val="00C043D7"/>
    <w:rsid w:val="00C05BB4"/>
    <w:rsid w:val="00C13A47"/>
    <w:rsid w:val="00C149BF"/>
    <w:rsid w:val="00C158D5"/>
    <w:rsid w:val="00C21377"/>
    <w:rsid w:val="00C2651B"/>
    <w:rsid w:val="00C34C1E"/>
    <w:rsid w:val="00C366FC"/>
    <w:rsid w:val="00C37EF7"/>
    <w:rsid w:val="00C42F6E"/>
    <w:rsid w:val="00C475A7"/>
    <w:rsid w:val="00C530C4"/>
    <w:rsid w:val="00C54F8C"/>
    <w:rsid w:val="00C563B5"/>
    <w:rsid w:val="00C571CB"/>
    <w:rsid w:val="00C621FA"/>
    <w:rsid w:val="00C65150"/>
    <w:rsid w:val="00C67725"/>
    <w:rsid w:val="00C700F8"/>
    <w:rsid w:val="00C84CC2"/>
    <w:rsid w:val="00C86776"/>
    <w:rsid w:val="00C9656B"/>
    <w:rsid w:val="00C965A8"/>
    <w:rsid w:val="00C97478"/>
    <w:rsid w:val="00C97BFE"/>
    <w:rsid w:val="00CA66CF"/>
    <w:rsid w:val="00CB7BE6"/>
    <w:rsid w:val="00CC27FB"/>
    <w:rsid w:val="00CC37BF"/>
    <w:rsid w:val="00CD099C"/>
    <w:rsid w:val="00CD514E"/>
    <w:rsid w:val="00CD6EE2"/>
    <w:rsid w:val="00CD783E"/>
    <w:rsid w:val="00CE0C00"/>
    <w:rsid w:val="00CE12BB"/>
    <w:rsid w:val="00CE5833"/>
    <w:rsid w:val="00CE669F"/>
    <w:rsid w:val="00CE72E9"/>
    <w:rsid w:val="00CF48E3"/>
    <w:rsid w:val="00CF55F1"/>
    <w:rsid w:val="00CF5726"/>
    <w:rsid w:val="00D044B6"/>
    <w:rsid w:val="00D078D9"/>
    <w:rsid w:val="00D114F3"/>
    <w:rsid w:val="00D12FFC"/>
    <w:rsid w:val="00D166AC"/>
    <w:rsid w:val="00D205C2"/>
    <w:rsid w:val="00D242BC"/>
    <w:rsid w:val="00D25CBA"/>
    <w:rsid w:val="00D25D7E"/>
    <w:rsid w:val="00D25F8D"/>
    <w:rsid w:val="00D350C9"/>
    <w:rsid w:val="00D370D6"/>
    <w:rsid w:val="00D500F6"/>
    <w:rsid w:val="00D52147"/>
    <w:rsid w:val="00D61105"/>
    <w:rsid w:val="00D631BB"/>
    <w:rsid w:val="00D645D5"/>
    <w:rsid w:val="00D648C4"/>
    <w:rsid w:val="00D656F2"/>
    <w:rsid w:val="00D66BA0"/>
    <w:rsid w:val="00D7217C"/>
    <w:rsid w:val="00D73194"/>
    <w:rsid w:val="00D75B16"/>
    <w:rsid w:val="00D80B9F"/>
    <w:rsid w:val="00D81737"/>
    <w:rsid w:val="00D8563F"/>
    <w:rsid w:val="00D91BE2"/>
    <w:rsid w:val="00D94D7D"/>
    <w:rsid w:val="00D94DE4"/>
    <w:rsid w:val="00DA63E6"/>
    <w:rsid w:val="00DA6E63"/>
    <w:rsid w:val="00DA7F7C"/>
    <w:rsid w:val="00DB51B0"/>
    <w:rsid w:val="00DB5B95"/>
    <w:rsid w:val="00DC0CB2"/>
    <w:rsid w:val="00DC48F0"/>
    <w:rsid w:val="00DC5FCD"/>
    <w:rsid w:val="00DD0804"/>
    <w:rsid w:val="00DD3162"/>
    <w:rsid w:val="00DD4839"/>
    <w:rsid w:val="00DE2BC3"/>
    <w:rsid w:val="00DE7583"/>
    <w:rsid w:val="00DE7678"/>
    <w:rsid w:val="00E012C5"/>
    <w:rsid w:val="00E019EC"/>
    <w:rsid w:val="00E041C6"/>
    <w:rsid w:val="00E063AD"/>
    <w:rsid w:val="00E068B9"/>
    <w:rsid w:val="00E07A20"/>
    <w:rsid w:val="00E1241D"/>
    <w:rsid w:val="00E129D8"/>
    <w:rsid w:val="00E16220"/>
    <w:rsid w:val="00E333D9"/>
    <w:rsid w:val="00E37231"/>
    <w:rsid w:val="00E54F4D"/>
    <w:rsid w:val="00E56596"/>
    <w:rsid w:val="00E57123"/>
    <w:rsid w:val="00E65C45"/>
    <w:rsid w:val="00E733CE"/>
    <w:rsid w:val="00E7504E"/>
    <w:rsid w:val="00E80E05"/>
    <w:rsid w:val="00E8453A"/>
    <w:rsid w:val="00E8712B"/>
    <w:rsid w:val="00EA3F50"/>
    <w:rsid w:val="00EA5332"/>
    <w:rsid w:val="00EC25B5"/>
    <w:rsid w:val="00ED39FE"/>
    <w:rsid w:val="00EE1136"/>
    <w:rsid w:val="00EE1FDB"/>
    <w:rsid w:val="00EE33EB"/>
    <w:rsid w:val="00EE4048"/>
    <w:rsid w:val="00EF570D"/>
    <w:rsid w:val="00EF6015"/>
    <w:rsid w:val="00F033B3"/>
    <w:rsid w:val="00F07B1E"/>
    <w:rsid w:val="00F103C2"/>
    <w:rsid w:val="00F117C0"/>
    <w:rsid w:val="00F167D4"/>
    <w:rsid w:val="00F33822"/>
    <w:rsid w:val="00F349C4"/>
    <w:rsid w:val="00F444C8"/>
    <w:rsid w:val="00F46363"/>
    <w:rsid w:val="00F60CEC"/>
    <w:rsid w:val="00F63E58"/>
    <w:rsid w:val="00F7004E"/>
    <w:rsid w:val="00F7264E"/>
    <w:rsid w:val="00F765FB"/>
    <w:rsid w:val="00F76EB8"/>
    <w:rsid w:val="00F87858"/>
    <w:rsid w:val="00F939C9"/>
    <w:rsid w:val="00F948CD"/>
    <w:rsid w:val="00F95332"/>
    <w:rsid w:val="00F95F58"/>
    <w:rsid w:val="00F969E0"/>
    <w:rsid w:val="00FA0A4A"/>
    <w:rsid w:val="00FA71E1"/>
    <w:rsid w:val="00FB1204"/>
    <w:rsid w:val="00FB144C"/>
    <w:rsid w:val="00FC63D2"/>
    <w:rsid w:val="00FD0A92"/>
    <w:rsid w:val="00FD3537"/>
    <w:rsid w:val="00FE1A53"/>
    <w:rsid w:val="00FE6DA8"/>
    <w:rsid w:val="00FF4BB3"/>
    <w:rsid w:val="056E28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3D15"/>
  <w15:chartTrackingRefBased/>
  <w15:docId w15:val="{10C12725-7A7C-C344-BFC8-FE90AE7B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C50"/>
    <w:pPr>
      <w:keepNext/>
      <w:keepLines/>
      <w:numPr>
        <w:numId w:val="2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7"/>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semiHidden/>
    <w:unhideWhenUsed/>
    <w:rsid w:val="00877D11"/>
    <w:rPr>
      <w:sz w:val="20"/>
      <w:szCs w:val="20"/>
    </w:rPr>
  </w:style>
  <w:style w:type="character" w:customStyle="1" w:styleId="CommentTextChar">
    <w:name w:val="Comment Text Char"/>
    <w:basedOn w:val="DefaultParagraphFont"/>
    <w:link w:val="CommentText"/>
    <w:uiPriority w:val="99"/>
    <w:semiHidden/>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Strong">
    <w:name w:val="Strong"/>
    <w:basedOn w:val="DefaultParagraphFont"/>
    <w:uiPriority w:val="22"/>
    <w:qFormat/>
    <w:rsid w:val="00CE5833"/>
    <w:rPr>
      <w:b/>
      <w:bCs/>
    </w:rPr>
  </w:style>
  <w:style w:type="character" w:styleId="Emphasis">
    <w:name w:val="Emphasis"/>
    <w:basedOn w:val="DefaultParagraphFont"/>
    <w:uiPriority w:val="20"/>
    <w:qFormat/>
    <w:rsid w:val="006628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2026-07-09T08:50:08+00:00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2.xml><?xml version="1.0" encoding="utf-8"?>
<ds:datastoreItem xmlns:ds="http://schemas.openxmlformats.org/officeDocument/2006/customXml" ds:itemID="{14DE4513-69A4-4644-92DC-70F34D22155A}"/>
</file>

<file path=customXml/itemProps3.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4.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bb9d95e8-3946-4f40-bca0-827ecad166b8"/>
    <ds:schemaRef ds:uri="02f8bf10-2cdd-48b0-a96c-337aec0631c2"/>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3183</Words>
  <Characters>18433</Characters>
  <Application>Microsoft Office Word</Application>
  <DocSecurity>0</DocSecurity>
  <Lines>844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Chris Elms</cp:lastModifiedBy>
  <cp:revision>8</cp:revision>
  <cp:lastPrinted>2025-12-05T16:07:00Z</cp:lastPrinted>
  <dcterms:created xsi:type="dcterms:W3CDTF">2025-12-15T10:43:00Z</dcterms:created>
  <dcterms:modified xsi:type="dcterms:W3CDTF">2026-02-19T16:10:00Z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ies>
</file>