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931" w:type="dxa"/>
        <w:tblInd w:w="-34" w:type="dxa"/>
        <w:shd w:val="clear" w:color="auto" w:fill="F2F2F2" w:themeFill="background1" w:themeFillShade="F2"/>
        <w:tblCellMar>
          <w:top w:w="57" w:type="dxa"/>
          <w:bottom w:w="57" w:type="dxa"/>
        </w:tblCellMar>
        <w:tblLook w:val="04A0" w:firstRow="1" w:lastRow="0" w:firstColumn="1" w:lastColumn="0" w:noHBand="0" w:noVBand="1"/>
      </w:tblPr>
      <w:tblGrid>
        <w:gridCol w:w="8931"/>
      </w:tblGrid>
      <w:tr w:rsidR="00AA1319" w14:paraId="0D598E27" w14:textId="77777777" w:rsidTr="002F0E54">
        <w:tc>
          <w:tcPr>
            <w:tcW w:w="8931" w:type="dxa"/>
            <w:shd w:val="clear" w:color="auto" w:fill="F2F2F2" w:themeFill="background1" w:themeFillShade="F2"/>
          </w:tcPr>
          <w:p w14:paraId="3294B110" w14:textId="7DFD4A25" w:rsidR="00AA1319" w:rsidRPr="002F0E54" w:rsidRDefault="00AA1319" w:rsidP="00B5509A">
            <w:pPr>
              <w:jc w:val="both"/>
              <w:rPr>
                <w:rFonts w:ascii="Calibri" w:hAnsi="Calibri" w:cs="Calibri"/>
                <w:color w:val="000000" w:themeColor="text1"/>
              </w:rPr>
            </w:pPr>
            <w:r w:rsidRPr="00D867F3">
              <w:rPr>
                <w:rFonts w:asciiTheme="majorHAnsi" w:hAnsiTheme="majorHAnsi" w:cstheme="majorHAnsi"/>
                <w:b/>
                <w:bCs/>
              </w:rPr>
              <w:t>Th</w:t>
            </w:r>
            <w:r w:rsidR="00A42135">
              <w:rPr>
                <w:rFonts w:asciiTheme="majorHAnsi" w:hAnsiTheme="majorHAnsi" w:cstheme="majorHAnsi"/>
                <w:b/>
                <w:bCs/>
              </w:rPr>
              <w:t>is</w:t>
            </w:r>
            <w:r w:rsidRPr="00D867F3">
              <w:rPr>
                <w:rFonts w:asciiTheme="majorHAnsi" w:hAnsiTheme="majorHAnsi" w:cstheme="majorHAnsi"/>
                <w:b/>
                <w:bCs/>
              </w:rPr>
              <w:t xml:space="preserve"> Vision Card outlines the </w:t>
            </w:r>
            <w:r w:rsidR="00E4283B">
              <w:rPr>
                <w:rFonts w:asciiTheme="majorHAnsi" w:hAnsiTheme="majorHAnsi" w:cstheme="majorHAnsi"/>
                <w:b/>
                <w:bCs/>
              </w:rPr>
              <w:t xml:space="preserve">desired business outcome, </w:t>
            </w:r>
            <w:r w:rsidRPr="00D867F3">
              <w:rPr>
                <w:rFonts w:asciiTheme="majorHAnsi" w:hAnsiTheme="majorHAnsi" w:cstheme="majorHAnsi"/>
                <w:b/>
                <w:bCs/>
              </w:rPr>
              <w:t xml:space="preserve">context, problem and vision for </w:t>
            </w:r>
            <w:r w:rsidR="00473845" w:rsidRPr="00D867F3">
              <w:rPr>
                <w:rFonts w:asciiTheme="majorHAnsi" w:hAnsiTheme="majorHAnsi" w:cstheme="majorHAnsi"/>
                <w:b/>
                <w:bCs/>
              </w:rPr>
              <w:t>your</w:t>
            </w:r>
            <w:r w:rsidR="00A42135">
              <w:rPr>
                <w:rFonts w:asciiTheme="majorHAnsi" w:hAnsiTheme="majorHAnsi" w:cstheme="majorHAnsi"/>
                <w:b/>
                <w:bCs/>
              </w:rPr>
              <w:t xml:space="preserve"> </w:t>
            </w:r>
            <w:r w:rsidRPr="00D867F3">
              <w:rPr>
                <w:rFonts w:asciiTheme="majorHAnsi" w:hAnsiTheme="majorHAnsi" w:cstheme="majorHAnsi"/>
                <w:b/>
                <w:bCs/>
              </w:rPr>
              <w:t xml:space="preserve">new project idea. The following questions will guide technical teams in providing ball-park T Shirt sizing for the proposal. </w:t>
            </w:r>
            <w:r w:rsidRPr="00AA14EB">
              <w:rPr>
                <w:rFonts w:ascii="Calibri" w:hAnsi="Calibri" w:cs="Calibri"/>
                <w:lang w:val="en-GB"/>
              </w:rPr>
              <w:t>If unsure, provide your best first draft — your Business Engagement Mobilisation Partner will help you refine this</w:t>
            </w:r>
            <w:r w:rsidR="00473845" w:rsidRPr="00AA14EB">
              <w:rPr>
                <w:rFonts w:ascii="Calibri" w:hAnsi="Calibri" w:cs="Calibri"/>
                <w:lang w:val="en-GB"/>
              </w:rPr>
              <w:t xml:space="preserve"> after submission</w:t>
            </w:r>
            <w:r w:rsidRPr="00AA14EB">
              <w:rPr>
                <w:rFonts w:ascii="Calibri" w:hAnsi="Calibri" w:cs="Calibri"/>
                <w:lang w:val="en-GB"/>
              </w:rPr>
              <w:t>.</w:t>
            </w:r>
            <w:r w:rsidRPr="00AA14EB">
              <w:rPr>
                <w:rFonts w:ascii="Calibri" w:hAnsi="Calibri" w:cs="Calibri"/>
                <w:color w:val="000000" w:themeColor="text1"/>
              </w:rPr>
              <w:t xml:space="preserve"> </w:t>
            </w:r>
          </w:p>
        </w:tc>
      </w:tr>
    </w:tbl>
    <w:p w14:paraId="279687B8" w14:textId="77777777" w:rsidR="00AA1319" w:rsidRDefault="00AA1319" w:rsidP="00B214DE">
      <w:pPr>
        <w:ind w:left="357" w:hanging="357"/>
      </w:pPr>
    </w:p>
    <w:tbl>
      <w:tblPr>
        <w:tblStyle w:val="TableGrid"/>
        <w:tblW w:w="8897" w:type="dxa"/>
        <w:tblCellMar>
          <w:top w:w="57" w:type="dxa"/>
          <w:bottom w:w="57" w:type="dxa"/>
        </w:tblCellMar>
        <w:tblLook w:val="04A0" w:firstRow="1" w:lastRow="0" w:firstColumn="1" w:lastColumn="0" w:noHBand="0" w:noVBand="1"/>
      </w:tblPr>
      <w:tblGrid>
        <w:gridCol w:w="1526"/>
        <w:gridCol w:w="7371"/>
      </w:tblGrid>
      <w:tr w:rsidR="00157682" w14:paraId="0CB21F67" w14:textId="77777777" w:rsidTr="00AD5FA8">
        <w:tc>
          <w:tcPr>
            <w:tcW w:w="1526" w:type="dxa"/>
          </w:tcPr>
          <w:p w14:paraId="5D5B03C7" w14:textId="266A9A70" w:rsidR="00157682" w:rsidRDefault="00265807" w:rsidP="00627ABA">
            <w:pPr>
              <w:rPr>
                <w:rFonts w:ascii="Calibri" w:hAnsi="Calibri" w:cs="Calibri"/>
                <w:b/>
                <w:bCs/>
                <w:sz w:val="20"/>
                <w:szCs w:val="20"/>
              </w:rPr>
            </w:pPr>
            <w:r>
              <w:rPr>
                <w:rFonts w:ascii="Calibri" w:hAnsi="Calibri" w:cs="Calibri"/>
                <w:b/>
                <w:bCs/>
                <w:sz w:val="20"/>
                <w:szCs w:val="20"/>
              </w:rPr>
              <w:t xml:space="preserve">Initiative </w:t>
            </w:r>
            <w:r w:rsidR="008F347E">
              <w:rPr>
                <w:rFonts w:ascii="Calibri" w:hAnsi="Calibri" w:cs="Calibri"/>
                <w:b/>
                <w:bCs/>
                <w:sz w:val="20"/>
                <w:szCs w:val="20"/>
              </w:rPr>
              <w:t>Title</w:t>
            </w:r>
          </w:p>
        </w:tc>
        <w:tc>
          <w:tcPr>
            <w:tcW w:w="7371" w:type="dxa"/>
          </w:tcPr>
          <w:p w14:paraId="07ACD69E" w14:textId="4639718A" w:rsidR="00157682" w:rsidRDefault="0088601F" w:rsidP="00627ABA">
            <w:pPr>
              <w:rPr>
                <w:rFonts w:ascii="Calibri" w:hAnsi="Calibri" w:cs="Calibri"/>
                <w:i/>
                <w:iCs/>
                <w:color w:val="4F81BD" w:themeColor="accent1"/>
                <w:sz w:val="20"/>
                <w:szCs w:val="20"/>
              </w:rPr>
            </w:pPr>
            <w:r>
              <w:rPr>
                <w:rFonts w:ascii="Calibri" w:hAnsi="Calibri" w:cs="Calibri"/>
                <w:i/>
                <w:iCs/>
                <w:color w:val="4F81BD" w:themeColor="accent1"/>
                <w:sz w:val="20"/>
                <w:szCs w:val="20"/>
              </w:rPr>
              <w:t>PAYG Pre-Loaded SIMs</w:t>
            </w:r>
          </w:p>
        </w:tc>
      </w:tr>
    </w:tbl>
    <w:p w14:paraId="4A669B27" w14:textId="77777777" w:rsidR="00157682" w:rsidRDefault="00157682" w:rsidP="00B214DE">
      <w:pPr>
        <w:ind w:left="357" w:hanging="357"/>
      </w:pPr>
    </w:p>
    <w:p w14:paraId="0263D67B" w14:textId="5DC7A278" w:rsidR="000A63A4" w:rsidRPr="00157682" w:rsidRDefault="000A63A4" w:rsidP="008F62D3">
      <w:pPr>
        <w:pStyle w:val="Heading1"/>
        <w:numPr>
          <w:ilvl w:val="0"/>
          <w:numId w:val="14"/>
        </w:numPr>
        <w:spacing w:before="0"/>
        <w:ind w:left="357" w:hanging="357"/>
        <w:rPr>
          <w:rFonts w:ascii="Calibri" w:hAnsi="Calibri" w:cs="Calibri"/>
          <w:color w:val="000000" w:themeColor="text1"/>
        </w:rPr>
      </w:pPr>
      <w:r>
        <w:rPr>
          <w:rFonts w:ascii="Calibri" w:hAnsi="Calibri" w:cs="Calibri"/>
          <w:color w:val="000000" w:themeColor="text1"/>
        </w:rPr>
        <w:t xml:space="preserve">Business </w:t>
      </w:r>
      <w:r w:rsidR="008769EE">
        <w:rPr>
          <w:rFonts w:ascii="Calibri" w:hAnsi="Calibri" w:cs="Calibri"/>
          <w:color w:val="000000" w:themeColor="text1"/>
        </w:rPr>
        <w:t>O</w:t>
      </w:r>
      <w:r>
        <w:rPr>
          <w:rFonts w:ascii="Calibri" w:hAnsi="Calibri" w:cs="Calibri"/>
          <w:color w:val="000000" w:themeColor="text1"/>
        </w:rPr>
        <w:t>utcome</w:t>
      </w:r>
      <w:r w:rsidR="008769EE">
        <w:rPr>
          <w:rFonts w:ascii="Calibri" w:hAnsi="Calibri" w:cs="Calibri"/>
          <w:color w:val="000000" w:themeColor="text1"/>
        </w:rPr>
        <w:t xml:space="preserve"> (and Value)</w:t>
      </w:r>
    </w:p>
    <w:p w14:paraId="3569439E" w14:textId="0D33534B" w:rsidR="0095520C" w:rsidRPr="00F21445" w:rsidRDefault="00F21445" w:rsidP="008F62D3">
      <w:pPr>
        <w:pStyle w:val="Heading1"/>
        <w:spacing w:before="0"/>
        <w:rPr>
          <w:rFonts w:ascii="Calibri" w:hAnsi="Calibri" w:cs="Calibri"/>
          <w:color w:val="000000" w:themeColor="text1"/>
          <w:sz w:val="22"/>
          <w:szCs w:val="22"/>
        </w:rPr>
      </w:pPr>
      <w:r>
        <w:rPr>
          <w:rFonts w:ascii="Calibri" w:hAnsi="Calibri" w:cs="Calibri"/>
          <w:color w:val="000000" w:themeColor="text1"/>
          <w:sz w:val="22"/>
          <w:szCs w:val="22"/>
        </w:rPr>
        <w:t xml:space="preserve">1.1 </w:t>
      </w:r>
      <w:r w:rsidR="00CA2AA6" w:rsidRPr="00F21445">
        <w:rPr>
          <w:rFonts w:ascii="Calibri" w:hAnsi="Calibri" w:cs="Calibri"/>
          <w:color w:val="000000" w:themeColor="text1"/>
          <w:sz w:val="22"/>
          <w:szCs w:val="22"/>
        </w:rPr>
        <w:t>Desired SMART Business Outcome</w:t>
      </w:r>
    </w:p>
    <w:p w14:paraId="360908D4" w14:textId="2C23ABB3" w:rsidR="00AC72CB" w:rsidRPr="00E4046F" w:rsidRDefault="00AC72CB" w:rsidP="00E4046F">
      <w:pPr>
        <w:spacing w:after="0"/>
        <w:rPr>
          <w:rFonts w:ascii="Calibri" w:hAnsi="Calibri" w:cs="Calibri"/>
          <w:i/>
          <w:iCs/>
          <w:sz w:val="20"/>
          <w:szCs w:val="20"/>
        </w:rPr>
      </w:pPr>
      <w:r w:rsidRPr="008D303E">
        <w:rPr>
          <w:rFonts w:ascii="Calibri" w:hAnsi="Calibri" w:cs="Calibri"/>
          <w:i/>
          <w:iCs/>
          <w:sz w:val="20"/>
          <w:szCs w:val="20"/>
        </w:rPr>
        <w:t>Business outcomes should be measurable change</w:t>
      </w:r>
      <w:r w:rsidR="00F91B6E">
        <w:rPr>
          <w:rFonts w:ascii="Calibri" w:hAnsi="Calibri" w:cs="Calibri"/>
          <w:i/>
          <w:iCs/>
          <w:sz w:val="20"/>
          <w:szCs w:val="20"/>
        </w:rPr>
        <w:t>s</w:t>
      </w:r>
      <w:r w:rsidRPr="008D303E">
        <w:rPr>
          <w:rFonts w:ascii="Calibri" w:hAnsi="Calibri" w:cs="Calibri"/>
          <w:i/>
          <w:iCs/>
          <w:sz w:val="20"/>
          <w:szCs w:val="20"/>
        </w:rPr>
        <w:t xml:space="preserve"> in a business metric, within a set timescale, for a clear stakeholder, and aligned to one or more strategic goals</w:t>
      </w:r>
      <w:r w:rsidR="005007C0">
        <w:rPr>
          <w:rFonts w:ascii="Calibri" w:hAnsi="Calibri" w:cs="Calibri"/>
          <w:i/>
          <w:iCs/>
          <w:sz w:val="20"/>
          <w:szCs w:val="20"/>
        </w:rPr>
        <w:t xml:space="preserve"> for your </w:t>
      </w:r>
      <w:proofErr w:type="gramStart"/>
      <w:r w:rsidR="005007C0">
        <w:rPr>
          <w:rFonts w:ascii="Calibri" w:hAnsi="Calibri" w:cs="Calibri"/>
          <w:i/>
          <w:iCs/>
          <w:sz w:val="20"/>
          <w:szCs w:val="20"/>
        </w:rPr>
        <w:t>business</w:t>
      </w:r>
      <w:r w:rsidR="00ED49B6">
        <w:rPr>
          <w:rFonts w:ascii="Calibri" w:hAnsi="Calibri" w:cs="Calibri"/>
          <w:i/>
          <w:iCs/>
          <w:sz w:val="20"/>
          <w:szCs w:val="20"/>
        </w:rPr>
        <w:t>-</w:t>
      </w:r>
      <w:r w:rsidR="005007C0">
        <w:rPr>
          <w:rFonts w:ascii="Calibri" w:hAnsi="Calibri" w:cs="Calibri"/>
          <w:i/>
          <w:iCs/>
          <w:sz w:val="20"/>
          <w:szCs w:val="20"/>
        </w:rPr>
        <w:t>unit</w:t>
      </w:r>
      <w:proofErr w:type="gramEnd"/>
      <w:r w:rsidRPr="008D303E">
        <w:rPr>
          <w:rFonts w:ascii="Calibri" w:hAnsi="Calibri" w:cs="Calibri"/>
          <w:i/>
          <w:iCs/>
          <w:sz w:val="20"/>
          <w:szCs w:val="20"/>
        </w:rPr>
        <w:t xml:space="preserve"> </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6317CC" w:rsidRPr="001D62AE" w14:paraId="72FDCEC3" w14:textId="77777777" w:rsidTr="00D41923">
        <w:tc>
          <w:tcPr>
            <w:tcW w:w="4046" w:type="dxa"/>
          </w:tcPr>
          <w:p w14:paraId="3A2CBDC4" w14:textId="158169F9" w:rsidR="006317CC" w:rsidRDefault="006317CC" w:rsidP="00BC64F9">
            <w:pPr>
              <w:rPr>
                <w:rFonts w:ascii="Calibri" w:hAnsi="Calibri" w:cs="Calibri"/>
                <w:b/>
                <w:bCs/>
                <w:sz w:val="20"/>
                <w:szCs w:val="20"/>
              </w:rPr>
            </w:pPr>
            <w:r>
              <w:rPr>
                <w:rFonts w:ascii="Calibri" w:hAnsi="Calibri" w:cs="Calibri"/>
                <w:b/>
                <w:bCs/>
                <w:sz w:val="20"/>
                <w:szCs w:val="20"/>
              </w:rPr>
              <w:t xml:space="preserve">Primary (SMART) </w:t>
            </w:r>
            <w:r w:rsidR="00F21445">
              <w:rPr>
                <w:rFonts w:ascii="Calibri" w:hAnsi="Calibri" w:cs="Calibri"/>
                <w:b/>
                <w:bCs/>
                <w:sz w:val="20"/>
                <w:szCs w:val="20"/>
              </w:rPr>
              <w:t xml:space="preserve">Business </w:t>
            </w:r>
            <w:r>
              <w:rPr>
                <w:rFonts w:ascii="Calibri" w:hAnsi="Calibri" w:cs="Calibri"/>
                <w:b/>
                <w:bCs/>
                <w:sz w:val="20"/>
                <w:szCs w:val="20"/>
              </w:rPr>
              <w:t xml:space="preserve">Outcome </w:t>
            </w:r>
          </w:p>
        </w:tc>
        <w:tc>
          <w:tcPr>
            <w:tcW w:w="4851" w:type="dxa"/>
          </w:tcPr>
          <w:p w14:paraId="68470478" w14:textId="3278950E" w:rsidR="00E4046F" w:rsidRPr="00E4046F" w:rsidRDefault="0088601F" w:rsidP="00E4046F">
            <w:pPr>
              <w:pStyle w:val="ListParagraph"/>
              <w:numPr>
                <w:ilvl w:val="0"/>
                <w:numId w:val="21"/>
              </w:numPr>
              <w:ind w:left="350"/>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Reduce the current National Databank SIM proposition loss (currently c£800k p/a)</w:t>
            </w:r>
          </w:p>
          <w:p w14:paraId="6178D12E" w14:textId="4BBBBE8E" w:rsidR="006317CC" w:rsidRPr="00E4046F" w:rsidRDefault="0088601F" w:rsidP="00E4046F">
            <w:pPr>
              <w:pStyle w:val="ListParagraph"/>
              <w:numPr>
                <w:ilvl w:val="0"/>
                <w:numId w:val="21"/>
              </w:numPr>
              <w:ind w:left="350"/>
              <w:rPr>
                <w:rFonts w:ascii="Calibri" w:hAnsi="Calibri" w:cs="Calibri"/>
                <w:i/>
                <w:iCs/>
                <w:color w:val="4F81BD" w:themeColor="accent1"/>
                <w:sz w:val="20"/>
                <w:szCs w:val="20"/>
              </w:rPr>
            </w:pPr>
            <w:r>
              <w:rPr>
                <w:rFonts w:ascii="Calibri" w:hAnsi="Calibri" w:cs="Calibri"/>
                <w:i/>
                <w:iCs/>
                <w:color w:val="4F81BD" w:themeColor="accent1"/>
                <w:sz w:val="20"/>
                <w:szCs w:val="20"/>
                <w:lang w:val="en-GB"/>
              </w:rPr>
              <w:t xml:space="preserve">To deliver a new Try Before you Buy solution at O2 supported events and venues (currently not possible with existing PAYG solution) </w:t>
            </w:r>
          </w:p>
        </w:tc>
      </w:tr>
      <w:tr w:rsidR="00552443" w:rsidRPr="001D62AE" w14:paraId="126B599F" w14:textId="77777777">
        <w:tc>
          <w:tcPr>
            <w:tcW w:w="8897" w:type="dxa"/>
            <w:gridSpan w:val="2"/>
          </w:tcPr>
          <w:p w14:paraId="2487FEE6" w14:textId="77777777" w:rsidR="00AD5FA8" w:rsidRDefault="00AD5FA8" w:rsidP="009D136A">
            <w:pPr>
              <w:rPr>
                <w:rFonts w:ascii="Calibri" w:hAnsi="Calibri" w:cs="Calibri"/>
                <w:i/>
                <w:iCs/>
                <w:color w:val="000000" w:themeColor="text1"/>
                <w:sz w:val="18"/>
                <w:szCs w:val="18"/>
              </w:rPr>
            </w:pPr>
          </w:p>
          <w:p w14:paraId="7B9B5DD3" w14:textId="06D13FC4" w:rsidR="00552443" w:rsidRPr="00055438" w:rsidRDefault="00A96732" w:rsidP="00EB37C2">
            <w:pPr>
              <w:jc w:val="center"/>
              <w:rPr>
                <w:rFonts w:ascii="Calibri" w:hAnsi="Calibri" w:cs="Calibri"/>
                <w:i/>
                <w:iCs/>
                <w:color w:val="4F81BD" w:themeColor="accent1"/>
                <w:sz w:val="20"/>
                <w:szCs w:val="20"/>
              </w:rPr>
            </w:pPr>
            <w:r w:rsidRPr="00B86FB4">
              <w:rPr>
                <w:rFonts w:ascii="Calibri" w:hAnsi="Calibri" w:cs="Calibri"/>
                <w:i/>
                <w:iCs/>
                <w:color w:val="000000" w:themeColor="text1"/>
                <w:sz w:val="18"/>
                <w:szCs w:val="18"/>
              </w:rPr>
              <w:t>The above can be derived by answering the following questions</w:t>
            </w:r>
            <w:r w:rsidR="00055438" w:rsidRPr="00B86FB4">
              <w:rPr>
                <w:rFonts w:ascii="Calibri" w:hAnsi="Calibri" w:cs="Calibri"/>
                <w:i/>
                <w:iCs/>
                <w:color w:val="000000" w:themeColor="text1"/>
                <w:sz w:val="18"/>
                <w:szCs w:val="18"/>
              </w:rPr>
              <w:t>:</w:t>
            </w:r>
          </w:p>
        </w:tc>
      </w:tr>
      <w:tr w:rsidR="00AE0B99" w:rsidRPr="001D62AE" w14:paraId="1AD59380" w14:textId="77777777" w:rsidTr="00D41923">
        <w:tc>
          <w:tcPr>
            <w:tcW w:w="4046" w:type="dxa"/>
          </w:tcPr>
          <w:p w14:paraId="14748F58" w14:textId="1B32B7E2" w:rsidR="00AE0B99" w:rsidRPr="00E16B56" w:rsidRDefault="00AE0B99"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What type of </w:t>
            </w:r>
            <w:r w:rsidR="00E100DF" w:rsidRPr="00E16B56">
              <w:rPr>
                <w:rFonts w:ascii="Calibri" w:hAnsi="Calibri" w:cs="Calibri"/>
                <w:b/>
                <w:bCs/>
                <w:color w:val="808080" w:themeColor="background1" w:themeShade="80"/>
                <w:sz w:val="18"/>
                <w:szCs w:val="18"/>
              </w:rPr>
              <w:t>state change/improvement must the project deliver</w:t>
            </w:r>
            <w:r w:rsidR="005B1A44" w:rsidRPr="00E16B56">
              <w:rPr>
                <w:rFonts w:ascii="Calibri" w:hAnsi="Calibri" w:cs="Calibri"/>
                <w:b/>
                <w:bCs/>
                <w:color w:val="808080" w:themeColor="background1" w:themeShade="80"/>
                <w:sz w:val="18"/>
                <w:szCs w:val="18"/>
              </w:rPr>
              <w:t>?</w:t>
            </w:r>
          </w:p>
        </w:tc>
        <w:tc>
          <w:tcPr>
            <w:tcW w:w="4851" w:type="dxa"/>
          </w:tcPr>
          <w:p w14:paraId="56ABE0A2" w14:textId="3C00FB78" w:rsidR="00AE0B99" w:rsidRDefault="00E100DF"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Improve</w:t>
            </w:r>
            <w:r w:rsidR="0088601F">
              <w:rPr>
                <w:rFonts w:ascii="Calibri" w:hAnsi="Calibri" w:cs="Calibri"/>
                <w:i/>
                <w:iCs/>
                <w:color w:val="4F81BD" w:themeColor="accent1"/>
                <w:sz w:val="20"/>
                <w:szCs w:val="20"/>
              </w:rPr>
              <w:t xml:space="preserve"> /</w:t>
            </w:r>
            <w:r w:rsidR="0018087E">
              <w:rPr>
                <w:rFonts w:ascii="Calibri" w:hAnsi="Calibri" w:cs="Calibri"/>
                <w:i/>
                <w:iCs/>
                <w:color w:val="4F81BD" w:themeColor="accent1"/>
                <w:sz w:val="20"/>
                <w:szCs w:val="20"/>
              </w:rPr>
              <w:t xml:space="preserve"> reduce</w:t>
            </w:r>
          </w:p>
        </w:tc>
      </w:tr>
      <w:tr w:rsidR="00AE0B99" w:rsidRPr="001D62AE" w14:paraId="4298A9F4" w14:textId="77777777" w:rsidTr="00D41923">
        <w:tc>
          <w:tcPr>
            <w:tcW w:w="4046" w:type="dxa"/>
          </w:tcPr>
          <w:p w14:paraId="0E885784" w14:textId="4C5CF93E" w:rsidR="00AE0B99" w:rsidRPr="00E16B56" w:rsidRDefault="005B1A44"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In which</w:t>
            </w:r>
            <w:r w:rsidR="0018087E" w:rsidRPr="00E16B56">
              <w:rPr>
                <w:rFonts w:ascii="Calibri" w:hAnsi="Calibri" w:cs="Calibri"/>
                <w:b/>
                <w:bCs/>
                <w:color w:val="808080" w:themeColor="background1" w:themeShade="80"/>
                <w:sz w:val="18"/>
                <w:szCs w:val="18"/>
              </w:rPr>
              <w:t xml:space="preserve"> business metric?</w:t>
            </w:r>
          </w:p>
        </w:tc>
        <w:tc>
          <w:tcPr>
            <w:tcW w:w="4851" w:type="dxa"/>
          </w:tcPr>
          <w:p w14:paraId="1F921768" w14:textId="62AE1656" w:rsidR="00AE0B99" w:rsidRDefault="009B0A0B"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NPS</w:t>
            </w:r>
            <w:r w:rsidR="0088601F">
              <w:rPr>
                <w:rFonts w:ascii="Calibri" w:hAnsi="Calibri" w:cs="Calibri"/>
                <w:i/>
                <w:iCs/>
                <w:color w:val="4F81BD" w:themeColor="accent1"/>
                <w:sz w:val="20"/>
                <w:szCs w:val="20"/>
              </w:rPr>
              <w:t xml:space="preserve"> / Supporting Financial Vulnerability</w:t>
            </w:r>
          </w:p>
        </w:tc>
      </w:tr>
      <w:tr w:rsidR="00AE0B99" w:rsidRPr="001D62AE" w14:paraId="5889D060" w14:textId="77777777" w:rsidTr="00D41923">
        <w:tc>
          <w:tcPr>
            <w:tcW w:w="4046" w:type="dxa"/>
          </w:tcPr>
          <w:p w14:paraId="75BCBFD1" w14:textId="7B3A598A" w:rsidR="00AE0B99" w:rsidRPr="00E16B56" w:rsidRDefault="00766845"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For which</w:t>
            </w:r>
            <w:r w:rsidR="008F7A95" w:rsidRPr="00E16B56">
              <w:rPr>
                <w:rFonts w:ascii="Calibri" w:hAnsi="Calibri" w:cs="Calibri"/>
                <w:b/>
                <w:bCs/>
                <w:color w:val="808080" w:themeColor="background1" w:themeShade="80"/>
                <w:sz w:val="18"/>
                <w:szCs w:val="18"/>
              </w:rPr>
              <w:t xml:space="preserve"> specific stakeholder or business user?</w:t>
            </w:r>
            <w:r w:rsidRPr="00E16B56">
              <w:rPr>
                <w:rFonts w:ascii="Calibri" w:hAnsi="Calibri" w:cs="Calibri"/>
                <w:b/>
                <w:bCs/>
                <w:color w:val="808080" w:themeColor="background1" w:themeShade="80"/>
                <w:sz w:val="18"/>
                <w:szCs w:val="18"/>
              </w:rPr>
              <w:t xml:space="preserve"> </w:t>
            </w:r>
            <w:r w:rsidRPr="00E16B56">
              <w:rPr>
                <w:rFonts w:ascii="Calibri" w:hAnsi="Calibri" w:cs="Calibri"/>
                <w:i/>
                <w:iCs/>
                <w:color w:val="808080" w:themeColor="background1" w:themeShade="80"/>
                <w:sz w:val="18"/>
                <w:szCs w:val="18"/>
              </w:rPr>
              <w:t>(</w:t>
            </w:r>
            <w:r w:rsidR="00107978" w:rsidRPr="00E16B56">
              <w:rPr>
                <w:rFonts w:ascii="Calibri" w:hAnsi="Calibri" w:cs="Calibri"/>
                <w:i/>
                <w:iCs/>
                <w:color w:val="808080" w:themeColor="background1" w:themeShade="80"/>
                <w:sz w:val="18"/>
                <w:szCs w:val="18"/>
              </w:rPr>
              <w:t>Primary outcome beneficiary</w:t>
            </w:r>
            <w:r w:rsidRPr="00E16B56">
              <w:rPr>
                <w:rFonts w:ascii="Calibri" w:hAnsi="Calibri" w:cs="Calibri"/>
                <w:i/>
                <w:iCs/>
                <w:color w:val="808080" w:themeColor="background1" w:themeShade="80"/>
                <w:sz w:val="18"/>
                <w:szCs w:val="18"/>
              </w:rPr>
              <w:t>)</w:t>
            </w:r>
          </w:p>
        </w:tc>
        <w:tc>
          <w:tcPr>
            <w:tcW w:w="4851" w:type="dxa"/>
          </w:tcPr>
          <w:p w14:paraId="6517AE62" w14:textId="3E2E9B4A" w:rsidR="00AE0B99" w:rsidRDefault="00786CB5"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PAYG customers</w:t>
            </w:r>
          </w:p>
        </w:tc>
      </w:tr>
      <w:tr w:rsidR="00AE0B99" w:rsidRPr="001D62AE" w14:paraId="2DF00EA2" w14:textId="77777777" w:rsidTr="00D41923">
        <w:tc>
          <w:tcPr>
            <w:tcW w:w="4046" w:type="dxa"/>
          </w:tcPr>
          <w:p w14:paraId="49F3289E" w14:textId="77777777" w:rsidR="00E16B56" w:rsidRDefault="00574547"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By </w:t>
            </w:r>
            <w:r w:rsidR="003A5067" w:rsidRPr="00E16B56">
              <w:rPr>
                <w:rFonts w:ascii="Calibri" w:hAnsi="Calibri" w:cs="Calibri"/>
                <w:b/>
                <w:bCs/>
                <w:color w:val="808080" w:themeColor="background1" w:themeShade="80"/>
                <w:sz w:val="18"/>
                <w:szCs w:val="18"/>
              </w:rPr>
              <w:t>how much</w:t>
            </w:r>
            <w:r w:rsidR="00B40D3A" w:rsidRPr="00E16B56">
              <w:rPr>
                <w:rFonts w:ascii="Calibri" w:hAnsi="Calibri" w:cs="Calibri"/>
                <w:b/>
                <w:bCs/>
                <w:color w:val="808080" w:themeColor="background1" w:themeShade="80"/>
                <w:sz w:val="18"/>
                <w:szCs w:val="18"/>
              </w:rPr>
              <w:t>?</w:t>
            </w:r>
            <w:r w:rsidR="003A5067" w:rsidRPr="00E16B56">
              <w:rPr>
                <w:rFonts w:ascii="Calibri" w:hAnsi="Calibri" w:cs="Calibri"/>
                <w:b/>
                <w:bCs/>
                <w:color w:val="808080" w:themeColor="background1" w:themeShade="80"/>
                <w:sz w:val="18"/>
                <w:szCs w:val="18"/>
              </w:rPr>
              <w:t xml:space="preserve"> </w:t>
            </w:r>
          </w:p>
          <w:p w14:paraId="3A0BC67F" w14:textId="77E4382B" w:rsidR="00AE0B99" w:rsidRPr="00E16B56" w:rsidRDefault="003A5067" w:rsidP="00BC64F9">
            <w:pPr>
              <w:rPr>
                <w:rFonts w:ascii="Calibri" w:hAnsi="Calibri" w:cs="Calibri"/>
                <w:b/>
                <w:bCs/>
                <w:color w:val="808080" w:themeColor="background1" w:themeShade="80"/>
                <w:sz w:val="18"/>
                <w:szCs w:val="18"/>
              </w:rPr>
            </w:pPr>
            <w:r w:rsidRPr="00E16B56">
              <w:rPr>
                <w:rFonts w:ascii="Calibri" w:hAnsi="Calibri" w:cs="Calibri"/>
                <w:i/>
                <w:iCs/>
                <w:color w:val="808080" w:themeColor="background1" w:themeShade="80"/>
                <w:sz w:val="18"/>
                <w:szCs w:val="18"/>
              </w:rPr>
              <w:t>(</w:t>
            </w:r>
            <w:r w:rsidR="009D336A">
              <w:rPr>
                <w:rFonts w:ascii="Calibri" w:hAnsi="Calibri" w:cs="Calibri"/>
                <w:i/>
                <w:iCs/>
                <w:color w:val="808080" w:themeColor="background1" w:themeShade="80"/>
                <w:sz w:val="18"/>
                <w:szCs w:val="18"/>
              </w:rPr>
              <w:t>Quantity</w:t>
            </w:r>
            <w:r w:rsidRPr="00E16B56">
              <w:rPr>
                <w:rFonts w:ascii="Calibri" w:hAnsi="Calibri" w:cs="Calibri"/>
                <w:i/>
                <w:iCs/>
                <w:color w:val="808080" w:themeColor="background1" w:themeShade="80"/>
                <w:sz w:val="18"/>
                <w:szCs w:val="18"/>
              </w:rPr>
              <w:t xml:space="preserve"> or percentage</w:t>
            </w:r>
            <w:r w:rsidR="00B40D3A" w:rsidRPr="00E16B56">
              <w:rPr>
                <w:rFonts w:ascii="Calibri" w:hAnsi="Calibri" w:cs="Calibri"/>
                <w:i/>
                <w:iCs/>
                <w:color w:val="808080" w:themeColor="background1" w:themeShade="80"/>
                <w:sz w:val="18"/>
                <w:szCs w:val="18"/>
              </w:rPr>
              <w:t xml:space="preserve"> is required</w:t>
            </w:r>
            <w:r w:rsidRPr="00E16B56">
              <w:rPr>
                <w:rFonts w:ascii="Calibri" w:hAnsi="Calibri" w:cs="Calibri"/>
                <w:i/>
                <w:iCs/>
                <w:color w:val="808080" w:themeColor="background1" w:themeShade="80"/>
                <w:sz w:val="18"/>
                <w:szCs w:val="18"/>
              </w:rPr>
              <w:t>)</w:t>
            </w:r>
          </w:p>
        </w:tc>
        <w:tc>
          <w:tcPr>
            <w:tcW w:w="4851" w:type="dxa"/>
          </w:tcPr>
          <w:p w14:paraId="70CAC4E2" w14:textId="0A55981D" w:rsidR="00AE0B99" w:rsidRDefault="00217802"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XX</w:t>
            </w:r>
            <w:r w:rsidR="00171101">
              <w:rPr>
                <w:rFonts w:ascii="Calibri" w:hAnsi="Calibri" w:cs="Calibri"/>
                <w:i/>
                <w:iCs/>
                <w:color w:val="4F81BD" w:themeColor="accent1"/>
                <w:sz w:val="20"/>
                <w:szCs w:val="20"/>
              </w:rPr>
              <w:t xml:space="preserve"> NPS points</w:t>
            </w:r>
          </w:p>
        </w:tc>
      </w:tr>
      <w:tr w:rsidR="004C1338" w:rsidRPr="001D62AE" w14:paraId="28D31615" w14:textId="77777777" w:rsidTr="00D41923">
        <w:tc>
          <w:tcPr>
            <w:tcW w:w="4046" w:type="dxa"/>
          </w:tcPr>
          <w:p w14:paraId="6BA1AEB7" w14:textId="4365B74E" w:rsidR="004C1338" w:rsidRPr="00E16B56" w:rsidRDefault="00B15D7B"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What is the current </w:t>
            </w:r>
            <w:r w:rsidR="000939AE" w:rsidRPr="00E16B56">
              <w:rPr>
                <w:rFonts w:ascii="Calibri" w:hAnsi="Calibri" w:cs="Calibri"/>
                <w:b/>
                <w:bCs/>
                <w:color w:val="808080" w:themeColor="background1" w:themeShade="80"/>
                <w:sz w:val="18"/>
                <w:szCs w:val="18"/>
              </w:rPr>
              <w:t>value for this business metric?</w:t>
            </w:r>
          </w:p>
        </w:tc>
        <w:tc>
          <w:tcPr>
            <w:tcW w:w="4851" w:type="dxa"/>
          </w:tcPr>
          <w:p w14:paraId="34B89905" w14:textId="2DA07425" w:rsidR="004C1338" w:rsidRDefault="000939AE"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e.g. </w:t>
            </w:r>
            <w:r w:rsidR="009E4C02">
              <w:rPr>
                <w:rFonts w:ascii="Calibri" w:hAnsi="Calibri" w:cs="Calibri"/>
                <w:i/>
                <w:iCs/>
                <w:color w:val="4F81BD" w:themeColor="accent1"/>
                <w:sz w:val="20"/>
                <w:szCs w:val="20"/>
              </w:rPr>
              <w:t>-15</w:t>
            </w:r>
            <w:r w:rsidR="00A05EAC">
              <w:rPr>
                <w:rFonts w:ascii="Calibri" w:hAnsi="Calibri" w:cs="Calibri"/>
                <w:i/>
                <w:iCs/>
                <w:color w:val="4F81BD" w:themeColor="accent1"/>
                <w:sz w:val="20"/>
                <w:szCs w:val="20"/>
              </w:rPr>
              <w:t xml:space="preserve"> </w:t>
            </w:r>
            <w:r w:rsidR="004758F8">
              <w:rPr>
                <w:rFonts w:ascii="Calibri" w:hAnsi="Calibri" w:cs="Calibri"/>
                <w:i/>
                <w:iCs/>
                <w:color w:val="4F81BD" w:themeColor="accent1"/>
                <w:sz w:val="20"/>
                <w:szCs w:val="20"/>
              </w:rPr>
              <w:t>NPS</w:t>
            </w:r>
            <w:r w:rsidR="009E4C02">
              <w:rPr>
                <w:rFonts w:ascii="Calibri" w:hAnsi="Calibri" w:cs="Calibri"/>
                <w:i/>
                <w:iCs/>
                <w:color w:val="4F81BD" w:themeColor="accent1"/>
                <w:sz w:val="20"/>
                <w:szCs w:val="20"/>
              </w:rPr>
              <w:t xml:space="preserve"> average q1-q4 2025</w:t>
            </w:r>
          </w:p>
        </w:tc>
      </w:tr>
      <w:tr w:rsidR="00AE0B99" w:rsidRPr="001D62AE" w14:paraId="4366011F" w14:textId="77777777" w:rsidTr="00D41923">
        <w:tc>
          <w:tcPr>
            <w:tcW w:w="4046" w:type="dxa"/>
          </w:tcPr>
          <w:p w14:paraId="6D6E327E" w14:textId="6C98A0D5" w:rsidR="00AE0B99" w:rsidRPr="00E16B56" w:rsidRDefault="009D336A" w:rsidP="00BC64F9">
            <w:pPr>
              <w:rPr>
                <w:rFonts w:ascii="Calibri" w:hAnsi="Calibri" w:cs="Calibri"/>
                <w:b/>
                <w:bCs/>
                <w:color w:val="808080" w:themeColor="background1" w:themeShade="80"/>
                <w:sz w:val="18"/>
                <w:szCs w:val="18"/>
              </w:rPr>
            </w:pPr>
            <w:r>
              <w:rPr>
                <w:rFonts w:ascii="Calibri" w:hAnsi="Calibri" w:cs="Calibri"/>
                <w:b/>
                <w:bCs/>
                <w:color w:val="808080" w:themeColor="background1" w:themeShade="80"/>
                <w:sz w:val="18"/>
                <w:szCs w:val="18"/>
              </w:rPr>
              <w:t xml:space="preserve">Improvement must happen </w:t>
            </w:r>
            <w:r w:rsidR="00CC291D">
              <w:rPr>
                <w:rFonts w:ascii="Calibri" w:hAnsi="Calibri" w:cs="Calibri"/>
                <w:b/>
                <w:bCs/>
                <w:color w:val="808080" w:themeColor="background1" w:themeShade="80"/>
                <w:sz w:val="18"/>
                <w:szCs w:val="18"/>
              </w:rPr>
              <w:t>w</w:t>
            </w:r>
            <w:r w:rsidR="00171101" w:rsidRPr="00E16B56">
              <w:rPr>
                <w:rFonts w:ascii="Calibri" w:hAnsi="Calibri" w:cs="Calibri"/>
                <w:b/>
                <w:bCs/>
                <w:color w:val="808080" w:themeColor="background1" w:themeShade="80"/>
                <w:sz w:val="18"/>
                <w:szCs w:val="18"/>
              </w:rPr>
              <w:t>ithin what timeframe?</w:t>
            </w:r>
          </w:p>
        </w:tc>
        <w:tc>
          <w:tcPr>
            <w:tcW w:w="4851" w:type="dxa"/>
          </w:tcPr>
          <w:p w14:paraId="3793FD37" w14:textId="6CA44E42" w:rsidR="00AE0B99" w:rsidRDefault="004C29E2"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within </w:t>
            </w:r>
            <w:r w:rsidR="0088601F">
              <w:rPr>
                <w:rFonts w:ascii="Calibri" w:hAnsi="Calibri" w:cs="Calibri"/>
                <w:i/>
                <w:iCs/>
                <w:color w:val="4F81BD" w:themeColor="accent1"/>
                <w:sz w:val="20"/>
                <w:szCs w:val="20"/>
              </w:rPr>
              <w:t>9</w:t>
            </w:r>
            <w:r>
              <w:rPr>
                <w:rFonts w:ascii="Calibri" w:hAnsi="Calibri" w:cs="Calibri"/>
                <w:i/>
                <w:iCs/>
                <w:color w:val="4F81BD" w:themeColor="accent1"/>
                <w:sz w:val="20"/>
                <w:szCs w:val="20"/>
              </w:rPr>
              <w:t xml:space="preserve"> months</w:t>
            </w:r>
          </w:p>
        </w:tc>
      </w:tr>
      <w:tr w:rsidR="00AE0B99" w:rsidRPr="001D62AE" w14:paraId="6A169083" w14:textId="77777777" w:rsidTr="55C543E8">
        <w:trPr>
          <w:trHeight w:val="300"/>
        </w:trPr>
        <w:tc>
          <w:tcPr>
            <w:tcW w:w="4046" w:type="dxa"/>
          </w:tcPr>
          <w:p w14:paraId="3B45C972" w14:textId="6DD3408D" w:rsidR="00AE0B99" w:rsidRPr="00E16B56" w:rsidRDefault="001D68FF"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What strategic </w:t>
            </w:r>
            <w:r w:rsidR="002B5F19" w:rsidRPr="00E16B56">
              <w:rPr>
                <w:rFonts w:ascii="Calibri" w:hAnsi="Calibri" w:cs="Calibri"/>
                <w:b/>
                <w:bCs/>
                <w:color w:val="808080" w:themeColor="background1" w:themeShade="80"/>
                <w:sz w:val="18"/>
                <w:szCs w:val="18"/>
              </w:rPr>
              <w:t>outcome</w:t>
            </w:r>
            <w:r w:rsidRPr="00E16B56">
              <w:rPr>
                <w:rFonts w:ascii="Calibri" w:hAnsi="Calibri" w:cs="Calibri"/>
                <w:b/>
                <w:bCs/>
                <w:color w:val="808080" w:themeColor="background1" w:themeShade="80"/>
                <w:sz w:val="18"/>
                <w:szCs w:val="18"/>
              </w:rPr>
              <w:t xml:space="preserve"> does this support</w:t>
            </w:r>
            <w:r w:rsidR="002B5F19" w:rsidRPr="00E16B56">
              <w:rPr>
                <w:rFonts w:ascii="Calibri" w:hAnsi="Calibri" w:cs="Calibri"/>
                <w:b/>
                <w:bCs/>
                <w:color w:val="808080" w:themeColor="background1" w:themeShade="80"/>
                <w:sz w:val="18"/>
                <w:szCs w:val="18"/>
              </w:rPr>
              <w:t xml:space="preserve">? </w:t>
            </w:r>
          </w:p>
        </w:tc>
        <w:tc>
          <w:tcPr>
            <w:tcW w:w="4851" w:type="dxa"/>
          </w:tcPr>
          <w:p w14:paraId="7F4DE351" w14:textId="765B21C0" w:rsidR="00AE0B99" w:rsidRPr="002B5F19" w:rsidRDefault="00AE0B99" w:rsidP="009D136A">
            <w:pPr>
              <w:rPr>
                <w:rFonts w:ascii="Calibri" w:hAnsi="Calibri" w:cs="Calibri"/>
                <w:i/>
                <w:iCs/>
                <w:color w:val="4F81BD" w:themeColor="accent1"/>
                <w:sz w:val="20"/>
                <w:szCs w:val="20"/>
                <w:lang w:val="en-GB"/>
              </w:rPr>
            </w:pPr>
          </w:p>
        </w:tc>
      </w:tr>
    </w:tbl>
    <w:p w14:paraId="3CCB0277" w14:textId="77777777" w:rsidR="00763C91" w:rsidRDefault="00763C91" w:rsidP="00E60B38"/>
    <w:p w14:paraId="18D6F8C9" w14:textId="3F3E433C" w:rsidR="0067321F" w:rsidRPr="00104A56" w:rsidRDefault="00D90513" w:rsidP="00104A56">
      <w:pPr>
        <w:pStyle w:val="Heading1"/>
        <w:spacing w:before="0"/>
        <w:rPr>
          <w:rFonts w:ascii="Calibri" w:hAnsi="Calibri" w:cs="Calibri"/>
          <w:color w:val="000000" w:themeColor="text1"/>
          <w:sz w:val="22"/>
          <w:szCs w:val="22"/>
        </w:rPr>
      </w:pPr>
      <w:r w:rsidRPr="00104A56">
        <w:rPr>
          <w:rFonts w:ascii="Calibri" w:hAnsi="Calibri" w:cs="Calibri"/>
          <w:color w:val="000000" w:themeColor="text1"/>
          <w:sz w:val="22"/>
          <w:szCs w:val="22"/>
        </w:rPr>
        <w:t>1.2 Value case</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776EF5" w14:paraId="0F69491B" w14:textId="77777777" w:rsidTr="00627ABA">
        <w:trPr>
          <w:cantSplit/>
        </w:trPr>
        <w:tc>
          <w:tcPr>
            <w:tcW w:w="2853" w:type="dxa"/>
          </w:tcPr>
          <w:p w14:paraId="51B92EC2" w14:textId="77777777" w:rsidR="00776EF5" w:rsidRDefault="00776EF5" w:rsidP="00627ABA">
            <w:pPr>
              <w:rPr>
                <w:rFonts w:ascii="Calibri" w:hAnsi="Calibri" w:cs="Calibri"/>
                <w:b/>
                <w:bCs/>
                <w:sz w:val="20"/>
                <w:szCs w:val="20"/>
              </w:rPr>
            </w:pPr>
            <w:r>
              <w:rPr>
                <w:rFonts w:ascii="Calibri" w:hAnsi="Calibri" w:cs="Calibri"/>
                <w:b/>
                <w:bCs/>
                <w:sz w:val="20"/>
                <w:szCs w:val="20"/>
              </w:rPr>
              <w:t xml:space="preserve">Does this have a value case yet? </w:t>
            </w:r>
          </w:p>
          <w:p w14:paraId="4843AEE7" w14:textId="77777777" w:rsidR="00776EF5" w:rsidRDefault="00776EF5" w:rsidP="00627ABA">
            <w:pPr>
              <w:rPr>
                <w:rFonts w:ascii="Calibri" w:hAnsi="Calibri" w:cs="Calibri"/>
                <w:b/>
                <w:bCs/>
                <w:sz w:val="20"/>
                <w:szCs w:val="20"/>
              </w:rPr>
            </w:pPr>
            <w:r w:rsidRPr="00E91833">
              <w:rPr>
                <w:rFonts w:ascii="Calibri" w:hAnsi="Calibri" w:cs="Calibri"/>
                <w:i/>
                <w:iCs/>
                <w:sz w:val="18"/>
                <w:szCs w:val="18"/>
              </w:rPr>
              <w:t>e.g. Have you assessed where and how much the value will be derived from this change?</w:t>
            </w:r>
          </w:p>
        </w:tc>
        <w:tc>
          <w:tcPr>
            <w:tcW w:w="6044" w:type="dxa"/>
          </w:tcPr>
          <w:p w14:paraId="6799B95E" w14:textId="77777777" w:rsidR="00776EF5" w:rsidRDefault="00776EF5" w:rsidP="00627ABA">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Y/N Reviewed with Name</w:t>
            </w:r>
          </w:p>
        </w:tc>
      </w:tr>
      <w:tr w:rsidR="00776EF5" w14:paraId="4D720221" w14:textId="77777777" w:rsidTr="00776EF5">
        <w:tblPrEx>
          <w:tblCellMar>
            <w:top w:w="0" w:type="dxa"/>
            <w:bottom w:w="0" w:type="dxa"/>
          </w:tblCellMar>
        </w:tblPrEx>
        <w:tc>
          <w:tcPr>
            <w:tcW w:w="2853" w:type="dxa"/>
          </w:tcPr>
          <w:p w14:paraId="134CC0CB" w14:textId="77777777" w:rsidR="00776EF5" w:rsidRDefault="00776EF5" w:rsidP="00627ABA">
            <w:pPr>
              <w:rPr>
                <w:rFonts w:ascii="Calibri" w:hAnsi="Calibri" w:cs="Calibri"/>
                <w:b/>
                <w:bCs/>
                <w:sz w:val="20"/>
                <w:szCs w:val="20"/>
              </w:rPr>
            </w:pPr>
            <w:r>
              <w:rPr>
                <w:rFonts w:ascii="Calibri" w:hAnsi="Calibri" w:cs="Calibri"/>
                <w:b/>
                <w:bCs/>
                <w:sz w:val="20"/>
                <w:szCs w:val="20"/>
              </w:rPr>
              <w:t>What is the approximate revenue uplift / cost saving from this?</w:t>
            </w:r>
          </w:p>
        </w:tc>
        <w:tc>
          <w:tcPr>
            <w:tcW w:w="6044" w:type="dxa"/>
          </w:tcPr>
          <w:p w14:paraId="711A425A" w14:textId="420E5073" w:rsidR="00776EF5" w:rsidRPr="00434853" w:rsidRDefault="0088601F" w:rsidP="00627ABA">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Saving TBC (however current loss is c.£800K p/a)</w:t>
            </w:r>
          </w:p>
          <w:p w14:paraId="17706226" w14:textId="77777777" w:rsidR="00776EF5" w:rsidRDefault="00776EF5" w:rsidP="00627ABA">
            <w:pPr>
              <w:rPr>
                <w:rFonts w:ascii="Calibri" w:hAnsi="Calibri" w:cs="Calibri"/>
                <w:i/>
                <w:iCs/>
                <w:color w:val="4F81BD" w:themeColor="accent1"/>
                <w:sz w:val="20"/>
                <w:szCs w:val="20"/>
              </w:rPr>
            </w:pPr>
          </w:p>
        </w:tc>
      </w:tr>
      <w:tr w:rsidR="00FD2E2A" w14:paraId="18A5593D" w14:textId="77777777" w:rsidTr="00FD2E2A">
        <w:tblPrEx>
          <w:tblCellMar>
            <w:top w:w="0" w:type="dxa"/>
            <w:bottom w:w="0" w:type="dxa"/>
          </w:tblCellMar>
        </w:tblPrEx>
        <w:tc>
          <w:tcPr>
            <w:tcW w:w="2853" w:type="dxa"/>
          </w:tcPr>
          <w:p w14:paraId="36772844" w14:textId="2777E881" w:rsidR="00FD2E2A" w:rsidRDefault="00FD2E2A" w:rsidP="00627ABA">
            <w:pPr>
              <w:rPr>
                <w:rFonts w:ascii="Calibri" w:hAnsi="Calibri" w:cs="Calibri"/>
                <w:b/>
                <w:bCs/>
                <w:sz w:val="20"/>
                <w:szCs w:val="20"/>
              </w:rPr>
            </w:pPr>
            <w:r>
              <w:rPr>
                <w:rFonts w:ascii="Calibri" w:hAnsi="Calibri" w:cs="Calibri"/>
                <w:b/>
                <w:bCs/>
                <w:sz w:val="20"/>
                <w:szCs w:val="20"/>
              </w:rPr>
              <w:t>Leading indicator</w:t>
            </w:r>
            <w:r w:rsidR="00361581">
              <w:rPr>
                <w:rFonts w:ascii="Calibri" w:hAnsi="Calibri" w:cs="Calibri"/>
                <w:b/>
                <w:bCs/>
                <w:sz w:val="20"/>
                <w:szCs w:val="20"/>
              </w:rPr>
              <w:t>s</w:t>
            </w:r>
            <w:r>
              <w:rPr>
                <w:rFonts w:ascii="Calibri" w:hAnsi="Calibri" w:cs="Calibri"/>
                <w:b/>
                <w:bCs/>
                <w:sz w:val="20"/>
                <w:szCs w:val="20"/>
              </w:rPr>
              <w:t xml:space="preserve"> (predictor of successful execution). </w:t>
            </w:r>
          </w:p>
          <w:p w14:paraId="14509BFC" w14:textId="3E1F5A61" w:rsidR="00FD2E2A" w:rsidRDefault="00FD2E2A" w:rsidP="00627ABA">
            <w:pPr>
              <w:rPr>
                <w:rFonts w:ascii="Calibri" w:hAnsi="Calibri" w:cs="Calibri"/>
                <w:b/>
                <w:bCs/>
                <w:sz w:val="20"/>
                <w:szCs w:val="20"/>
              </w:rPr>
            </w:pPr>
            <w:r w:rsidRPr="00E91833">
              <w:rPr>
                <w:rFonts w:ascii="Calibri" w:hAnsi="Calibri" w:cs="Calibri"/>
                <w:i/>
                <w:iCs/>
                <w:sz w:val="18"/>
                <w:szCs w:val="18"/>
              </w:rPr>
              <w:t>Suggest (if you know) what metric</w:t>
            </w:r>
            <w:r w:rsidR="00361581">
              <w:rPr>
                <w:rFonts w:ascii="Calibri" w:hAnsi="Calibri" w:cs="Calibri"/>
                <w:i/>
                <w:iCs/>
                <w:sz w:val="18"/>
                <w:szCs w:val="18"/>
              </w:rPr>
              <w:t>s</w:t>
            </w:r>
            <w:r w:rsidRPr="00E91833">
              <w:rPr>
                <w:rFonts w:ascii="Calibri" w:hAnsi="Calibri" w:cs="Calibri"/>
                <w:i/>
                <w:iCs/>
                <w:sz w:val="18"/>
                <w:szCs w:val="18"/>
              </w:rPr>
              <w:t xml:space="preserve"> will measure successful execution of this change.</w:t>
            </w:r>
          </w:p>
        </w:tc>
        <w:tc>
          <w:tcPr>
            <w:tcW w:w="6044" w:type="dxa"/>
          </w:tcPr>
          <w:p w14:paraId="2E1BBAD7" w14:textId="77777777" w:rsidR="0088601F" w:rsidRDefault="0088601F" w:rsidP="00627ABA">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Stop Abuse of current proposition</w:t>
            </w:r>
          </w:p>
          <w:p w14:paraId="737CDFDF" w14:textId="0A9B2FC4" w:rsidR="00FD2E2A" w:rsidRDefault="0088601F" w:rsidP="00627ABA">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Streamline onboarding </w:t>
            </w:r>
            <w:r w:rsidR="00FD2E2A">
              <w:rPr>
                <w:rFonts w:ascii="Calibri" w:hAnsi="Calibri" w:cs="Calibri"/>
                <w:i/>
                <w:iCs/>
                <w:color w:val="4F81BD" w:themeColor="accent1"/>
                <w:sz w:val="20"/>
                <w:szCs w:val="20"/>
                <w:lang w:val="en-GB"/>
              </w:rPr>
              <w:t xml:space="preserve"> </w:t>
            </w:r>
          </w:p>
        </w:tc>
      </w:tr>
      <w:tr w:rsidR="007E0AEC" w14:paraId="3256D665" w14:textId="77777777" w:rsidTr="007E0AEC">
        <w:tblPrEx>
          <w:tblCellMar>
            <w:top w:w="0" w:type="dxa"/>
            <w:bottom w:w="0" w:type="dxa"/>
          </w:tblCellMar>
        </w:tblPrEx>
        <w:trPr>
          <w:trHeight w:val="300"/>
        </w:trPr>
        <w:tc>
          <w:tcPr>
            <w:tcW w:w="2853" w:type="dxa"/>
          </w:tcPr>
          <w:p w14:paraId="024E128C" w14:textId="77777777" w:rsidR="007E0AEC" w:rsidRDefault="007E0AEC" w:rsidP="00627ABA">
            <w:pPr>
              <w:rPr>
                <w:rFonts w:ascii="Calibri" w:eastAsia="Calibri" w:hAnsi="Calibri" w:cs="Calibri"/>
                <w:b/>
                <w:bCs/>
                <w:sz w:val="20"/>
                <w:szCs w:val="20"/>
              </w:rPr>
            </w:pPr>
            <w:r w:rsidRPr="58FF6394">
              <w:rPr>
                <w:rFonts w:ascii="Calibri" w:eastAsia="Calibri" w:hAnsi="Calibri" w:cs="Calibri"/>
                <w:b/>
                <w:bCs/>
                <w:sz w:val="20"/>
                <w:szCs w:val="20"/>
              </w:rPr>
              <w:t xml:space="preserve">Key assumptions. </w:t>
            </w:r>
          </w:p>
          <w:p w14:paraId="082A3D22" w14:textId="1CB9D65E" w:rsidR="007E0AEC" w:rsidRDefault="007E0AEC" w:rsidP="00627ABA">
            <w:r w:rsidRPr="00E91833">
              <w:rPr>
                <w:rFonts w:ascii="Calibri" w:eastAsia="Calibri" w:hAnsi="Calibri" w:cs="Calibri"/>
                <w:i/>
                <w:iCs/>
                <w:sz w:val="18"/>
                <w:szCs w:val="18"/>
              </w:rPr>
              <w:t xml:space="preserve">Are there any critical </w:t>
            </w:r>
            <w:r w:rsidR="00104A56">
              <w:rPr>
                <w:rFonts w:ascii="Calibri" w:eastAsia="Calibri" w:hAnsi="Calibri" w:cs="Calibri"/>
                <w:i/>
                <w:iCs/>
                <w:sz w:val="18"/>
                <w:szCs w:val="18"/>
              </w:rPr>
              <w:t xml:space="preserve">business </w:t>
            </w:r>
            <w:r w:rsidRPr="00E91833">
              <w:rPr>
                <w:rFonts w:ascii="Calibri" w:eastAsia="Calibri" w:hAnsi="Calibri" w:cs="Calibri"/>
                <w:i/>
                <w:iCs/>
                <w:sz w:val="18"/>
                <w:szCs w:val="18"/>
              </w:rPr>
              <w:t>assumptions</w:t>
            </w:r>
            <w:r w:rsidR="00F22367">
              <w:rPr>
                <w:rFonts w:ascii="Calibri" w:eastAsia="Calibri" w:hAnsi="Calibri" w:cs="Calibri"/>
                <w:i/>
                <w:iCs/>
                <w:sz w:val="18"/>
                <w:szCs w:val="18"/>
              </w:rPr>
              <w:t>?</w:t>
            </w:r>
            <w:r w:rsidRPr="00E91833">
              <w:rPr>
                <w:rFonts w:ascii="Calibri" w:eastAsia="Calibri" w:hAnsi="Calibri" w:cs="Calibri"/>
                <w:i/>
                <w:iCs/>
                <w:sz w:val="18"/>
                <w:szCs w:val="18"/>
              </w:rPr>
              <w:t xml:space="preserve"> </w:t>
            </w:r>
          </w:p>
        </w:tc>
        <w:tc>
          <w:tcPr>
            <w:tcW w:w="6044" w:type="dxa"/>
          </w:tcPr>
          <w:p w14:paraId="577804A3" w14:textId="23AB6D00" w:rsidR="007E0AEC" w:rsidRDefault="0088601F" w:rsidP="00627ABA">
            <w:pPr>
              <w:rPr>
                <w:rFonts w:ascii="Calibri" w:eastAsia="Calibri" w:hAnsi="Calibri" w:cs="Calibri"/>
                <w:i/>
                <w:iCs/>
                <w:color w:val="4F81BD" w:themeColor="accent1"/>
                <w:sz w:val="20"/>
                <w:szCs w:val="20"/>
              </w:rPr>
            </w:pPr>
            <w:r>
              <w:rPr>
                <w:rFonts w:ascii="Calibri" w:eastAsia="Calibri" w:hAnsi="Calibri" w:cs="Calibri"/>
                <w:i/>
                <w:iCs/>
                <w:color w:val="4F81BD" w:themeColor="accent1"/>
                <w:sz w:val="20"/>
                <w:szCs w:val="20"/>
              </w:rPr>
              <w:t>n/a</w:t>
            </w:r>
          </w:p>
        </w:tc>
      </w:tr>
    </w:tbl>
    <w:p w14:paraId="4DFE81E0" w14:textId="77777777" w:rsidR="00D90513" w:rsidRDefault="00D90513" w:rsidP="00E60B38"/>
    <w:p w14:paraId="1BAB8D41" w14:textId="44853888" w:rsidR="00AD069D" w:rsidRDefault="003021EB" w:rsidP="00B214DE">
      <w:pPr>
        <w:pStyle w:val="Heading1"/>
        <w:numPr>
          <w:ilvl w:val="0"/>
          <w:numId w:val="14"/>
        </w:numPr>
        <w:spacing w:before="240"/>
        <w:ind w:left="357" w:hanging="357"/>
        <w:rPr>
          <w:rFonts w:ascii="Calibri" w:hAnsi="Calibri" w:cs="Calibri"/>
          <w:color w:val="000000" w:themeColor="text1"/>
        </w:rPr>
      </w:pPr>
      <w:r>
        <w:rPr>
          <w:rFonts w:ascii="Calibri" w:hAnsi="Calibri" w:cs="Calibri"/>
          <w:color w:val="000000" w:themeColor="text1"/>
        </w:rPr>
        <w:t>Customer and Experience Outcomes</w:t>
      </w:r>
    </w:p>
    <w:p w14:paraId="47729998" w14:textId="5E07BCE1" w:rsidR="00300CDB" w:rsidRPr="00F75C01" w:rsidRDefault="00300CDB"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2.1 Customer Problem</w:t>
      </w:r>
      <w:r w:rsidR="00BC217B" w:rsidRPr="00F75C01">
        <w:rPr>
          <w:rFonts w:ascii="Calibri" w:hAnsi="Calibri" w:cs="Calibri"/>
          <w:color w:val="000000" w:themeColor="text1"/>
          <w:sz w:val="22"/>
          <w:szCs w:val="22"/>
        </w:rPr>
        <w:t xml:space="preserve"> (Evidence based)</w:t>
      </w:r>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00820D09" w:rsidRPr="001D62AE" w14:paraId="52090089" w14:textId="77777777" w:rsidTr="00627ABA">
        <w:trPr>
          <w:cantSplit/>
        </w:trPr>
        <w:tc>
          <w:tcPr>
            <w:tcW w:w="2846" w:type="dxa"/>
          </w:tcPr>
          <w:p w14:paraId="7C7BF9F0" w14:textId="77777777" w:rsidR="00820D09" w:rsidRDefault="00820D09" w:rsidP="00627ABA">
            <w:pPr>
              <w:rPr>
                <w:rFonts w:ascii="Calibri" w:hAnsi="Calibri" w:cs="Calibri"/>
                <w:b/>
                <w:bCs/>
                <w:sz w:val="20"/>
                <w:szCs w:val="20"/>
              </w:rPr>
            </w:pPr>
            <w:r w:rsidRPr="00CD1C5D">
              <w:rPr>
                <w:rFonts w:ascii="Calibri" w:hAnsi="Calibri" w:cs="Calibri"/>
                <w:b/>
                <w:bCs/>
                <w:sz w:val="20"/>
                <w:szCs w:val="20"/>
                <w:lang w:val="en-GB"/>
              </w:rPr>
              <w:t>Who is the primary customer (or colleague) this change is for?</w:t>
            </w:r>
            <w:r>
              <w:rPr>
                <w:rFonts w:ascii="Calibri" w:hAnsi="Calibri" w:cs="Calibri"/>
                <w:b/>
                <w:bCs/>
                <w:sz w:val="20"/>
                <w:szCs w:val="20"/>
              </w:rPr>
              <w:t xml:space="preserve"> </w:t>
            </w:r>
          </w:p>
          <w:p w14:paraId="3B30608D" w14:textId="77777777" w:rsidR="00820D09" w:rsidRPr="004622A2" w:rsidRDefault="00820D09" w:rsidP="00627ABA">
            <w:pPr>
              <w:rPr>
                <w:rFonts w:ascii="Calibri" w:hAnsi="Calibri" w:cs="Calibri"/>
                <w:b/>
                <w:bCs/>
                <w:sz w:val="20"/>
                <w:szCs w:val="20"/>
                <w:lang w:val="en-GB"/>
              </w:rPr>
            </w:pPr>
            <w:r w:rsidRPr="00B86FB4">
              <w:rPr>
                <w:rFonts w:ascii="Calibri" w:hAnsi="Calibri" w:cs="Calibri"/>
                <w:i/>
                <w:iCs/>
                <w:sz w:val="18"/>
                <w:szCs w:val="18"/>
                <w:lang w:val="en-GB"/>
              </w:rPr>
              <w:t>Be as specific as possible (segment, situation, or context).</w:t>
            </w:r>
          </w:p>
        </w:tc>
        <w:tc>
          <w:tcPr>
            <w:tcW w:w="6051" w:type="dxa"/>
          </w:tcPr>
          <w:p w14:paraId="2210FDB5" w14:textId="52183390" w:rsidR="00820D09" w:rsidRDefault="0088601F" w:rsidP="00627ABA">
            <w:pPr>
              <w:rPr>
                <w:rFonts w:ascii="Calibri" w:hAnsi="Calibri" w:cs="Calibri"/>
                <w:i/>
                <w:iCs/>
                <w:color w:val="4F81BD" w:themeColor="accent1"/>
                <w:sz w:val="20"/>
                <w:szCs w:val="20"/>
              </w:rPr>
            </w:pPr>
            <w:r>
              <w:rPr>
                <w:rFonts w:ascii="Calibri" w:hAnsi="Calibri" w:cs="Calibri"/>
                <w:i/>
                <w:iCs/>
                <w:color w:val="4F81BD" w:themeColor="accent1"/>
                <w:sz w:val="20"/>
                <w:szCs w:val="20"/>
              </w:rPr>
              <w:t>Financially Vulnerable Customers (National Databank</w:t>
            </w:r>
            <w:r w:rsidR="00217802">
              <w:rPr>
                <w:rFonts w:ascii="Calibri" w:hAnsi="Calibri" w:cs="Calibri"/>
                <w:i/>
                <w:iCs/>
                <w:color w:val="4F81BD" w:themeColor="accent1"/>
                <w:sz w:val="20"/>
                <w:szCs w:val="20"/>
              </w:rPr>
              <w:t xml:space="preserve"> - NDB</w:t>
            </w:r>
            <w:r>
              <w:rPr>
                <w:rFonts w:ascii="Calibri" w:hAnsi="Calibri" w:cs="Calibri"/>
                <w:i/>
                <w:iCs/>
                <w:color w:val="4F81BD" w:themeColor="accent1"/>
                <w:sz w:val="20"/>
                <w:szCs w:val="20"/>
              </w:rPr>
              <w:t>)</w:t>
            </w:r>
          </w:p>
          <w:p w14:paraId="49F4DE82" w14:textId="366A0A1F" w:rsidR="0088601F" w:rsidRPr="001D62AE" w:rsidRDefault="0088601F" w:rsidP="00627ABA">
            <w:pPr>
              <w:rPr>
                <w:rFonts w:ascii="Calibri" w:hAnsi="Calibri" w:cs="Calibri"/>
                <w:i/>
                <w:iCs/>
                <w:color w:val="4F81BD" w:themeColor="accent1"/>
                <w:sz w:val="20"/>
                <w:szCs w:val="20"/>
              </w:rPr>
            </w:pPr>
            <w:r>
              <w:rPr>
                <w:rFonts w:ascii="Calibri" w:hAnsi="Calibri" w:cs="Calibri"/>
                <w:i/>
                <w:iCs/>
                <w:color w:val="4F81BD" w:themeColor="accent1"/>
                <w:sz w:val="20"/>
                <w:szCs w:val="20"/>
              </w:rPr>
              <w:t>Non-O2 Customers at O2 Supported events (Try Before you Buy – TBYB)</w:t>
            </w:r>
          </w:p>
        </w:tc>
      </w:tr>
      <w:tr w:rsidR="00820D09" w:rsidRPr="001D62AE" w14:paraId="184AD6EC" w14:textId="77777777" w:rsidTr="00820D09">
        <w:tblPrEx>
          <w:tblCellMar>
            <w:top w:w="0" w:type="dxa"/>
            <w:bottom w:w="0" w:type="dxa"/>
          </w:tblCellMar>
        </w:tblPrEx>
        <w:tc>
          <w:tcPr>
            <w:tcW w:w="2846" w:type="dxa"/>
          </w:tcPr>
          <w:p w14:paraId="73275554" w14:textId="4A8995B1" w:rsidR="00820D09" w:rsidRPr="009E21A4" w:rsidRDefault="00820D09" w:rsidP="00627ABA">
            <w:pPr>
              <w:rPr>
                <w:rFonts w:ascii="Calibri" w:hAnsi="Calibri" w:cs="Calibri"/>
                <w:b/>
                <w:bCs/>
                <w:sz w:val="20"/>
                <w:szCs w:val="20"/>
              </w:rPr>
            </w:pPr>
            <w:r w:rsidRPr="002B02B9">
              <w:rPr>
                <w:rFonts w:ascii="Calibri" w:hAnsi="Calibri" w:cs="Calibri"/>
                <w:b/>
                <w:bCs/>
                <w:sz w:val="20"/>
                <w:szCs w:val="20"/>
              </w:rPr>
              <w:t>What customer need or problem is this proposal addressing</w:t>
            </w:r>
            <w:r w:rsidR="002F44F5">
              <w:rPr>
                <w:rFonts w:ascii="Calibri" w:hAnsi="Calibri" w:cs="Calibri"/>
                <w:b/>
                <w:bCs/>
                <w:sz w:val="20"/>
                <w:szCs w:val="20"/>
              </w:rPr>
              <w:t>?</w:t>
            </w:r>
          </w:p>
        </w:tc>
        <w:tc>
          <w:tcPr>
            <w:tcW w:w="6051" w:type="dxa"/>
          </w:tcPr>
          <w:p w14:paraId="4259C69F" w14:textId="77777777" w:rsidR="00820D09" w:rsidRDefault="0088601F" w:rsidP="008247C4">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Unable to offer TBYB</w:t>
            </w:r>
            <w:r w:rsidR="00820D09" w:rsidRPr="005347BE">
              <w:rPr>
                <w:rFonts w:ascii="Calibri" w:hAnsi="Calibri" w:cs="Calibri"/>
                <w:i/>
                <w:iCs/>
                <w:color w:val="4F81BD" w:themeColor="accent1"/>
                <w:sz w:val="20"/>
                <w:szCs w:val="20"/>
                <w:lang w:val="en-GB"/>
              </w:rPr>
              <w:t xml:space="preserve"> </w:t>
            </w:r>
            <w:r w:rsidR="00753A53">
              <w:rPr>
                <w:rFonts w:ascii="Calibri" w:hAnsi="Calibri" w:cs="Calibri"/>
                <w:i/>
                <w:iCs/>
                <w:color w:val="4F81BD" w:themeColor="accent1"/>
                <w:sz w:val="20"/>
                <w:szCs w:val="20"/>
                <w:lang w:val="en-GB"/>
              </w:rPr>
              <w:t>currently</w:t>
            </w:r>
          </w:p>
          <w:p w14:paraId="1A610D60" w14:textId="43ED667D" w:rsidR="00753A53" w:rsidRPr="001D62AE" w:rsidRDefault="00753A53" w:rsidP="008247C4">
            <w:pPr>
              <w:rPr>
                <w:rFonts w:ascii="Calibri" w:hAnsi="Calibri" w:cs="Calibri"/>
                <w:i/>
                <w:iCs/>
                <w:color w:val="4F81BD" w:themeColor="accent1"/>
                <w:sz w:val="20"/>
                <w:szCs w:val="20"/>
              </w:rPr>
            </w:pPr>
            <w:r>
              <w:rPr>
                <w:rFonts w:ascii="Calibri" w:hAnsi="Calibri" w:cs="Calibri"/>
                <w:i/>
                <w:iCs/>
                <w:color w:val="4F81BD" w:themeColor="accent1"/>
                <w:sz w:val="20"/>
                <w:szCs w:val="20"/>
              </w:rPr>
              <w:t>Current NDB solution is voucher based and open to abuse</w:t>
            </w:r>
          </w:p>
        </w:tc>
      </w:tr>
      <w:tr w:rsidR="00D23E8C" w:rsidRPr="001D62AE" w14:paraId="4CB1BD05" w14:textId="77777777" w:rsidTr="00D23E8C">
        <w:tblPrEx>
          <w:tblCellMar>
            <w:top w:w="0" w:type="dxa"/>
            <w:bottom w:w="0" w:type="dxa"/>
          </w:tblCellMar>
        </w:tblPrEx>
        <w:tc>
          <w:tcPr>
            <w:tcW w:w="2846" w:type="dxa"/>
          </w:tcPr>
          <w:p w14:paraId="6D0FE82E" w14:textId="77777777" w:rsidR="00D23E8C" w:rsidRPr="002765EC" w:rsidRDefault="00D23E8C" w:rsidP="00627ABA">
            <w:pPr>
              <w:rPr>
                <w:rFonts w:ascii="Calibri" w:hAnsi="Calibri" w:cs="Calibri"/>
                <w:b/>
                <w:bCs/>
                <w:sz w:val="20"/>
                <w:szCs w:val="20"/>
                <w:lang w:val="en-GB"/>
              </w:rPr>
            </w:pPr>
            <w:r w:rsidRPr="002765EC">
              <w:rPr>
                <w:rFonts w:ascii="Calibri" w:hAnsi="Calibri" w:cs="Calibri"/>
                <w:b/>
                <w:bCs/>
                <w:sz w:val="20"/>
                <w:szCs w:val="20"/>
                <w:lang w:val="en-GB"/>
              </w:rPr>
              <w:t>What is happening today?</w:t>
            </w:r>
          </w:p>
          <w:p w14:paraId="164B153D" w14:textId="77777777" w:rsidR="00D23E8C" w:rsidRPr="001910EF" w:rsidRDefault="00D23E8C" w:rsidP="00627ABA">
            <w:pPr>
              <w:rPr>
                <w:rFonts w:ascii="Calibri" w:hAnsi="Calibri" w:cs="Calibri"/>
                <w:i/>
                <w:iCs/>
                <w:sz w:val="20"/>
                <w:szCs w:val="20"/>
                <w:lang w:val="en-GB"/>
              </w:rPr>
            </w:pPr>
            <w:r w:rsidRPr="00B86FB4">
              <w:rPr>
                <w:rFonts w:ascii="Calibri" w:hAnsi="Calibri" w:cs="Calibri"/>
                <w:i/>
                <w:iCs/>
                <w:sz w:val="18"/>
                <w:szCs w:val="18"/>
                <w:lang w:val="en-GB"/>
              </w:rPr>
              <w:t>Describe what the primary customer (or colleague) experiences today, without interpreting or proposing change.  What is hard, confusing, slow, risky, or frustrating today?</w:t>
            </w:r>
          </w:p>
        </w:tc>
        <w:tc>
          <w:tcPr>
            <w:tcW w:w="6051" w:type="dxa"/>
          </w:tcPr>
          <w:p w14:paraId="597A879F" w14:textId="65157C52" w:rsidR="00D23E8C" w:rsidRPr="001D62AE" w:rsidRDefault="00753A53" w:rsidP="00627ABA">
            <w:pPr>
              <w:rPr>
                <w:rFonts w:ascii="Calibri" w:hAnsi="Calibri" w:cs="Calibri"/>
                <w:b/>
                <w:bCs/>
                <w:color w:val="4F81BD" w:themeColor="accent1"/>
                <w:sz w:val="20"/>
                <w:szCs w:val="20"/>
              </w:rPr>
            </w:pPr>
            <w:r>
              <w:rPr>
                <w:rFonts w:ascii="Calibri" w:hAnsi="Calibri" w:cs="Calibri"/>
                <w:i/>
                <w:iCs/>
                <w:color w:val="4F81BD" w:themeColor="accent1"/>
                <w:sz w:val="20"/>
                <w:szCs w:val="20"/>
              </w:rPr>
              <w:t xml:space="preserve">NDB today is a </w:t>
            </w:r>
            <w:proofErr w:type="gramStart"/>
            <w:r>
              <w:rPr>
                <w:rFonts w:ascii="Calibri" w:hAnsi="Calibri" w:cs="Calibri"/>
                <w:i/>
                <w:iCs/>
                <w:color w:val="4F81BD" w:themeColor="accent1"/>
                <w:sz w:val="20"/>
                <w:szCs w:val="20"/>
              </w:rPr>
              <w:t>voucher based</w:t>
            </w:r>
            <w:proofErr w:type="gramEnd"/>
            <w:r>
              <w:rPr>
                <w:rFonts w:ascii="Calibri" w:hAnsi="Calibri" w:cs="Calibri"/>
                <w:i/>
                <w:iCs/>
                <w:color w:val="4F81BD" w:themeColor="accent1"/>
                <w:sz w:val="20"/>
                <w:szCs w:val="20"/>
              </w:rPr>
              <w:t xml:space="preserve"> solution where vulnerable customers can obtain a £15 Big Bundle PAYG SIM and </w:t>
            </w:r>
            <w:proofErr w:type="gramStart"/>
            <w:r>
              <w:rPr>
                <w:rFonts w:ascii="Calibri" w:hAnsi="Calibri" w:cs="Calibri"/>
                <w:i/>
                <w:iCs/>
                <w:color w:val="4F81BD" w:themeColor="accent1"/>
                <w:sz w:val="20"/>
                <w:szCs w:val="20"/>
              </w:rPr>
              <w:t>upto</w:t>
            </w:r>
            <w:proofErr w:type="gramEnd"/>
            <w:r>
              <w:rPr>
                <w:rFonts w:ascii="Calibri" w:hAnsi="Calibri" w:cs="Calibri"/>
                <w:i/>
                <w:iCs/>
                <w:color w:val="4F81BD" w:themeColor="accent1"/>
                <w:sz w:val="20"/>
                <w:szCs w:val="20"/>
              </w:rPr>
              <w:t xml:space="preserve"> 12 months of vouchers to give FOC service. Unfortunately, this is being abused by multiple vouchers being obtained and then either refunded in cash or using Premium OOA services free of charge. </w:t>
            </w:r>
          </w:p>
        </w:tc>
      </w:tr>
      <w:tr w:rsidR="004A72D7" w:rsidRPr="001D62AE" w14:paraId="22BBC4A6" w14:textId="77777777" w:rsidTr="00D23E8C">
        <w:tblPrEx>
          <w:tblCellMar>
            <w:top w:w="0" w:type="dxa"/>
            <w:bottom w:w="0" w:type="dxa"/>
          </w:tblCellMar>
        </w:tblPrEx>
        <w:tc>
          <w:tcPr>
            <w:tcW w:w="2846" w:type="dxa"/>
          </w:tcPr>
          <w:p w14:paraId="26FA9AA9" w14:textId="2EF86FE9" w:rsidR="004A72D7" w:rsidRPr="002765EC" w:rsidRDefault="004A72D7" w:rsidP="004A72D7">
            <w:pPr>
              <w:rPr>
                <w:rFonts w:ascii="Calibri" w:hAnsi="Calibri" w:cs="Calibri"/>
                <w:b/>
                <w:bCs/>
                <w:sz w:val="20"/>
                <w:szCs w:val="20"/>
                <w:lang w:val="en-GB"/>
              </w:rPr>
            </w:pPr>
            <w:r>
              <w:rPr>
                <w:rFonts w:ascii="Calibri" w:hAnsi="Calibri" w:cs="Calibri"/>
                <w:b/>
                <w:bCs/>
                <w:sz w:val="20"/>
                <w:szCs w:val="20"/>
              </w:rPr>
              <w:t>H</w:t>
            </w:r>
            <w:r w:rsidRPr="002B02B9">
              <w:rPr>
                <w:rFonts w:ascii="Calibri" w:hAnsi="Calibri" w:cs="Calibri"/>
                <w:b/>
                <w:bCs/>
                <w:sz w:val="20"/>
                <w:szCs w:val="20"/>
              </w:rPr>
              <w:t>ow do we know it matters to the customer?</w:t>
            </w:r>
          </w:p>
        </w:tc>
        <w:tc>
          <w:tcPr>
            <w:tcW w:w="6051" w:type="dxa"/>
          </w:tcPr>
          <w:p w14:paraId="0BEA06DA" w14:textId="0C998BF2" w:rsidR="004A72D7" w:rsidRPr="005347BE" w:rsidRDefault="00753A53" w:rsidP="004A72D7">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This service is invaluable to genuine Financially vulnerable customers</w:t>
            </w:r>
          </w:p>
          <w:p w14:paraId="770C0229" w14:textId="77777777" w:rsidR="004A72D7" w:rsidRDefault="004A72D7" w:rsidP="004A72D7">
            <w:pPr>
              <w:rPr>
                <w:rFonts w:ascii="Calibri" w:hAnsi="Calibri" w:cs="Calibri"/>
                <w:i/>
                <w:iCs/>
                <w:color w:val="4F81BD" w:themeColor="accent1"/>
                <w:sz w:val="20"/>
                <w:szCs w:val="20"/>
              </w:rPr>
            </w:pPr>
          </w:p>
        </w:tc>
      </w:tr>
      <w:tr w:rsidR="004A72D7" w:rsidRPr="001D62AE" w14:paraId="16039D33" w14:textId="77777777" w:rsidTr="00D23E8C">
        <w:tblPrEx>
          <w:tblCellMar>
            <w:top w:w="0" w:type="dxa"/>
            <w:bottom w:w="0" w:type="dxa"/>
          </w:tblCellMar>
        </w:tblPrEx>
        <w:tc>
          <w:tcPr>
            <w:tcW w:w="2846" w:type="dxa"/>
          </w:tcPr>
          <w:p w14:paraId="59AD55FC" w14:textId="77777777" w:rsidR="004A72D7" w:rsidRDefault="004A72D7" w:rsidP="004A72D7">
            <w:pPr>
              <w:rPr>
                <w:rFonts w:ascii="Calibri" w:hAnsi="Calibri" w:cs="Calibri"/>
                <w:b/>
                <w:bCs/>
                <w:sz w:val="20"/>
                <w:szCs w:val="20"/>
              </w:rPr>
            </w:pPr>
            <w:r>
              <w:rPr>
                <w:rFonts w:ascii="Calibri" w:hAnsi="Calibri" w:cs="Calibri"/>
                <w:b/>
                <w:bCs/>
                <w:sz w:val="20"/>
                <w:szCs w:val="20"/>
              </w:rPr>
              <w:t xml:space="preserve">What is the problem or opportunity? </w:t>
            </w:r>
          </w:p>
          <w:p w14:paraId="69C89756" w14:textId="77777777" w:rsidR="004A72D7" w:rsidRPr="00EE3CCE" w:rsidRDefault="004A72D7" w:rsidP="004A72D7">
            <w:pPr>
              <w:rPr>
                <w:rFonts w:ascii="Calibri" w:hAnsi="Calibri" w:cs="Calibri"/>
                <w:i/>
                <w:iCs/>
                <w:sz w:val="20"/>
                <w:szCs w:val="20"/>
                <w:lang w:val="en-GB"/>
              </w:rPr>
            </w:pPr>
            <w:r w:rsidRPr="00B86FB4">
              <w:rPr>
                <w:rFonts w:ascii="Calibri" w:hAnsi="Calibri" w:cs="Calibri"/>
                <w:i/>
                <w:iCs/>
                <w:sz w:val="18"/>
                <w:szCs w:val="18"/>
                <w:lang w:val="en-GB"/>
              </w:rPr>
              <w:t>Explain why this current experience fails the customer or creates risk, confusion, or unmet expectations (1–3 sentences)</w:t>
            </w:r>
          </w:p>
        </w:tc>
        <w:tc>
          <w:tcPr>
            <w:tcW w:w="6051" w:type="dxa"/>
          </w:tcPr>
          <w:p w14:paraId="352452DB" w14:textId="77777777" w:rsidR="004A72D7" w:rsidRDefault="00753A53" w:rsidP="004A72D7">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As above, current solution is open to abuse and is currently </w:t>
            </w:r>
            <w:proofErr w:type="gramStart"/>
            <w:r>
              <w:rPr>
                <w:rFonts w:ascii="Calibri" w:hAnsi="Calibri" w:cs="Calibri"/>
                <w:i/>
                <w:iCs/>
                <w:color w:val="4F81BD" w:themeColor="accent1"/>
                <w:sz w:val="20"/>
                <w:szCs w:val="20"/>
              </w:rPr>
              <w:t>driven</w:t>
            </w:r>
            <w:proofErr w:type="gramEnd"/>
            <w:r>
              <w:rPr>
                <w:rFonts w:ascii="Calibri" w:hAnsi="Calibri" w:cs="Calibri"/>
                <w:i/>
                <w:iCs/>
                <w:color w:val="4F81BD" w:themeColor="accent1"/>
                <w:sz w:val="20"/>
                <w:szCs w:val="20"/>
              </w:rPr>
              <w:t xml:space="preserve"> </w:t>
            </w:r>
            <w:proofErr w:type="gramStart"/>
            <w:r>
              <w:rPr>
                <w:rFonts w:ascii="Calibri" w:hAnsi="Calibri" w:cs="Calibri"/>
                <w:i/>
                <w:iCs/>
                <w:color w:val="4F81BD" w:themeColor="accent1"/>
                <w:sz w:val="20"/>
                <w:szCs w:val="20"/>
              </w:rPr>
              <w:t>a</w:t>
            </w:r>
            <w:proofErr w:type="gramEnd"/>
            <w:r>
              <w:rPr>
                <w:rFonts w:ascii="Calibri" w:hAnsi="Calibri" w:cs="Calibri"/>
                <w:i/>
                <w:iCs/>
                <w:color w:val="4F81BD" w:themeColor="accent1"/>
                <w:sz w:val="20"/>
                <w:szCs w:val="20"/>
              </w:rPr>
              <w:t xml:space="preserve"> negative £800k p/a </w:t>
            </w:r>
            <w:proofErr w:type="gramStart"/>
            <w:r>
              <w:rPr>
                <w:rFonts w:ascii="Calibri" w:hAnsi="Calibri" w:cs="Calibri"/>
                <w:i/>
                <w:iCs/>
                <w:color w:val="4F81BD" w:themeColor="accent1"/>
                <w:sz w:val="20"/>
                <w:szCs w:val="20"/>
              </w:rPr>
              <w:t>loss.</w:t>
            </w:r>
            <w:r w:rsidR="004A72D7">
              <w:rPr>
                <w:rFonts w:ascii="Calibri" w:hAnsi="Calibri" w:cs="Calibri"/>
                <w:i/>
                <w:iCs/>
                <w:color w:val="4F81BD" w:themeColor="accent1"/>
                <w:sz w:val="20"/>
                <w:szCs w:val="20"/>
              </w:rPr>
              <w:t>.</w:t>
            </w:r>
            <w:proofErr w:type="gramEnd"/>
          </w:p>
          <w:p w14:paraId="7851F0AD" w14:textId="77777777" w:rsidR="00753A53" w:rsidRDefault="00753A53" w:rsidP="004A72D7">
            <w:pPr>
              <w:rPr>
                <w:rFonts w:ascii="Calibri" w:hAnsi="Calibri" w:cs="Calibri"/>
                <w:i/>
                <w:iCs/>
                <w:color w:val="4F81BD" w:themeColor="accent1"/>
                <w:sz w:val="20"/>
                <w:szCs w:val="20"/>
              </w:rPr>
            </w:pPr>
          </w:p>
          <w:p w14:paraId="4F62A292" w14:textId="172BF14A" w:rsidR="00753A53" w:rsidRPr="001D62AE" w:rsidRDefault="00753A53" w:rsidP="004A72D7">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Also, currently </w:t>
            </w:r>
            <w:proofErr w:type="gramStart"/>
            <w:r>
              <w:rPr>
                <w:rFonts w:ascii="Calibri" w:hAnsi="Calibri" w:cs="Calibri"/>
                <w:i/>
                <w:iCs/>
                <w:color w:val="4F81BD" w:themeColor="accent1"/>
                <w:sz w:val="20"/>
                <w:szCs w:val="20"/>
              </w:rPr>
              <w:t>no</w:t>
            </w:r>
            <w:proofErr w:type="gramEnd"/>
            <w:r>
              <w:rPr>
                <w:rFonts w:ascii="Calibri" w:hAnsi="Calibri" w:cs="Calibri"/>
                <w:i/>
                <w:iCs/>
                <w:color w:val="4F81BD" w:themeColor="accent1"/>
                <w:sz w:val="20"/>
                <w:szCs w:val="20"/>
              </w:rPr>
              <w:t xml:space="preserve"> option to offer a TBYB solution to supportO</w:t>
            </w:r>
            <w:proofErr w:type="gramStart"/>
            <w:r>
              <w:rPr>
                <w:rFonts w:ascii="Calibri" w:hAnsi="Calibri" w:cs="Calibri"/>
                <w:i/>
                <w:iCs/>
                <w:color w:val="4F81BD" w:themeColor="accent1"/>
                <w:sz w:val="20"/>
                <w:szCs w:val="20"/>
              </w:rPr>
              <w:t>2  Network</w:t>
            </w:r>
            <w:proofErr w:type="gramEnd"/>
            <w:r>
              <w:rPr>
                <w:rFonts w:ascii="Calibri" w:hAnsi="Calibri" w:cs="Calibri"/>
                <w:i/>
                <w:iCs/>
                <w:color w:val="4F81BD" w:themeColor="accent1"/>
                <w:sz w:val="20"/>
                <w:szCs w:val="20"/>
              </w:rPr>
              <w:t xml:space="preserve"> trials for non-customers.</w:t>
            </w:r>
          </w:p>
        </w:tc>
      </w:tr>
    </w:tbl>
    <w:p w14:paraId="56260F2D" w14:textId="77777777" w:rsidR="003021EB" w:rsidRDefault="003021EB" w:rsidP="003021EB"/>
    <w:p w14:paraId="359FC3D7" w14:textId="223DD827" w:rsidR="00BC217B" w:rsidRPr="00F75C01" w:rsidRDefault="00BC217B"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2.2 Customer Experience Outcome (Future state)</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BC217B" w:rsidRPr="00D72C2F" w14:paraId="2F98F8FE" w14:textId="77777777" w:rsidTr="00BC7188">
        <w:trPr>
          <w:cantSplit/>
          <w:trHeight w:val="475"/>
        </w:trPr>
        <w:tc>
          <w:tcPr>
            <w:tcW w:w="2853" w:type="dxa"/>
          </w:tcPr>
          <w:p w14:paraId="14F9EFD7" w14:textId="77777777" w:rsidR="00BC217B" w:rsidRDefault="00BC217B" w:rsidP="00627ABA">
            <w:pPr>
              <w:rPr>
                <w:rFonts w:ascii="Calibri" w:hAnsi="Calibri" w:cs="Calibri"/>
                <w:b/>
                <w:bCs/>
                <w:sz w:val="20"/>
                <w:szCs w:val="20"/>
              </w:rPr>
            </w:pPr>
            <w:r>
              <w:rPr>
                <w:rFonts w:ascii="Calibri" w:hAnsi="Calibri" w:cs="Calibri"/>
                <w:b/>
                <w:bCs/>
                <w:sz w:val="20"/>
                <w:szCs w:val="20"/>
              </w:rPr>
              <w:t xml:space="preserve">Vision summary (desired outcome). </w:t>
            </w:r>
          </w:p>
          <w:p w14:paraId="5372C3FA" w14:textId="77777777" w:rsidR="00BC217B" w:rsidRPr="00134228" w:rsidRDefault="00BC217B" w:rsidP="00627ABA">
            <w:pPr>
              <w:rPr>
                <w:rFonts w:ascii="Calibri" w:hAnsi="Calibri" w:cs="Calibri"/>
                <w:b/>
                <w:bCs/>
                <w:sz w:val="20"/>
                <w:szCs w:val="20"/>
              </w:rPr>
            </w:pPr>
            <w:r w:rsidRPr="00B86FB4">
              <w:rPr>
                <w:rFonts w:ascii="Calibri" w:hAnsi="Calibri" w:cs="Calibri"/>
                <w:i/>
                <w:iCs/>
                <w:sz w:val="18"/>
                <w:szCs w:val="18"/>
              </w:rPr>
              <w:t>In one line, what will be materially better for the customer (or colleague) if this succeeds?</w:t>
            </w:r>
          </w:p>
        </w:tc>
        <w:tc>
          <w:tcPr>
            <w:tcW w:w="6044" w:type="dxa"/>
          </w:tcPr>
          <w:p w14:paraId="74D5227D" w14:textId="6219920B" w:rsidR="00BC217B" w:rsidRPr="00D72C2F" w:rsidRDefault="00BC217B" w:rsidP="00627ABA">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O2 becomes </w:t>
            </w:r>
            <w:r w:rsidR="00753A53">
              <w:rPr>
                <w:rFonts w:ascii="Calibri" w:hAnsi="Calibri" w:cs="Calibri"/>
                <w:i/>
                <w:iCs/>
                <w:color w:val="4F81BD" w:themeColor="accent1"/>
                <w:sz w:val="20"/>
                <w:szCs w:val="20"/>
              </w:rPr>
              <w:t>a</w:t>
            </w:r>
            <w:r>
              <w:rPr>
                <w:rFonts w:ascii="Calibri" w:hAnsi="Calibri" w:cs="Calibri"/>
                <w:i/>
                <w:iCs/>
                <w:color w:val="4F81BD" w:themeColor="accent1"/>
                <w:sz w:val="20"/>
                <w:szCs w:val="20"/>
              </w:rPr>
              <w:t xml:space="preserve"> trusted </w:t>
            </w:r>
            <w:r w:rsidR="00753A53">
              <w:rPr>
                <w:rFonts w:ascii="Calibri" w:hAnsi="Calibri" w:cs="Calibri"/>
                <w:i/>
                <w:iCs/>
                <w:color w:val="4F81BD" w:themeColor="accent1"/>
                <w:sz w:val="20"/>
                <w:szCs w:val="20"/>
              </w:rPr>
              <w:t xml:space="preserve">Brand </w:t>
            </w:r>
            <w:r>
              <w:rPr>
                <w:rFonts w:ascii="Calibri" w:hAnsi="Calibri" w:cs="Calibri"/>
                <w:i/>
                <w:iCs/>
                <w:color w:val="4F81BD" w:themeColor="accent1"/>
                <w:sz w:val="20"/>
                <w:szCs w:val="20"/>
              </w:rPr>
              <w:t>network for</w:t>
            </w:r>
            <w:r w:rsidR="00753A53">
              <w:rPr>
                <w:rFonts w:ascii="Calibri" w:hAnsi="Calibri" w:cs="Calibri"/>
                <w:i/>
                <w:iCs/>
                <w:color w:val="4F81BD" w:themeColor="accent1"/>
                <w:sz w:val="20"/>
                <w:szCs w:val="20"/>
              </w:rPr>
              <w:t xml:space="preserve"> Financially vulnerable people, offering a dedicated National Databank SIM catering exactly for its purpose (for both customer and VMO2) </w:t>
            </w:r>
          </w:p>
        </w:tc>
      </w:tr>
      <w:tr w:rsidR="00BC217B" w14:paraId="6CDA0434" w14:textId="77777777" w:rsidTr="00BC7188">
        <w:trPr>
          <w:cantSplit/>
        </w:trPr>
        <w:tc>
          <w:tcPr>
            <w:tcW w:w="2853" w:type="dxa"/>
          </w:tcPr>
          <w:p w14:paraId="1A94EB30" w14:textId="77777777" w:rsidR="00BC217B" w:rsidRPr="009E21A4" w:rsidRDefault="00BC217B" w:rsidP="00627ABA">
            <w:pPr>
              <w:rPr>
                <w:rFonts w:ascii="Calibri" w:hAnsi="Calibri" w:cs="Calibri"/>
                <w:b/>
                <w:bCs/>
                <w:sz w:val="20"/>
                <w:szCs w:val="20"/>
              </w:rPr>
            </w:pPr>
            <w:r>
              <w:rPr>
                <w:rFonts w:ascii="Calibri" w:hAnsi="Calibri" w:cs="Calibri"/>
                <w:b/>
                <w:bCs/>
                <w:sz w:val="20"/>
                <w:szCs w:val="20"/>
              </w:rPr>
              <w:t>How does this differ from the current state?</w:t>
            </w:r>
          </w:p>
        </w:tc>
        <w:tc>
          <w:tcPr>
            <w:tcW w:w="6044" w:type="dxa"/>
          </w:tcPr>
          <w:p w14:paraId="6C5DFDAF" w14:textId="0DA8DFB1" w:rsidR="00BC217B" w:rsidRDefault="00753A53" w:rsidP="00627ABA">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Current solution is built on the back of a BAU £15 Big Bundle product which has lots of additional features and services </w:t>
            </w:r>
            <w:proofErr w:type="gramStart"/>
            <w:r>
              <w:rPr>
                <w:rFonts w:ascii="Calibri" w:hAnsi="Calibri" w:cs="Calibri"/>
                <w:i/>
                <w:iCs/>
                <w:color w:val="4F81BD" w:themeColor="accent1"/>
                <w:sz w:val="20"/>
                <w:szCs w:val="20"/>
              </w:rPr>
              <w:t>on</w:t>
            </w:r>
            <w:proofErr w:type="gramEnd"/>
            <w:r>
              <w:rPr>
                <w:rFonts w:ascii="Calibri" w:hAnsi="Calibri" w:cs="Calibri"/>
                <w:i/>
                <w:iCs/>
                <w:color w:val="4F81BD" w:themeColor="accent1"/>
                <w:sz w:val="20"/>
                <w:szCs w:val="20"/>
              </w:rPr>
              <w:t xml:space="preserve"> general </w:t>
            </w:r>
            <w:proofErr w:type="gramStart"/>
            <w:r>
              <w:rPr>
                <w:rFonts w:ascii="Calibri" w:hAnsi="Calibri" w:cs="Calibri"/>
                <w:i/>
                <w:iCs/>
                <w:color w:val="4F81BD" w:themeColor="accent1"/>
                <w:sz w:val="20"/>
                <w:szCs w:val="20"/>
              </w:rPr>
              <w:t>sale</w:t>
            </w:r>
            <w:proofErr w:type="gramEnd"/>
            <w:r>
              <w:rPr>
                <w:rFonts w:ascii="Calibri" w:hAnsi="Calibri" w:cs="Calibri"/>
                <w:i/>
                <w:iCs/>
                <w:color w:val="4F81BD" w:themeColor="accent1"/>
                <w:sz w:val="20"/>
                <w:szCs w:val="20"/>
              </w:rPr>
              <w:t xml:space="preserve">. The new product will have a dedicated </w:t>
            </w:r>
            <w:proofErr w:type="gramStart"/>
            <w:r>
              <w:rPr>
                <w:rFonts w:ascii="Calibri" w:hAnsi="Calibri" w:cs="Calibri"/>
                <w:i/>
                <w:iCs/>
                <w:color w:val="4F81BD" w:themeColor="accent1"/>
                <w:sz w:val="20"/>
                <w:szCs w:val="20"/>
              </w:rPr>
              <w:t>amount</w:t>
            </w:r>
            <w:proofErr w:type="gramEnd"/>
            <w:r>
              <w:rPr>
                <w:rFonts w:ascii="Calibri" w:hAnsi="Calibri" w:cs="Calibri"/>
                <w:i/>
                <w:iCs/>
                <w:color w:val="4F81BD" w:themeColor="accent1"/>
                <w:sz w:val="20"/>
                <w:szCs w:val="20"/>
              </w:rPr>
              <w:t xml:space="preserve"> of allowances for an agreed </w:t>
            </w:r>
            <w:proofErr w:type="gramStart"/>
            <w:r>
              <w:rPr>
                <w:rFonts w:ascii="Calibri" w:hAnsi="Calibri" w:cs="Calibri"/>
                <w:i/>
                <w:iCs/>
                <w:color w:val="4F81BD" w:themeColor="accent1"/>
                <w:sz w:val="20"/>
                <w:szCs w:val="20"/>
              </w:rPr>
              <w:t>period of time</w:t>
            </w:r>
            <w:proofErr w:type="gramEnd"/>
            <w:r>
              <w:rPr>
                <w:rFonts w:ascii="Calibri" w:hAnsi="Calibri" w:cs="Calibri"/>
                <w:i/>
                <w:iCs/>
                <w:color w:val="4F81BD" w:themeColor="accent1"/>
                <w:sz w:val="20"/>
                <w:szCs w:val="20"/>
              </w:rPr>
              <w:t xml:space="preserve"> and process supporting the intended customer use case. </w:t>
            </w:r>
          </w:p>
        </w:tc>
      </w:tr>
      <w:tr w:rsidR="00BC217B" w:rsidRPr="001D62AE" w14:paraId="01715F44" w14:textId="77777777" w:rsidTr="00BC7188">
        <w:trPr>
          <w:cantSplit/>
        </w:trPr>
        <w:tc>
          <w:tcPr>
            <w:tcW w:w="2853" w:type="dxa"/>
          </w:tcPr>
          <w:p w14:paraId="02E032CF" w14:textId="77777777" w:rsidR="00BC217B" w:rsidRDefault="00BC217B" w:rsidP="00627ABA">
            <w:pPr>
              <w:rPr>
                <w:rFonts w:ascii="Calibri" w:hAnsi="Calibri" w:cs="Calibri"/>
                <w:b/>
                <w:bCs/>
                <w:sz w:val="20"/>
                <w:szCs w:val="20"/>
                <w:lang w:val="en-GB"/>
              </w:rPr>
            </w:pPr>
            <w:r w:rsidRPr="005D5D96">
              <w:rPr>
                <w:rFonts w:ascii="Calibri" w:hAnsi="Calibri" w:cs="Calibri"/>
                <w:b/>
                <w:bCs/>
                <w:sz w:val="20"/>
                <w:szCs w:val="20"/>
                <w:lang w:val="en-GB"/>
              </w:rPr>
              <w:t xml:space="preserve">What will success feel like for your primary customer </w:t>
            </w:r>
            <w:r>
              <w:rPr>
                <w:rFonts w:ascii="Calibri" w:hAnsi="Calibri" w:cs="Calibri"/>
                <w:b/>
                <w:bCs/>
                <w:sz w:val="20"/>
                <w:szCs w:val="20"/>
                <w:lang w:val="en-GB"/>
              </w:rPr>
              <w:t>(</w:t>
            </w:r>
            <w:r w:rsidRPr="005D5D96">
              <w:rPr>
                <w:rFonts w:ascii="Calibri" w:hAnsi="Calibri" w:cs="Calibri"/>
                <w:b/>
                <w:bCs/>
                <w:sz w:val="20"/>
                <w:szCs w:val="20"/>
                <w:lang w:val="en-GB"/>
              </w:rPr>
              <w:t>or colleague</w:t>
            </w:r>
            <w:r>
              <w:rPr>
                <w:rFonts w:ascii="Calibri" w:hAnsi="Calibri" w:cs="Calibri"/>
                <w:b/>
                <w:bCs/>
                <w:sz w:val="20"/>
                <w:szCs w:val="20"/>
                <w:lang w:val="en-GB"/>
              </w:rPr>
              <w:t>)</w:t>
            </w:r>
            <w:r w:rsidRPr="005D5D96">
              <w:rPr>
                <w:rFonts w:ascii="Calibri" w:hAnsi="Calibri" w:cs="Calibri"/>
                <w:b/>
                <w:bCs/>
                <w:sz w:val="20"/>
                <w:szCs w:val="20"/>
                <w:lang w:val="en-GB"/>
              </w:rPr>
              <w:t>?</w:t>
            </w:r>
            <w:r>
              <w:rPr>
                <w:rFonts w:ascii="Calibri" w:hAnsi="Calibri" w:cs="Calibri"/>
                <w:b/>
                <w:bCs/>
                <w:sz w:val="20"/>
                <w:szCs w:val="20"/>
                <w:lang w:val="en-GB"/>
              </w:rPr>
              <w:t xml:space="preserve"> </w:t>
            </w:r>
          </w:p>
          <w:p w14:paraId="6E09E2AC" w14:textId="77777777" w:rsidR="00BC217B" w:rsidRPr="00973052" w:rsidRDefault="00BC217B" w:rsidP="00627ABA">
            <w:pPr>
              <w:rPr>
                <w:rFonts w:ascii="Calibri" w:hAnsi="Calibri" w:cs="Calibri"/>
                <w:b/>
                <w:bCs/>
                <w:sz w:val="20"/>
                <w:szCs w:val="20"/>
                <w:lang w:val="en-GB"/>
              </w:rPr>
            </w:pPr>
            <w:r w:rsidRPr="00973052">
              <w:rPr>
                <w:rFonts w:ascii="Calibri" w:hAnsi="Calibri" w:cs="Calibri"/>
                <w:i/>
                <w:iCs/>
                <w:sz w:val="20"/>
                <w:szCs w:val="20"/>
                <w:lang w:val="en-GB"/>
              </w:rPr>
              <w:t>Describe behaviour, confidence, trust, ease, or outcomes.</w:t>
            </w:r>
          </w:p>
          <w:p w14:paraId="0C49D886" w14:textId="77777777" w:rsidR="00BC217B" w:rsidRPr="009E21A4" w:rsidRDefault="00BC217B" w:rsidP="00627ABA">
            <w:pPr>
              <w:rPr>
                <w:rFonts w:ascii="Calibri" w:hAnsi="Calibri" w:cs="Calibri"/>
                <w:b/>
                <w:bCs/>
                <w:sz w:val="20"/>
                <w:szCs w:val="20"/>
              </w:rPr>
            </w:pPr>
          </w:p>
        </w:tc>
        <w:tc>
          <w:tcPr>
            <w:tcW w:w="6044" w:type="dxa"/>
          </w:tcPr>
          <w:p w14:paraId="29822926" w14:textId="35A146C4" w:rsidR="00BC217B" w:rsidRPr="001D62AE" w:rsidRDefault="00753A53" w:rsidP="00627ABA">
            <w:pPr>
              <w:rPr>
                <w:rFonts w:ascii="Calibri" w:hAnsi="Calibri" w:cs="Calibri"/>
                <w:i/>
                <w:iCs/>
                <w:color w:val="4F81BD" w:themeColor="accent1"/>
                <w:sz w:val="20"/>
                <w:szCs w:val="20"/>
              </w:rPr>
            </w:pPr>
            <w:r>
              <w:rPr>
                <w:rFonts w:ascii="Calibri" w:hAnsi="Calibri" w:cs="Calibri"/>
                <w:i/>
                <w:iCs/>
                <w:color w:val="4F81BD" w:themeColor="accent1"/>
                <w:sz w:val="20"/>
                <w:szCs w:val="20"/>
              </w:rPr>
              <w:t>A large drop in the loss of £800k. Costs would be transferred into Network based costs and SIM production costs. New proposition will also offer customers the ability to migrate directly onto a paid PAYG product at the end of the agreed timeframe of the prop.</w:t>
            </w:r>
          </w:p>
        </w:tc>
      </w:tr>
      <w:tr w:rsidR="006F500E" w:rsidRPr="00A22FE3" w14:paraId="4BFEE37B" w14:textId="77777777" w:rsidTr="00BC7188">
        <w:tblPrEx>
          <w:tblCellMar>
            <w:top w:w="0" w:type="dxa"/>
            <w:bottom w:w="0" w:type="dxa"/>
          </w:tblCellMar>
        </w:tblPrEx>
        <w:tc>
          <w:tcPr>
            <w:tcW w:w="2853" w:type="dxa"/>
          </w:tcPr>
          <w:p w14:paraId="5FC25085" w14:textId="77777777" w:rsidR="006F500E" w:rsidRPr="00A013FB" w:rsidRDefault="006F500E" w:rsidP="00627ABA">
            <w:pPr>
              <w:rPr>
                <w:rFonts w:ascii="Calibri" w:hAnsi="Calibri" w:cs="Calibri"/>
                <w:b/>
                <w:bCs/>
                <w:sz w:val="20"/>
                <w:szCs w:val="20"/>
              </w:rPr>
            </w:pPr>
            <w:r>
              <w:rPr>
                <w:rFonts w:ascii="Calibri" w:hAnsi="Calibri" w:cs="Calibri"/>
                <w:b/>
                <w:bCs/>
                <w:sz w:val="20"/>
                <w:szCs w:val="20"/>
              </w:rPr>
              <w:t>Are there any journeys, workflow</w:t>
            </w:r>
            <w:r w:rsidRPr="30EBD663">
              <w:rPr>
                <w:rFonts w:ascii="Calibri" w:hAnsi="Calibri" w:cs="Calibri"/>
                <w:b/>
                <w:bCs/>
                <w:sz w:val="20"/>
                <w:szCs w:val="20"/>
              </w:rPr>
              <w:t>,</w:t>
            </w:r>
            <w:r>
              <w:rPr>
                <w:rFonts w:ascii="Calibri" w:hAnsi="Calibri" w:cs="Calibri"/>
                <w:b/>
                <w:bCs/>
                <w:sz w:val="20"/>
                <w:szCs w:val="20"/>
              </w:rPr>
              <w:t xml:space="preserve"> or screen mockups that illustrate or support this requirement? </w:t>
            </w:r>
          </w:p>
        </w:tc>
        <w:tc>
          <w:tcPr>
            <w:tcW w:w="6044" w:type="dxa"/>
          </w:tcPr>
          <w:p w14:paraId="2BAAA168" w14:textId="6F7FDFBD" w:rsidR="006F500E" w:rsidRPr="00A22FE3" w:rsidRDefault="00BC7188" w:rsidP="00627ABA">
            <w:pPr>
              <w:rPr>
                <w:rFonts w:ascii="Calibri" w:hAnsi="Calibri" w:cs="Calibri"/>
                <w:i/>
                <w:iCs/>
                <w:color w:val="4F81BD" w:themeColor="accent1"/>
                <w:sz w:val="20"/>
                <w:szCs w:val="20"/>
                <w:lang w:val="en-GB"/>
              </w:rPr>
            </w:pPr>
            <w:r>
              <w:rPr>
                <w:rFonts w:ascii="Calibri" w:hAnsi="Calibri" w:cs="Calibri"/>
                <w:color w:val="4F81BD" w:themeColor="accent1"/>
                <w:sz w:val="20"/>
                <w:szCs w:val="20"/>
              </w:rPr>
              <w:t xml:space="preserve">New Pre-Loaded SIM product will include an amount of Data allowance, unlimited Minutes and Texts. It will be Zero rated, replenish each month and last for a configurable timeframe (e.g. 1 month or 6 months depending on if TBYB or NDB). </w:t>
            </w:r>
          </w:p>
        </w:tc>
      </w:tr>
    </w:tbl>
    <w:p w14:paraId="0C5AD8CC" w14:textId="77777777" w:rsidR="00BC217B" w:rsidRDefault="00BC217B" w:rsidP="003021EB"/>
    <w:p w14:paraId="718C83F3" w14:textId="7926929D" w:rsidR="00BC217B" w:rsidRPr="00F75C01" w:rsidRDefault="00BC217B"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lastRenderedPageBreak/>
        <w:t>2.</w:t>
      </w:r>
      <w:r w:rsidR="00F75C01">
        <w:rPr>
          <w:rFonts w:ascii="Calibri" w:hAnsi="Calibri" w:cs="Calibri"/>
          <w:color w:val="000000" w:themeColor="text1"/>
          <w:sz w:val="22"/>
          <w:szCs w:val="22"/>
        </w:rPr>
        <w:t>3</w:t>
      </w:r>
      <w:r w:rsidRPr="00F75C01">
        <w:rPr>
          <w:rFonts w:ascii="Calibri" w:hAnsi="Calibri" w:cs="Calibri"/>
          <w:color w:val="000000" w:themeColor="text1"/>
          <w:sz w:val="22"/>
          <w:szCs w:val="22"/>
        </w:rPr>
        <w:t xml:space="preserve"> Journey </w:t>
      </w:r>
      <w:proofErr w:type="gramStart"/>
      <w:r w:rsidRPr="00F75C01">
        <w:rPr>
          <w:rFonts w:ascii="Calibri" w:hAnsi="Calibri" w:cs="Calibri"/>
          <w:color w:val="000000" w:themeColor="text1"/>
          <w:sz w:val="22"/>
          <w:szCs w:val="22"/>
        </w:rPr>
        <w:t>context</w:t>
      </w:r>
      <w:proofErr w:type="gramEnd"/>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00023D97" w:rsidRPr="001D62AE" w14:paraId="0D1B0665" w14:textId="77777777" w:rsidTr="00627ABA">
        <w:trPr>
          <w:cantSplit/>
        </w:trPr>
        <w:tc>
          <w:tcPr>
            <w:tcW w:w="2846" w:type="dxa"/>
          </w:tcPr>
          <w:p w14:paraId="52897439" w14:textId="18F14C40" w:rsidR="00023D97" w:rsidRDefault="00023D97" w:rsidP="00627ABA">
            <w:pPr>
              <w:rPr>
                <w:rFonts w:ascii="Calibri" w:hAnsi="Calibri" w:cs="Calibri"/>
                <w:b/>
                <w:bCs/>
                <w:sz w:val="20"/>
                <w:szCs w:val="20"/>
              </w:rPr>
            </w:pPr>
            <w:r>
              <w:rPr>
                <w:rFonts w:ascii="Calibri" w:hAnsi="Calibri" w:cs="Calibri"/>
                <w:b/>
                <w:bCs/>
                <w:sz w:val="20"/>
                <w:szCs w:val="20"/>
              </w:rPr>
              <w:t>Which channels</w:t>
            </w:r>
            <w:r w:rsidR="00276673">
              <w:rPr>
                <w:rFonts w:ascii="Calibri" w:hAnsi="Calibri" w:cs="Calibri"/>
                <w:b/>
                <w:bCs/>
                <w:sz w:val="20"/>
                <w:szCs w:val="20"/>
              </w:rPr>
              <w:t xml:space="preserve"> and </w:t>
            </w:r>
            <w:r>
              <w:rPr>
                <w:rFonts w:ascii="Calibri" w:hAnsi="Calibri" w:cs="Calibri"/>
                <w:b/>
                <w:bCs/>
                <w:sz w:val="20"/>
                <w:szCs w:val="20"/>
              </w:rPr>
              <w:t xml:space="preserve">processes are in scope? </w:t>
            </w:r>
          </w:p>
          <w:p w14:paraId="7E3C9535" w14:textId="7C06DF4E" w:rsidR="00023D97" w:rsidRPr="002765EC" w:rsidRDefault="00023D97" w:rsidP="00627ABA">
            <w:pPr>
              <w:rPr>
                <w:rFonts w:ascii="Calibri" w:hAnsi="Calibri" w:cs="Calibri"/>
                <w:i/>
                <w:iCs/>
                <w:sz w:val="20"/>
                <w:szCs w:val="20"/>
                <w:lang w:val="en-GB"/>
              </w:rPr>
            </w:pPr>
          </w:p>
        </w:tc>
        <w:tc>
          <w:tcPr>
            <w:tcW w:w="6051" w:type="dxa"/>
          </w:tcPr>
          <w:p w14:paraId="722C81A9" w14:textId="77777777" w:rsidR="00023D97" w:rsidRDefault="00BC7188" w:rsidP="00627ABA">
            <w:pPr>
              <w:rPr>
                <w:rFonts w:ascii="Calibri" w:hAnsi="Calibri" w:cs="Calibri"/>
                <w:i/>
                <w:iCs/>
                <w:color w:val="4F81BD" w:themeColor="accent1"/>
                <w:sz w:val="20"/>
                <w:szCs w:val="20"/>
              </w:rPr>
            </w:pPr>
            <w:r>
              <w:rPr>
                <w:rFonts w:ascii="Calibri" w:hAnsi="Calibri" w:cs="Calibri"/>
                <w:i/>
                <w:iCs/>
                <w:color w:val="4F81BD" w:themeColor="accent1"/>
                <w:sz w:val="20"/>
                <w:szCs w:val="20"/>
              </w:rPr>
              <w:t>NDB SIMs - Available in Retail or via Good Things Foundation</w:t>
            </w:r>
          </w:p>
          <w:p w14:paraId="7534FEAC" w14:textId="252945EB" w:rsidR="00BC7188" w:rsidRPr="001D62AE" w:rsidRDefault="00BC7188" w:rsidP="00627ABA">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TBYB – only available at O2 Supported Events  </w:t>
            </w:r>
          </w:p>
        </w:tc>
      </w:tr>
      <w:tr w:rsidR="003E19BF" w:rsidRPr="001D62AE" w14:paraId="3EEEFF06" w14:textId="77777777" w:rsidTr="003E19BF">
        <w:tblPrEx>
          <w:tblCellMar>
            <w:top w:w="0" w:type="dxa"/>
            <w:bottom w:w="0" w:type="dxa"/>
          </w:tblCellMar>
        </w:tblPrEx>
        <w:tc>
          <w:tcPr>
            <w:tcW w:w="2846" w:type="dxa"/>
          </w:tcPr>
          <w:p w14:paraId="7489AD77" w14:textId="77777777" w:rsidR="003E19BF" w:rsidRPr="009E21A4" w:rsidRDefault="003E19BF" w:rsidP="00627ABA">
            <w:pPr>
              <w:rPr>
                <w:rFonts w:ascii="Calibri" w:hAnsi="Calibri" w:cs="Calibri"/>
                <w:b/>
                <w:bCs/>
                <w:sz w:val="20"/>
                <w:szCs w:val="20"/>
              </w:rPr>
            </w:pPr>
            <w:r w:rsidRPr="009E21A4">
              <w:rPr>
                <w:rFonts w:ascii="Calibri" w:hAnsi="Calibri" w:cs="Calibri"/>
                <w:b/>
                <w:bCs/>
                <w:sz w:val="20"/>
                <w:szCs w:val="20"/>
              </w:rPr>
              <w:t>Which product</w:t>
            </w:r>
            <w:r>
              <w:rPr>
                <w:rFonts w:ascii="Calibri" w:hAnsi="Calibri" w:cs="Calibri"/>
                <w:b/>
                <w:bCs/>
                <w:sz w:val="20"/>
                <w:szCs w:val="20"/>
              </w:rPr>
              <w:t xml:space="preserve">s or services </w:t>
            </w:r>
            <w:r w:rsidRPr="009E21A4">
              <w:rPr>
                <w:rFonts w:ascii="Calibri" w:hAnsi="Calibri" w:cs="Calibri"/>
                <w:b/>
                <w:bCs/>
                <w:sz w:val="20"/>
                <w:szCs w:val="20"/>
              </w:rPr>
              <w:t xml:space="preserve">are </w:t>
            </w:r>
            <w:r>
              <w:rPr>
                <w:rFonts w:ascii="Calibri" w:hAnsi="Calibri" w:cs="Calibri"/>
                <w:b/>
                <w:bCs/>
                <w:sz w:val="20"/>
                <w:szCs w:val="20"/>
              </w:rPr>
              <w:t>in scope</w:t>
            </w:r>
            <w:r w:rsidRPr="009E21A4">
              <w:rPr>
                <w:rFonts w:ascii="Calibri" w:hAnsi="Calibri" w:cs="Calibri"/>
                <w:b/>
                <w:bCs/>
                <w:sz w:val="20"/>
                <w:szCs w:val="20"/>
              </w:rPr>
              <w:t>?</w:t>
            </w:r>
          </w:p>
        </w:tc>
        <w:tc>
          <w:tcPr>
            <w:tcW w:w="6051" w:type="dxa"/>
          </w:tcPr>
          <w:p w14:paraId="60D0A24B" w14:textId="017A4313" w:rsidR="003E19BF" w:rsidRPr="001D62AE" w:rsidRDefault="00BC7188" w:rsidP="00627ABA">
            <w:pPr>
              <w:rPr>
                <w:rFonts w:ascii="Calibri" w:hAnsi="Calibri" w:cs="Calibri"/>
                <w:i/>
                <w:iCs/>
                <w:color w:val="4F81BD" w:themeColor="accent1"/>
                <w:sz w:val="20"/>
                <w:szCs w:val="20"/>
              </w:rPr>
            </w:pPr>
            <w:r>
              <w:rPr>
                <w:rFonts w:ascii="Calibri" w:hAnsi="Calibri" w:cs="Calibri"/>
                <w:i/>
                <w:iCs/>
                <w:color w:val="4F81BD" w:themeColor="accent1"/>
                <w:sz w:val="20"/>
                <w:szCs w:val="20"/>
              </w:rPr>
              <w:t>PAYG</w:t>
            </w:r>
          </w:p>
        </w:tc>
      </w:tr>
    </w:tbl>
    <w:p w14:paraId="5133FD4E" w14:textId="77777777" w:rsidR="00023D97" w:rsidRPr="003021EB" w:rsidRDefault="00023D97" w:rsidP="003021EB"/>
    <w:p w14:paraId="3DFD0487" w14:textId="77777777" w:rsidR="00F75C01" w:rsidRDefault="001927D6" w:rsidP="00F75C01">
      <w:pPr>
        <w:pStyle w:val="Heading1"/>
        <w:numPr>
          <w:ilvl w:val="0"/>
          <w:numId w:val="14"/>
        </w:numPr>
        <w:spacing w:before="0"/>
        <w:ind w:left="357" w:hanging="357"/>
        <w:rPr>
          <w:rFonts w:ascii="Calibri" w:hAnsi="Calibri" w:cs="Calibri"/>
          <w:color w:val="000000" w:themeColor="text1"/>
        </w:rPr>
      </w:pPr>
      <w:r>
        <w:rPr>
          <w:rFonts w:ascii="Calibri" w:hAnsi="Calibri" w:cs="Calibri"/>
          <w:color w:val="000000" w:themeColor="text1"/>
        </w:rPr>
        <w:t>Delivery Outcomes</w:t>
      </w:r>
    </w:p>
    <w:p w14:paraId="604CE66D" w14:textId="7F325493" w:rsidR="00AC2E6B" w:rsidRPr="00F75C01" w:rsidRDefault="00F75C01"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 xml:space="preserve">3.1 </w:t>
      </w:r>
      <w:r w:rsidR="00AC2E6B" w:rsidRPr="00F75C01">
        <w:rPr>
          <w:rFonts w:ascii="Calibri" w:hAnsi="Calibri" w:cs="Calibri"/>
          <w:color w:val="000000" w:themeColor="text1"/>
          <w:sz w:val="22"/>
          <w:szCs w:val="22"/>
        </w:rPr>
        <w:t>Capability outcomes</w:t>
      </w:r>
    </w:p>
    <w:p w14:paraId="0DDA391B" w14:textId="77777777" w:rsidR="00361581" w:rsidRDefault="00787F8F" w:rsidP="00361581">
      <w:pPr>
        <w:spacing w:after="0"/>
        <w:rPr>
          <w:lang w:val="en-GB"/>
        </w:rPr>
      </w:pPr>
      <w:r w:rsidRPr="006F500E">
        <w:rPr>
          <w:rFonts w:asciiTheme="majorHAnsi" w:hAnsiTheme="majorHAnsi" w:cstheme="majorHAnsi"/>
        </w:rPr>
        <w:t>What capabilities must exist to deliver the outcome?</w:t>
      </w:r>
      <w:r w:rsidR="00ED6671" w:rsidRPr="006F500E">
        <w:rPr>
          <w:rFonts w:asciiTheme="majorHAnsi" w:hAnsiTheme="majorHAnsi" w:cstheme="majorHAnsi"/>
        </w:rPr>
        <w:t xml:space="preserve"> </w:t>
      </w:r>
      <w:r w:rsidR="00ED6671" w:rsidRPr="006F500E">
        <w:rPr>
          <w:rFonts w:asciiTheme="majorHAnsi" w:hAnsiTheme="majorHAnsi" w:cstheme="majorHAnsi"/>
          <w:lang w:val="en-GB"/>
        </w:rPr>
        <w:t>Describe the key capabilities needed (not features)</w:t>
      </w:r>
      <w:r w:rsidR="006F500E" w:rsidRPr="006F500E">
        <w:rPr>
          <w:rFonts w:asciiTheme="majorHAnsi" w:hAnsiTheme="majorHAnsi" w:cstheme="majorHAnsi"/>
          <w:lang w:val="en-GB"/>
        </w:rPr>
        <w:t>.</w:t>
      </w:r>
      <w:r w:rsidR="006F500E">
        <w:rPr>
          <w:lang w:val="en-GB"/>
        </w:rPr>
        <w:t xml:space="preserve"> </w:t>
      </w:r>
    </w:p>
    <w:p w14:paraId="3CE4E6DB" w14:textId="208E4AD9" w:rsidR="00787F8F" w:rsidRPr="00361581" w:rsidRDefault="006F500E" w:rsidP="00E93CCF">
      <w:pPr>
        <w:pStyle w:val="ListParagraph"/>
        <w:numPr>
          <w:ilvl w:val="0"/>
          <w:numId w:val="23"/>
        </w:numPr>
        <w:ind w:left="426"/>
        <w:rPr>
          <w:rFonts w:ascii="Calibri" w:hAnsi="Calibri" w:cs="Calibri"/>
          <w:i/>
          <w:iCs/>
          <w:sz w:val="20"/>
          <w:szCs w:val="20"/>
        </w:rPr>
      </w:pPr>
      <w:r w:rsidRPr="00361581">
        <w:rPr>
          <w:rFonts w:ascii="Calibri" w:hAnsi="Calibri" w:cs="Calibri"/>
          <w:i/>
          <w:iCs/>
          <w:sz w:val="20"/>
          <w:szCs w:val="20"/>
        </w:rPr>
        <w:t xml:space="preserve">If your proposal is on behalf of an external party such as </w:t>
      </w:r>
      <w:proofErr w:type="spellStart"/>
      <w:r w:rsidRPr="00361581">
        <w:rPr>
          <w:rFonts w:ascii="Calibri" w:hAnsi="Calibri" w:cs="Calibri"/>
          <w:i/>
          <w:iCs/>
          <w:sz w:val="20"/>
          <w:szCs w:val="20"/>
        </w:rPr>
        <w:t>giffgaff</w:t>
      </w:r>
      <w:proofErr w:type="spellEnd"/>
      <w:r w:rsidRPr="00361581">
        <w:rPr>
          <w:rFonts w:ascii="Calibri" w:hAnsi="Calibri" w:cs="Calibri"/>
          <w:i/>
          <w:iCs/>
          <w:sz w:val="20"/>
          <w:szCs w:val="20"/>
        </w:rPr>
        <w:t xml:space="preserve"> then your requirement scope will only cover the capabilities in VMO2 that support </w:t>
      </w:r>
      <w:r w:rsidR="00772401" w:rsidRPr="00361581">
        <w:rPr>
          <w:rFonts w:ascii="Calibri" w:hAnsi="Calibri" w:cs="Calibri"/>
          <w:i/>
          <w:iCs/>
          <w:sz w:val="20"/>
          <w:szCs w:val="20"/>
        </w:rPr>
        <w:t>this third party.</w:t>
      </w:r>
    </w:p>
    <w:p w14:paraId="7CC74B1B" w14:textId="77777777" w:rsidR="00526341" w:rsidRDefault="00526341" w:rsidP="00E93CCF">
      <w:pPr>
        <w:pStyle w:val="ListParagraph"/>
        <w:numPr>
          <w:ilvl w:val="0"/>
          <w:numId w:val="19"/>
        </w:numPr>
        <w:ind w:left="426"/>
        <w:rPr>
          <w:rFonts w:ascii="Calibri" w:eastAsia="Calibri" w:hAnsi="Calibri" w:cs="Calibri"/>
          <w:i/>
          <w:sz w:val="20"/>
          <w:szCs w:val="20"/>
          <w:lang w:val="en-GB"/>
        </w:rPr>
      </w:pPr>
      <w:r w:rsidRPr="4E2CF9D3">
        <w:rPr>
          <w:rFonts w:ascii="Calibri" w:eastAsia="Calibri" w:hAnsi="Calibri" w:cs="Calibri"/>
          <w:i/>
          <w:sz w:val="20"/>
          <w:szCs w:val="20"/>
          <w:lang w:val="en-GB"/>
        </w:rPr>
        <w:t>Include any critical business rules, data needs, reporting requirements, or compliance considerations</w:t>
      </w:r>
    </w:p>
    <w:p w14:paraId="3C78AE66" w14:textId="7CF37E22" w:rsidR="00526341" w:rsidRPr="00316936" w:rsidRDefault="00316936" w:rsidP="00E93CCF">
      <w:pPr>
        <w:pStyle w:val="ListParagraph"/>
        <w:numPr>
          <w:ilvl w:val="0"/>
          <w:numId w:val="19"/>
        </w:numPr>
        <w:ind w:left="426"/>
        <w:rPr>
          <w:rFonts w:ascii="Calibri" w:eastAsia="Calibri" w:hAnsi="Calibri" w:cs="Calibri"/>
          <w:i/>
          <w:sz w:val="20"/>
          <w:szCs w:val="20"/>
          <w:lang w:val="en-GB"/>
        </w:rPr>
      </w:pPr>
      <w:r w:rsidRPr="4E2CF9D3">
        <w:rPr>
          <w:rFonts w:ascii="Calibri" w:eastAsia="Calibri" w:hAnsi="Calibri" w:cs="Calibri"/>
          <w:i/>
          <w:sz w:val="20"/>
          <w:szCs w:val="20"/>
          <w:lang w:val="en-GB"/>
        </w:rPr>
        <w:t xml:space="preserve">*MVP = </w:t>
      </w:r>
      <w:r>
        <w:rPr>
          <w:rFonts w:ascii="Calibri" w:eastAsia="Calibri" w:hAnsi="Calibri" w:cs="Calibri"/>
          <w:i/>
          <w:sz w:val="20"/>
          <w:szCs w:val="20"/>
          <w:lang w:val="en-GB"/>
        </w:rPr>
        <w:t xml:space="preserve">These requirements </w:t>
      </w:r>
      <w:r w:rsidRPr="4E2CF9D3">
        <w:rPr>
          <w:rFonts w:ascii="Calibri" w:eastAsia="Calibri" w:hAnsi="Calibri" w:cs="Calibri"/>
          <w:i/>
          <w:sz w:val="20"/>
          <w:szCs w:val="20"/>
          <w:lang w:val="en-GB"/>
        </w:rPr>
        <w:t>must be delivered by the project to achieve the minimum viable customer or commercial outcome</w:t>
      </w:r>
    </w:p>
    <w:tbl>
      <w:tblPr>
        <w:tblStyle w:val="TableGrid"/>
        <w:tblW w:w="8902" w:type="dxa"/>
        <w:tblInd w:w="-5" w:type="dxa"/>
        <w:tblCellMar>
          <w:top w:w="57" w:type="dxa"/>
          <w:bottom w:w="57" w:type="dxa"/>
        </w:tblCellMar>
        <w:tblLook w:val="04A0" w:firstRow="1" w:lastRow="0" w:firstColumn="1" w:lastColumn="0" w:noHBand="0" w:noVBand="1"/>
      </w:tblPr>
      <w:tblGrid>
        <w:gridCol w:w="822"/>
        <w:gridCol w:w="1276"/>
        <w:gridCol w:w="5799"/>
        <w:gridCol w:w="1005"/>
      </w:tblGrid>
      <w:tr w:rsidR="00CC6029" w:rsidRPr="009E21A4" w14:paraId="34171A7A" w14:textId="77777777" w:rsidTr="00826A9D">
        <w:tc>
          <w:tcPr>
            <w:tcW w:w="822" w:type="dxa"/>
            <w:vAlign w:val="bottom"/>
          </w:tcPr>
          <w:p w14:paraId="79A4869C" w14:textId="77777777" w:rsidR="001B1A21" w:rsidRPr="009E21A4" w:rsidRDefault="001B1A21" w:rsidP="00627ABA">
            <w:pPr>
              <w:jc w:val="center"/>
              <w:rPr>
                <w:rFonts w:ascii="Calibri" w:hAnsi="Calibri" w:cs="Calibri"/>
                <w:b/>
                <w:bCs/>
                <w:sz w:val="20"/>
                <w:szCs w:val="20"/>
              </w:rPr>
            </w:pPr>
            <w:r w:rsidRPr="009E21A4">
              <w:rPr>
                <w:rFonts w:ascii="Calibri" w:hAnsi="Calibri" w:cs="Calibri"/>
                <w:b/>
                <w:bCs/>
                <w:sz w:val="20"/>
                <w:szCs w:val="20"/>
              </w:rPr>
              <w:t>#</w:t>
            </w:r>
          </w:p>
        </w:tc>
        <w:tc>
          <w:tcPr>
            <w:tcW w:w="7075" w:type="dxa"/>
            <w:gridSpan w:val="2"/>
            <w:vAlign w:val="bottom"/>
          </w:tcPr>
          <w:p w14:paraId="37CD12FF" w14:textId="77CD6D8B" w:rsidR="001B1A21" w:rsidRPr="009E21A4" w:rsidRDefault="001B1A21" w:rsidP="00627ABA">
            <w:pPr>
              <w:rPr>
                <w:rFonts w:ascii="Calibri" w:hAnsi="Calibri" w:cs="Calibri"/>
                <w:b/>
                <w:bCs/>
                <w:sz w:val="20"/>
                <w:szCs w:val="20"/>
              </w:rPr>
            </w:pPr>
            <w:r>
              <w:rPr>
                <w:rFonts w:ascii="Calibri" w:hAnsi="Calibri" w:cs="Calibri"/>
                <w:b/>
                <w:bCs/>
                <w:sz w:val="20"/>
                <w:szCs w:val="20"/>
              </w:rPr>
              <w:t>Capability</w:t>
            </w:r>
          </w:p>
        </w:tc>
        <w:tc>
          <w:tcPr>
            <w:tcW w:w="1005" w:type="dxa"/>
            <w:vAlign w:val="bottom"/>
          </w:tcPr>
          <w:p w14:paraId="515E9215" w14:textId="77777777" w:rsidR="001B1A21" w:rsidRPr="009E21A4" w:rsidRDefault="001B1A21" w:rsidP="00627ABA">
            <w:pPr>
              <w:jc w:val="center"/>
            </w:pPr>
            <w:r>
              <w:rPr>
                <w:rFonts w:ascii="Calibri" w:hAnsi="Calibri" w:cs="Calibri"/>
                <w:b/>
                <w:bCs/>
                <w:sz w:val="20"/>
                <w:szCs w:val="20"/>
              </w:rPr>
              <w:t>MVP*</w:t>
            </w:r>
          </w:p>
        </w:tc>
      </w:tr>
      <w:tr w:rsidR="00CC6029" w:rsidRPr="001D62AE" w14:paraId="77914A80" w14:textId="77777777" w:rsidTr="00826A9D">
        <w:tc>
          <w:tcPr>
            <w:tcW w:w="822" w:type="dxa"/>
          </w:tcPr>
          <w:p w14:paraId="755F94E8" w14:textId="77777777" w:rsidR="001B1A21" w:rsidRPr="001D62AE" w:rsidRDefault="001B1A21" w:rsidP="00627ABA">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1</w:t>
            </w:r>
          </w:p>
        </w:tc>
        <w:tc>
          <w:tcPr>
            <w:tcW w:w="7075" w:type="dxa"/>
            <w:gridSpan w:val="2"/>
          </w:tcPr>
          <w:p w14:paraId="6EE07945" w14:textId="53EEF989" w:rsidR="001B1857" w:rsidRPr="00D747EF" w:rsidRDefault="00217802" w:rsidP="00627ABA">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Capability within Matrixx CCS</w:t>
            </w:r>
            <w:r w:rsidR="00AD02A8">
              <w:rPr>
                <w:rFonts w:ascii="Calibri" w:hAnsi="Calibri" w:cs="Calibri"/>
                <w:i/>
                <w:iCs/>
                <w:color w:val="4F81BD" w:themeColor="accent1"/>
                <w:sz w:val="20"/>
                <w:szCs w:val="20"/>
                <w:lang w:val="en-GB"/>
              </w:rPr>
              <w:t xml:space="preserve"> or NC360</w:t>
            </w:r>
            <w:r>
              <w:rPr>
                <w:rFonts w:ascii="Calibri" w:hAnsi="Calibri" w:cs="Calibri"/>
                <w:i/>
                <w:iCs/>
                <w:color w:val="4F81BD" w:themeColor="accent1"/>
                <w:sz w:val="20"/>
                <w:szCs w:val="20"/>
                <w:lang w:val="en-GB"/>
              </w:rPr>
              <w:t xml:space="preserve"> to </w:t>
            </w:r>
            <w:r w:rsidR="00AD02A8">
              <w:rPr>
                <w:rFonts w:ascii="Calibri" w:hAnsi="Calibri" w:cs="Calibri"/>
                <w:i/>
                <w:iCs/>
                <w:color w:val="4F81BD" w:themeColor="accent1"/>
                <w:sz w:val="20"/>
                <w:szCs w:val="20"/>
                <w:lang w:val="en-GB"/>
              </w:rPr>
              <w:t xml:space="preserve">trigger an </w:t>
            </w:r>
            <w:r>
              <w:rPr>
                <w:rFonts w:ascii="Calibri" w:hAnsi="Calibri" w:cs="Calibri"/>
                <w:i/>
                <w:iCs/>
                <w:color w:val="4F81BD" w:themeColor="accent1"/>
                <w:sz w:val="20"/>
                <w:szCs w:val="20"/>
                <w:lang w:val="en-GB"/>
              </w:rPr>
              <w:t>auto-migrate onto a Big Bundle PAYG (TBD) product after XX successful monthly tariff cycles</w:t>
            </w:r>
            <w:r w:rsidR="003678A1">
              <w:rPr>
                <w:rFonts w:ascii="Calibri" w:hAnsi="Calibri" w:cs="Calibri"/>
                <w:i/>
                <w:iCs/>
                <w:color w:val="4F81BD" w:themeColor="accent1"/>
                <w:sz w:val="20"/>
                <w:szCs w:val="20"/>
                <w:lang w:val="en-GB"/>
              </w:rPr>
              <w:t xml:space="preserve"> (timeframe should be configurable)</w:t>
            </w:r>
          </w:p>
        </w:tc>
        <w:tc>
          <w:tcPr>
            <w:tcW w:w="1005" w:type="dxa"/>
          </w:tcPr>
          <w:p w14:paraId="349948F9" w14:textId="629C5F3B" w:rsidR="001B1A21" w:rsidRPr="001D62AE" w:rsidRDefault="00217802" w:rsidP="00627ABA">
            <w:pPr>
              <w:jc w:val="center"/>
            </w:pPr>
            <w:r>
              <w:t>N</w:t>
            </w:r>
          </w:p>
        </w:tc>
      </w:tr>
      <w:tr w:rsidR="00CC6029" w:rsidRPr="001D62AE" w14:paraId="70CA6826" w14:textId="77777777" w:rsidTr="00826A9D">
        <w:tc>
          <w:tcPr>
            <w:tcW w:w="822" w:type="dxa"/>
          </w:tcPr>
          <w:p w14:paraId="1BE40CBC" w14:textId="77777777" w:rsidR="001B1A21" w:rsidRPr="001D62AE" w:rsidRDefault="001B1A21" w:rsidP="00627ABA">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2</w:t>
            </w:r>
          </w:p>
        </w:tc>
        <w:tc>
          <w:tcPr>
            <w:tcW w:w="7075" w:type="dxa"/>
            <w:gridSpan w:val="2"/>
          </w:tcPr>
          <w:p w14:paraId="16C94212" w14:textId="4E939F3C" w:rsidR="001B1A21" w:rsidRPr="001D62AE" w:rsidRDefault="00217802" w:rsidP="00627ABA">
            <w:pPr>
              <w:rPr>
                <w:rFonts w:ascii="Calibri" w:hAnsi="Calibri" w:cs="Calibri"/>
                <w:i/>
                <w:iCs/>
                <w:color w:val="4F81BD" w:themeColor="accent1"/>
                <w:sz w:val="20"/>
                <w:szCs w:val="20"/>
              </w:rPr>
            </w:pPr>
            <w:r>
              <w:rPr>
                <w:rFonts w:ascii="Calibri" w:hAnsi="Calibri" w:cs="Calibri"/>
                <w:i/>
                <w:iCs/>
                <w:color w:val="4F81BD" w:themeColor="accent1"/>
                <w:sz w:val="20"/>
                <w:szCs w:val="20"/>
              </w:rPr>
              <w:t>All other capabilities are BAU PAYG Tariff attributes already available within the Matrixx CCS and NC systems today.</w:t>
            </w:r>
          </w:p>
        </w:tc>
        <w:tc>
          <w:tcPr>
            <w:tcW w:w="1005" w:type="dxa"/>
          </w:tcPr>
          <w:p w14:paraId="41F861BD" w14:textId="78C628C1" w:rsidR="001B1A21" w:rsidRPr="001D62AE" w:rsidRDefault="001B1A21" w:rsidP="00627ABA">
            <w:pPr>
              <w:jc w:val="center"/>
            </w:pPr>
          </w:p>
        </w:tc>
      </w:tr>
      <w:tr w:rsidR="00CC6029" w:rsidRPr="001D62AE" w14:paraId="1EB7CB8F" w14:textId="77777777" w:rsidTr="00826A9D">
        <w:tc>
          <w:tcPr>
            <w:tcW w:w="822" w:type="dxa"/>
          </w:tcPr>
          <w:p w14:paraId="200A6781" w14:textId="77777777" w:rsidR="001B1A21" w:rsidRPr="001D62AE" w:rsidRDefault="001B1A21" w:rsidP="00627ABA">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3</w:t>
            </w:r>
          </w:p>
        </w:tc>
        <w:tc>
          <w:tcPr>
            <w:tcW w:w="7075" w:type="dxa"/>
            <w:gridSpan w:val="2"/>
          </w:tcPr>
          <w:p w14:paraId="4A317057" w14:textId="6B1108A0" w:rsidR="001B1A21" w:rsidRPr="000F1585" w:rsidRDefault="001B1A21" w:rsidP="00627ABA">
            <w:pPr>
              <w:rPr>
                <w:rFonts w:ascii="Calibri" w:hAnsi="Calibri" w:cs="Calibri"/>
                <w:i/>
                <w:iCs/>
                <w:color w:val="4F81BD" w:themeColor="accent1"/>
                <w:sz w:val="20"/>
                <w:szCs w:val="20"/>
              </w:rPr>
            </w:pPr>
          </w:p>
        </w:tc>
        <w:tc>
          <w:tcPr>
            <w:tcW w:w="1005" w:type="dxa"/>
          </w:tcPr>
          <w:p w14:paraId="65AFA773" w14:textId="6516755D" w:rsidR="001B1A21" w:rsidRPr="001D62AE" w:rsidRDefault="001B1A21" w:rsidP="00627ABA">
            <w:pPr>
              <w:jc w:val="center"/>
            </w:pPr>
          </w:p>
        </w:tc>
      </w:tr>
      <w:tr w:rsidR="00CC6029" w14:paraId="1D52F591" w14:textId="77777777" w:rsidTr="00826A9D">
        <w:tc>
          <w:tcPr>
            <w:tcW w:w="822" w:type="dxa"/>
          </w:tcPr>
          <w:p w14:paraId="0C08EC31" w14:textId="77777777" w:rsidR="001B1A21" w:rsidRDefault="001B1A21" w:rsidP="00627AB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4</w:t>
            </w:r>
          </w:p>
        </w:tc>
        <w:tc>
          <w:tcPr>
            <w:tcW w:w="7075" w:type="dxa"/>
            <w:gridSpan w:val="2"/>
          </w:tcPr>
          <w:p w14:paraId="4D59D2F7" w14:textId="0784C6FB" w:rsidR="001B1A21" w:rsidRPr="006312B1" w:rsidRDefault="001B1A21" w:rsidP="00627ABA">
            <w:pPr>
              <w:rPr>
                <w:rFonts w:ascii="Calibri" w:hAnsi="Calibri" w:cs="Calibri"/>
                <w:i/>
                <w:iCs/>
                <w:color w:val="4F81BD" w:themeColor="accent1"/>
                <w:sz w:val="20"/>
                <w:szCs w:val="20"/>
              </w:rPr>
            </w:pPr>
          </w:p>
        </w:tc>
        <w:tc>
          <w:tcPr>
            <w:tcW w:w="1005" w:type="dxa"/>
          </w:tcPr>
          <w:p w14:paraId="09FF2C4B" w14:textId="29A1575D" w:rsidR="001B1A21" w:rsidRDefault="001B1A21" w:rsidP="00627ABA">
            <w:pPr>
              <w:jc w:val="center"/>
              <w:rPr>
                <w:rFonts w:ascii="Calibri" w:hAnsi="Calibri" w:cs="Calibri"/>
                <w:i/>
                <w:iCs/>
                <w:color w:val="4F81BD" w:themeColor="accent1"/>
                <w:sz w:val="20"/>
                <w:szCs w:val="20"/>
              </w:rPr>
            </w:pPr>
          </w:p>
        </w:tc>
      </w:tr>
      <w:tr w:rsidR="00CC6029" w:rsidRPr="6A297115" w14:paraId="48094646" w14:textId="77777777" w:rsidTr="00826A9D">
        <w:tc>
          <w:tcPr>
            <w:tcW w:w="822" w:type="dxa"/>
          </w:tcPr>
          <w:p w14:paraId="12A3779F" w14:textId="77777777" w:rsidR="001B1A21" w:rsidRPr="001D62AE" w:rsidRDefault="001B1A21" w:rsidP="00627AB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5</w:t>
            </w:r>
          </w:p>
        </w:tc>
        <w:tc>
          <w:tcPr>
            <w:tcW w:w="7075" w:type="dxa"/>
            <w:gridSpan w:val="2"/>
          </w:tcPr>
          <w:p w14:paraId="2430CE3A" w14:textId="0BD2518B" w:rsidR="001B1A21" w:rsidRPr="001D62AE" w:rsidRDefault="001B1A21" w:rsidP="00627ABA">
            <w:pPr>
              <w:rPr>
                <w:rFonts w:ascii="Calibri" w:hAnsi="Calibri" w:cs="Calibri"/>
                <w:i/>
                <w:iCs/>
                <w:color w:val="4F81BD" w:themeColor="accent1"/>
                <w:sz w:val="20"/>
                <w:szCs w:val="20"/>
                <w:lang w:val="en-GB"/>
              </w:rPr>
            </w:pPr>
          </w:p>
        </w:tc>
        <w:tc>
          <w:tcPr>
            <w:tcW w:w="1005" w:type="dxa"/>
          </w:tcPr>
          <w:p w14:paraId="7F645B23" w14:textId="2DA157D0" w:rsidR="001B1A21" w:rsidRPr="6A297115" w:rsidRDefault="001B1A21" w:rsidP="00627ABA">
            <w:pPr>
              <w:jc w:val="center"/>
              <w:rPr>
                <w:rFonts w:ascii="Calibri" w:hAnsi="Calibri" w:cs="Calibri"/>
                <w:i/>
                <w:iCs/>
                <w:color w:val="4F81BD" w:themeColor="accent1"/>
                <w:sz w:val="20"/>
                <w:szCs w:val="20"/>
              </w:rPr>
            </w:pPr>
          </w:p>
        </w:tc>
      </w:tr>
      <w:tr w:rsidR="00CC6029" w:rsidRPr="001D62AE" w14:paraId="485CF91E" w14:textId="77777777" w:rsidTr="00826A9D">
        <w:tc>
          <w:tcPr>
            <w:tcW w:w="822" w:type="dxa"/>
          </w:tcPr>
          <w:p w14:paraId="26D9CF50" w14:textId="77777777" w:rsidR="001B1A21" w:rsidRPr="001D62AE" w:rsidRDefault="001B1A21" w:rsidP="00627AB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6</w:t>
            </w:r>
          </w:p>
        </w:tc>
        <w:tc>
          <w:tcPr>
            <w:tcW w:w="7075" w:type="dxa"/>
            <w:gridSpan w:val="2"/>
          </w:tcPr>
          <w:p w14:paraId="0CF2E869" w14:textId="1E8F0A7B" w:rsidR="001B1A21" w:rsidRPr="00F514C9" w:rsidRDefault="001B1A21" w:rsidP="00627ABA">
            <w:pPr>
              <w:rPr>
                <w:rFonts w:ascii="Calibri" w:hAnsi="Calibri" w:cs="Calibri"/>
                <w:i/>
                <w:iCs/>
                <w:color w:val="4F81BD" w:themeColor="accent1"/>
                <w:sz w:val="20"/>
                <w:szCs w:val="20"/>
                <w:lang w:val="en-GB"/>
              </w:rPr>
            </w:pPr>
          </w:p>
        </w:tc>
        <w:tc>
          <w:tcPr>
            <w:tcW w:w="1005" w:type="dxa"/>
          </w:tcPr>
          <w:p w14:paraId="5DCACE66" w14:textId="21B295EA" w:rsidR="001B1A21" w:rsidRPr="001D62AE" w:rsidRDefault="001B1A21" w:rsidP="00627ABA">
            <w:pPr>
              <w:jc w:val="center"/>
            </w:pPr>
          </w:p>
        </w:tc>
      </w:tr>
      <w:tr w:rsidR="00CC6029" w:rsidRPr="001D3629" w14:paraId="37622AC3" w14:textId="77777777" w:rsidTr="00826A9D">
        <w:tc>
          <w:tcPr>
            <w:tcW w:w="822" w:type="dxa"/>
          </w:tcPr>
          <w:p w14:paraId="31CDDA7A" w14:textId="77777777" w:rsidR="001B1A21" w:rsidRPr="001D3629" w:rsidRDefault="001B1A21" w:rsidP="00627ABA">
            <w:pPr>
              <w:jc w:val="center"/>
            </w:pPr>
            <w:r w:rsidRPr="39D0B259">
              <w:rPr>
                <w:rFonts w:ascii="Calibri" w:hAnsi="Calibri" w:cs="Calibri"/>
                <w:i/>
                <w:iCs/>
                <w:color w:val="4F81BD" w:themeColor="accent1"/>
                <w:sz w:val="20"/>
                <w:szCs w:val="20"/>
              </w:rPr>
              <w:t>7</w:t>
            </w:r>
          </w:p>
        </w:tc>
        <w:tc>
          <w:tcPr>
            <w:tcW w:w="7075" w:type="dxa"/>
            <w:gridSpan w:val="2"/>
          </w:tcPr>
          <w:p w14:paraId="41434759" w14:textId="77777777" w:rsidR="001B1A21" w:rsidRPr="001D3629" w:rsidRDefault="001B1A21" w:rsidP="00627ABA">
            <w:pPr>
              <w:rPr>
                <w:rFonts w:ascii="Calibri" w:hAnsi="Calibri" w:cs="Calibri"/>
                <w:i/>
                <w:iCs/>
                <w:color w:val="4F81BD" w:themeColor="accent1"/>
                <w:sz w:val="20"/>
                <w:szCs w:val="20"/>
              </w:rPr>
            </w:pPr>
          </w:p>
        </w:tc>
        <w:tc>
          <w:tcPr>
            <w:tcW w:w="1005" w:type="dxa"/>
          </w:tcPr>
          <w:p w14:paraId="4D14F0AE" w14:textId="77777777" w:rsidR="001B1A21" w:rsidRPr="001D3629" w:rsidRDefault="001B1A21" w:rsidP="00627ABA">
            <w:pPr>
              <w:jc w:val="center"/>
              <w:rPr>
                <w:rFonts w:ascii="Calibri" w:hAnsi="Calibri" w:cs="Calibri"/>
                <w:i/>
                <w:iCs/>
                <w:color w:val="4F81BD" w:themeColor="accent1"/>
                <w:sz w:val="20"/>
                <w:szCs w:val="20"/>
              </w:rPr>
            </w:pPr>
          </w:p>
        </w:tc>
      </w:tr>
      <w:tr w:rsidR="00CC6029" w:rsidRPr="001D3629" w14:paraId="6E3835D6" w14:textId="77777777" w:rsidTr="00826A9D">
        <w:tc>
          <w:tcPr>
            <w:tcW w:w="822" w:type="dxa"/>
          </w:tcPr>
          <w:p w14:paraId="4C0F55BA" w14:textId="77777777" w:rsidR="001B1A21" w:rsidRPr="001D3629" w:rsidRDefault="001B1A21" w:rsidP="00627ABA">
            <w:pPr>
              <w:jc w:val="center"/>
            </w:pPr>
            <w:r w:rsidRPr="39D0B259">
              <w:rPr>
                <w:rFonts w:ascii="Calibri" w:hAnsi="Calibri" w:cs="Calibri"/>
                <w:i/>
                <w:iCs/>
                <w:color w:val="4F81BD" w:themeColor="accent1"/>
                <w:sz w:val="20"/>
                <w:szCs w:val="20"/>
              </w:rPr>
              <w:t>8</w:t>
            </w:r>
          </w:p>
        </w:tc>
        <w:tc>
          <w:tcPr>
            <w:tcW w:w="7075" w:type="dxa"/>
            <w:gridSpan w:val="2"/>
          </w:tcPr>
          <w:p w14:paraId="0358A714" w14:textId="77777777" w:rsidR="001B1A21" w:rsidRPr="001D3629" w:rsidRDefault="001B1A21" w:rsidP="00627ABA">
            <w:pPr>
              <w:rPr>
                <w:rFonts w:ascii="Calibri" w:hAnsi="Calibri" w:cs="Calibri"/>
                <w:i/>
                <w:iCs/>
                <w:color w:val="4F81BD" w:themeColor="accent1"/>
                <w:sz w:val="20"/>
                <w:szCs w:val="20"/>
              </w:rPr>
            </w:pPr>
          </w:p>
        </w:tc>
        <w:tc>
          <w:tcPr>
            <w:tcW w:w="1005" w:type="dxa"/>
          </w:tcPr>
          <w:p w14:paraId="7B0E49F5" w14:textId="77777777" w:rsidR="001B1A21" w:rsidRPr="001D3629" w:rsidRDefault="001B1A21" w:rsidP="00627ABA">
            <w:pPr>
              <w:jc w:val="center"/>
              <w:rPr>
                <w:rFonts w:ascii="Calibri" w:hAnsi="Calibri" w:cs="Calibri"/>
                <w:i/>
                <w:iCs/>
                <w:color w:val="4F81BD" w:themeColor="accent1"/>
                <w:sz w:val="20"/>
                <w:szCs w:val="20"/>
              </w:rPr>
            </w:pPr>
          </w:p>
        </w:tc>
      </w:tr>
      <w:tr w:rsidR="00CC6029" w:rsidRPr="001D3629" w14:paraId="171130C6" w14:textId="77777777" w:rsidTr="00826A9D">
        <w:tc>
          <w:tcPr>
            <w:tcW w:w="822" w:type="dxa"/>
          </w:tcPr>
          <w:p w14:paraId="7D763A11" w14:textId="77777777" w:rsidR="001B1A21" w:rsidRPr="001D3629" w:rsidRDefault="001B1A21" w:rsidP="00627ABA">
            <w:pPr>
              <w:jc w:val="center"/>
            </w:pPr>
            <w:r w:rsidRPr="39D0B259">
              <w:rPr>
                <w:rFonts w:ascii="Calibri" w:hAnsi="Calibri" w:cs="Calibri"/>
                <w:i/>
                <w:iCs/>
                <w:color w:val="4F81BD" w:themeColor="accent1"/>
                <w:sz w:val="20"/>
                <w:szCs w:val="20"/>
              </w:rPr>
              <w:t>9</w:t>
            </w:r>
          </w:p>
        </w:tc>
        <w:tc>
          <w:tcPr>
            <w:tcW w:w="7075" w:type="dxa"/>
            <w:gridSpan w:val="2"/>
          </w:tcPr>
          <w:p w14:paraId="3B9E8A99" w14:textId="77777777" w:rsidR="001B1A21" w:rsidRPr="001D3629" w:rsidRDefault="001B1A21" w:rsidP="00627ABA">
            <w:pPr>
              <w:rPr>
                <w:rFonts w:ascii="Calibri" w:hAnsi="Calibri" w:cs="Calibri"/>
                <w:i/>
                <w:iCs/>
                <w:color w:val="4F81BD" w:themeColor="accent1"/>
                <w:sz w:val="20"/>
                <w:szCs w:val="20"/>
              </w:rPr>
            </w:pPr>
          </w:p>
        </w:tc>
        <w:tc>
          <w:tcPr>
            <w:tcW w:w="1005" w:type="dxa"/>
          </w:tcPr>
          <w:p w14:paraId="4C37E320" w14:textId="77777777" w:rsidR="001B1A21" w:rsidRPr="001D3629" w:rsidRDefault="001B1A21" w:rsidP="00627ABA">
            <w:pPr>
              <w:jc w:val="center"/>
              <w:rPr>
                <w:rFonts w:ascii="Calibri" w:hAnsi="Calibri" w:cs="Calibri"/>
                <w:i/>
                <w:iCs/>
                <w:color w:val="4F81BD" w:themeColor="accent1"/>
                <w:sz w:val="20"/>
                <w:szCs w:val="20"/>
              </w:rPr>
            </w:pPr>
          </w:p>
        </w:tc>
      </w:tr>
      <w:tr w:rsidR="00CC6029" w:rsidRPr="001D3629" w14:paraId="4E6469D9" w14:textId="77777777" w:rsidTr="00826A9D">
        <w:tc>
          <w:tcPr>
            <w:tcW w:w="822" w:type="dxa"/>
          </w:tcPr>
          <w:p w14:paraId="0988CFDC" w14:textId="77777777" w:rsidR="001B1A21" w:rsidRPr="001D3629" w:rsidRDefault="001B1A21" w:rsidP="00627ABA">
            <w:pPr>
              <w:jc w:val="center"/>
            </w:pPr>
            <w:r w:rsidRPr="39D0B259">
              <w:rPr>
                <w:rFonts w:ascii="Calibri" w:hAnsi="Calibri" w:cs="Calibri"/>
                <w:i/>
                <w:iCs/>
                <w:color w:val="4F81BD" w:themeColor="accent1"/>
                <w:sz w:val="20"/>
                <w:szCs w:val="20"/>
              </w:rPr>
              <w:t>10</w:t>
            </w:r>
          </w:p>
        </w:tc>
        <w:tc>
          <w:tcPr>
            <w:tcW w:w="7075" w:type="dxa"/>
            <w:gridSpan w:val="2"/>
          </w:tcPr>
          <w:p w14:paraId="609AD9AD" w14:textId="77777777" w:rsidR="001B1A21" w:rsidRPr="001D3629" w:rsidRDefault="001B1A21" w:rsidP="00627ABA">
            <w:pPr>
              <w:rPr>
                <w:rFonts w:ascii="Calibri" w:hAnsi="Calibri" w:cs="Calibri"/>
                <w:i/>
                <w:iCs/>
                <w:color w:val="4F81BD" w:themeColor="accent1"/>
                <w:sz w:val="20"/>
                <w:szCs w:val="20"/>
              </w:rPr>
            </w:pPr>
          </w:p>
        </w:tc>
        <w:tc>
          <w:tcPr>
            <w:tcW w:w="1005" w:type="dxa"/>
          </w:tcPr>
          <w:p w14:paraId="2F9DA8E0" w14:textId="77777777" w:rsidR="001B1A21" w:rsidRPr="001D3629" w:rsidRDefault="001B1A21" w:rsidP="00627ABA">
            <w:pPr>
              <w:jc w:val="center"/>
              <w:rPr>
                <w:rFonts w:ascii="Calibri" w:hAnsi="Calibri" w:cs="Calibri"/>
                <w:i/>
                <w:iCs/>
                <w:color w:val="4F81BD" w:themeColor="accent1"/>
                <w:sz w:val="20"/>
                <w:szCs w:val="20"/>
              </w:rPr>
            </w:pPr>
          </w:p>
        </w:tc>
      </w:tr>
      <w:tr w:rsidR="004D4E22" w:rsidRPr="001D3629" w14:paraId="6BF5E6F9" w14:textId="77777777" w:rsidTr="004D4E22">
        <w:tc>
          <w:tcPr>
            <w:tcW w:w="2098" w:type="dxa"/>
            <w:gridSpan w:val="2"/>
          </w:tcPr>
          <w:p w14:paraId="04008486" w14:textId="4B36F8D6" w:rsidR="004D4E22" w:rsidRPr="001D3629" w:rsidRDefault="004D4E22" w:rsidP="00627ABA">
            <w:pPr>
              <w:rPr>
                <w:rFonts w:ascii="Calibri" w:hAnsi="Calibri" w:cs="Calibri"/>
                <w:i/>
                <w:iCs/>
                <w:color w:val="4F81BD" w:themeColor="accent1"/>
                <w:sz w:val="20"/>
                <w:szCs w:val="20"/>
              </w:rPr>
            </w:pPr>
            <w:r>
              <w:rPr>
                <w:rFonts w:ascii="Calibri" w:hAnsi="Calibri" w:cs="Calibri"/>
                <w:b/>
                <w:bCs/>
                <w:sz w:val="20"/>
                <w:szCs w:val="20"/>
                <w:lang w:val="en-GB"/>
              </w:rPr>
              <w:t>Reporting or analytics capabilities</w:t>
            </w:r>
          </w:p>
        </w:tc>
        <w:tc>
          <w:tcPr>
            <w:tcW w:w="5799" w:type="dxa"/>
          </w:tcPr>
          <w:p w14:paraId="5A226693" w14:textId="0CC266F0" w:rsidR="004D4E22" w:rsidRPr="004D4E22" w:rsidRDefault="00217802" w:rsidP="004D4E22">
            <w:pPr>
              <w:pStyle w:val="ListParagraph"/>
              <w:numPr>
                <w:ilvl w:val="0"/>
                <w:numId w:val="17"/>
              </w:numPr>
              <w:ind w:left="463"/>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Acquisition and in life reporting of NDB and TBYB SIMs MUST be available in a dashboard.</w:t>
            </w:r>
          </w:p>
        </w:tc>
        <w:tc>
          <w:tcPr>
            <w:tcW w:w="1005" w:type="dxa"/>
          </w:tcPr>
          <w:p w14:paraId="74C6068B" w14:textId="77777777" w:rsidR="004D4E22" w:rsidRPr="001D3629" w:rsidRDefault="004D4E22" w:rsidP="00627ABA">
            <w:pPr>
              <w:jc w:val="center"/>
              <w:rPr>
                <w:rFonts w:ascii="Calibri" w:hAnsi="Calibri" w:cs="Calibri"/>
                <w:i/>
                <w:iCs/>
                <w:color w:val="4F81BD" w:themeColor="accent1"/>
                <w:sz w:val="20"/>
                <w:szCs w:val="20"/>
              </w:rPr>
            </w:pPr>
          </w:p>
        </w:tc>
      </w:tr>
    </w:tbl>
    <w:p w14:paraId="7C28FE5F" w14:textId="77777777" w:rsidR="00826A9D" w:rsidRPr="00AC2E6B" w:rsidRDefault="00826A9D" w:rsidP="00AC2E6B"/>
    <w:p w14:paraId="56F2B243" w14:textId="35DA7580" w:rsidR="00533BFD" w:rsidRPr="00F75C01" w:rsidRDefault="005904AE"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 xml:space="preserve">3.2 Delivery </w:t>
      </w:r>
      <w:r w:rsidR="0028171F" w:rsidRPr="00F75C01">
        <w:rPr>
          <w:rFonts w:ascii="Calibri" w:hAnsi="Calibri" w:cs="Calibri"/>
          <w:color w:val="000000" w:themeColor="text1"/>
          <w:sz w:val="22"/>
          <w:szCs w:val="22"/>
        </w:rPr>
        <w:t>S</w:t>
      </w:r>
      <w:r w:rsidRPr="00F75C01">
        <w:rPr>
          <w:rFonts w:ascii="Calibri" w:hAnsi="Calibri" w:cs="Calibri"/>
          <w:color w:val="000000" w:themeColor="text1"/>
          <w:sz w:val="22"/>
          <w:szCs w:val="22"/>
        </w:rPr>
        <w:t xml:space="preserve">uccess </w:t>
      </w:r>
      <w:r w:rsidR="0028171F" w:rsidRPr="00F75C01">
        <w:rPr>
          <w:rFonts w:ascii="Calibri" w:hAnsi="Calibri" w:cs="Calibri"/>
          <w:color w:val="000000" w:themeColor="text1"/>
          <w:sz w:val="22"/>
          <w:szCs w:val="22"/>
        </w:rPr>
        <w:t>M</w:t>
      </w:r>
      <w:r w:rsidRPr="00F75C01">
        <w:rPr>
          <w:rFonts w:ascii="Calibri" w:hAnsi="Calibri" w:cs="Calibri"/>
          <w:color w:val="000000" w:themeColor="text1"/>
          <w:sz w:val="22"/>
          <w:szCs w:val="22"/>
        </w:rPr>
        <w:t>etrics</w:t>
      </w:r>
      <w:r w:rsidR="00533BFD" w:rsidRPr="00F75C01">
        <w:rPr>
          <w:rFonts w:ascii="Calibri" w:hAnsi="Calibri" w:cs="Calibri"/>
          <w:color w:val="000000" w:themeColor="text1"/>
          <w:sz w:val="22"/>
          <w:szCs w:val="22"/>
        </w:rPr>
        <w:t>. How will delivery be measured?</w:t>
      </w:r>
    </w:p>
    <w:tbl>
      <w:tblPr>
        <w:tblStyle w:val="TableGrid"/>
        <w:tblW w:w="8897" w:type="dxa"/>
        <w:tblCellMar>
          <w:top w:w="57" w:type="dxa"/>
          <w:bottom w:w="57" w:type="dxa"/>
        </w:tblCellMar>
        <w:tblLook w:val="04A0" w:firstRow="1" w:lastRow="0" w:firstColumn="1" w:lastColumn="0" w:noHBand="0" w:noVBand="1"/>
      </w:tblPr>
      <w:tblGrid>
        <w:gridCol w:w="2802"/>
        <w:gridCol w:w="6095"/>
      </w:tblGrid>
      <w:tr w:rsidR="007E53C9" w14:paraId="1DE2A3F7" w14:textId="77777777" w:rsidTr="00315C79">
        <w:tc>
          <w:tcPr>
            <w:tcW w:w="2802" w:type="dxa"/>
          </w:tcPr>
          <w:p w14:paraId="5E00E0BB" w14:textId="1B45D8C9" w:rsidR="007E53C9" w:rsidRPr="001B3EC9" w:rsidRDefault="00027962" w:rsidP="003021EB">
            <w:pPr>
              <w:rPr>
                <w:rFonts w:ascii="Calibri" w:hAnsi="Calibri" w:cs="Calibri"/>
                <w:b/>
                <w:bCs/>
                <w:sz w:val="20"/>
                <w:szCs w:val="20"/>
                <w:lang w:val="en-GB"/>
              </w:rPr>
            </w:pPr>
            <w:r w:rsidRPr="001B3EC9">
              <w:rPr>
                <w:rFonts w:ascii="Calibri" w:hAnsi="Calibri" w:cs="Calibri"/>
                <w:b/>
                <w:bCs/>
                <w:sz w:val="20"/>
                <w:szCs w:val="20"/>
                <w:lang w:val="en-GB"/>
              </w:rPr>
              <w:t>Type</w:t>
            </w:r>
          </w:p>
        </w:tc>
        <w:tc>
          <w:tcPr>
            <w:tcW w:w="6095" w:type="dxa"/>
          </w:tcPr>
          <w:p w14:paraId="62BA3DD3" w14:textId="601B5099" w:rsidR="007E53C9" w:rsidRPr="001B3EC9" w:rsidRDefault="00027962" w:rsidP="003021EB">
            <w:pPr>
              <w:rPr>
                <w:rFonts w:ascii="Calibri" w:hAnsi="Calibri" w:cs="Calibri"/>
                <w:b/>
                <w:bCs/>
                <w:sz w:val="20"/>
                <w:szCs w:val="20"/>
                <w:lang w:val="en-GB"/>
              </w:rPr>
            </w:pPr>
            <w:r w:rsidRPr="001B3EC9">
              <w:rPr>
                <w:rFonts w:ascii="Calibri" w:hAnsi="Calibri" w:cs="Calibri"/>
                <w:b/>
                <w:bCs/>
                <w:sz w:val="20"/>
                <w:szCs w:val="20"/>
                <w:lang w:val="en-GB"/>
              </w:rPr>
              <w:t>Metric</w:t>
            </w:r>
          </w:p>
        </w:tc>
      </w:tr>
      <w:tr w:rsidR="007E53C9" w14:paraId="697529C0" w14:textId="77777777" w:rsidTr="00315C79">
        <w:tc>
          <w:tcPr>
            <w:tcW w:w="2802" w:type="dxa"/>
          </w:tcPr>
          <w:p w14:paraId="1AB90C2E" w14:textId="0EF156C5" w:rsidR="007E53C9" w:rsidRPr="00D93E6A" w:rsidRDefault="00027962" w:rsidP="003021EB">
            <w:pPr>
              <w:rPr>
                <w:rFonts w:ascii="Calibri" w:hAnsi="Calibri" w:cs="Calibri"/>
                <w:sz w:val="20"/>
                <w:szCs w:val="20"/>
                <w:lang w:val="en-GB"/>
              </w:rPr>
            </w:pPr>
            <w:r w:rsidRPr="00D93E6A">
              <w:rPr>
                <w:rFonts w:ascii="Calibri" w:hAnsi="Calibri" w:cs="Calibri"/>
                <w:sz w:val="20"/>
                <w:szCs w:val="20"/>
                <w:lang w:val="en-GB"/>
              </w:rPr>
              <w:t>Time to Market</w:t>
            </w:r>
          </w:p>
        </w:tc>
        <w:tc>
          <w:tcPr>
            <w:tcW w:w="6095" w:type="dxa"/>
          </w:tcPr>
          <w:p w14:paraId="48150532" w14:textId="61D15E2E" w:rsidR="007E53C9" w:rsidRPr="001B3EC9" w:rsidRDefault="00BC7188" w:rsidP="003021EB">
            <w:pPr>
              <w:rPr>
                <w:rFonts w:ascii="Calibri" w:hAnsi="Calibri" w:cs="Calibri"/>
                <w:i/>
                <w:iCs/>
                <w:color w:val="4F81BD" w:themeColor="accent1"/>
                <w:sz w:val="20"/>
                <w:szCs w:val="20"/>
              </w:rPr>
            </w:pPr>
            <w:r>
              <w:rPr>
                <w:rFonts w:ascii="Calibri" w:hAnsi="Calibri" w:cs="Calibri"/>
                <w:i/>
                <w:iCs/>
                <w:color w:val="4F81BD" w:themeColor="accent1"/>
                <w:sz w:val="20"/>
                <w:szCs w:val="20"/>
              </w:rPr>
              <w:t>Within 9 months</w:t>
            </w:r>
          </w:p>
        </w:tc>
      </w:tr>
      <w:tr w:rsidR="007E53C9" w14:paraId="11E95AE4" w14:textId="77777777" w:rsidTr="00315C79">
        <w:tc>
          <w:tcPr>
            <w:tcW w:w="2802" w:type="dxa"/>
          </w:tcPr>
          <w:p w14:paraId="57629934" w14:textId="287111D7" w:rsidR="007E53C9" w:rsidRPr="00D93E6A" w:rsidRDefault="00027962" w:rsidP="003021EB">
            <w:pPr>
              <w:rPr>
                <w:rFonts w:ascii="Calibri" w:hAnsi="Calibri" w:cs="Calibri"/>
                <w:sz w:val="20"/>
                <w:szCs w:val="20"/>
                <w:lang w:val="en-GB"/>
              </w:rPr>
            </w:pPr>
            <w:r w:rsidRPr="00D93E6A">
              <w:rPr>
                <w:rFonts w:ascii="Calibri" w:hAnsi="Calibri" w:cs="Calibri"/>
                <w:sz w:val="20"/>
                <w:szCs w:val="20"/>
                <w:lang w:val="en-GB"/>
              </w:rPr>
              <w:t>Quality target</w:t>
            </w:r>
          </w:p>
        </w:tc>
        <w:tc>
          <w:tcPr>
            <w:tcW w:w="6095" w:type="dxa"/>
          </w:tcPr>
          <w:p w14:paraId="7C9C43FE" w14:textId="0F5B1E6A" w:rsidR="007E53C9" w:rsidRPr="001B3EC9" w:rsidRDefault="00BC7188" w:rsidP="003021EB">
            <w:pPr>
              <w:rPr>
                <w:rFonts w:ascii="Calibri" w:hAnsi="Calibri" w:cs="Calibri"/>
                <w:i/>
                <w:iCs/>
                <w:color w:val="4F81BD" w:themeColor="accent1"/>
                <w:sz w:val="20"/>
                <w:szCs w:val="20"/>
              </w:rPr>
            </w:pPr>
            <w:r>
              <w:rPr>
                <w:rFonts w:ascii="Calibri" w:hAnsi="Calibri" w:cs="Calibri"/>
                <w:i/>
                <w:iCs/>
                <w:color w:val="4F81BD" w:themeColor="accent1"/>
                <w:sz w:val="20"/>
                <w:szCs w:val="20"/>
              </w:rPr>
              <w:t>n/a</w:t>
            </w:r>
          </w:p>
        </w:tc>
      </w:tr>
      <w:tr w:rsidR="007E53C9" w14:paraId="4E5358CF" w14:textId="77777777" w:rsidTr="00315C79">
        <w:tc>
          <w:tcPr>
            <w:tcW w:w="2802" w:type="dxa"/>
          </w:tcPr>
          <w:p w14:paraId="40509ACB" w14:textId="006F566B" w:rsidR="007E53C9" w:rsidRPr="00D93E6A" w:rsidRDefault="00027962" w:rsidP="003021EB">
            <w:pPr>
              <w:rPr>
                <w:rFonts w:ascii="Calibri" w:hAnsi="Calibri" w:cs="Calibri"/>
                <w:sz w:val="20"/>
                <w:szCs w:val="20"/>
                <w:lang w:val="en-GB"/>
              </w:rPr>
            </w:pPr>
            <w:r w:rsidRPr="00D93E6A">
              <w:rPr>
                <w:rFonts w:ascii="Calibri" w:hAnsi="Calibri" w:cs="Calibri"/>
                <w:sz w:val="20"/>
                <w:szCs w:val="20"/>
                <w:lang w:val="en-GB"/>
              </w:rPr>
              <w:t>Adoption target</w:t>
            </w:r>
          </w:p>
        </w:tc>
        <w:tc>
          <w:tcPr>
            <w:tcW w:w="6095" w:type="dxa"/>
          </w:tcPr>
          <w:p w14:paraId="6F4F3FE6" w14:textId="3D11F26F" w:rsidR="007E53C9" w:rsidRPr="001B3EC9" w:rsidRDefault="00BC7188" w:rsidP="003021EB">
            <w:pPr>
              <w:rPr>
                <w:rFonts w:ascii="Calibri" w:hAnsi="Calibri" w:cs="Calibri"/>
                <w:i/>
                <w:iCs/>
                <w:color w:val="4F81BD" w:themeColor="accent1"/>
                <w:sz w:val="20"/>
                <w:szCs w:val="20"/>
              </w:rPr>
            </w:pPr>
            <w:r>
              <w:rPr>
                <w:rFonts w:ascii="Calibri" w:hAnsi="Calibri" w:cs="Calibri"/>
                <w:i/>
                <w:iCs/>
                <w:color w:val="4F81BD" w:themeColor="accent1"/>
                <w:sz w:val="20"/>
                <w:szCs w:val="20"/>
              </w:rPr>
              <w:t>n/a</w:t>
            </w:r>
          </w:p>
        </w:tc>
      </w:tr>
      <w:tr w:rsidR="00027962" w14:paraId="12316704" w14:textId="77777777" w:rsidTr="00315C79">
        <w:tc>
          <w:tcPr>
            <w:tcW w:w="2802" w:type="dxa"/>
          </w:tcPr>
          <w:p w14:paraId="7497A0C2" w14:textId="0ADC7772" w:rsidR="00027962" w:rsidRPr="00D93E6A" w:rsidRDefault="00027962" w:rsidP="003021EB">
            <w:pPr>
              <w:rPr>
                <w:rFonts w:ascii="Calibri" w:hAnsi="Calibri" w:cs="Calibri"/>
                <w:sz w:val="20"/>
                <w:szCs w:val="20"/>
                <w:lang w:val="en-GB"/>
              </w:rPr>
            </w:pPr>
            <w:r w:rsidRPr="00D93E6A">
              <w:rPr>
                <w:rFonts w:ascii="Calibri" w:hAnsi="Calibri" w:cs="Calibri"/>
                <w:sz w:val="20"/>
                <w:szCs w:val="20"/>
                <w:lang w:val="en-GB"/>
              </w:rPr>
              <w:t>Other (Specify)</w:t>
            </w:r>
          </w:p>
        </w:tc>
        <w:tc>
          <w:tcPr>
            <w:tcW w:w="6095" w:type="dxa"/>
          </w:tcPr>
          <w:p w14:paraId="77FF24BD" w14:textId="77777777" w:rsidR="00027962" w:rsidRPr="001B3EC9" w:rsidRDefault="00027962" w:rsidP="003021EB">
            <w:pPr>
              <w:rPr>
                <w:rFonts w:ascii="Calibri" w:hAnsi="Calibri" w:cs="Calibri"/>
                <w:i/>
                <w:iCs/>
                <w:color w:val="4F81BD" w:themeColor="accent1"/>
                <w:sz w:val="20"/>
                <w:szCs w:val="20"/>
              </w:rPr>
            </w:pPr>
          </w:p>
        </w:tc>
      </w:tr>
    </w:tbl>
    <w:p w14:paraId="422CE667" w14:textId="77777777" w:rsidR="00343A0D" w:rsidRDefault="00343A0D" w:rsidP="003021EB"/>
    <w:p w14:paraId="02C4C77D" w14:textId="71277408" w:rsidR="005904AE" w:rsidRPr="00F75C01" w:rsidRDefault="00F75C01"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lastRenderedPageBreak/>
        <w:t>3.3 Service and Quality Requirements (NFRs)</w:t>
      </w:r>
    </w:p>
    <w:tbl>
      <w:tblPr>
        <w:tblStyle w:val="TableGrid"/>
        <w:tblW w:w="8902" w:type="dxa"/>
        <w:tblCellMar>
          <w:top w:w="57" w:type="dxa"/>
          <w:left w:w="113" w:type="dxa"/>
          <w:bottom w:w="57" w:type="dxa"/>
          <w:right w:w="113" w:type="dxa"/>
        </w:tblCellMar>
        <w:tblLook w:val="04A0" w:firstRow="1" w:lastRow="0" w:firstColumn="1" w:lastColumn="0" w:noHBand="0" w:noVBand="1"/>
      </w:tblPr>
      <w:tblGrid>
        <w:gridCol w:w="2665"/>
        <w:gridCol w:w="2835"/>
        <w:gridCol w:w="3402"/>
      </w:tblGrid>
      <w:tr w:rsidR="00FF478C" w:rsidRPr="00CE6213" w14:paraId="1AEFE2AA" w14:textId="77777777" w:rsidTr="000C2DB4">
        <w:tc>
          <w:tcPr>
            <w:tcW w:w="2665" w:type="dxa"/>
          </w:tcPr>
          <w:p w14:paraId="4B98D27F" w14:textId="23A8611E" w:rsidR="00FF478C" w:rsidRDefault="00797B71" w:rsidP="00627ABA">
            <w:pPr>
              <w:rPr>
                <w:rFonts w:ascii="Calibri" w:hAnsi="Calibri" w:cs="Calibri"/>
                <w:b/>
                <w:bCs/>
                <w:sz w:val="20"/>
                <w:szCs w:val="20"/>
                <w:lang w:val="en-GB"/>
              </w:rPr>
            </w:pPr>
            <w:r>
              <w:rPr>
                <w:rFonts w:ascii="Calibri" w:hAnsi="Calibri" w:cs="Calibri"/>
                <w:b/>
                <w:bCs/>
                <w:sz w:val="20"/>
                <w:szCs w:val="20"/>
                <w:lang w:val="en-GB"/>
              </w:rPr>
              <w:t xml:space="preserve">What Volumes of customers or transactions </w:t>
            </w:r>
            <w:r w:rsidR="00AD4646">
              <w:rPr>
                <w:rFonts w:ascii="Calibri" w:hAnsi="Calibri" w:cs="Calibri"/>
                <w:b/>
                <w:bCs/>
                <w:sz w:val="20"/>
                <w:szCs w:val="20"/>
                <w:lang w:val="en-GB"/>
              </w:rPr>
              <w:t>must the delivery support</w:t>
            </w:r>
            <w:r w:rsidR="00B0612C">
              <w:rPr>
                <w:rFonts w:ascii="Calibri" w:hAnsi="Calibri" w:cs="Calibri"/>
                <w:b/>
                <w:bCs/>
                <w:sz w:val="20"/>
                <w:szCs w:val="20"/>
                <w:lang w:val="en-GB"/>
              </w:rPr>
              <w:t>?</w:t>
            </w:r>
          </w:p>
          <w:p w14:paraId="40D0423B" w14:textId="62ABF56B" w:rsidR="00FF478C" w:rsidRPr="00B94E77" w:rsidRDefault="00FF478C" w:rsidP="00627ABA">
            <w:pPr>
              <w:rPr>
                <w:rFonts w:ascii="Calibri" w:hAnsi="Calibri" w:cs="Calibri"/>
                <w:b/>
                <w:bCs/>
                <w:sz w:val="20"/>
                <w:szCs w:val="20"/>
                <w:lang w:val="en-GB"/>
              </w:rPr>
            </w:pPr>
          </w:p>
        </w:tc>
        <w:tc>
          <w:tcPr>
            <w:tcW w:w="2835" w:type="dxa"/>
          </w:tcPr>
          <w:p w14:paraId="2230205F" w14:textId="18EBC6EC" w:rsidR="001E77F9" w:rsidRPr="00CE6213" w:rsidRDefault="00524133" w:rsidP="00627ABA">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New Customer </w:t>
            </w:r>
            <w:r w:rsidR="00677328">
              <w:rPr>
                <w:rFonts w:ascii="Calibri" w:hAnsi="Calibri" w:cs="Calibri"/>
                <w:i/>
                <w:iCs/>
                <w:color w:val="4F81BD" w:themeColor="accent1"/>
                <w:sz w:val="20"/>
                <w:szCs w:val="20"/>
              </w:rPr>
              <w:t>Acquisition</w:t>
            </w:r>
          </w:p>
        </w:tc>
        <w:tc>
          <w:tcPr>
            <w:tcW w:w="3402" w:type="dxa"/>
          </w:tcPr>
          <w:p w14:paraId="68D3A864" w14:textId="119065EE" w:rsidR="00FF478C" w:rsidRPr="00CE6213" w:rsidRDefault="00524133" w:rsidP="00FF478C">
            <w:pPr>
              <w:rPr>
                <w:rFonts w:ascii="Calibri" w:hAnsi="Calibri" w:cs="Calibri"/>
                <w:i/>
                <w:iCs/>
                <w:color w:val="4F81BD" w:themeColor="accent1"/>
                <w:sz w:val="20"/>
                <w:szCs w:val="20"/>
              </w:rPr>
            </w:pPr>
            <w:r>
              <w:rPr>
                <w:rFonts w:ascii="Calibri" w:hAnsi="Calibri" w:cs="Calibri"/>
                <w:i/>
                <w:iCs/>
                <w:color w:val="4F81BD" w:themeColor="accent1"/>
                <w:sz w:val="20"/>
                <w:szCs w:val="20"/>
              </w:rPr>
              <w:t>Medium</w:t>
            </w:r>
          </w:p>
        </w:tc>
      </w:tr>
      <w:tr w:rsidR="000C210F" w:rsidRPr="00FB12A8" w14:paraId="112156D1" w14:textId="77777777" w:rsidTr="00627ABA">
        <w:tc>
          <w:tcPr>
            <w:tcW w:w="2665" w:type="dxa"/>
          </w:tcPr>
          <w:p w14:paraId="33680EBB" w14:textId="77777777" w:rsidR="001917FC" w:rsidRDefault="001917FC" w:rsidP="00627ABA">
            <w:pPr>
              <w:rPr>
                <w:rFonts w:ascii="Calibri" w:hAnsi="Calibri" w:cs="Calibri"/>
                <w:b/>
                <w:bCs/>
                <w:sz w:val="20"/>
                <w:szCs w:val="20"/>
              </w:rPr>
            </w:pPr>
            <w:r>
              <w:rPr>
                <w:rFonts w:ascii="Calibri" w:hAnsi="Calibri" w:cs="Calibri"/>
                <w:b/>
                <w:bCs/>
                <w:sz w:val="20"/>
                <w:szCs w:val="20"/>
              </w:rPr>
              <w:t>Performance</w:t>
            </w:r>
          </w:p>
          <w:p w14:paraId="7FD76188" w14:textId="2456DCF9" w:rsidR="000C210F" w:rsidRPr="001917FC" w:rsidRDefault="000C210F" w:rsidP="00627ABA">
            <w:pPr>
              <w:rPr>
                <w:rFonts w:ascii="Calibri" w:hAnsi="Calibri" w:cs="Calibri"/>
                <w:i/>
                <w:iCs/>
                <w:sz w:val="20"/>
                <w:szCs w:val="20"/>
              </w:rPr>
            </w:pPr>
            <w:r w:rsidRPr="00EE4056">
              <w:rPr>
                <w:rFonts w:ascii="Calibri" w:hAnsi="Calibri" w:cs="Calibri"/>
                <w:i/>
                <w:iCs/>
                <w:sz w:val="18"/>
                <w:szCs w:val="18"/>
              </w:rPr>
              <w:t>Response times or availability</w:t>
            </w:r>
          </w:p>
        </w:tc>
        <w:tc>
          <w:tcPr>
            <w:tcW w:w="6237" w:type="dxa"/>
            <w:gridSpan w:val="2"/>
          </w:tcPr>
          <w:p w14:paraId="04C58D14" w14:textId="38D69CD1" w:rsidR="000C210F" w:rsidRPr="005B7FB8" w:rsidRDefault="00BC7188" w:rsidP="00627ABA">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n/a</w:t>
            </w:r>
          </w:p>
          <w:p w14:paraId="29C1F6AF" w14:textId="77777777" w:rsidR="000C210F" w:rsidRPr="00FB12A8" w:rsidRDefault="000C210F" w:rsidP="00627ABA">
            <w:pPr>
              <w:rPr>
                <w:rFonts w:ascii="Calibri" w:hAnsi="Calibri" w:cs="Calibri"/>
                <w:i/>
                <w:iCs/>
                <w:color w:val="4F81BD" w:themeColor="accent1"/>
                <w:sz w:val="20"/>
                <w:szCs w:val="20"/>
              </w:rPr>
            </w:pPr>
          </w:p>
        </w:tc>
      </w:tr>
      <w:tr w:rsidR="000C210F" w:rsidRPr="00FB12A8" w14:paraId="3278E43F" w14:textId="77777777" w:rsidTr="00627ABA">
        <w:tc>
          <w:tcPr>
            <w:tcW w:w="2665" w:type="dxa"/>
          </w:tcPr>
          <w:p w14:paraId="5CD5356D" w14:textId="0194D091" w:rsidR="00891C10" w:rsidRDefault="00891C10" w:rsidP="00627ABA">
            <w:pPr>
              <w:rPr>
                <w:rFonts w:ascii="Calibri" w:hAnsi="Calibri" w:cs="Calibri"/>
                <w:b/>
                <w:bCs/>
                <w:sz w:val="20"/>
                <w:szCs w:val="20"/>
                <w:lang w:val="en-GB"/>
              </w:rPr>
            </w:pPr>
            <w:r>
              <w:rPr>
                <w:rFonts w:ascii="Calibri" w:hAnsi="Calibri" w:cs="Calibri"/>
                <w:b/>
                <w:bCs/>
                <w:sz w:val="20"/>
                <w:szCs w:val="20"/>
                <w:lang w:val="en-GB"/>
              </w:rPr>
              <w:t>Security or privacy</w:t>
            </w:r>
          </w:p>
          <w:p w14:paraId="3E4303EA" w14:textId="77777777" w:rsidR="000C210F" w:rsidRPr="005C67F3" w:rsidRDefault="000C210F" w:rsidP="00627ABA">
            <w:pPr>
              <w:rPr>
                <w:rFonts w:ascii="Calibri" w:hAnsi="Calibri" w:cs="Calibri"/>
                <w:b/>
                <w:bCs/>
                <w:sz w:val="20"/>
                <w:szCs w:val="20"/>
                <w:lang w:val="en-GB"/>
              </w:rPr>
            </w:pPr>
            <w:r w:rsidRPr="00E91833">
              <w:rPr>
                <w:rFonts w:ascii="Calibri" w:hAnsi="Calibri" w:cs="Calibri"/>
                <w:i/>
                <w:iCs/>
                <w:sz w:val="18"/>
                <w:szCs w:val="18"/>
                <w:lang w:val="en-GB"/>
              </w:rPr>
              <w:t>If unsure, select ‘unknown’</w:t>
            </w:r>
          </w:p>
        </w:tc>
        <w:tc>
          <w:tcPr>
            <w:tcW w:w="6237" w:type="dxa"/>
            <w:gridSpan w:val="2"/>
          </w:tcPr>
          <w:p w14:paraId="2BFA0AB1" w14:textId="766EBEED" w:rsidR="000C210F" w:rsidRPr="00FB12A8" w:rsidRDefault="00BC7188" w:rsidP="00627ABA">
            <w:pPr>
              <w:rPr>
                <w:rFonts w:ascii="Calibri" w:hAnsi="Calibri" w:cs="Calibri"/>
                <w:i/>
                <w:iCs/>
                <w:color w:val="4F81BD" w:themeColor="accent1"/>
                <w:sz w:val="20"/>
                <w:szCs w:val="20"/>
              </w:rPr>
            </w:pPr>
            <w:r>
              <w:rPr>
                <w:rFonts w:ascii="Calibri" w:hAnsi="Calibri" w:cs="Calibri"/>
                <w:i/>
                <w:iCs/>
                <w:color w:val="4F81BD" w:themeColor="accent1"/>
                <w:sz w:val="20"/>
                <w:szCs w:val="20"/>
              </w:rPr>
              <w:t>unknown</w:t>
            </w:r>
          </w:p>
        </w:tc>
      </w:tr>
      <w:tr w:rsidR="000C210F" w:rsidRPr="00D4432D" w14:paraId="2BF16567" w14:textId="77777777" w:rsidTr="00627ABA">
        <w:tc>
          <w:tcPr>
            <w:tcW w:w="2665" w:type="dxa"/>
          </w:tcPr>
          <w:p w14:paraId="5F0BFAD2" w14:textId="77777777" w:rsidR="00635D69" w:rsidRDefault="00635D69" w:rsidP="00627ABA">
            <w:pPr>
              <w:rPr>
                <w:rFonts w:ascii="Calibri" w:hAnsi="Calibri" w:cs="Calibri"/>
                <w:b/>
                <w:bCs/>
                <w:sz w:val="20"/>
                <w:szCs w:val="20"/>
              </w:rPr>
            </w:pPr>
            <w:r>
              <w:rPr>
                <w:rFonts w:ascii="Calibri" w:hAnsi="Calibri" w:cs="Calibri"/>
                <w:b/>
                <w:bCs/>
                <w:sz w:val="20"/>
                <w:szCs w:val="20"/>
              </w:rPr>
              <w:t xml:space="preserve">Compliance </w:t>
            </w:r>
          </w:p>
          <w:p w14:paraId="62D90459" w14:textId="51C71F63" w:rsidR="000C210F" w:rsidRPr="00EE4056" w:rsidRDefault="000C210F" w:rsidP="00627ABA">
            <w:pPr>
              <w:rPr>
                <w:rFonts w:ascii="Calibri" w:hAnsi="Calibri" w:cs="Calibri"/>
                <w:i/>
                <w:iCs/>
                <w:sz w:val="20"/>
                <w:szCs w:val="20"/>
              </w:rPr>
            </w:pPr>
            <w:r w:rsidRPr="00EE4056">
              <w:rPr>
                <w:rFonts w:ascii="Calibri" w:hAnsi="Calibri" w:cs="Calibri"/>
                <w:i/>
                <w:iCs/>
                <w:sz w:val="18"/>
                <w:szCs w:val="18"/>
              </w:rPr>
              <w:t>Any legal or regulatory compliance requirements?</w:t>
            </w:r>
          </w:p>
        </w:tc>
        <w:tc>
          <w:tcPr>
            <w:tcW w:w="6237" w:type="dxa"/>
            <w:gridSpan w:val="2"/>
          </w:tcPr>
          <w:p w14:paraId="3A88C4C4" w14:textId="75E715D0" w:rsidR="000C210F" w:rsidRPr="00D4432D" w:rsidRDefault="00BC7188" w:rsidP="00627ABA">
            <w:pPr>
              <w:rPr>
                <w:rFonts w:ascii="Calibri" w:hAnsi="Calibri" w:cs="Calibri"/>
                <w:i/>
                <w:iCs/>
                <w:color w:val="4F81BD" w:themeColor="accent1"/>
                <w:sz w:val="20"/>
                <w:szCs w:val="20"/>
              </w:rPr>
            </w:pPr>
            <w:r>
              <w:rPr>
                <w:rFonts w:ascii="Calibri" w:hAnsi="Calibri" w:cs="Calibri"/>
                <w:i/>
                <w:iCs/>
                <w:color w:val="4F81BD" w:themeColor="accent1"/>
                <w:sz w:val="20"/>
                <w:szCs w:val="20"/>
              </w:rPr>
              <w:t>n/a</w:t>
            </w:r>
          </w:p>
        </w:tc>
      </w:tr>
      <w:tr w:rsidR="000C210F" w:rsidRPr="005B7FB8" w14:paraId="62BE0022" w14:textId="77777777" w:rsidTr="00627ABA">
        <w:tc>
          <w:tcPr>
            <w:tcW w:w="2665" w:type="dxa"/>
          </w:tcPr>
          <w:p w14:paraId="21492EB3" w14:textId="77777777" w:rsidR="000C210F" w:rsidRDefault="006B3189" w:rsidP="00627ABA">
            <w:pPr>
              <w:rPr>
                <w:rFonts w:ascii="Calibri" w:hAnsi="Calibri" w:cs="Calibri"/>
                <w:b/>
                <w:bCs/>
                <w:sz w:val="20"/>
                <w:szCs w:val="20"/>
              </w:rPr>
            </w:pPr>
            <w:r>
              <w:rPr>
                <w:rFonts w:ascii="Calibri" w:hAnsi="Calibri" w:cs="Calibri"/>
                <w:b/>
                <w:bCs/>
                <w:sz w:val="20"/>
                <w:szCs w:val="20"/>
              </w:rPr>
              <w:t>Fraud prevention</w:t>
            </w:r>
          </w:p>
          <w:p w14:paraId="66CBDDDB" w14:textId="1784AFE4" w:rsidR="00E91756" w:rsidRPr="00E91756" w:rsidRDefault="00E91756" w:rsidP="00627ABA">
            <w:pPr>
              <w:rPr>
                <w:rFonts w:ascii="Calibri" w:hAnsi="Calibri" w:cs="Calibri"/>
                <w:i/>
                <w:iCs/>
                <w:sz w:val="20"/>
                <w:szCs w:val="20"/>
              </w:rPr>
            </w:pPr>
            <w:r w:rsidRPr="00E91756">
              <w:rPr>
                <w:rFonts w:ascii="Calibri" w:hAnsi="Calibri" w:cs="Calibri"/>
                <w:i/>
                <w:iCs/>
                <w:sz w:val="18"/>
                <w:szCs w:val="18"/>
              </w:rPr>
              <w:t xml:space="preserve">How must </w:t>
            </w:r>
            <w:r>
              <w:rPr>
                <w:rFonts w:ascii="Calibri" w:hAnsi="Calibri" w:cs="Calibri"/>
                <w:i/>
                <w:iCs/>
                <w:sz w:val="18"/>
                <w:szCs w:val="18"/>
              </w:rPr>
              <w:t>we</w:t>
            </w:r>
            <w:r w:rsidRPr="00E91756">
              <w:rPr>
                <w:rFonts w:ascii="Calibri" w:hAnsi="Calibri" w:cs="Calibri"/>
                <w:i/>
                <w:iCs/>
                <w:sz w:val="18"/>
                <w:szCs w:val="18"/>
              </w:rPr>
              <w:t xml:space="preserve"> prevent fraud?</w:t>
            </w:r>
          </w:p>
        </w:tc>
        <w:tc>
          <w:tcPr>
            <w:tcW w:w="6237" w:type="dxa"/>
            <w:gridSpan w:val="2"/>
          </w:tcPr>
          <w:p w14:paraId="360B18AA" w14:textId="24D5E5F5" w:rsidR="000C210F" w:rsidRPr="005B7FB8" w:rsidRDefault="00BC7188" w:rsidP="00627ABA">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n/a</w:t>
            </w:r>
          </w:p>
        </w:tc>
      </w:tr>
      <w:tr w:rsidR="000C210F" w:rsidRPr="005B7FB8" w14:paraId="7F720E90" w14:textId="77777777" w:rsidTr="00627ABA">
        <w:tc>
          <w:tcPr>
            <w:tcW w:w="2665" w:type="dxa"/>
          </w:tcPr>
          <w:p w14:paraId="2E17F20B" w14:textId="5F5EA427" w:rsidR="000C210F" w:rsidRPr="00FB12A8" w:rsidRDefault="000C210F" w:rsidP="00627ABA">
            <w:pPr>
              <w:rPr>
                <w:rFonts w:ascii="Calibri" w:hAnsi="Calibri" w:cs="Calibri"/>
                <w:b/>
                <w:bCs/>
                <w:sz w:val="20"/>
                <w:szCs w:val="20"/>
              </w:rPr>
            </w:pPr>
            <w:r>
              <w:rPr>
                <w:rFonts w:ascii="Calibri" w:hAnsi="Calibri" w:cs="Calibri"/>
                <w:b/>
                <w:bCs/>
                <w:sz w:val="20"/>
                <w:szCs w:val="20"/>
              </w:rPr>
              <w:t>Auditability</w:t>
            </w:r>
          </w:p>
        </w:tc>
        <w:tc>
          <w:tcPr>
            <w:tcW w:w="6237" w:type="dxa"/>
            <w:gridSpan w:val="2"/>
          </w:tcPr>
          <w:p w14:paraId="67AD53BB" w14:textId="420E1836" w:rsidR="000C210F" w:rsidRPr="005B7FB8" w:rsidRDefault="00BC7188" w:rsidP="00627ABA">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n/a</w:t>
            </w:r>
          </w:p>
        </w:tc>
      </w:tr>
      <w:tr w:rsidR="000C210F" w:rsidRPr="005B7FB8" w14:paraId="1CEA624D" w14:textId="77777777" w:rsidTr="00627ABA">
        <w:tc>
          <w:tcPr>
            <w:tcW w:w="2665" w:type="dxa"/>
          </w:tcPr>
          <w:p w14:paraId="55A59E27" w14:textId="77777777" w:rsidR="000C210F" w:rsidRPr="00FB12A8" w:rsidRDefault="000C210F" w:rsidP="00627ABA">
            <w:pPr>
              <w:rPr>
                <w:rFonts w:ascii="Calibri" w:hAnsi="Calibri" w:cs="Calibri"/>
                <w:b/>
                <w:bCs/>
                <w:sz w:val="20"/>
                <w:szCs w:val="20"/>
              </w:rPr>
            </w:pPr>
            <w:r w:rsidRPr="00FB12A8">
              <w:rPr>
                <w:rFonts w:ascii="Calibri" w:hAnsi="Calibri" w:cs="Calibri"/>
                <w:b/>
                <w:bCs/>
                <w:sz w:val="20"/>
                <w:szCs w:val="20"/>
              </w:rPr>
              <w:t xml:space="preserve">Accessibility </w:t>
            </w:r>
            <w:r>
              <w:rPr>
                <w:rFonts w:ascii="Calibri" w:hAnsi="Calibri" w:cs="Calibri"/>
                <w:b/>
                <w:bCs/>
                <w:sz w:val="20"/>
                <w:szCs w:val="20"/>
              </w:rPr>
              <w:t xml:space="preserve">/ vulnerable customer </w:t>
            </w:r>
            <w:r w:rsidRPr="00FB12A8">
              <w:rPr>
                <w:rFonts w:ascii="Calibri" w:hAnsi="Calibri" w:cs="Calibri"/>
                <w:b/>
                <w:bCs/>
                <w:sz w:val="20"/>
                <w:szCs w:val="20"/>
              </w:rPr>
              <w:t>requirements</w:t>
            </w:r>
          </w:p>
        </w:tc>
        <w:tc>
          <w:tcPr>
            <w:tcW w:w="6237" w:type="dxa"/>
            <w:gridSpan w:val="2"/>
          </w:tcPr>
          <w:p w14:paraId="4DB1111D" w14:textId="177CF013" w:rsidR="000C210F" w:rsidRPr="005B7FB8" w:rsidRDefault="00BC7188" w:rsidP="00627ABA">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The onboarding journey </w:t>
            </w:r>
            <w:r w:rsidR="000C210F" w:rsidRPr="005B7FB8">
              <w:rPr>
                <w:rFonts w:ascii="Calibri" w:hAnsi="Calibri" w:cs="Calibri"/>
                <w:i/>
                <w:iCs/>
                <w:color w:val="4F81BD" w:themeColor="accent1"/>
                <w:sz w:val="20"/>
                <w:szCs w:val="20"/>
                <w:lang w:val="en-GB"/>
              </w:rPr>
              <w:t xml:space="preserve">must </w:t>
            </w:r>
            <w:r w:rsidR="000C210F">
              <w:rPr>
                <w:rFonts w:ascii="Calibri" w:hAnsi="Calibri" w:cs="Calibri"/>
                <w:i/>
                <w:iCs/>
                <w:color w:val="4F81BD" w:themeColor="accent1"/>
                <w:sz w:val="20"/>
                <w:szCs w:val="20"/>
                <w:lang w:val="en-GB"/>
              </w:rPr>
              <w:t>support vulnerable customers</w:t>
            </w:r>
            <w:r>
              <w:rPr>
                <w:rFonts w:ascii="Calibri" w:hAnsi="Calibri" w:cs="Calibri"/>
                <w:i/>
                <w:iCs/>
                <w:color w:val="4F81BD" w:themeColor="accent1"/>
                <w:sz w:val="20"/>
                <w:szCs w:val="20"/>
                <w:lang w:val="en-GB"/>
              </w:rPr>
              <w:t xml:space="preserve"> – new Welcome Comms will be required</w:t>
            </w:r>
          </w:p>
        </w:tc>
      </w:tr>
    </w:tbl>
    <w:p w14:paraId="0D4D373C" w14:textId="77777777" w:rsidR="00F75C01" w:rsidRDefault="00F75C01" w:rsidP="003021EB"/>
    <w:p w14:paraId="0B7F9CEB" w14:textId="38A54BE7" w:rsidR="007F40AE" w:rsidRPr="007F40AE" w:rsidRDefault="002A2D29" w:rsidP="007F40AE">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3.</w:t>
      </w:r>
      <w:r>
        <w:rPr>
          <w:rFonts w:ascii="Calibri" w:hAnsi="Calibri" w:cs="Calibri"/>
          <w:color w:val="000000" w:themeColor="text1"/>
          <w:sz w:val="22"/>
          <w:szCs w:val="22"/>
        </w:rPr>
        <w:t>4</w:t>
      </w:r>
      <w:r w:rsidRPr="00F75C01">
        <w:rPr>
          <w:rFonts w:ascii="Calibri" w:hAnsi="Calibri" w:cs="Calibri"/>
          <w:color w:val="000000" w:themeColor="text1"/>
          <w:sz w:val="22"/>
          <w:szCs w:val="22"/>
        </w:rPr>
        <w:t xml:space="preserve"> </w:t>
      </w:r>
      <w:r w:rsidR="00D20B1D" w:rsidRPr="00D20B1D">
        <w:rPr>
          <w:rFonts w:ascii="Calibri" w:hAnsi="Calibri" w:cs="Calibri"/>
          <w:color w:val="000000" w:themeColor="text1"/>
          <w:sz w:val="22"/>
          <w:szCs w:val="22"/>
        </w:rPr>
        <w:t>Delivery Scope &amp; Impact</w:t>
      </w:r>
    </w:p>
    <w:tbl>
      <w:tblPr>
        <w:tblStyle w:val="TableGrid"/>
        <w:tblW w:w="8897" w:type="dxa"/>
        <w:tblCellMar>
          <w:top w:w="57" w:type="dxa"/>
          <w:bottom w:w="57" w:type="dxa"/>
        </w:tblCellMar>
        <w:tblLook w:val="04A0" w:firstRow="1" w:lastRow="0" w:firstColumn="1" w:lastColumn="0" w:noHBand="0" w:noVBand="1"/>
      </w:tblPr>
      <w:tblGrid>
        <w:gridCol w:w="3227"/>
        <w:gridCol w:w="1417"/>
        <w:gridCol w:w="4253"/>
      </w:tblGrid>
      <w:tr w:rsidR="007F40AE" w:rsidRPr="009E21A4" w14:paraId="59D460BD" w14:textId="77777777" w:rsidTr="00627ABA">
        <w:tc>
          <w:tcPr>
            <w:tcW w:w="3227" w:type="dxa"/>
            <w:vAlign w:val="bottom"/>
          </w:tcPr>
          <w:p w14:paraId="33315E12" w14:textId="77777777" w:rsidR="007F40AE" w:rsidRPr="009E21A4" w:rsidRDefault="007F40AE" w:rsidP="00627ABA">
            <w:pPr>
              <w:jc w:val="center"/>
              <w:rPr>
                <w:rFonts w:ascii="Calibri" w:hAnsi="Calibri" w:cs="Calibri"/>
                <w:b/>
                <w:bCs/>
                <w:sz w:val="20"/>
                <w:szCs w:val="20"/>
              </w:rPr>
            </w:pPr>
            <w:r w:rsidRPr="009E21A4">
              <w:rPr>
                <w:rFonts w:ascii="Calibri" w:hAnsi="Calibri" w:cs="Calibri"/>
                <w:b/>
                <w:bCs/>
                <w:sz w:val="20"/>
                <w:szCs w:val="20"/>
              </w:rPr>
              <w:t>Operational area</w:t>
            </w:r>
          </w:p>
        </w:tc>
        <w:tc>
          <w:tcPr>
            <w:tcW w:w="1417" w:type="dxa"/>
            <w:vAlign w:val="bottom"/>
          </w:tcPr>
          <w:p w14:paraId="07F2B8C0" w14:textId="77777777" w:rsidR="007F40AE" w:rsidRPr="009E21A4" w:rsidRDefault="007F40AE" w:rsidP="00627ABA">
            <w:pPr>
              <w:jc w:val="center"/>
              <w:rPr>
                <w:rFonts w:ascii="Calibri" w:hAnsi="Calibri" w:cs="Calibri"/>
                <w:b/>
                <w:bCs/>
                <w:sz w:val="20"/>
                <w:szCs w:val="20"/>
              </w:rPr>
            </w:pPr>
            <w:r w:rsidRPr="39D0B259">
              <w:rPr>
                <w:rFonts w:ascii="Calibri" w:hAnsi="Calibri" w:cs="Calibri"/>
                <w:b/>
                <w:bCs/>
                <w:sz w:val="20"/>
                <w:szCs w:val="20"/>
              </w:rPr>
              <w:t>Impact?</w:t>
            </w:r>
            <w:r>
              <w:rPr>
                <w:rFonts w:ascii="Calibri" w:hAnsi="Calibri" w:cs="Calibri"/>
                <w:b/>
                <w:bCs/>
                <w:sz w:val="20"/>
                <w:szCs w:val="20"/>
              </w:rPr>
              <w:t xml:space="preserve"> </w:t>
            </w:r>
            <w:r w:rsidRPr="0060187F">
              <w:rPr>
                <w:rFonts w:ascii="Calibri" w:hAnsi="Calibri" w:cs="Calibri"/>
                <w:i/>
                <w:iCs/>
                <w:sz w:val="18"/>
                <w:szCs w:val="18"/>
              </w:rPr>
              <w:t>(Y/N/potential)</w:t>
            </w:r>
          </w:p>
        </w:tc>
        <w:tc>
          <w:tcPr>
            <w:tcW w:w="4253" w:type="dxa"/>
            <w:vAlign w:val="bottom"/>
          </w:tcPr>
          <w:p w14:paraId="05A659EC" w14:textId="77777777" w:rsidR="007F40AE" w:rsidRDefault="007F40AE" w:rsidP="00627ABA">
            <w:pPr>
              <w:jc w:val="center"/>
              <w:rPr>
                <w:rFonts w:ascii="Calibri" w:hAnsi="Calibri" w:cs="Calibri"/>
                <w:b/>
                <w:bCs/>
                <w:sz w:val="20"/>
                <w:szCs w:val="20"/>
              </w:rPr>
            </w:pPr>
            <w:r>
              <w:rPr>
                <w:rFonts w:ascii="Calibri" w:hAnsi="Calibri" w:cs="Calibri"/>
                <w:b/>
                <w:bCs/>
                <w:sz w:val="20"/>
                <w:szCs w:val="20"/>
              </w:rPr>
              <w:t>How might this area be impacted?</w:t>
            </w:r>
          </w:p>
        </w:tc>
      </w:tr>
      <w:tr w:rsidR="007F40AE" w:rsidRPr="009E21A4" w14:paraId="0B447942" w14:textId="77777777" w:rsidTr="00627ABA">
        <w:tc>
          <w:tcPr>
            <w:tcW w:w="8897" w:type="dxa"/>
            <w:gridSpan w:val="3"/>
            <w:shd w:val="clear" w:color="auto" w:fill="DBE5F1" w:themeFill="accent1" w:themeFillTint="33"/>
          </w:tcPr>
          <w:p w14:paraId="439020BB" w14:textId="77777777" w:rsidR="007F40AE" w:rsidRDefault="007F40AE" w:rsidP="00627ABA">
            <w:pPr>
              <w:jc w:val="center"/>
              <w:rPr>
                <w:rFonts w:ascii="Calibri" w:hAnsi="Calibri" w:cs="Calibri"/>
                <w:i/>
                <w:iCs/>
                <w:color w:val="4F81BD" w:themeColor="accent1"/>
                <w:sz w:val="20"/>
                <w:szCs w:val="20"/>
              </w:rPr>
            </w:pPr>
            <w:r w:rsidRPr="004E3BC9">
              <w:rPr>
                <w:rFonts w:ascii="Calibri" w:hAnsi="Calibri" w:cs="Calibri"/>
                <w:b/>
                <w:bCs/>
                <w:lang w:val="en-GB"/>
              </w:rPr>
              <w:t>Customer facing channels</w:t>
            </w:r>
          </w:p>
        </w:tc>
      </w:tr>
      <w:tr w:rsidR="007F40AE" w:rsidRPr="009E21A4" w14:paraId="0DC01852" w14:textId="77777777" w:rsidTr="00627ABA">
        <w:tc>
          <w:tcPr>
            <w:tcW w:w="3227" w:type="dxa"/>
          </w:tcPr>
          <w:p w14:paraId="5CEC8BDA" w14:textId="77777777" w:rsidR="007F40AE" w:rsidRDefault="007F40AE" w:rsidP="00627ABA">
            <w:pPr>
              <w:rPr>
                <w:rFonts w:ascii="Calibri" w:hAnsi="Calibri" w:cs="Calibri"/>
                <w:sz w:val="20"/>
                <w:szCs w:val="20"/>
              </w:rPr>
            </w:pPr>
            <w:r>
              <w:rPr>
                <w:rFonts w:ascii="Calibri" w:hAnsi="Calibri" w:cs="Calibri"/>
                <w:sz w:val="20"/>
                <w:szCs w:val="20"/>
              </w:rPr>
              <w:t>Digital channels (web, app)</w:t>
            </w:r>
          </w:p>
        </w:tc>
        <w:tc>
          <w:tcPr>
            <w:tcW w:w="1417" w:type="dxa"/>
          </w:tcPr>
          <w:p w14:paraId="79BE10D8" w14:textId="2F12D362" w:rsidR="007F40AE" w:rsidRPr="00445CBD" w:rsidRDefault="00BC7188" w:rsidP="00627ABA">
            <w:pPr>
              <w:jc w:val="center"/>
              <w:rPr>
                <w:rFonts w:ascii="Calibri" w:hAnsi="Calibri" w:cs="Calibri"/>
                <w:color w:val="4F81BD" w:themeColor="accent1"/>
                <w:sz w:val="20"/>
                <w:szCs w:val="20"/>
              </w:rPr>
            </w:pPr>
            <w:r>
              <w:rPr>
                <w:rFonts w:ascii="Calibri" w:hAnsi="Calibri" w:cs="Calibri"/>
                <w:color w:val="4F81BD" w:themeColor="accent1"/>
                <w:sz w:val="20"/>
                <w:szCs w:val="20"/>
              </w:rPr>
              <w:t>N</w:t>
            </w:r>
          </w:p>
        </w:tc>
        <w:tc>
          <w:tcPr>
            <w:tcW w:w="4253" w:type="dxa"/>
          </w:tcPr>
          <w:p w14:paraId="0B9928D5" w14:textId="292DDFBF" w:rsidR="007F40AE" w:rsidRPr="00A657B6" w:rsidRDefault="007F40AE" w:rsidP="00627ABA">
            <w:pPr>
              <w:rPr>
                <w:rFonts w:ascii="Calibri" w:hAnsi="Calibri" w:cs="Calibri"/>
                <w:i/>
                <w:iCs/>
                <w:color w:val="4F81BD" w:themeColor="accent1"/>
                <w:sz w:val="18"/>
                <w:szCs w:val="18"/>
              </w:rPr>
            </w:pPr>
          </w:p>
        </w:tc>
      </w:tr>
      <w:tr w:rsidR="007F40AE" w:rsidRPr="009E21A4" w14:paraId="74D2EEE7" w14:textId="77777777" w:rsidTr="00627ABA">
        <w:tc>
          <w:tcPr>
            <w:tcW w:w="3227" w:type="dxa"/>
          </w:tcPr>
          <w:p w14:paraId="1D71CA52" w14:textId="77777777" w:rsidR="007F40AE" w:rsidRDefault="007F40AE" w:rsidP="00627ABA">
            <w:pPr>
              <w:rPr>
                <w:rFonts w:ascii="Calibri" w:hAnsi="Calibri" w:cs="Calibri"/>
                <w:sz w:val="20"/>
                <w:szCs w:val="20"/>
              </w:rPr>
            </w:pPr>
            <w:r>
              <w:rPr>
                <w:rFonts w:ascii="Calibri" w:hAnsi="Calibri" w:cs="Calibri"/>
                <w:sz w:val="20"/>
                <w:szCs w:val="20"/>
              </w:rPr>
              <w:t>Retail stores</w:t>
            </w:r>
          </w:p>
        </w:tc>
        <w:tc>
          <w:tcPr>
            <w:tcW w:w="1417" w:type="dxa"/>
          </w:tcPr>
          <w:p w14:paraId="316B7F09" w14:textId="00441F36" w:rsidR="007F40AE" w:rsidRPr="00445CBD" w:rsidRDefault="00BC7188" w:rsidP="00627ABA">
            <w:pPr>
              <w:jc w:val="center"/>
              <w:rPr>
                <w:rFonts w:ascii="Calibri" w:hAnsi="Calibri" w:cs="Calibri"/>
                <w:color w:val="4F81BD" w:themeColor="accent1"/>
                <w:sz w:val="20"/>
                <w:szCs w:val="20"/>
              </w:rPr>
            </w:pPr>
            <w:r>
              <w:rPr>
                <w:rFonts w:ascii="Calibri" w:hAnsi="Calibri" w:cs="Calibri"/>
                <w:color w:val="4F81BD" w:themeColor="accent1"/>
                <w:sz w:val="20"/>
                <w:szCs w:val="20"/>
              </w:rPr>
              <w:t>Y</w:t>
            </w:r>
          </w:p>
        </w:tc>
        <w:tc>
          <w:tcPr>
            <w:tcW w:w="4253" w:type="dxa"/>
          </w:tcPr>
          <w:p w14:paraId="03F54E8B" w14:textId="483E1AE1" w:rsidR="007F40AE" w:rsidRPr="00A657B6" w:rsidRDefault="00BC7188" w:rsidP="00627ABA">
            <w:pPr>
              <w:rPr>
                <w:rFonts w:ascii="Calibri" w:hAnsi="Calibri" w:cs="Calibri"/>
                <w:i/>
                <w:iCs/>
                <w:color w:val="4F81BD" w:themeColor="accent1"/>
                <w:sz w:val="18"/>
                <w:szCs w:val="18"/>
              </w:rPr>
            </w:pPr>
            <w:r>
              <w:rPr>
                <w:rFonts w:ascii="Calibri" w:hAnsi="Calibri" w:cs="Calibri"/>
                <w:i/>
                <w:iCs/>
                <w:color w:val="4F81BD" w:themeColor="accent1"/>
                <w:sz w:val="18"/>
                <w:szCs w:val="18"/>
              </w:rPr>
              <w:t>NDB product will replace existing SIM currently supplied in store.</w:t>
            </w:r>
          </w:p>
        </w:tc>
      </w:tr>
      <w:tr w:rsidR="007F40AE" w:rsidRPr="009E21A4" w14:paraId="4568D760" w14:textId="77777777" w:rsidTr="00627ABA">
        <w:tc>
          <w:tcPr>
            <w:tcW w:w="3227" w:type="dxa"/>
          </w:tcPr>
          <w:p w14:paraId="5B240DE6" w14:textId="77777777" w:rsidR="007F40AE" w:rsidRDefault="007F40AE" w:rsidP="00627ABA">
            <w:pPr>
              <w:rPr>
                <w:rFonts w:ascii="Calibri" w:hAnsi="Calibri" w:cs="Calibri"/>
                <w:sz w:val="20"/>
                <w:szCs w:val="20"/>
              </w:rPr>
            </w:pPr>
            <w:r>
              <w:rPr>
                <w:rFonts w:ascii="Calibri" w:hAnsi="Calibri" w:cs="Calibri"/>
                <w:sz w:val="20"/>
                <w:szCs w:val="20"/>
              </w:rPr>
              <w:t>Care and Retentions</w:t>
            </w:r>
          </w:p>
        </w:tc>
        <w:tc>
          <w:tcPr>
            <w:tcW w:w="1417" w:type="dxa"/>
          </w:tcPr>
          <w:p w14:paraId="113625AC" w14:textId="506E0E78" w:rsidR="007F40AE" w:rsidRPr="00445CBD" w:rsidRDefault="00BC7188" w:rsidP="00627ABA">
            <w:pPr>
              <w:jc w:val="center"/>
              <w:rPr>
                <w:rFonts w:ascii="Calibri" w:hAnsi="Calibri" w:cs="Calibri"/>
                <w:color w:val="4F81BD" w:themeColor="accent1"/>
                <w:sz w:val="20"/>
                <w:szCs w:val="20"/>
              </w:rPr>
            </w:pPr>
            <w:r>
              <w:rPr>
                <w:rFonts w:ascii="Calibri" w:hAnsi="Calibri" w:cs="Calibri"/>
                <w:color w:val="4F81BD" w:themeColor="accent1"/>
                <w:sz w:val="20"/>
                <w:szCs w:val="20"/>
              </w:rPr>
              <w:t>Y</w:t>
            </w:r>
          </w:p>
        </w:tc>
        <w:tc>
          <w:tcPr>
            <w:tcW w:w="4253" w:type="dxa"/>
          </w:tcPr>
          <w:p w14:paraId="654FE749" w14:textId="31E6ADBC" w:rsidR="007F40AE" w:rsidRPr="00A657B6" w:rsidRDefault="00BC7188" w:rsidP="00627ABA">
            <w:pPr>
              <w:rPr>
                <w:rFonts w:ascii="Calibri" w:hAnsi="Calibri" w:cs="Calibri"/>
                <w:i/>
                <w:iCs/>
                <w:color w:val="4F81BD" w:themeColor="accent1"/>
                <w:sz w:val="18"/>
                <w:szCs w:val="18"/>
              </w:rPr>
            </w:pPr>
            <w:r>
              <w:rPr>
                <w:rFonts w:ascii="Calibri" w:hAnsi="Calibri" w:cs="Calibri"/>
                <w:i/>
                <w:iCs/>
                <w:color w:val="4F81BD" w:themeColor="accent1"/>
                <w:sz w:val="18"/>
                <w:szCs w:val="18"/>
              </w:rPr>
              <w:t xml:space="preserve">New product will be fully named and </w:t>
            </w:r>
            <w:proofErr w:type="spellStart"/>
            <w:r>
              <w:rPr>
                <w:rFonts w:ascii="Calibri" w:hAnsi="Calibri" w:cs="Calibri"/>
                <w:i/>
                <w:iCs/>
                <w:color w:val="4F81BD" w:themeColor="accent1"/>
                <w:sz w:val="18"/>
                <w:szCs w:val="18"/>
              </w:rPr>
              <w:t>recognisable</w:t>
            </w:r>
            <w:proofErr w:type="spellEnd"/>
            <w:r>
              <w:rPr>
                <w:rFonts w:ascii="Calibri" w:hAnsi="Calibri" w:cs="Calibri"/>
                <w:i/>
                <w:iCs/>
                <w:color w:val="4F81BD" w:themeColor="accent1"/>
                <w:sz w:val="18"/>
                <w:szCs w:val="18"/>
              </w:rPr>
              <w:t xml:space="preserve"> in CSRD -m agent awareness</w:t>
            </w:r>
          </w:p>
        </w:tc>
      </w:tr>
      <w:tr w:rsidR="007F40AE" w:rsidRPr="009E21A4" w14:paraId="4F73A878" w14:textId="77777777" w:rsidTr="00627ABA">
        <w:tc>
          <w:tcPr>
            <w:tcW w:w="8897" w:type="dxa"/>
            <w:gridSpan w:val="3"/>
            <w:shd w:val="clear" w:color="auto" w:fill="DBE5F1" w:themeFill="accent1" w:themeFillTint="33"/>
          </w:tcPr>
          <w:p w14:paraId="621B6161" w14:textId="77777777" w:rsidR="007F40AE" w:rsidRDefault="007F40AE" w:rsidP="00627ABA">
            <w:pPr>
              <w:jc w:val="center"/>
              <w:rPr>
                <w:rFonts w:ascii="Calibri" w:hAnsi="Calibri" w:cs="Calibri"/>
                <w:i/>
                <w:iCs/>
                <w:color w:val="4F81BD" w:themeColor="accent1"/>
                <w:sz w:val="20"/>
                <w:szCs w:val="20"/>
              </w:rPr>
            </w:pPr>
            <w:r w:rsidRPr="001B4061">
              <w:rPr>
                <w:rFonts w:ascii="Calibri" w:hAnsi="Calibri" w:cs="Calibri"/>
                <w:b/>
                <w:bCs/>
                <w:lang w:val="en-GB"/>
              </w:rPr>
              <w:t>Commercial &amp; go to market</w:t>
            </w:r>
          </w:p>
        </w:tc>
      </w:tr>
      <w:tr w:rsidR="007F40AE" w:rsidRPr="009E21A4" w14:paraId="5600445A" w14:textId="77777777" w:rsidTr="00627ABA">
        <w:tc>
          <w:tcPr>
            <w:tcW w:w="3227" w:type="dxa"/>
          </w:tcPr>
          <w:p w14:paraId="2312E274" w14:textId="77777777" w:rsidR="007F40AE" w:rsidRDefault="007F40AE" w:rsidP="00627ABA">
            <w:pPr>
              <w:rPr>
                <w:rFonts w:ascii="Calibri" w:hAnsi="Calibri" w:cs="Calibri"/>
                <w:sz w:val="20"/>
                <w:szCs w:val="20"/>
              </w:rPr>
            </w:pPr>
            <w:r>
              <w:rPr>
                <w:rFonts w:ascii="Calibri" w:hAnsi="Calibri" w:cs="Calibri"/>
                <w:sz w:val="20"/>
                <w:szCs w:val="20"/>
              </w:rPr>
              <w:t>Product &amp; Proposition management</w:t>
            </w:r>
          </w:p>
        </w:tc>
        <w:tc>
          <w:tcPr>
            <w:tcW w:w="1417" w:type="dxa"/>
          </w:tcPr>
          <w:p w14:paraId="26865455" w14:textId="79A3DC83" w:rsidR="007F40AE" w:rsidRDefault="00BC7188" w:rsidP="00627AB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0A5E12B4" w14:textId="26AA8B56" w:rsidR="007F40AE" w:rsidRPr="00A657B6" w:rsidRDefault="007F40AE" w:rsidP="00627ABA">
            <w:pPr>
              <w:rPr>
                <w:rFonts w:ascii="Calibri" w:hAnsi="Calibri" w:cs="Calibri"/>
                <w:i/>
                <w:iCs/>
                <w:color w:val="4F81BD" w:themeColor="accent1"/>
                <w:sz w:val="18"/>
                <w:szCs w:val="18"/>
              </w:rPr>
            </w:pPr>
          </w:p>
        </w:tc>
      </w:tr>
      <w:tr w:rsidR="007F40AE" w:rsidRPr="009E21A4" w14:paraId="306BDA5C" w14:textId="77777777" w:rsidTr="00627ABA">
        <w:tc>
          <w:tcPr>
            <w:tcW w:w="3227" w:type="dxa"/>
          </w:tcPr>
          <w:p w14:paraId="634B1D0A" w14:textId="77777777" w:rsidR="007F40AE" w:rsidRDefault="007F40AE" w:rsidP="00627ABA">
            <w:pPr>
              <w:rPr>
                <w:rFonts w:ascii="Calibri" w:hAnsi="Calibri" w:cs="Calibri"/>
                <w:sz w:val="20"/>
                <w:szCs w:val="20"/>
              </w:rPr>
            </w:pPr>
            <w:r>
              <w:rPr>
                <w:rFonts w:ascii="Calibri" w:hAnsi="Calibri" w:cs="Calibri"/>
                <w:sz w:val="20"/>
                <w:szCs w:val="20"/>
              </w:rPr>
              <w:t>Marketing &amp; Sales</w:t>
            </w:r>
          </w:p>
        </w:tc>
        <w:tc>
          <w:tcPr>
            <w:tcW w:w="1417" w:type="dxa"/>
          </w:tcPr>
          <w:p w14:paraId="53A5FB7F" w14:textId="0AA645A9" w:rsidR="007F40AE" w:rsidRDefault="003D6DD6" w:rsidP="00627AB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21AE2270" w14:textId="627B5CEA" w:rsidR="007F40AE" w:rsidRPr="00A657B6" w:rsidRDefault="003D6DD6" w:rsidP="00627ABA">
            <w:pPr>
              <w:rPr>
                <w:rFonts w:ascii="Calibri" w:hAnsi="Calibri" w:cs="Calibri"/>
                <w:i/>
                <w:iCs/>
                <w:color w:val="4F81BD" w:themeColor="accent1"/>
                <w:sz w:val="18"/>
                <w:szCs w:val="18"/>
              </w:rPr>
            </w:pPr>
            <w:r>
              <w:rPr>
                <w:rFonts w:ascii="Calibri" w:hAnsi="Calibri" w:cs="Calibri"/>
                <w:i/>
                <w:iCs/>
                <w:color w:val="4F81BD" w:themeColor="accent1"/>
                <w:sz w:val="18"/>
                <w:szCs w:val="18"/>
              </w:rPr>
              <w:t>New SIM packs will be required</w:t>
            </w:r>
            <w:r w:rsidR="007F40AE" w:rsidRPr="00A657B6">
              <w:rPr>
                <w:rFonts w:ascii="Calibri" w:hAnsi="Calibri" w:cs="Calibri"/>
                <w:i/>
                <w:iCs/>
                <w:color w:val="4F81BD" w:themeColor="accent1"/>
                <w:sz w:val="18"/>
                <w:szCs w:val="18"/>
              </w:rPr>
              <w:t> </w:t>
            </w:r>
          </w:p>
        </w:tc>
      </w:tr>
      <w:tr w:rsidR="007F40AE" w:rsidRPr="009E21A4" w14:paraId="48F829A7" w14:textId="77777777" w:rsidTr="00627ABA">
        <w:tc>
          <w:tcPr>
            <w:tcW w:w="3227" w:type="dxa"/>
          </w:tcPr>
          <w:p w14:paraId="34A4D3B0" w14:textId="77777777" w:rsidR="007F40AE" w:rsidRDefault="007F40AE" w:rsidP="00627ABA">
            <w:pPr>
              <w:rPr>
                <w:rFonts w:ascii="Calibri" w:hAnsi="Calibri" w:cs="Calibri"/>
                <w:sz w:val="20"/>
                <w:szCs w:val="20"/>
              </w:rPr>
            </w:pPr>
            <w:r>
              <w:rPr>
                <w:rFonts w:ascii="Calibri" w:hAnsi="Calibri" w:cs="Calibri"/>
                <w:sz w:val="20"/>
                <w:szCs w:val="20"/>
              </w:rPr>
              <w:t>Shop &amp; Basket (buy/upgrade journeys)</w:t>
            </w:r>
          </w:p>
        </w:tc>
        <w:tc>
          <w:tcPr>
            <w:tcW w:w="1417" w:type="dxa"/>
          </w:tcPr>
          <w:p w14:paraId="3259DFBB" w14:textId="31A87558" w:rsidR="007F40AE" w:rsidRDefault="003D6DD6" w:rsidP="00627AB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3CE8C5C7" w14:textId="77B017F6" w:rsidR="007F40AE" w:rsidRPr="00A657B6" w:rsidRDefault="007F40AE" w:rsidP="00627ABA">
            <w:pPr>
              <w:rPr>
                <w:rFonts w:ascii="Calibri" w:hAnsi="Calibri" w:cs="Calibri"/>
                <w:i/>
                <w:iCs/>
                <w:color w:val="4F81BD" w:themeColor="accent1"/>
                <w:sz w:val="18"/>
                <w:szCs w:val="18"/>
              </w:rPr>
            </w:pPr>
          </w:p>
        </w:tc>
      </w:tr>
      <w:tr w:rsidR="007F40AE" w:rsidRPr="009E21A4" w14:paraId="2CB91B00" w14:textId="77777777" w:rsidTr="00627ABA">
        <w:tc>
          <w:tcPr>
            <w:tcW w:w="8897" w:type="dxa"/>
            <w:gridSpan w:val="3"/>
            <w:shd w:val="clear" w:color="auto" w:fill="DBE5F1" w:themeFill="accent1" w:themeFillTint="33"/>
          </w:tcPr>
          <w:p w14:paraId="7362B4A5" w14:textId="77777777" w:rsidR="007F40AE" w:rsidRDefault="007F40AE" w:rsidP="00627ABA">
            <w:pPr>
              <w:jc w:val="center"/>
              <w:rPr>
                <w:rFonts w:ascii="Calibri" w:hAnsi="Calibri" w:cs="Calibri"/>
                <w:i/>
                <w:iCs/>
                <w:color w:val="4F81BD" w:themeColor="accent1"/>
                <w:sz w:val="20"/>
                <w:szCs w:val="20"/>
              </w:rPr>
            </w:pPr>
            <w:r w:rsidRPr="00417A07">
              <w:rPr>
                <w:rFonts w:ascii="Calibri" w:hAnsi="Calibri" w:cs="Calibri"/>
                <w:b/>
                <w:bCs/>
                <w:lang w:val="en-GB"/>
              </w:rPr>
              <w:t>Order fulfilment &amp; service changes</w:t>
            </w:r>
          </w:p>
        </w:tc>
      </w:tr>
      <w:tr w:rsidR="007F40AE" w:rsidRPr="009E21A4" w14:paraId="5A9FC89C" w14:textId="77777777" w:rsidTr="00627ABA">
        <w:tc>
          <w:tcPr>
            <w:tcW w:w="3227" w:type="dxa"/>
          </w:tcPr>
          <w:p w14:paraId="544D889E" w14:textId="77777777" w:rsidR="007F40AE" w:rsidRDefault="007F40AE" w:rsidP="00627ABA">
            <w:pPr>
              <w:rPr>
                <w:rFonts w:ascii="Calibri" w:hAnsi="Calibri" w:cs="Calibri"/>
                <w:sz w:val="20"/>
                <w:szCs w:val="20"/>
              </w:rPr>
            </w:pPr>
            <w:r>
              <w:rPr>
                <w:rFonts w:ascii="Calibri" w:hAnsi="Calibri" w:cs="Calibri"/>
                <w:sz w:val="20"/>
                <w:szCs w:val="20"/>
              </w:rPr>
              <w:t>Order &amp; fulfilment</w:t>
            </w:r>
          </w:p>
        </w:tc>
        <w:tc>
          <w:tcPr>
            <w:tcW w:w="1417" w:type="dxa"/>
          </w:tcPr>
          <w:p w14:paraId="3D7F0963" w14:textId="399441A3" w:rsidR="007F40AE" w:rsidRDefault="003D6DD6" w:rsidP="00627AB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4D97FBB2" w14:textId="725F078A" w:rsidR="007F40AE" w:rsidRPr="00A657B6" w:rsidRDefault="007F40AE" w:rsidP="00627ABA">
            <w:pPr>
              <w:rPr>
                <w:rFonts w:ascii="Calibri" w:hAnsi="Calibri" w:cs="Calibri"/>
                <w:i/>
                <w:iCs/>
                <w:color w:val="4F81BD" w:themeColor="accent1"/>
                <w:sz w:val="18"/>
                <w:szCs w:val="18"/>
              </w:rPr>
            </w:pPr>
          </w:p>
        </w:tc>
      </w:tr>
      <w:tr w:rsidR="007F40AE" w:rsidRPr="009E21A4" w14:paraId="0194EB1D" w14:textId="77777777" w:rsidTr="00627ABA">
        <w:tc>
          <w:tcPr>
            <w:tcW w:w="3227" w:type="dxa"/>
          </w:tcPr>
          <w:p w14:paraId="3EDFE68F" w14:textId="77777777" w:rsidR="007F40AE" w:rsidRDefault="007F40AE" w:rsidP="00627ABA">
            <w:pPr>
              <w:rPr>
                <w:rFonts w:ascii="Calibri" w:hAnsi="Calibri" w:cs="Calibri"/>
                <w:sz w:val="20"/>
                <w:szCs w:val="20"/>
              </w:rPr>
            </w:pPr>
            <w:r>
              <w:rPr>
                <w:rFonts w:ascii="Calibri" w:hAnsi="Calibri" w:cs="Calibri"/>
                <w:sz w:val="20"/>
                <w:szCs w:val="20"/>
              </w:rPr>
              <w:t>Service activation &amp; configuration</w:t>
            </w:r>
          </w:p>
        </w:tc>
        <w:tc>
          <w:tcPr>
            <w:tcW w:w="1417" w:type="dxa"/>
          </w:tcPr>
          <w:p w14:paraId="2E9CC648" w14:textId="07A6DB11" w:rsidR="007F40AE" w:rsidRDefault="003D6DD6" w:rsidP="00627AB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4F6F72D3" w14:textId="42B12BD9" w:rsidR="007F40AE" w:rsidRPr="00A657B6" w:rsidRDefault="007F40AE" w:rsidP="00627ABA">
            <w:pPr>
              <w:rPr>
                <w:rFonts w:ascii="Calibri" w:hAnsi="Calibri" w:cs="Calibri"/>
                <w:i/>
                <w:iCs/>
                <w:color w:val="4F81BD" w:themeColor="accent1"/>
                <w:sz w:val="18"/>
                <w:szCs w:val="18"/>
              </w:rPr>
            </w:pPr>
          </w:p>
        </w:tc>
      </w:tr>
      <w:tr w:rsidR="007F40AE" w:rsidRPr="009E21A4" w14:paraId="2CBA7537" w14:textId="77777777" w:rsidTr="00627ABA">
        <w:tc>
          <w:tcPr>
            <w:tcW w:w="3227" w:type="dxa"/>
          </w:tcPr>
          <w:p w14:paraId="490C5E93" w14:textId="77777777" w:rsidR="007F40AE" w:rsidRPr="00DB00C2" w:rsidRDefault="007F40AE" w:rsidP="00627ABA">
            <w:pPr>
              <w:rPr>
                <w:rFonts w:ascii="Calibri" w:hAnsi="Calibri" w:cs="Calibri"/>
                <w:sz w:val="20"/>
                <w:szCs w:val="20"/>
                <w:lang w:val="en-GB"/>
              </w:rPr>
            </w:pPr>
            <w:r w:rsidRPr="00DB00C2">
              <w:rPr>
                <w:rFonts w:ascii="Calibri" w:hAnsi="Calibri" w:cs="Calibri"/>
                <w:sz w:val="20"/>
                <w:szCs w:val="20"/>
                <w:lang w:val="en-GB"/>
              </w:rPr>
              <w:t>Supply Chain &amp; Logistics</w:t>
            </w:r>
          </w:p>
        </w:tc>
        <w:tc>
          <w:tcPr>
            <w:tcW w:w="1417" w:type="dxa"/>
          </w:tcPr>
          <w:p w14:paraId="7A94F93A" w14:textId="272ECE47" w:rsidR="007F40AE" w:rsidRDefault="003D6DD6" w:rsidP="00627AB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402A2AD8" w14:textId="149879ED" w:rsidR="007F40AE" w:rsidRPr="00307E6F" w:rsidRDefault="003D6DD6" w:rsidP="00627ABA">
            <w:pPr>
              <w:rPr>
                <w:rFonts w:ascii="Calibri" w:hAnsi="Calibri" w:cs="Calibri"/>
                <w:i/>
                <w:iCs/>
                <w:color w:val="4F81BD" w:themeColor="accent1"/>
                <w:sz w:val="18"/>
                <w:szCs w:val="18"/>
                <w:lang w:val="en-GB"/>
              </w:rPr>
            </w:pPr>
            <w:r>
              <w:rPr>
                <w:rFonts w:ascii="Calibri" w:hAnsi="Calibri" w:cs="Calibri"/>
                <w:i/>
                <w:iCs/>
                <w:color w:val="4F81BD" w:themeColor="accent1"/>
                <w:sz w:val="18"/>
                <w:szCs w:val="18"/>
                <w:lang w:val="en-GB"/>
              </w:rPr>
              <w:t>New SKUs will be required, New SIM packs</w:t>
            </w:r>
          </w:p>
        </w:tc>
      </w:tr>
      <w:tr w:rsidR="007F40AE" w:rsidRPr="009E21A4" w14:paraId="426EBD1A" w14:textId="77777777" w:rsidTr="00627ABA">
        <w:tc>
          <w:tcPr>
            <w:tcW w:w="3227" w:type="dxa"/>
          </w:tcPr>
          <w:p w14:paraId="082F832B" w14:textId="77777777" w:rsidR="007F40AE" w:rsidRDefault="007F40AE" w:rsidP="00627ABA">
            <w:pPr>
              <w:rPr>
                <w:rFonts w:ascii="Calibri" w:hAnsi="Calibri" w:cs="Calibri"/>
                <w:sz w:val="20"/>
                <w:szCs w:val="20"/>
              </w:rPr>
            </w:pPr>
            <w:r>
              <w:rPr>
                <w:rFonts w:ascii="Calibri" w:hAnsi="Calibri" w:cs="Calibri"/>
                <w:sz w:val="20"/>
                <w:szCs w:val="20"/>
              </w:rPr>
              <w:t>Field operations</w:t>
            </w:r>
          </w:p>
        </w:tc>
        <w:tc>
          <w:tcPr>
            <w:tcW w:w="1417" w:type="dxa"/>
          </w:tcPr>
          <w:p w14:paraId="21C7C757" w14:textId="49AC4EFC" w:rsidR="007F40AE" w:rsidRDefault="003D6DD6" w:rsidP="00627AB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0837095C" w14:textId="34C91BF4" w:rsidR="007F40AE" w:rsidRPr="00A657B6" w:rsidRDefault="003D6DD6" w:rsidP="00627ABA">
            <w:pPr>
              <w:rPr>
                <w:rFonts w:ascii="Calibri" w:hAnsi="Calibri" w:cs="Calibri"/>
                <w:i/>
                <w:iCs/>
                <w:color w:val="4F81BD" w:themeColor="accent1"/>
                <w:sz w:val="18"/>
                <w:szCs w:val="18"/>
              </w:rPr>
            </w:pPr>
            <w:r>
              <w:rPr>
                <w:rFonts w:ascii="Calibri" w:hAnsi="Calibri" w:cs="Calibri"/>
                <w:i/>
                <w:iCs/>
                <w:color w:val="4F81BD" w:themeColor="accent1"/>
                <w:sz w:val="18"/>
                <w:szCs w:val="18"/>
              </w:rPr>
              <w:t>TBYB may be used as an FMC Leader to try O2 SIM before converting to a PAYM Volt/Munro SIM.</w:t>
            </w:r>
            <w:r w:rsidR="007F40AE" w:rsidRPr="00A657B6">
              <w:rPr>
                <w:rFonts w:ascii="Calibri" w:hAnsi="Calibri" w:cs="Calibri"/>
                <w:i/>
                <w:iCs/>
                <w:color w:val="4F81BD" w:themeColor="accent1"/>
                <w:sz w:val="18"/>
                <w:szCs w:val="18"/>
              </w:rPr>
              <w:t> </w:t>
            </w:r>
          </w:p>
        </w:tc>
      </w:tr>
      <w:tr w:rsidR="007F40AE" w:rsidRPr="009E21A4" w14:paraId="5AF11F75" w14:textId="77777777" w:rsidTr="00627ABA">
        <w:tc>
          <w:tcPr>
            <w:tcW w:w="8897" w:type="dxa"/>
            <w:gridSpan w:val="3"/>
            <w:shd w:val="clear" w:color="auto" w:fill="DBE5F1" w:themeFill="accent1" w:themeFillTint="33"/>
          </w:tcPr>
          <w:p w14:paraId="2D596E81" w14:textId="77777777" w:rsidR="007F40AE" w:rsidRPr="008D2FEC" w:rsidRDefault="007F40AE" w:rsidP="00627ABA">
            <w:pPr>
              <w:jc w:val="center"/>
              <w:rPr>
                <w:rFonts w:ascii="Calibri" w:hAnsi="Calibri" w:cs="Calibri"/>
                <w:b/>
                <w:bCs/>
                <w:i/>
                <w:iCs/>
                <w:color w:val="4F81BD" w:themeColor="accent1"/>
                <w:sz w:val="20"/>
                <w:szCs w:val="20"/>
              </w:rPr>
            </w:pPr>
            <w:r w:rsidRPr="008D2FEC">
              <w:rPr>
                <w:rFonts w:ascii="Calibri" w:hAnsi="Calibri" w:cs="Calibri"/>
                <w:b/>
                <w:bCs/>
                <w:lang w:val="en-GB"/>
              </w:rPr>
              <w:t>Run and assure services</w:t>
            </w:r>
          </w:p>
        </w:tc>
      </w:tr>
      <w:tr w:rsidR="007F40AE" w:rsidRPr="009E21A4" w14:paraId="657FADB1" w14:textId="77777777" w:rsidTr="00627ABA">
        <w:tc>
          <w:tcPr>
            <w:tcW w:w="3227" w:type="dxa"/>
          </w:tcPr>
          <w:p w14:paraId="6F50A81D" w14:textId="77777777" w:rsidR="007F40AE" w:rsidRDefault="007F40AE" w:rsidP="00627ABA">
            <w:pPr>
              <w:rPr>
                <w:rFonts w:ascii="Calibri" w:hAnsi="Calibri" w:cs="Calibri"/>
                <w:sz w:val="20"/>
                <w:szCs w:val="20"/>
              </w:rPr>
            </w:pPr>
            <w:r>
              <w:rPr>
                <w:rFonts w:ascii="Calibri" w:hAnsi="Calibri" w:cs="Calibri"/>
                <w:sz w:val="20"/>
                <w:szCs w:val="20"/>
              </w:rPr>
              <w:t>Network services (mobile, fixed, TV)</w:t>
            </w:r>
          </w:p>
        </w:tc>
        <w:tc>
          <w:tcPr>
            <w:tcW w:w="1417" w:type="dxa"/>
          </w:tcPr>
          <w:p w14:paraId="044E4DDC" w14:textId="2242222E" w:rsidR="007F40AE" w:rsidRDefault="003D6DD6" w:rsidP="00627AB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4B0DA4FF" w14:textId="610C03F1" w:rsidR="007F40AE" w:rsidRPr="00A657B6" w:rsidRDefault="007F40AE" w:rsidP="00627ABA">
            <w:pPr>
              <w:rPr>
                <w:rFonts w:ascii="Calibri" w:hAnsi="Calibri" w:cs="Calibri"/>
                <w:i/>
                <w:iCs/>
                <w:color w:val="4F81BD" w:themeColor="accent1"/>
                <w:sz w:val="18"/>
                <w:szCs w:val="18"/>
              </w:rPr>
            </w:pPr>
          </w:p>
        </w:tc>
      </w:tr>
      <w:tr w:rsidR="007F40AE" w:rsidRPr="009E21A4" w14:paraId="443E26B0" w14:textId="77777777" w:rsidTr="00627ABA">
        <w:tc>
          <w:tcPr>
            <w:tcW w:w="3227" w:type="dxa"/>
          </w:tcPr>
          <w:p w14:paraId="6E373E15" w14:textId="77777777" w:rsidR="007F40AE" w:rsidRDefault="007F40AE" w:rsidP="00627ABA">
            <w:pPr>
              <w:rPr>
                <w:rFonts w:ascii="Calibri" w:hAnsi="Calibri" w:cs="Calibri"/>
                <w:sz w:val="20"/>
                <w:szCs w:val="20"/>
              </w:rPr>
            </w:pPr>
            <w:r>
              <w:rPr>
                <w:rFonts w:ascii="Calibri" w:hAnsi="Calibri" w:cs="Calibri"/>
                <w:sz w:val="20"/>
                <w:szCs w:val="20"/>
              </w:rPr>
              <w:t>Faults, outages &amp; service assurance</w:t>
            </w:r>
          </w:p>
        </w:tc>
        <w:tc>
          <w:tcPr>
            <w:tcW w:w="1417" w:type="dxa"/>
          </w:tcPr>
          <w:p w14:paraId="5855A337" w14:textId="5E25FD93" w:rsidR="007F40AE" w:rsidRDefault="003D6DD6" w:rsidP="00627AB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68634AEC" w14:textId="2500156F" w:rsidR="007F40AE" w:rsidRPr="00A657B6" w:rsidRDefault="007F40AE" w:rsidP="00627ABA">
            <w:pPr>
              <w:rPr>
                <w:rFonts w:ascii="Calibri" w:hAnsi="Calibri" w:cs="Calibri"/>
                <w:i/>
                <w:iCs/>
                <w:color w:val="4F81BD" w:themeColor="accent1"/>
                <w:sz w:val="18"/>
                <w:szCs w:val="18"/>
              </w:rPr>
            </w:pPr>
          </w:p>
        </w:tc>
      </w:tr>
      <w:tr w:rsidR="007F40AE" w:rsidRPr="009E21A4" w14:paraId="1F248E49" w14:textId="77777777" w:rsidTr="00627ABA">
        <w:tc>
          <w:tcPr>
            <w:tcW w:w="3227" w:type="dxa"/>
          </w:tcPr>
          <w:p w14:paraId="1F5EF772" w14:textId="77777777" w:rsidR="007F40AE" w:rsidRDefault="007F40AE" w:rsidP="00627ABA">
            <w:pPr>
              <w:rPr>
                <w:rFonts w:ascii="Calibri" w:hAnsi="Calibri" w:cs="Calibri"/>
                <w:sz w:val="20"/>
                <w:szCs w:val="20"/>
              </w:rPr>
            </w:pPr>
            <w:r>
              <w:rPr>
                <w:rFonts w:ascii="Calibri" w:hAnsi="Calibri" w:cs="Calibri"/>
                <w:sz w:val="20"/>
                <w:szCs w:val="20"/>
              </w:rPr>
              <w:t>Service operations &amp; support teams</w:t>
            </w:r>
          </w:p>
        </w:tc>
        <w:tc>
          <w:tcPr>
            <w:tcW w:w="1417" w:type="dxa"/>
          </w:tcPr>
          <w:p w14:paraId="19478B29" w14:textId="727DD973" w:rsidR="007F40AE" w:rsidRDefault="003D6DD6" w:rsidP="00627AB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68B266F4" w14:textId="0F4317D9" w:rsidR="007F40AE" w:rsidRPr="00A657B6" w:rsidRDefault="007F40AE" w:rsidP="00627ABA">
            <w:pPr>
              <w:rPr>
                <w:rFonts w:ascii="Calibri" w:hAnsi="Calibri" w:cs="Calibri"/>
                <w:i/>
                <w:iCs/>
                <w:color w:val="4F81BD" w:themeColor="accent1"/>
                <w:sz w:val="18"/>
                <w:szCs w:val="18"/>
              </w:rPr>
            </w:pPr>
          </w:p>
        </w:tc>
      </w:tr>
      <w:tr w:rsidR="007F40AE" w:rsidRPr="009E21A4" w14:paraId="5B3952A1" w14:textId="77777777" w:rsidTr="00627ABA">
        <w:tc>
          <w:tcPr>
            <w:tcW w:w="8897" w:type="dxa"/>
            <w:gridSpan w:val="3"/>
            <w:shd w:val="clear" w:color="auto" w:fill="DBE5F1" w:themeFill="accent1" w:themeFillTint="33"/>
          </w:tcPr>
          <w:p w14:paraId="587352B8" w14:textId="77777777" w:rsidR="007F40AE" w:rsidRDefault="007F40AE" w:rsidP="00627ABA">
            <w:pPr>
              <w:jc w:val="center"/>
              <w:rPr>
                <w:rFonts w:ascii="Calibri" w:hAnsi="Calibri" w:cs="Calibri"/>
                <w:i/>
                <w:iCs/>
                <w:color w:val="4F81BD" w:themeColor="accent1"/>
                <w:sz w:val="20"/>
                <w:szCs w:val="20"/>
              </w:rPr>
            </w:pPr>
            <w:r w:rsidRPr="0072283E">
              <w:rPr>
                <w:rFonts w:ascii="Calibri" w:hAnsi="Calibri" w:cs="Calibri"/>
                <w:b/>
                <w:bCs/>
                <w:lang w:val="en-GB"/>
              </w:rPr>
              <w:lastRenderedPageBreak/>
              <w:t>Money, account and trust</w:t>
            </w:r>
          </w:p>
        </w:tc>
      </w:tr>
      <w:tr w:rsidR="007F40AE" w:rsidRPr="009E21A4" w14:paraId="5CC42934" w14:textId="77777777" w:rsidTr="00627ABA">
        <w:tc>
          <w:tcPr>
            <w:tcW w:w="3227" w:type="dxa"/>
          </w:tcPr>
          <w:p w14:paraId="4123D902" w14:textId="77777777" w:rsidR="007F40AE" w:rsidRDefault="007F40AE" w:rsidP="00627ABA">
            <w:pPr>
              <w:rPr>
                <w:rFonts w:ascii="Calibri" w:hAnsi="Calibri" w:cs="Calibri"/>
                <w:sz w:val="20"/>
                <w:szCs w:val="20"/>
              </w:rPr>
            </w:pPr>
            <w:r>
              <w:rPr>
                <w:rFonts w:ascii="Calibri" w:hAnsi="Calibri" w:cs="Calibri"/>
                <w:sz w:val="20"/>
                <w:szCs w:val="20"/>
              </w:rPr>
              <w:t>Billing, payments &amp; customer finance</w:t>
            </w:r>
          </w:p>
        </w:tc>
        <w:tc>
          <w:tcPr>
            <w:tcW w:w="1417" w:type="dxa"/>
          </w:tcPr>
          <w:p w14:paraId="1748F87F" w14:textId="1BF68F1D" w:rsidR="007F40AE" w:rsidRDefault="003D6DD6" w:rsidP="00627AB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6571E0A6" w14:textId="5CDD169D" w:rsidR="007F40AE" w:rsidRPr="00A657B6" w:rsidRDefault="007F40AE" w:rsidP="00627ABA">
            <w:pPr>
              <w:rPr>
                <w:rFonts w:ascii="Calibri" w:hAnsi="Calibri" w:cs="Calibri"/>
                <w:i/>
                <w:iCs/>
                <w:color w:val="4F81BD" w:themeColor="accent1"/>
                <w:sz w:val="18"/>
                <w:szCs w:val="18"/>
              </w:rPr>
            </w:pPr>
          </w:p>
        </w:tc>
      </w:tr>
      <w:tr w:rsidR="007F40AE" w:rsidRPr="009E21A4" w14:paraId="466162D0" w14:textId="77777777" w:rsidTr="00627ABA">
        <w:tc>
          <w:tcPr>
            <w:tcW w:w="3227" w:type="dxa"/>
          </w:tcPr>
          <w:p w14:paraId="6C6D951E" w14:textId="77777777" w:rsidR="007F40AE" w:rsidRDefault="007F40AE" w:rsidP="00627ABA">
            <w:pPr>
              <w:rPr>
                <w:rFonts w:ascii="Calibri" w:hAnsi="Calibri" w:cs="Calibri"/>
                <w:sz w:val="20"/>
                <w:szCs w:val="20"/>
              </w:rPr>
            </w:pPr>
            <w:r>
              <w:rPr>
                <w:rFonts w:ascii="Calibri" w:hAnsi="Calibri" w:cs="Calibri"/>
                <w:sz w:val="20"/>
                <w:szCs w:val="20"/>
              </w:rPr>
              <w:t>Customer accounts, identity and permissions</w:t>
            </w:r>
          </w:p>
        </w:tc>
        <w:tc>
          <w:tcPr>
            <w:tcW w:w="1417" w:type="dxa"/>
          </w:tcPr>
          <w:p w14:paraId="42FE88F3" w14:textId="28B95F07" w:rsidR="007F40AE" w:rsidRDefault="003D6DD6" w:rsidP="00627AB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39D89F3B" w14:textId="4D644B11" w:rsidR="007F40AE" w:rsidRPr="00A657B6" w:rsidRDefault="003D6DD6" w:rsidP="00627ABA">
            <w:pPr>
              <w:rPr>
                <w:rFonts w:ascii="Calibri" w:hAnsi="Calibri" w:cs="Calibri"/>
                <w:i/>
                <w:iCs/>
                <w:color w:val="4F81BD" w:themeColor="accent1"/>
                <w:sz w:val="18"/>
                <w:szCs w:val="18"/>
              </w:rPr>
            </w:pPr>
            <w:r>
              <w:rPr>
                <w:rFonts w:ascii="Calibri" w:hAnsi="Calibri" w:cs="Calibri"/>
                <w:i/>
                <w:iCs/>
                <w:color w:val="4F81BD" w:themeColor="accent1"/>
                <w:sz w:val="18"/>
                <w:szCs w:val="18"/>
              </w:rPr>
              <w:t>My O2 should be available</w:t>
            </w:r>
          </w:p>
        </w:tc>
      </w:tr>
      <w:tr w:rsidR="007F40AE" w:rsidRPr="009E21A4" w14:paraId="4B54254F" w14:textId="77777777" w:rsidTr="00627ABA">
        <w:tc>
          <w:tcPr>
            <w:tcW w:w="8897" w:type="dxa"/>
            <w:gridSpan w:val="3"/>
            <w:shd w:val="clear" w:color="auto" w:fill="DBE5F1" w:themeFill="accent1" w:themeFillTint="33"/>
          </w:tcPr>
          <w:p w14:paraId="2118B13D" w14:textId="77777777" w:rsidR="007F40AE" w:rsidRDefault="007F40AE" w:rsidP="00627ABA">
            <w:pPr>
              <w:jc w:val="center"/>
              <w:rPr>
                <w:rFonts w:ascii="Calibri" w:hAnsi="Calibri" w:cs="Calibri"/>
                <w:i/>
                <w:iCs/>
                <w:color w:val="4F81BD" w:themeColor="accent1"/>
                <w:sz w:val="20"/>
                <w:szCs w:val="20"/>
              </w:rPr>
            </w:pPr>
            <w:r w:rsidRPr="008A302E">
              <w:rPr>
                <w:rFonts w:ascii="Calibri" w:hAnsi="Calibri" w:cs="Calibri"/>
                <w:b/>
                <w:bCs/>
                <w:lang w:val="en-GB"/>
              </w:rPr>
              <w:t>Other</w:t>
            </w:r>
          </w:p>
        </w:tc>
      </w:tr>
      <w:tr w:rsidR="007F40AE" w:rsidRPr="009E21A4" w14:paraId="64511EE8" w14:textId="77777777" w:rsidTr="00627ABA">
        <w:tc>
          <w:tcPr>
            <w:tcW w:w="3227" w:type="dxa"/>
          </w:tcPr>
          <w:p w14:paraId="762831B8" w14:textId="77777777" w:rsidR="007F40AE" w:rsidRDefault="007F40AE" w:rsidP="00627ABA">
            <w:pPr>
              <w:rPr>
                <w:rFonts w:ascii="Calibri" w:hAnsi="Calibri" w:cs="Calibri"/>
                <w:sz w:val="20"/>
                <w:szCs w:val="20"/>
              </w:rPr>
            </w:pPr>
            <w:r>
              <w:rPr>
                <w:rFonts w:ascii="Calibri" w:hAnsi="Calibri" w:cs="Calibri"/>
                <w:sz w:val="20"/>
                <w:szCs w:val="20"/>
              </w:rPr>
              <w:t>Wholesale services &amp; support</w:t>
            </w:r>
          </w:p>
        </w:tc>
        <w:tc>
          <w:tcPr>
            <w:tcW w:w="1417" w:type="dxa"/>
          </w:tcPr>
          <w:p w14:paraId="7F0860DE" w14:textId="1BA09DD3" w:rsidR="007F40AE" w:rsidRDefault="003D6DD6" w:rsidP="00627AB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7F791CC1" w14:textId="785E5B82" w:rsidR="007F40AE" w:rsidRDefault="007F40AE" w:rsidP="00627ABA">
            <w:pPr>
              <w:rPr>
                <w:rFonts w:ascii="Calibri" w:hAnsi="Calibri" w:cs="Calibri"/>
                <w:i/>
                <w:iCs/>
                <w:color w:val="4F81BD" w:themeColor="accent1"/>
                <w:sz w:val="20"/>
                <w:szCs w:val="20"/>
              </w:rPr>
            </w:pPr>
          </w:p>
        </w:tc>
      </w:tr>
      <w:tr w:rsidR="003952B5" w:rsidRPr="009E21A4" w14:paraId="3C881880" w14:textId="77777777" w:rsidTr="00627ABA">
        <w:tc>
          <w:tcPr>
            <w:tcW w:w="3227" w:type="dxa"/>
          </w:tcPr>
          <w:p w14:paraId="171BA1CB" w14:textId="2433B0CB" w:rsidR="003952B5" w:rsidRDefault="003952B5" w:rsidP="003952B5">
            <w:pPr>
              <w:rPr>
                <w:rFonts w:ascii="Calibri" w:hAnsi="Calibri" w:cs="Calibri"/>
                <w:sz w:val="20"/>
                <w:szCs w:val="20"/>
              </w:rPr>
            </w:pPr>
            <w:r>
              <w:rPr>
                <w:rFonts w:ascii="Calibri" w:hAnsi="Calibri" w:cs="Calibri"/>
                <w:sz w:val="20"/>
                <w:szCs w:val="20"/>
              </w:rPr>
              <w:t>B2B Daisy Impact</w:t>
            </w:r>
          </w:p>
        </w:tc>
        <w:tc>
          <w:tcPr>
            <w:tcW w:w="1417" w:type="dxa"/>
          </w:tcPr>
          <w:p w14:paraId="1A1AB7B9" w14:textId="7BD36889" w:rsidR="003952B5" w:rsidRDefault="003D6DD6" w:rsidP="003952B5">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0E06F8EB" w14:textId="56E98149" w:rsidR="003952B5" w:rsidRDefault="003952B5" w:rsidP="003952B5">
            <w:pPr>
              <w:rPr>
                <w:rFonts w:ascii="Calibri" w:hAnsi="Calibri" w:cs="Calibri"/>
                <w:i/>
                <w:iCs/>
                <w:color w:val="4F81BD" w:themeColor="accent1"/>
                <w:sz w:val="20"/>
                <w:szCs w:val="20"/>
              </w:rPr>
            </w:pPr>
          </w:p>
        </w:tc>
      </w:tr>
    </w:tbl>
    <w:p w14:paraId="36083575" w14:textId="29C5BA5D" w:rsidR="002A2D29" w:rsidRPr="007F40AE" w:rsidRDefault="002A2D29" w:rsidP="002A2D29">
      <w:pPr>
        <w:pStyle w:val="Heading1"/>
        <w:spacing w:before="0"/>
        <w:rPr>
          <w:rFonts w:ascii="Calibri" w:hAnsi="Calibri" w:cs="Calibri"/>
          <w:b w:val="0"/>
          <w:bCs w:val="0"/>
          <w:color w:val="000000" w:themeColor="text1"/>
          <w:sz w:val="22"/>
          <w:szCs w:val="22"/>
        </w:rPr>
      </w:pPr>
    </w:p>
    <w:p w14:paraId="416A3FEF" w14:textId="3258B82F" w:rsidR="00F2572E" w:rsidRPr="007F40AE" w:rsidRDefault="00F2572E" w:rsidP="00F2572E">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3.</w:t>
      </w:r>
      <w:r>
        <w:rPr>
          <w:rFonts w:ascii="Calibri" w:hAnsi="Calibri" w:cs="Calibri"/>
          <w:color w:val="000000" w:themeColor="text1"/>
          <w:sz w:val="22"/>
          <w:szCs w:val="22"/>
        </w:rPr>
        <w:t>5</w:t>
      </w:r>
      <w:r w:rsidRPr="00F75C01">
        <w:rPr>
          <w:rFonts w:ascii="Calibri" w:hAnsi="Calibri" w:cs="Calibri"/>
          <w:color w:val="000000" w:themeColor="text1"/>
          <w:sz w:val="22"/>
          <w:szCs w:val="22"/>
        </w:rPr>
        <w:t xml:space="preserve"> </w:t>
      </w:r>
      <w:r>
        <w:rPr>
          <w:rFonts w:ascii="Calibri" w:hAnsi="Calibri" w:cs="Calibri"/>
          <w:color w:val="000000" w:themeColor="text1"/>
          <w:sz w:val="22"/>
          <w:szCs w:val="22"/>
        </w:rPr>
        <w:t>Constraints and Dependencies</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1F11E0" w:rsidRPr="009D0549" w14:paraId="1C39E221" w14:textId="77777777" w:rsidTr="00627ABA">
        <w:trPr>
          <w:cantSplit/>
        </w:trPr>
        <w:tc>
          <w:tcPr>
            <w:tcW w:w="2853" w:type="dxa"/>
          </w:tcPr>
          <w:p w14:paraId="5CAD4052" w14:textId="77777777" w:rsidR="001F11E0" w:rsidRDefault="001F11E0" w:rsidP="00627ABA">
            <w:pPr>
              <w:rPr>
                <w:rFonts w:ascii="Calibri" w:hAnsi="Calibri" w:cs="Calibri"/>
                <w:b/>
                <w:bCs/>
                <w:sz w:val="20"/>
                <w:szCs w:val="20"/>
              </w:rPr>
            </w:pPr>
            <w:r w:rsidRPr="00A013FB">
              <w:rPr>
                <w:rFonts w:ascii="Calibri" w:hAnsi="Calibri" w:cs="Calibri"/>
                <w:b/>
                <w:bCs/>
                <w:sz w:val="20"/>
                <w:szCs w:val="20"/>
              </w:rPr>
              <w:t xml:space="preserve">What constraints or non-negotiables must the future solution </w:t>
            </w:r>
            <w:bookmarkStart w:id="0" w:name="_Int_Y3ZMFUy4"/>
            <w:r w:rsidRPr="00A013FB">
              <w:rPr>
                <w:rFonts w:ascii="Calibri" w:hAnsi="Calibri" w:cs="Calibri"/>
                <w:b/>
                <w:bCs/>
                <w:sz w:val="20"/>
                <w:szCs w:val="20"/>
              </w:rPr>
              <w:t>respect</w:t>
            </w:r>
            <w:bookmarkEnd w:id="0"/>
            <w:r w:rsidRPr="00A013FB">
              <w:rPr>
                <w:rFonts w:ascii="Calibri" w:hAnsi="Calibri" w:cs="Calibri"/>
                <w:b/>
                <w:bCs/>
                <w:sz w:val="20"/>
                <w:szCs w:val="20"/>
              </w:rPr>
              <w:t>?</w:t>
            </w:r>
          </w:p>
        </w:tc>
        <w:tc>
          <w:tcPr>
            <w:tcW w:w="6044" w:type="dxa"/>
          </w:tcPr>
          <w:p w14:paraId="1A752C86" w14:textId="3B1641B0" w:rsidR="001F11E0" w:rsidRPr="009D0549" w:rsidRDefault="003D6DD6" w:rsidP="00627ABA">
            <w:pPr>
              <w:rPr>
                <w:rFonts w:ascii="Calibri" w:hAnsi="Calibri" w:cs="Calibri"/>
                <w:color w:val="4F81BD" w:themeColor="accent1"/>
                <w:sz w:val="20"/>
                <w:szCs w:val="20"/>
              </w:rPr>
            </w:pPr>
            <w:r>
              <w:rPr>
                <w:rFonts w:ascii="Calibri" w:hAnsi="Calibri" w:cs="Calibri"/>
                <w:i/>
                <w:iCs/>
                <w:color w:val="4F81BD" w:themeColor="accent1"/>
                <w:sz w:val="20"/>
                <w:szCs w:val="20"/>
                <w:lang w:val="en-GB"/>
              </w:rPr>
              <w:t>n/a</w:t>
            </w:r>
          </w:p>
        </w:tc>
      </w:tr>
      <w:tr w:rsidR="006F59B9" w:rsidRPr="009D0549" w14:paraId="7029375D" w14:textId="77777777" w:rsidTr="006F59B9">
        <w:tblPrEx>
          <w:tblCellMar>
            <w:top w:w="0" w:type="dxa"/>
            <w:bottom w:w="0" w:type="dxa"/>
          </w:tblCellMar>
        </w:tblPrEx>
        <w:tc>
          <w:tcPr>
            <w:tcW w:w="2853" w:type="dxa"/>
          </w:tcPr>
          <w:p w14:paraId="340B9E7C" w14:textId="77777777" w:rsidR="006F59B9" w:rsidRDefault="006F59B9" w:rsidP="00627ABA">
            <w:pPr>
              <w:rPr>
                <w:rFonts w:ascii="Calibri" w:hAnsi="Calibri" w:cs="Calibri"/>
                <w:b/>
                <w:bCs/>
                <w:sz w:val="20"/>
                <w:szCs w:val="20"/>
              </w:rPr>
            </w:pPr>
            <w:r>
              <w:rPr>
                <w:rFonts w:ascii="Calibri" w:hAnsi="Calibri" w:cs="Calibri"/>
                <w:b/>
                <w:bCs/>
                <w:sz w:val="20"/>
                <w:szCs w:val="20"/>
              </w:rPr>
              <w:t>Is there anything explicitly out of scope?</w:t>
            </w:r>
          </w:p>
        </w:tc>
        <w:tc>
          <w:tcPr>
            <w:tcW w:w="6044" w:type="dxa"/>
          </w:tcPr>
          <w:p w14:paraId="3CCBC3F4" w14:textId="44BFCD31" w:rsidR="006F59B9" w:rsidRPr="009D0549" w:rsidRDefault="003D6DD6" w:rsidP="00627ABA">
            <w:pPr>
              <w:rPr>
                <w:rFonts w:ascii="Calibri" w:hAnsi="Calibri" w:cs="Calibri"/>
                <w:color w:val="4F81BD" w:themeColor="accent1"/>
                <w:sz w:val="20"/>
                <w:szCs w:val="20"/>
              </w:rPr>
            </w:pPr>
            <w:r>
              <w:rPr>
                <w:rFonts w:ascii="Calibri" w:hAnsi="Calibri" w:cs="Calibri"/>
                <w:i/>
                <w:iCs/>
                <w:color w:val="4F81BD" w:themeColor="accent1"/>
                <w:sz w:val="20"/>
                <w:szCs w:val="20"/>
              </w:rPr>
              <w:t>n/a</w:t>
            </w:r>
          </w:p>
        </w:tc>
      </w:tr>
      <w:tr w:rsidR="00AF7D82" w:rsidRPr="00DF535F" w14:paraId="38725F64" w14:textId="77777777" w:rsidTr="00AF7D82">
        <w:tblPrEx>
          <w:tblCellMar>
            <w:top w:w="0" w:type="dxa"/>
            <w:bottom w:w="0" w:type="dxa"/>
          </w:tblCellMar>
        </w:tblPrEx>
        <w:tc>
          <w:tcPr>
            <w:tcW w:w="2853" w:type="dxa"/>
          </w:tcPr>
          <w:p w14:paraId="1ECAD7E1" w14:textId="77777777" w:rsidR="00AF7D82" w:rsidRDefault="00AF7D82" w:rsidP="00627ABA">
            <w:pPr>
              <w:rPr>
                <w:rFonts w:ascii="Calibri" w:hAnsi="Calibri" w:cs="Calibri"/>
                <w:b/>
                <w:bCs/>
                <w:sz w:val="20"/>
                <w:szCs w:val="20"/>
              </w:rPr>
            </w:pPr>
            <w:r w:rsidRPr="00EE31B0">
              <w:rPr>
                <w:rFonts w:ascii="Calibri" w:hAnsi="Calibri" w:cs="Calibri"/>
                <w:b/>
                <w:bCs/>
                <w:sz w:val="20"/>
                <w:szCs w:val="20"/>
              </w:rPr>
              <w:t>List any known dependencies (if applicable)</w:t>
            </w:r>
            <w:r>
              <w:rPr>
                <w:rFonts w:ascii="Calibri" w:hAnsi="Calibri" w:cs="Calibri"/>
                <w:b/>
                <w:bCs/>
                <w:sz w:val="20"/>
                <w:szCs w:val="20"/>
              </w:rPr>
              <w:t xml:space="preserve"> </w:t>
            </w:r>
            <w:r w:rsidRPr="00B86FB4">
              <w:rPr>
                <w:rFonts w:ascii="Calibri" w:hAnsi="Calibri" w:cs="Calibri"/>
                <w:i/>
                <w:iCs/>
                <w:sz w:val="18"/>
                <w:szCs w:val="18"/>
              </w:rPr>
              <w:t>Leave blank if unknown</w:t>
            </w:r>
          </w:p>
        </w:tc>
        <w:tc>
          <w:tcPr>
            <w:tcW w:w="6044" w:type="dxa"/>
          </w:tcPr>
          <w:p w14:paraId="66C897BF" w14:textId="0D2FB030" w:rsidR="00AF7D82" w:rsidRPr="00DF535F" w:rsidRDefault="00AF7D82" w:rsidP="00627ABA">
            <w:pPr>
              <w:rPr>
                <w:rFonts w:ascii="Calibri" w:hAnsi="Calibri" w:cs="Calibri"/>
                <w:i/>
                <w:iCs/>
                <w:color w:val="4F81BD" w:themeColor="accent1"/>
                <w:sz w:val="20"/>
                <w:szCs w:val="20"/>
              </w:rPr>
            </w:pPr>
          </w:p>
        </w:tc>
      </w:tr>
    </w:tbl>
    <w:p w14:paraId="639714DC" w14:textId="77777777" w:rsidR="002A2D29" w:rsidRDefault="002A2D29" w:rsidP="003021EB"/>
    <w:p w14:paraId="18861B47" w14:textId="73163DFA" w:rsidR="00442E8D" w:rsidRDefault="00442E8D" w:rsidP="00442E8D">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3.</w:t>
      </w:r>
      <w:r>
        <w:rPr>
          <w:rFonts w:ascii="Calibri" w:hAnsi="Calibri" w:cs="Calibri"/>
          <w:color w:val="000000" w:themeColor="text1"/>
          <w:sz w:val="22"/>
          <w:szCs w:val="22"/>
        </w:rPr>
        <w:t>5</w:t>
      </w:r>
      <w:r w:rsidRPr="00F75C01">
        <w:rPr>
          <w:rFonts w:ascii="Calibri" w:hAnsi="Calibri" w:cs="Calibri"/>
          <w:color w:val="000000" w:themeColor="text1"/>
          <w:sz w:val="22"/>
          <w:szCs w:val="22"/>
        </w:rPr>
        <w:t xml:space="preserve"> </w:t>
      </w:r>
      <w:r>
        <w:rPr>
          <w:rFonts w:ascii="Calibri" w:hAnsi="Calibri" w:cs="Calibri"/>
          <w:color w:val="000000" w:themeColor="text1"/>
          <w:sz w:val="22"/>
          <w:szCs w:val="22"/>
        </w:rPr>
        <w:t>Delivery timing</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EB063B" w:rsidRPr="001D62AE" w14:paraId="48011A50" w14:textId="77777777" w:rsidTr="00627ABA">
        <w:trPr>
          <w:cantSplit/>
        </w:trPr>
        <w:tc>
          <w:tcPr>
            <w:tcW w:w="2853" w:type="dxa"/>
          </w:tcPr>
          <w:p w14:paraId="59B52560" w14:textId="77777777" w:rsidR="00EB063B" w:rsidRPr="009E21A4" w:rsidRDefault="00EB063B" w:rsidP="00627ABA">
            <w:pPr>
              <w:rPr>
                <w:rFonts w:ascii="Calibri" w:hAnsi="Calibri" w:cs="Calibri"/>
                <w:b/>
                <w:bCs/>
                <w:sz w:val="20"/>
                <w:szCs w:val="20"/>
              </w:rPr>
            </w:pPr>
            <w:r w:rsidRPr="009E21A4">
              <w:rPr>
                <w:rFonts w:ascii="Calibri" w:hAnsi="Calibri" w:cs="Calibri"/>
                <w:b/>
                <w:bCs/>
                <w:sz w:val="20"/>
                <w:szCs w:val="20"/>
              </w:rPr>
              <w:t xml:space="preserve">When do you want this to </w:t>
            </w:r>
            <w:r>
              <w:rPr>
                <w:rFonts w:ascii="Calibri" w:hAnsi="Calibri" w:cs="Calibri"/>
                <w:b/>
                <w:bCs/>
                <w:sz w:val="20"/>
                <w:szCs w:val="20"/>
              </w:rPr>
              <w:t>go live?</w:t>
            </w:r>
          </w:p>
        </w:tc>
        <w:tc>
          <w:tcPr>
            <w:tcW w:w="6044" w:type="dxa"/>
          </w:tcPr>
          <w:p w14:paraId="1567BE6D" w14:textId="45FAE05F" w:rsidR="00EB063B" w:rsidRPr="001D62AE" w:rsidRDefault="003D6DD6" w:rsidP="00627ABA">
            <w:pPr>
              <w:rPr>
                <w:rFonts w:ascii="Calibri" w:hAnsi="Calibri" w:cs="Calibri"/>
                <w:i/>
                <w:iCs/>
                <w:color w:val="4F81BD" w:themeColor="accent1"/>
                <w:sz w:val="20"/>
                <w:szCs w:val="20"/>
              </w:rPr>
            </w:pPr>
            <w:r>
              <w:rPr>
                <w:rFonts w:ascii="Calibri" w:hAnsi="Calibri" w:cs="Calibri"/>
                <w:i/>
                <w:iCs/>
                <w:color w:val="4F81BD" w:themeColor="accent1"/>
                <w:sz w:val="20"/>
                <w:szCs w:val="20"/>
              </w:rPr>
              <w:t>ASAP</w:t>
            </w:r>
          </w:p>
        </w:tc>
      </w:tr>
      <w:tr w:rsidR="00EB063B" w:rsidRPr="001D62AE" w14:paraId="6C63536D" w14:textId="77777777" w:rsidTr="00627ABA">
        <w:trPr>
          <w:cantSplit/>
        </w:trPr>
        <w:tc>
          <w:tcPr>
            <w:tcW w:w="2853" w:type="dxa"/>
          </w:tcPr>
          <w:p w14:paraId="6D5B4A2C" w14:textId="77777777" w:rsidR="00EB063B" w:rsidRPr="00073A0D" w:rsidRDefault="00EB063B" w:rsidP="00627ABA">
            <w:pPr>
              <w:rPr>
                <w:rFonts w:ascii="Calibri" w:hAnsi="Calibri" w:cs="Calibri"/>
                <w:sz w:val="20"/>
                <w:szCs w:val="20"/>
                <w:lang w:val="en-GB"/>
              </w:rPr>
            </w:pPr>
            <w:r>
              <w:rPr>
                <w:rFonts w:ascii="Calibri" w:hAnsi="Calibri" w:cs="Calibri"/>
                <w:b/>
                <w:bCs/>
                <w:sz w:val="20"/>
                <w:szCs w:val="20"/>
              </w:rPr>
              <w:t xml:space="preserve">Why must it happen then? </w:t>
            </w:r>
            <w:r>
              <w:rPr>
                <w:rFonts w:ascii="Calibri" w:hAnsi="Calibri" w:cs="Calibri"/>
                <w:sz w:val="20"/>
                <w:szCs w:val="20"/>
              </w:rPr>
              <w:t>e</w:t>
            </w:r>
            <w:r w:rsidRPr="00073A0D">
              <w:rPr>
                <w:rFonts w:ascii="Calibri" w:hAnsi="Calibri" w:cs="Calibri"/>
                <w:sz w:val="20"/>
                <w:szCs w:val="20"/>
              </w:rPr>
              <w:t xml:space="preserve">.g. </w:t>
            </w:r>
            <w:r w:rsidRPr="009A2394">
              <w:rPr>
                <w:rFonts w:ascii="Calibri" w:hAnsi="Calibri" w:cs="Calibri"/>
                <w:i/>
                <w:iCs/>
                <w:sz w:val="18"/>
                <w:szCs w:val="18"/>
                <w:lang w:val="en-GB"/>
              </w:rPr>
              <w:t>Critical drivers for timing.</w:t>
            </w:r>
          </w:p>
          <w:p w14:paraId="62397564" w14:textId="77777777" w:rsidR="00EB063B" w:rsidRPr="009E21A4" w:rsidRDefault="00EB063B" w:rsidP="00627ABA">
            <w:pPr>
              <w:rPr>
                <w:rFonts w:ascii="Calibri" w:hAnsi="Calibri" w:cs="Calibri"/>
                <w:b/>
                <w:bCs/>
                <w:sz w:val="20"/>
                <w:szCs w:val="20"/>
              </w:rPr>
            </w:pPr>
          </w:p>
        </w:tc>
        <w:tc>
          <w:tcPr>
            <w:tcW w:w="6044" w:type="dxa"/>
          </w:tcPr>
          <w:p w14:paraId="51595D76" w14:textId="1C01686C" w:rsidR="00EB063B" w:rsidRPr="001D62AE" w:rsidRDefault="003D6DD6" w:rsidP="00627ABA">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Current NDB solution is loss </w:t>
            </w:r>
            <w:proofErr w:type="gramStart"/>
            <w:r>
              <w:rPr>
                <w:rFonts w:ascii="Calibri" w:hAnsi="Calibri" w:cs="Calibri"/>
                <w:i/>
                <w:iCs/>
                <w:color w:val="4F81BD" w:themeColor="accent1"/>
                <w:sz w:val="20"/>
                <w:szCs w:val="20"/>
              </w:rPr>
              <w:t>leading</w:t>
            </w:r>
            <w:proofErr w:type="gramEnd"/>
            <w:r>
              <w:rPr>
                <w:rFonts w:ascii="Calibri" w:hAnsi="Calibri" w:cs="Calibri"/>
                <w:i/>
                <w:iCs/>
                <w:color w:val="4F81BD" w:themeColor="accent1"/>
                <w:sz w:val="20"/>
                <w:szCs w:val="20"/>
              </w:rPr>
              <w:t xml:space="preserve"> and we need to aim to deliver the replacement product asap to help in stopping the c.£800k loss p/a.</w:t>
            </w:r>
          </w:p>
        </w:tc>
      </w:tr>
    </w:tbl>
    <w:p w14:paraId="41ABF909" w14:textId="77777777" w:rsidR="00442E8D" w:rsidRPr="00442E8D" w:rsidRDefault="00442E8D" w:rsidP="00442E8D"/>
    <w:p w14:paraId="4B0DE222" w14:textId="77777777" w:rsidR="00AF6BDD" w:rsidRPr="001806B0" w:rsidRDefault="00AF6BDD" w:rsidP="00AF6BDD">
      <w:pPr>
        <w:pStyle w:val="Heading1"/>
        <w:numPr>
          <w:ilvl w:val="0"/>
          <w:numId w:val="14"/>
        </w:numPr>
        <w:spacing w:before="240"/>
        <w:rPr>
          <w:rFonts w:ascii="Calibri" w:hAnsi="Calibri" w:cs="Calibri"/>
          <w:color w:val="000000" w:themeColor="text1"/>
        </w:rPr>
      </w:pPr>
      <w:r w:rsidRPr="001806B0">
        <w:rPr>
          <w:rFonts w:ascii="Calibri" w:hAnsi="Calibri" w:cs="Calibri"/>
          <w:color w:val="000000" w:themeColor="text1"/>
        </w:rPr>
        <w:t>Supporting Information</w:t>
      </w:r>
    </w:p>
    <w:tbl>
      <w:tblPr>
        <w:tblStyle w:val="TableGrid"/>
        <w:tblW w:w="8897" w:type="dxa"/>
        <w:tblCellMar>
          <w:top w:w="57" w:type="dxa"/>
          <w:bottom w:w="57" w:type="dxa"/>
        </w:tblCellMar>
        <w:tblLook w:val="04A0" w:firstRow="1" w:lastRow="0" w:firstColumn="1" w:lastColumn="0" w:noHBand="0" w:noVBand="1"/>
      </w:tblPr>
      <w:tblGrid>
        <w:gridCol w:w="3794"/>
        <w:gridCol w:w="5103"/>
      </w:tblGrid>
      <w:tr w:rsidR="00AF6BDD" w:rsidRPr="009E21A4" w14:paraId="5ED26D0F" w14:textId="77777777" w:rsidTr="00627ABA">
        <w:tc>
          <w:tcPr>
            <w:tcW w:w="3794" w:type="dxa"/>
          </w:tcPr>
          <w:p w14:paraId="6EA91148" w14:textId="77777777" w:rsidR="00AF6BDD" w:rsidRPr="009E21A4" w:rsidRDefault="00AF6BDD" w:rsidP="00627ABA">
            <w:pPr>
              <w:rPr>
                <w:rFonts w:ascii="Calibri" w:hAnsi="Calibri" w:cs="Calibri"/>
                <w:b/>
                <w:bCs/>
                <w:sz w:val="20"/>
                <w:szCs w:val="20"/>
              </w:rPr>
            </w:pPr>
            <w:r>
              <w:rPr>
                <w:rFonts w:ascii="Calibri" w:hAnsi="Calibri" w:cs="Calibri"/>
                <w:b/>
                <w:bCs/>
                <w:sz w:val="20"/>
                <w:szCs w:val="20"/>
              </w:rPr>
              <w:t xml:space="preserve">Has any solution assessment been done? </w:t>
            </w:r>
            <w:r w:rsidRPr="00E91833">
              <w:rPr>
                <w:rFonts w:ascii="Calibri" w:hAnsi="Calibri" w:cs="Calibri"/>
                <w:i/>
                <w:iCs/>
                <w:sz w:val="18"/>
                <w:szCs w:val="18"/>
              </w:rPr>
              <w:t xml:space="preserve">Include links to existing solution options, blueprints, etc. that may support T Shirt sizing  </w:t>
            </w:r>
          </w:p>
        </w:tc>
        <w:tc>
          <w:tcPr>
            <w:tcW w:w="5103" w:type="dxa"/>
          </w:tcPr>
          <w:p w14:paraId="6708FCAD" w14:textId="77777777" w:rsidR="00AF6BDD" w:rsidRPr="001D62AE" w:rsidRDefault="00AF6BDD" w:rsidP="00627ABA">
            <w:pP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Insert link here.</w:t>
            </w:r>
          </w:p>
        </w:tc>
      </w:tr>
      <w:tr w:rsidR="00AF6BDD" w:rsidRPr="009E21A4" w14:paraId="7476C245" w14:textId="77777777" w:rsidTr="00627ABA">
        <w:tc>
          <w:tcPr>
            <w:tcW w:w="3794" w:type="dxa"/>
          </w:tcPr>
          <w:p w14:paraId="49AECE16" w14:textId="77777777" w:rsidR="00AF6BDD" w:rsidRDefault="00AF6BDD" w:rsidP="00627ABA">
            <w:pPr>
              <w:rPr>
                <w:rFonts w:ascii="Calibri" w:hAnsi="Calibri" w:cs="Calibri"/>
                <w:b/>
                <w:bCs/>
                <w:sz w:val="20"/>
                <w:szCs w:val="20"/>
              </w:rPr>
            </w:pPr>
            <w:r w:rsidRPr="009E21A4">
              <w:rPr>
                <w:rFonts w:ascii="Calibri" w:hAnsi="Calibri" w:cs="Calibri"/>
                <w:b/>
                <w:bCs/>
                <w:sz w:val="20"/>
                <w:szCs w:val="20"/>
              </w:rPr>
              <w:t xml:space="preserve">Are there any </w:t>
            </w:r>
            <w:r>
              <w:rPr>
                <w:rFonts w:ascii="Calibri" w:hAnsi="Calibri" w:cs="Calibri"/>
                <w:b/>
                <w:bCs/>
                <w:sz w:val="20"/>
                <w:szCs w:val="20"/>
              </w:rPr>
              <w:t xml:space="preserve">other </w:t>
            </w:r>
            <w:r w:rsidRPr="009E21A4">
              <w:rPr>
                <w:rFonts w:ascii="Calibri" w:hAnsi="Calibri" w:cs="Calibri"/>
                <w:b/>
                <w:bCs/>
                <w:sz w:val="20"/>
                <w:szCs w:val="20"/>
              </w:rPr>
              <w:t xml:space="preserve">supporting documents or references </w:t>
            </w:r>
          </w:p>
          <w:p w14:paraId="52250293" w14:textId="77777777" w:rsidR="00AF6BDD" w:rsidRPr="008B0AFB" w:rsidRDefault="00AF6BDD" w:rsidP="00627ABA">
            <w:pPr>
              <w:rPr>
                <w:rFonts w:ascii="Calibri" w:hAnsi="Calibri" w:cs="Calibri"/>
                <w:b/>
                <w:bCs/>
                <w:sz w:val="20"/>
                <w:szCs w:val="20"/>
                <w:lang w:val="en-GB"/>
              </w:rPr>
            </w:pPr>
            <w:r w:rsidRPr="00E91833">
              <w:rPr>
                <w:rFonts w:ascii="Calibri" w:hAnsi="Calibri" w:cs="Calibri"/>
                <w:i/>
                <w:iCs/>
                <w:sz w:val="18"/>
                <w:szCs w:val="18"/>
              </w:rPr>
              <w:t>e.g. Links to slides, customer personas etc.</w:t>
            </w:r>
          </w:p>
        </w:tc>
        <w:tc>
          <w:tcPr>
            <w:tcW w:w="5103" w:type="dxa"/>
          </w:tcPr>
          <w:p w14:paraId="70E0A069" w14:textId="77777777" w:rsidR="00AF6BDD" w:rsidRPr="001D62AE" w:rsidRDefault="00AF6BDD" w:rsidP="00627ABA">
            <w:pPr>
              <w:rPr>
                <w:rFonts w:ascii="Calibri" w:hAnsi="Calibri" w:cs="Calibri"/>
                <w:b/>
                <w:bCs/>
                <w:color w:val="4F81BD" w:themeColor="accent1"/>
                <w:sz w:val="20"/>
                <w:szCs w:val="20"/>
              </w:rPr>
            </w:pPr>
            <w:r w:rsidRPr="001D62AE">
              <w:rPr>
                <w:rFonts w:ascii="Calibri" w:hAnsi="Calibri" w:cs="Calibri"/>
                <w:i/>
                <w:iCs/>
                <w:color w:val="4F81BD" w:themeColor="accent1"/>
                <w:sz w:val="20"/>
                <w:szCs w:val="20"/>
              </w:rPr>
              <w:t>Insert link here.</w:t>
            </w:r>
          </w:p>
        </w:tc>
      </w:tr>
    </w:tbl>
    <w:p w14:paraId="79BC6223" w14:textId="77777777" w:rsidR="00AF6BDD" w:rsidRDefault="00AF6BDD" w:rsidP="00AF6BDD">
      <w:pPr>
        <w:pStyle w:val="Heading1"/>
        <w:spacing w:before="0"/>
        <w:ind w:left="357"/>
        <w:rPr>
          <w:rFonts w:ascii="Calibri" w:hAnsi="Calibri" w:cs="Calibri"/>
          <w:color w:val="000000" w:themeColor="text1"/>
        </w:rPr>
      </w:pPr>
    </w:p>
    <w:p w14:paraId="28893A4C" w14:textId="47574344" w:rsidR="00F75860" w:rsidRPr="00A05B46" w:rsidRDefault="00A05B46" w:rsidP="003021EB">
      <w:pPr>
        <w:pStyle w:val="Heading1"/>
        <w:numPr>
          <w:ilvl w:val="0"/>
          <w:numId w:val="14"/>
        </w:numPr>
        <w:spacing w:before="0"/>
        <w:ind w:left="357" w:hanging="357"/>
        <w:rPr>
          <w:rFonts w:ascii="Calibri" w:hAnsi="Calibri" w:cs="Calibri"/>
          <w:color w:val="000000" w:themeColor="text1"/>
        </w:rPr>
      </w:pPr>
      <w:r>
        <w:rPr>
          <w:rFonts w:ascii="Calibri" w:hAnsi="Calibri" w:cs="Calibri"/>
          <w:color w:val="000000" w:themeColor="text1"/>
        </w:rPr>
        <w:t>Governance and Ownership</w:t>
      </w:r>
    </w:p>
    <w:tbl>
      <w:tblPr>
        <w:tblStyle w:val="TableGrid"/>
        <w:tblW w:w="8897" w:type="dxa"/>
        <w:tblCellMar>
          <w:top w:w="57" w:type="dxa"/>
          <w:bottom w:w="57" w:type="dxa"/>
        </w:tblCellMar>
        <w:tblLook w:val="04A0" w:firstRow="1" w:lastRow="0" w:firstColumn="1" w:lastColumn="0" w:noHBand="0" w:noVBand="1"/>
      </w:tblPr>
      <w:tblGrid>
        <w:gridCol w:w="2604"/>
        <w:gridCol w:w="6293"/>
      </w:tblGrid>
      <w:tr w:rsidR="00AD069D" w:rsidRPr="009E21A4" w14:paraId="408A106C" w14:textId="77777777" w:rsidTr="003D6DD6">
        <w:tc>
          <w:tcPr>
            <w:tcW w:w="2604" w:type="dxa"/>
          </w:tcPr>
          <w:p w14:paraId="1F56B09C" w14:textId="367A8060" w:rsidR="00AD069D" w:rsidRPr="009E21A4" w:rsidRDefault="00AD069D">
            <w:pPr>
              <w:rPr>
                <w:rFonts w:ascii="Calibri" w:hAnsi="Calibri" w:cs="Calibri"/>
                <w:b/>
                <w:bCs/>
                <w:sz w:val="20"/>
                <w:szCs w:val="20"/>
              </w:rPr>
            </w:pPr>
            <w:r>
              <w:rPr>
                <w:rFonts w:ascii="Calibri" w:hAnsi="Calibri" w:cs="Calibri"/>
                <w:b/>
                <w:bCs/>
                <w:sz w:val="20"/>
                <w:szCs w:val="20"/>
              </w:rPr>
              <w:t>Proposer</w:t>
            </w:r>
          </w:p>
        </w:tc>
        <w:tc>
          <w:tcPr>
            <w:tcW w:w="6293" w:type="dxa"/>
          </w:tcPr>
          <w:p w14:paraId="5BC21AC6" w14:textId="2ADAC775" w:rsidR="00AD069D" w:rsidRPr="001D62AE" w:rsidRDefault="003D6DD6">
            <w:pPr>
              <w:rPr>
                <w:rFonts w:ascii="Calibri" w:hAnsi="Calibri" w:cs="Calibri"/>
                <w:i/>
                <w:iCs/>
                <w:color w:val="4F81BD" w:themeColor="accent1"/>
                <w:sz w:val="20"/>
                <w:szCs w:val="20"/>
              </w:rPr>
            </w:pPr>
            <w:r>
              <w:rPr>
                <w:rFonts w:ascii="Calibri" w:hAnsi="Calibri" w:cs="Calibri"/>
                <w:i/>
                <w:iCs/>
                <w:color w:val="4F81BD" w:themeColor="accent1"/>
                <w:sz w:val="20"/>
                <w:szCs w:val="20"/>
              </w:rPr>
              <w:t>Jamie Bell</w:t>
            </w:r>
          </w:p>
        </w:tc>
      </w:tr>
      <w:tr w:rsidR="00AD069D" w:rsidRPr="009E21A4" w14:paraId="12E30D29" w14:textId="77777777" w:rsidTr="003D6DD6">
        <w:tc>
          <w:tcPr>
            <w:tcW w:w="2604" w:type="dxa"/>
          </w:tcPr>
          <w:p w14:paraId="0BA4C7B2" w14:textId="37587A9B" w:rsidR="00AD069D" w:rsidRPr="009E21A4" w:rsidRDefault="00616339">
            <w:pPr>
              <w:rPr>
                <w:rFonts w:ascii="Calibri" w:hAnsi="Calibri" w:cs="Calibri"/>
                <w:b/>
                <w:bCs/>
                <w:sz w:val="20"/>
                <w:szCs w:val="20"/>
              </w:rPr>
            </w:pPr>
            <w:r>
              <w:rPr>
                <w:rFonts w:ascii="Calibri" w:hAnsi="Calibri" w:cs="Calibri"/>
                <w:b/>
                <w:bCs/>
                <w:sz w:val="20"/>
                <w:szCs w:val="20"/>
              </w:rPr>
              <w:t>S</w:t>
            </w:r>
            <w:r w:rsidR="00AD069D">
              <w:rPr>
                <w:rFonts w:ascii="Calibri" w:hAnsi="Calibri" w:cs="Calibri"/>
                <w:b/>
                <w:bCs/>
                <w:sz w:val="20"/>
                <w:szCs w:val="20"/>
              </w:rPr>
              <w:t>ponsor</w:t>
            </w:r>
          </w:p>
        </w:tc>
        <w:tc>
          <w:tcPr>
            <w:tcW w:w="6293" w:type="dxa"/>
          </w:tcPr>
          <w:p w14:paraId="4B8D9D94" w14:textId="0706E491" w:rsidR="00AD069D" w:rsidRPr="001D62AE" w:rsidRDefault="003D6DD6">
            <w:pPr>
              <w:rPr>
                <w:rFonts w:ascii="Calibri" w:hAnsi="Calibri" w:cs="Calibri"/>
                <w:i/>
                <w:iCs/>
                <w:color w:val="4F81BD" w:themeColor="accent1"/>
                <w:sz w:val="20"/>
                <w:szCs w:val="20"/>
              </w:rPr>
            </w:pPr>
            <w:r w:rsidRPr="003D6DD6">
              <w:rPr>
                <w:rFonts w:ascii="Calibri" w:hAnsi="Calibri" w:cs="Calibri"/>
                <w:i/>
                <w:iCs/>
                <w:color w:val="4F81BD" w:themeColor="accent1"/>
                <w:sz w:val="20"/>
                <w:szCs w:val="20"/>
              </w:rPr>
              <w:t>Jonathan Ross-</w:t>
            </w:r>
            <w:proofErr w:type="spellStart"/>
            <w:r w:rsidRPr="003D6DD6">
              <w:rPr>
                <w:rFonts w:ascii="Calibri" w:hAnsi="Calibri" w:cs="Calibri"/>
                <w:i/>
                <w:iCs/>
                <w:color w:val="4F81BD" w:themeColor="accent1"/>
                <w:sz w:val="20"/>
                <w:szCs w:val="20"/>
              </w:rPr>
              <w:t>Thriepland</w:t>
            </w:r>
            <w:proofErr w:type="spellEnd"/>
          </w:p>
        </w:tc>
      </w:tr>
      <w:tr w:rsidR="000564AF" w:rsidRPr="009E21A4" w14:paraId="5211DE6C" w14:textId="77777777" w:rsidTr="003D6DD6">
        <w:tc>
          <w:tcPr>
            <w:tcW w:w="2604" w:type="dxa"/>
          </w:tcPr>
          <w:p w14:paraId="7E525651" w14:textId="5C9410E1" w:rsidR="000564AF" w:rsidRDefault="000564AF">
            <w:pPr>
              <w:rPr>
                <w:rFonts w:ascii="Calibri" w:hAnsi="Calibri" w:cs="Calibri"/>
                <w:b/>
                <w:bCs/>
                <w:sz w:val="20"/>
                <w:szCs w:val="20"/>
              </w:rPr>
            </w:pPr>
            <w:r>
              <w:rPr>
                <w:rFonts w:ascii="Calibri" w:hAnsi="Calibri" w:cs="Calibri"/>
                <w:b/>
                <w:bCs/>
                <w:sz w:val="20"/>
                <w:szCs w:val="20"/>
              </w:rPr>
              <w:t>Person accountable for the business outcome</w:t>
            </w:r>
          </w:p>
        </w:tc>
        <w:tc>
          <w:tcPr>
            <w:tcW w:w="6293" w:type="dxa"/>
          </w:tcPr>
          <w:p w14:paraId="37C66B5F" w14:textId="3D43751F" w:rsidR="000564AF" w:rsidRDefault="003D6DD6">
            <w:pPr>
              <w:rPr>
                <w:rFonts w:ascii="Calibri" w:hAnsi="Calibri" w:cs="Calibri"/>
                <w:i/>
                <w:iCs/>
                <w:color w:val="4F81BD" w:themeColor="accent1"/>
                <w:sz w:val="20"/>
                <w:szCs w:val="20"/>
              </w:rPr>
            </w:pPr>
            <w:r>
              <w:rPr>
                <w:rFonts w:ascii="Calibri" w:hAnsi="Calibri" w:cs="Calibri"/>
                <w:i/>
                <w:iCs/>
                <w:color w:val="4F81BD" w:themeColor="accent1"/>
                <w:sz w:val="20"/>
                <w:szCs w:val="20"/>
              </w:rPr>
              <w:t>Jade Baker</w:t>
            </w:r>
          </w:p>
        </w:tc>
      </w:tr>
      <w:tr w:rsidR="00AD069D" w:rsidRPr="009E21A4" w14:paraId="75A03D4C" w14:textId="77777777" w:rsidTr="003D6DD6">
        <w:tc>
          <w:tcPr>
            <w:tcW w:w="2604" w:type="dxa"/>
          </w:tcPr>
          <w:p w14:paraId="2B7CA1EE" w14:textId="0A2F6053" w:rsidR="00AD069D" w:rsidRDefault="00AD069D">
            <w:pPr>
              <w:rPr>
                <w:rFonts w:ascii="Calibri" w:hAnsi="Calibri" w:cs="Calibri"/>
                <w:b/>
                <w:bCs/>
                <w:sz w:val="20"/>
                <w:szCs w:val="20"/>
              </w:rPr>
            </w:pPr>
            <w:r>
              <w:rPr>
                <w:rFonts w:ascii="Calibri" w:hAnsi="Calibri" w:cs="Calibri"/>
                <w:b/>
                <w:bCs/>
                <w:sz w:val="20"/>
                <w:szCs w:val="20"/>
              </w:rPr>
              <w:t>Finance Business Partner</w:t>
            </w:r>
            <w:r w:rsidR="000564AF">
              <w:rPr>
                <w:rFonts w:ascii="Calibri" w:hAnsi="Calibri" w:cs="Calibri"/>
                <w:b/>
                <w:bCs/>
                <w:sz w:val="20"/>
                <w:szCs w:val="20"/>
              </w:rPr>
              <w:t xml:space="preserve">(s) </w:t>
            </w:r>
          </w:p>
        </w:tc>
        <w:tc>
          <w:tcPr>
            <w:tcW w:w="6293" w:type="dxa"/>
          </w:tcPr>
          <w:p w14:paraId="675CFE9A" w14:textId="63E9B9CB" w:rsidR="00AD069D" w:rsidRPr="001D62AE" w:rsidRDefault="003D6DD6">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Jade Baker / </w:t>
            </w:r>
            <w:r w:rsidRPr="003D6DD6">
              <w:rPr>
                <w:rFonts w:ascii="Calibri" w:hAnsi="Calibri" w:cs="Calibri"/>
                <w:i/>
                <w:iCs/>
                <w:color w:val="4F81BD" w:themeColor="accent1"/>
                <w:sz w:val="20"/>
                <w:szCs w:val="20"/>
              </w:rPr>
              <w:t xml:space="preserve">Josephine </w:t>
            </w:r>
            <w:proofErr w:type="spellStart"/>
            <w:r w:rsidRPr="003D6DD6">
              <w:rPr>
                <w:rFonts w:ascii="Calibri" w:hAnsi="Calibri" w:cs="Calibri"/>
                <w:i/>
                <w:iCs/>
                <w:color w:val="4F81BD" w:themeColor="accent1"/>
                <w:sz w:val="20"/>
                <w:szCs w:val="20"/>
              </w:rPr>
              <w:t>Parmee</w:t>
            </w:r>
            <w:proofErr w:type="spellEnd"/>
          </w:p>
        </w:tc>
      </w:tr>
      <w:tr w:rsidR="00AD069D" w:rsidRPr="009E21A4" w14:paraId="084CF027" w14:textId="77777777" w:rsidTr="003D6DD6">
        <w:tc>
          <w:tcPr>
            <w:tcW w:w="8897" w:type="dxa"/>
            <w:gridSpan w:val="2"/>
          </w:tcPr>
          <w:p w14:paraId="1F5C8745" w14:textId="2602DC6E" w:rsidR="00AD069D" w:rsidRDefault="00AD069D">
            <w:pPr>
              <w:jc w:val="center"/>
              <w:rPr>
                <w:rFonts w:ascii="Calibri" w:hAnsi="Calibri" w:cs="Calibri"/>
                <w:b/>
                <w:bCs/>
                <w:sz w:val="20"/>
                <w:szCs w:val="20"/>
              </w:rPr>
            </w:pPr>
            <w:r w:rsidRPr="009E21A4">
              <w:rPr>
                <w:rFonts w:ascii="Calibri" w:hAnsi="Calibri" w:cs="Calibri"/>
                <w:b/>
                <w:bCs/>
                <w:sz w:val="20"/>
                <w:szCs w:val="20"/>
              </w:rPr>
              <w:t>Other stakeholders</w:t>
            </w:r>
            <w:r>
              <w:rPr>
                <w:rFonts w:ascii="Calibri" w:hAnsi="Calibri" w:cs="Calibri"/>
                <w:b/>
                <w:bCs/>
                <w:sz w:val="20"/>
                <w:szCs w:val="20"/>
              </w:rPr>
              <w:t xml:space="preserve"> (Optional)</w:t>
            </w:r>
          </w:p>
          <w:p w14:paraId="3BBE22E1" w14:textId="0AA6569C" w:rsidR="00AD069D" w:rsidRPr="000877B6" w:rsidRDefault="00D15EE9">
            <w:pPr>
              <w:jc w:val="center"/>
              <w:rPr>
                <w:rFonts w:ascii="Calibri" w:hAnsi="Calibri" w:cs="Calibri"/>
                <w:i/>
                <w:iCs/>
                <w:sz w:val="20"/>
                <w:szCs w:val="20"/>
              </w:rPr>
            </w:pPr>
            <w:r w:rsidRPr="00B86FB4">
              <w:rPr>
                <w:rFonts w:ascii="Calibri" w:hAnsi="Calibri" w:cs="Calibri"/>
                <w:i/>
                <w:iCs/>
                <w:sz w:val="18"/>
                <w:szCs w:val="18"/>
                <w:lang w:val="en-GB"/>
              </w:rPr>
              <w:t xml:space="preserve">Only include if consulted to date. </w:t>
            </w:r>
            <w:r w:rsidR="00AD069D" w:rsidRPr="00B86FB4">
              <w:rPr>
                <w:rFonts w:ascii="Calibri" w:hAnsi="Calibri" w:cs="Calibri"/>
                <w:i/>
                <w:iCs/>
                <w:sz w:val="18"/>
                <w:szCs w:val="18"/>
                <w:lang w:val="en-GB"/>
              </w:rPr>
              <w:t>e.g., Legal, Regulatory, Insights, Care, Retail Ops</w:t>
            </w:r>
            <w:r w:rsidR="00A57A2D" w:rsidRPr="00B86FB4">
              <w:rPr>
                <w:rFonts w:ascii="Calibri" w:hAnsi="Calibri" w:cs="Calibri"/>
                <w:i/>
                <w:iCs/>
                <w:sz w:val="18"/>
                <w:szCs w:val="18"/>
                <w:lang w:val="en-GB"/>
              </w:rPr>
              <w:t>.</w:t>
            </w:r>
            <w:r w:rsidR="00A57A2D">
              <w:rPr>
                <w:rFonts w:ascii="Calibri" w:hAnsi="Calibri" w:cs="Calibri"/>
                <w:i/>
                <w:iCs/>
                <w:sz w:val="20"/>
                <w:szCs w:val="20"/>
                <w:lang w:val="en-GB"/>
              </w:rPr>
              <w:t xml:space="preserve"> </w:t>
            </w:r>
          </w:p>
        </w:tc>
      </w:tr>
      <w:tr w:rsidR="00AD069D" w:rsidRPr="009E21A4" w14:paraId="7BE491DB" w14:textId="77777777" w:rsidTr="003D6DD6">
        <w:tc>
          <w:tcPr>
            <w:tcW w:w="2604" w:type="dxa"/>
          </w:tcPr>
          <w:p w14:paraId="0AA5B68D" w14:textId="77777777" w:rsidR="00AD069D" w:rsidRPr="009E21A4" w:rsidRDefault="00AD069D">
            <w:pPr>
              <w:rPr>
                <w:rFonts w:ascii="Calibri" w:hAnsi="Calibri" w:cs="Calibri"/>
                <w:b/>
                <w:bCs/>
                <w:sz w:val="20"/>
                <w:szCs w:val="20"/>
              </w:rPr>
            </w:pPr>
            <w:r>
              <w:rPr>
                <w:rFonts w:ascii="Calibri" w:hAnsi="Calibri" w:cs="Calibri"/>
                <w:b/>
                <w:bCs/>
                <w:sz w:val="20"/>
                <w:szCs w:val="20"/>
              </w:rPr>
              <w:t>Role</w:t>
            </w:r>
          </w:p>
        </w:tc>
        <w:tc>
          <w:tcPr>
            <w:tcW w:w="6293" w:type="dxa"/>
          </w:tcPr>
          <w:p w14:paraId="12590369" w14:textId="77777777" w:rsidR="00AD069D" w:rsidRPr="009E21A4" w:rsidRDefault="00AD069D">
            <w:pPr>
              <w:rPr>
                <w:rFonts w:ascii="Calibri" w:hAnsi="Calibri" w:cs="Calibri"/>
                <w:b/>
                <w:bCs/>
                <w:sz w:val="20"/>
                <w:szCs w:val="20"/>
              </w:rPr>
            </w:pPr>
            <w:r>
              <w:rPr>
                <w:rFonts w:ascii="Calibri" w:hAnsi="Calibri" w:cs="Calibri"/>
                <w:b/>
                <w:bCs/>
                <w:sz w:val="20"/>
                <w:szCs w:val="20"/>
              </w:rPr>
              <w:t>Name</w:t>
            </w:r>
          </w:p>
        </w:tc>
      </w:tr>
      <w:tr w:rsidR="00AD069D" w:rsidRPr="009E21A4" w14:paraId="2294131F" w14:textId="77777777" w:rsidTr="003D6DD6">
        <w:tc>
          <w:tcPr>
            <w:tcW w:w="2604" w:type="dxa"/>
          </w:tcPr>
          <w:p w14:paraId="0ABC800A" w14:textId="77777777" w:rsidR="00AD069D" w:rsidRPr="001D62AE" w:rsidRDefault="00AD069D">
            <w:pPr>
              <w:rPr>
                <w:rFonts w:ascii="Calibri" w:hAnsi="Calibri" w:cs="Calibri"/>
                <w:i/>
                <w:iCs/>
                <w:color w:val="4F81BD" w:themeColor="accent1"/>
                <w:sz w:val="20"/>
                <w:szCs w:val="20"/>
              </w:rPr>
            </w:pPr>
          </w:p>
        </w:tc>
        <w:tc>
          <w:tcPr>
            <w:tcW w:w="6293" w:type="dxa"/>
          </w:tcPr>
          <w:p w14:paraId="7C88AE4F" w14:textId="77777777" w:rsidR="00AD069D" w:rsidRPr="001D62AE" w:rsidRDefault="00AD069D">
            <w:pPr>
              <w:rPr>
                <w:rFonts w:ascii="Calibri" w:hAnsi="Calibri" w:cs="Calibri"/>
                <w:i/>
                <w:iCs/>
                <w:color w:val="4F81BD" w:themeColor="accent1"/>
                <w:sz w:val="20"/>
                <w:szCs w:val="20"/>
              </w:rPr>
            </w:pPr>
          </w:p>
        </w:tc>
      </w:tr>
      <w:tr w:rsidR="00AD069D" w:rsidRPr="009E21A4" w14:paraId="11D5C8BA" w14:textId="77777777" w:rsidTr="003D6DD6">
        <w:tc>
          <w:tcPr>
            <w:tcW w:w="2604" w:type="dxa"/>
          </w:tcPr>
          <w:p w14:paraId="25AE6102" w14:textId="77777777" w:rsidR="00AD069D" w:rsidRPr="001D62AE" w:rsidRDefault="00AD069D">
            <w:pPr>
              <w:rPr>
                <w:rFonts w:ascii="Calibri" w:hAnsi="Calibri" w:cs="Calibri"/>
                <w:i/>
                <w:iCs/>
                <w:color w:val="4F81BD" w:themeColor="accent1"/>
                <w:sz w:val="20"/>
                <w:szCs w:val="20"/>
              </w:rPr>
            </w:pPr>
          </w:p>
        </w:tc>
        <w:tc>
          <w:tcPr>
            <w:tcW w:w="6293" w:type="dxa"/>
          </w:tcPr>
          <w:p w14:paraId="2DCC4DEA" w14:textId="77777777" w:rsidR="00AD069D" w:rsidRPr="001D62AE" w:rsidRDefault="00AD069D">
            <w:pPr>
              <w:rPr>
                <w:rFonts w:ascii="Calibri" w:hAnsi="Calibri" w:cs="Calibri"/>
                <w:i/>
                <w:iCs/>
                <w:color w:val="4F81BD" w:themeColor="accent1"/>
                <w:sz w:val="20"/>
                <w:szCs w:val="20"/>
              </w:rPr>
            </w:pPr>
          </w:p>
        </w:tc>
      </w:tr>
      <w:tr w:rsidR="00AD069D" w:rsidRPr="009E21A4" w14:paraId="174DCD71" w14:textId="77777777" w:rsidTr="003D6DD6">
        <w:tc>
          <w:tcPr>
            <w:tcW w:w="2604" w:type="dxa"/>
          </w:tcPr>
          <w:p w14:paraId="51823C52" w14:textId="77777777" w:rsidR="00AD069D" w:rsidRPr="001D62AE" w:rsidRDefault="00AD069D">
            <w:pPr>
              <w:rPr>
                <w:rFonts w:ascii="Calibri" w:hAnsi="Calibri" w:cs="Calibri"/>
                <w:i/>
                <w:iCs/>
                <w:color w:val="4F81BD" w:themeColor="accent1"/>
                <w:sz w:val="20"/>
                <w:szCs w:val="20"/>
              </w:rPr>
            </w:pPr>
          </w:p>
        </w:tc>
        <w:tc>
          <w:tcPr>
            <w:tcW w:w="6293" w:type="dxa"/>
          </w:tcPr>
          <w:p w14:paraId="0C50EAD6" w14:textId="77777777" w:rsidR="00AD069D" w:rsidRPr="001D62AE" w:rsidRDefault="00AD069D">
            <w:pPr>
              <w:rPr>
                <w:rFonts w:ascii="Calibri" w:hAnsi="Calibri" w:cs="Calibri"/>
                <w:i/>
                <w:iCs/>
                <w:color w:val="4F81BD" w:themeColor="accent1"/>
                <w:sz w:val="20"/>
                <w:szCs w:val="20"/>
              </w:rPr>
            </w:pPr>
          </w:p>
        </w:tc>
      </w:tr>
    </w:tbl>
    <w:p w14:paraId="3F28CF75" w14:textId="77777777" w:rsidR="00AD069D" w:rsidRPr="00E60B38" w:rsidRDefault="00AD069D" w:rsidP="00E60B38"/>
    <w:p w14:paraId="4571AE35" w14:textId="77777777" w:rsidR="008F601D" w:rsidRPr="00CA2AA6" w:rsidRDefault="008F601D" w:rsidP="008F601D">
      <w:pPr>
        <w:pStyle w:val="Heading1"/>
        <w:numPr>
          <w:ilvl w:val="0"/>
          <w:numId w:val="14"/>
        </w:numPr>
        <w:spacing w:before="0"/>
        <w:ind w:left="357" w:hanging="357"/>
        <w:rPr>
          <w:rFonts w:ascii="Calibri" w:hAnsi="Calibri" w:cs="Calibri"/>
          <w:color w:val="000000" w:themeColor="text1"/>
        </w:rPr>
      </w:pPr>
      <w:r>
        <w:rPr>
          <w:rFonts w:ascii="Calibri" w:hAnsi="Calibri" w:cs="Calibri"/>
          <w:color w:val="000000" w:themeColor="text1"/>
        </w:rPr>
        <w:t>Tracking information</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8F601D" w:rsidRPr="001D62AE" w14:paraId="2632F347" w14:textId="77777777" w:rsidTr="003D6DD6">
        <w:tc>
          <w:tcPr>
            <w:tcW w:w="4046" w:type="dxa"/>
          </w:tcPr>
          <w:p w14:paraId="353513E7" w14:textId="12F6C1E3" w:rsidR="008F601D" w:rsidRPr="009E21A4" w:rsidRDefault="008F601D">
            <w:pPr>
              <w:rPr>
                <w:rFonts w:ascii="Calibri" w:hAnsi="Calibri" w:cs="Calibri"/>
                <w:b/>
                <w:bCs/>
                <w:sz w:val="20"/>
                <w:szCs w:val="20"/>
              </w:rPr>
            </w:pPr>
            <w:r>
              <w:rPr>
                <w:rFonts w:ascii="Calibri" w:hAnsi="Calibri" w:cs="Calibri"/>
                <w:b/>
                <w:bCs/>
                <w:sz w:val="20"/>
                <w:szCs w:val="20"/>
              </w:rPr>
              <w:t xml:space="preserve">What </w:t>
            </w:r>
            <w:r w:rsidR="007B151A">
              <w:rPr>
                <w:rFonts w:ascii="Calibri" w:hAnsi="Calibri" w:cs="Calibri"/>
                <w:b/>
                <w:bCs/>
                <w:sz w:val="20"/>
                <w:szCs w:val="20"/>
              </w:rPr>
              <w:t xml:space="preserve">reference or </w:t>
            </w:r>
            <w:r>
              <w:rPr>
                <w:rFonts w:ascii="Calibri" w:hAnsi="Calibri" w:cs="Calibri"/>
                <w:b/>
                <w:bCs/>
                <w:sz w:val="20"/>
                <w:szCs w:val="20"/>
              </w:rPr>
              <w:t>ID does your business unit use to track this proposal?</w:t>
            </w:r>
          </w:p>
        </w:tc>
        <w:tc>
          <w:tcPr>
            <w:tcW w:w="4851" w:type="dxa"/>
          </w:tcPr>
          <w:p w14:paraId="504946EE" w14:textId="794A5F54" w:rsidR="008F601D" w:rsidRPr="001D62AE" w:rsidRDefault="003408D0">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e.g. </w:t>
            </w:r>
            <w:proofErr w:type="gramStart"/>
            <w:r w:rsidR="008F601D">
              <w:rPr>
                <w:rFonts w:ascii="Calibri" w:hAnsi="Calibri" w:cs="Calibri"/>
                <w:i/>
                <w:iCs/>
                <w:color w:val="4F81BD" w:themeColor="accent1"/>
                <w:sz w:val="20"/>
                <w:szCs w:val="20"/>
              </w:rPr>
              <w:t>TOP-867</w:t>
            </w:r>
            <w:proofErr w:type="gramEnd"/>
            <w:r w:rsidR="003B0AEA">
              <w:rPr>
                <w:rFonts w:ascii="Calibri" w:hAnsi="Calibri" w:cs="Calibri"/>
                <w:i/>
                <w:iCs/>
                <w:color w:val="4F81BD" w:themeColor="accent1"/>
                <w:sz w:val="20"/>
                <w:szCs w:val="20"/>
              </w:rPr>
              <w:t xml:space="preserve"> might be the reference. Some business units may just use the project name.</w:t>
            </w:r>
          </w:p>
        </w:tc>
      </w:tr>
      <w:tr w:rsidR="008F601D" w:rsidRPr="001D62AE" w14:paraId="5ECF31BD" w14:textId="77777777" w:rsidTr="003D6DD6">
        <w:tc>
          <w:tcPr>
            <w:tcW w:w="4046" w:type="dxa"/>
          </w:tcPr>
          <w:p w14:paraId="0BABA3F7" w14:textId="77777777" w:rsidR="008F601D" w:rsidRPr="009E21A4" w:rsidRDefault="008F601D">
            <w:pPr>
              <w:rPr>
                <w:rFonts w:ascii="Calibri" w:hAnsi="Calibri" w:cs="Calibri"/>
                <w:b/>
                <w:sz w:val="20"/>
                <w:szCs w:val="20"/>
              </w:rPr>
            </w:pPr>
            <w:r w:rsidRPr="009E21A4">
              <w:rPr>
                <w:rFonts w:ascii="Calibri" w:hAnsi="Calibri" w:cs="Calibri"/>
                <w:b/>
                <w:bCs/>
                <w:sz w:val="20"/>
                <w:szCs w:val="20"/>
              </w:rPr>
              <w:t xml:space="preserve">What is the </w:t>
            </w:r>
            <w:r>
              <w:rPr>
                <w:rFonts w:ascii="Calibri" w:hAnsi="Calibri" w:cs="Calibri"/>
                <w:b/>
                <w:bCs/>
                <w:sz w:val="20"/>
                <w:szCs w:val="20"/>
              </w:rPr>
              <w:t>unique</w:t>
            </w:r>
            <w:r w:rsidRPr="009E21A4">
              <w:rPr>
                <w:rFonts w:ascii="Calibri" w:hAnsi="Calibri" w:cs="Calibri"/>
                <w:b/>
                <w:bCs/>
                <w:sz w:val="20"/>
                <w:szCs w:val="20"/>
              </w:rPr>
              <w:t xml:space="preserve"> budget reference </w:t>
            </w:r>
            <w:r w:rsidRPr="30EBD663">
              <w:rPr>
                <w:rFonts w:ascii="Calibri" w:hAnsi="Calibri" w:cs="Calibri"/>
                <w:b/>
                <w:bCs/>
                <w:sz w:val="20"/>
                <w:szCs w:val="20"/>
              </w:rPr>
              <w:t xml:space="preserve">for the budget that is likely to fund </w:t>
            </w:r>
            <w:r w:rsidRPr="009E21A4">
              <w:rPr>
                <w:rFonts w:ascii="Calibri" w:hAnsi="Calibri" w:cs="Calibri"/>
                <w:b/>
                <w:bCs/>
                <w:sz w:val="20"/>
                <w:szCs w:val="20"/>
              </w:rPr>
              <w:t xml:space="preserve">this </w:t>
            </w:r>
            <w:r w:rsidRPr="30EBD663">
              <w:rPr>
                <w:rFonts w:ascii="Calibri" w:hAnsi="Calibri" w:cs="Calibri"/>
                <w:b/>
                <w:bCs/>
                <w:sz w:val="20"/>
                <w:szCs w:val="20"/>
              </w:rPr>
              <w:t>item</w:t>
            </w:r>
            <w:r w:rsidRPr="009E21A4">
              <w:rPr>
                <w:rFonts w:ascii="Calibri" w:hAnsi="Calibri" w:cs="Calibri"/>
                <w:b/>
                <w:bCs/>
                <w:sz w:val="20"/>
                <w:szCs w:val="20"/>
              </w:rPr>
              <w:t>?</w:t>
            </w:r>
          </w:p>
        </w:tc>
        <w:tc>
          <w:tcPr>
            <w:tcW w:w="4851" w:type="dxa"/>
          </w:tcPr>
          <w:p w14:paraId="52BE04E9" w14:textId="6A824451" w:rsidR="008F601D" w:rsidRPr="001D62AE" w:rsidRDefault="003D6DD6">
            <w:pPr>
              <w:rPr>
                <w:rFonts w:ascii="Calibri" w:hAnsi="Calibri" w:cs="Calibri"/>
                <w:color w:val="4F81BD" w:themeColor="accent1"/>
                <w:sz w:val="20"/>
                <w:szCs w:val="20"/>
              </w:rPr>
            </w:pPr>
            <w:r w:rsidRPr="003D6DD6">
              <w:rPr>
                <w:rFonts w:ascii="Calibri" w:hAnsi="Calibri" w:cs="Calibri"/>
                <w:i/>
                <w:iCs/>
                <w:color w:val="4F81BD" w:themeColor="accent1"/>
                <w:sz w:val="20"/>
                <w:szCs w:val="20"/>
              </w:rPr>
              <w:t>OCMTB </w:t>
            </w:r>
          </w:p>
        </w:tc>
      </w:tr>
      <w:tr w:rsidR="008F601D" w:rsidRPr="00B878F0" w14:paraId="49BA03C6" w14:textId="77777777" w:rsidTr="003D6DD6">
        <w:tc>
          <w:tcPr>
            <w:tcW w:w="4046" w:type="dxa"/>
          </w:tcPr>
          <w:p w14:paraId="4DB40A5C" w14:textId="77777777" w:rsidR="008F601D" w:rsidRDefault="008F601D">
            <w:pPr>
              <w:rPr>
                <w:rFonts w:ascii="Calibri" w:hAnsi="Calibri" w:cs="Calibri"/>
                <w:b/>
                <w:bCs/>
                <w:sz w:val="20"/>
                <w:szCs w:val="20"/>
                <w:lang w:val="en-GB"/>
              </w:rPr>
            </w:pPr>
            <w:r>
              <w:rPr>
                <w:rFonts w:ascii="Calibri" w:hAnsi="Calibri" w:cs="Calibri"/>
                <w:b/>
                <w:bCs/>
                <w:sz w:val="20"/>
                <w:szCs w:val="20"/>
                <w:lang w:val="en-GB"/>
              </w:rPr>
              <w:t>Which business division will be funding this proposal?</w:t>
            </w:r>
          </w:p>
        </w:tc>
        <w:tc>
          <w:tcPr>
            <w:tcW w:w="4851" w:type="dxa"/>
          </w:tcPr>
          <w:p w14:paraId="0EFE3814" w14:textId="19ADB9DE" w:rsidR="008F601D" w:rsidRPr="00B878F0" w:rsidRDefault="008F601D">
            <w:pPr>
              <w:rPr>
                <w:rFonts w:ascii="Calibri" w:hAnsi="Calibri" w:cs="Calibri"/>
                <w:i/>
                <w:iCs/>
                <w:color w:val="4F81BD" w:themeColor="accent1"/>
                <w:sz w:val="20"/>
                <w:szCs w:val="20"/>
              </w:rPr>
            </w:pPr>
            <w:r>
              <w:rPr>
                <w:rFonts w:ascii="Calibri" w:hAnsi="Calibri" w:cs="Calibri"/>
                <w:i/>
                <w:iCs/>
                <w:color w:val="4F81BD" w:themeColor="accent1"/>
                <w:sz w:val="20"/>
                <w:szCs w:val="20"/>
              </w:rPr>
              <w:t>Consumer</w:t>
            </w:r>
          </w:p>
        </w:tc>
      </w:tr>
      <w:tr w:rsidR="008F601D" w:rsidRPr="001D62AE" w14:paraId="2F14BE75" w14:textId="77777777" w:rsidTr="003D6DD6">
        <w:tc>
          <w:tcPr>
            <w:tcW w:w="4046" w:type="dxa"/>
          </w:tcPr>
          <w:p w14:paraId="002F98BA" w14:textId="77777777" w:rsidR="008F601D" w:rsidRPr="003663C3" w:rsidRDefault="008F601D">
            <w:pPr>
              <w:rPr>
                <w:rFonts w:ascii="Calibri" w:hAnsi="Calibri" w:cs="Calibri"/>
                <w:b/>
                <w:bCs/>
                <w:sz w:val="20"/>
                <w:szCs w:val="20"/>
                <w:lang w:val="en-GB"/>
              </w:rPr>
            </w:pPr>
            <w:r>
              <w:rPr>
                <w:rFonts w:ascii="Calibri" w:hAnsi="Calibri" w:cs="Calibri"/>
                <w:b/>
                <w:bCs/>
                <w:sz w:val="20"/>
                <w:szCs w:val="20"/>
                <w:lang w:val="en-GB"/>
              </w:rPr>
              <w:t xml:space="preserve">Which demand forum or person within your business unit has prioritised this item as a candidate for investment? </w:t>
            </w:r>
          </w:p>
        </w:tc>
        <w:tc>
          <w:tcPr>
            <w:tcW w:w="4851" w:type="dxa"/>
          </w:tcPr>
          <w:p w14:paraId="3D02CA39" w14:textId="40D4C7AF" w:rsidR="008F601D" w:rsidRPr="001D62AE" w:rsidRDefault="008F601D">
            <w:pPr>
              <w:rPr>
                <w:rFonts w:ascii="Calibri" w:hAnsi="Calibri" w:cs="Calibri"/>
                <w:color w:val="4F81BD" w:themeColor="accent1"/>
                <w:sz w:val="20"/>
                <w:szCs w:val="20"/>
              </w:rPr>
            </w:pPr>
            <w:r w:rsidRPr="00B878F0">
              <w:rPr>
                <w:rFonts w:ascii="Calibri" w:hAnsi="Calibri" w:cs="Calibri"/>
                <w:i/>
                <w:iCs/>
                <w:color w:val="4F81BD" w:themeColor="accent1"/>
                <w:sz w:val="20"/>
                <w:szCs w:val="20"/>
              </w:rPr>
              <w:t xml:space="preserve">Consumer demand </w:t>
            </w:r>
          </w:p>
        </w:tc>
      </w:tr>
      <w:tr w:rsidR="008F601D" w:rsidRPr="00DF535F" w14:paraId="02B41172" w14:textId="77777777" w:rsidTr="003D6DD6">
        <w:tc>
          <w:tcPr>
            <w:tcW w:w="4046" w:type="dxa"/>
          </w:tcPr>
          <w:p w14:paraId="49DB56E2" w14:textId="77777777" w:rsidR="008F601D" w:rsidRPr="009E21A4" w:rsidRDefault="008F601D">
            <w:pPr>
              <w:rPr>
                <w:rFonts w:ascii="Calibri" w:hAnsi="Calibri" w:cs="Calibri"/>
                <w:sz w:val="20"/>
                <w:szCs w:val="20"/>
              </w:rPr>
            </w:pPr>
            <w:r>
              <w:rPr>
                <w:rFonts w:ascii="Calibri" w:hAnsi="Calibri" w:cs="Calibri"/>
                <w:b/>
                <w:bCs/>
                <w:sz w:val="20"/>
                <w:szCs w:val="20"/>
              </w:rPr>
              <w:t xml:space="preserve">When was the priority of this </w:t>
            </w:r>
            <w:r w:rsidRPr="30EBD663">
              <w:rPr>
                <w:rFonts w:ascii="Calibri" w:hAnsi="Calibri" w:cs="Calibri"/>
                <w:b/>
                <w:bCs/>
                <w:sz w:val="20"/>
                <w:szCs w:val="20"/>
              </w:rPr>
              <w:t xml:space="preserve">idea </w:t>
            </w:r>
            <w:r>
              <w:rPr>
                <w:rFonts w:ascii="Calibri" w:hAnsi="Calibri" w:cs="Calibri"/>
                <w:b/>
                <w:bCs/>
                <w:sz w:val="20"/>
                <w:szCs w:val="20"/>
              </w:rPr>
              <w:t xml:space="preserve">approved </w:t>
            </w:r>
            <w:r w:rsidRPr="30EBD663">
              <w:rPr>
                <w:rFonts w:ascii="Calibri" w:hAnsi="Calibri" w:cs="Calibri"/>
                <w:b/>
                <w:bCs/>
                <w:sz w:val="20"/>
                <w:szCs w:val="20"/>
              </w:rPr>
              <w:t>as a candidate for investment</w:t>
            </w:r>
            <w:r>
              <w:rPr>
                <w:rFonts w:ascii="Calibri" w:hAnsi="Calibri" w:cs="Calibri"/>
                <w:b/>
                <w:bCs/>
                <w:sz w:val="20"/>
                <w:szCs w:val="20"/>
              </w:rPr>
              <w:t>?</w:t>
            </w:r>
          </w:p>
        </w:tc>
        <w:tc>
          <w:tcPr>
            <w:tcW w:w="4851" w:type="dxa"/>
          </w:tcPr>
          <w:p w14:paraId="7EA107C5" w14:textId="54ABDCD7" w:rsidR="008F601D" w:rsidRPr="00DF535F" w:rsidRDefault="003D6DD6">
            <w:pPr>
              <w:rPr>
                <w:rFonts w:ascii="Calibri" w:hAnsi="Calibri" w:cs="Calibri"/>
                <w:i/>
                <w:iCs/>
                <w:color w:val="4F81BD" w:themeColor="accent1"/>
                <w:sz w:val="20"/>
                <w:szCs w:val="20"/>
              </w:rPr>
            </w:pPr>
            <w:r>
              <w:rPr>
                <w:rFonts w:ascii="Calibri" w:hAnsi="Calibri" w:cs="Calibri"/>
                <w:i/>
                <w:iCs/>
                <w:color w:val="4F81BD" w:themeColor="accent1"/>
                <w:sz w:val="20"/>
                <w:szCs w:val="20"/>
              </w:rPr>
              <w:t>12/05/26</w:t>
            </w:r>
            <w:r w:rsidR="008F601D" w:rsidRPr="00DF535F">
              <w:rPr>
                <w:rFonts w:ascii="Calibri" w:hAnsi="Calibri" w:cs="Calibri"/>
                <w:i/>
                <w:iCs/>
                <w:color w:val="4F81BD" w:themeColor="accent1"/>
                <w:sz w:val="20"/>
                <w:szCs w:val="20"/>
              </w:rPr>
              <w:br/>
            </w:r>
          </w:p>
        </w:tc>
      </w:tr>
      <w:tr w:rsidR="008F601D" w:rsidRPr="00DF535F" w14:paraId="3CD96047" w14:textId="77777777" w:rsidTr="003D6DD6">
        <w:tc>
          <w:tcPr>
            <w:tcW w:w="4046" w:type="dxa"/>
          </w:tcPr>
          <w:p w14:paraId="510E0613" w14:textId="77777777" w:rsidR="008F601D" w:rsidRPr="00EE31B0" w:rsidRDefault="008F601D">
            <w:pPr>
              <w:rPr>
                <w:rFonts w:ascii="Calibri" w:hAnsi="Calibri" w:cs="Calibri"/>
                <w:b/>
                <w:bCs/>
                <w:sz w:val="20"/>
                <w:szCs w:val="20"/>
              </w:rPr>
            </w:pPr>
            <w:r>
              <w:rPr>
                <w:rFonts w:ascii="Calibri" w:hAnsi="Calibri" w:cs="Calibri"/>
                <w:b/>
                <w:bCs/>
                <w:sz w:val="20"/>
                <w:szCs w:val="20"/>
              </w:rPr>
              <w:t>If known, when is this planned to attend Investment Committee?</w:t>
            </w:r>
          </w:p>
        </w:tc>
        <w:tc>
          <w:tcPr>
            <w:tcW w:w="4851" w:type="dxa"/>
          </w:tcPr>
          <w:p w14:paraId="220BE192" w14:textId="0D7A0A40" w:rsidR="008F601D" w:rsidRPr="00DF535F" w:rsidRDefault="003D6DD6">
            <w:pPr>
              <w:rPr>
                <w:rFonts w:ascii="Calibri" w:hAnsi="Calibri" w:cs="Calibri"/>
                <w:i/>
                <w:iCs/>
                <w:color w:val="4F81BD" w:themeColor="accent1"/>
                <w:sz w:val="20"/>
                <w:szCs w:val="20"/>
              </w:rPr>
            </w:pPr>
            <w:r>
              <w:rPr>
                <w:rFonts w:ascii="Calibri" w:hAnsi="Calibri" w:cs="Calibri"/>
                <w:i/>
                <w:iCs/>
                <w:color w:val="4F81BD" w:themeColor="accent1"/>
                <w:sz w:val="20"/>
                <w:szCs w:val="20"/>
              </w:rPr>
              <w:t>n/a</w:t>
            </w:r>
          </w:p>
        </w:tc>
      </w:tr>
      <w:tr w:rsidR="008F601D" w:rsidRPr="00DF535F" w14:paraId="766BBCF7" w14:textId="77777777" w:rsidTr="003D6DD6">
        <w:tc>
          <w:tcPr>
            <w:tcW w:w="4046" w:type="dxa"/>
          </w:tcPr>
          <w:p w14:paraId="29D772E6" w14:textId="77777777" w:rsidR="008F601D" w:rsidRPr="009E21A4" w:rsidRDefault="008F601D">
            <w:pPr>
              <w:rPr>
                <w:rFonts w:ascii="Calibri" w:hAnsi="Calibri" w:cs="Calibri"/>
                <w:b/>
                <w:bCs/>
                <w:sz w:val="20"/>
                <w:szCs w:val="20"/>
              </w:rPr>
            </w:pPr>
            <w:r>
              <w:rPr>
                <w:rFonts w:ascii="Calibri" w:hAnsi="Calibri" w:cs="Calibri"/>
                <w:b/>
                <w:bCs/>
                <w:sz w:val="20"/>
                <w:szCs w:val="20"/>
              </w:rPr>
              <w:t xml:space="preserve">Is this an </w:t>
            </w:r>
            <w:proofErr w:type="spellStart"/>
            <w:r>
              <w:rPr>
                <w:rFonts w:ascii="Calibri" w:hAnsi="Calibri" w:cs="Calibri"/>
                <w:b/>
                <w:bCs/>
                <w:sz w:val="20"/>
                <w:szCs w:val="20"/>
              </w:rPr>
              <w:t>NDA’d</w:t>
            </w:r>
            <w:proofErr w:type="spellEnd"/>
            <w:r>
              <w:rPr>
                <w:rFonts w:ascii="Calibri" w:hAnsi="Calibri" w:cs="Calibri"/>
                <w:b/>
                <w:bCs/>
                <w:sz w:val="20"/>
                <w:szCs w:val="20"/>
              </w:rPr>
              <w:t xml:space="preserve"> project? If so, who is the NDA contact?</w:t>
            </w:r>
          </w:p>
        </w:tc>
        <w:tc>
          <w:tcPr>
            <w:tcW w:w="4851" w:type="dxa"/>
          </w:tcPr>
          <w:p w14:paraId="495FAC8F" w14:textId="5C9368DF" w:rsidR="008F601D" w:rsidRPr="00DF535F" w:rsidRDefault="003D6DD6">
            <w:pPr>
              <w:rPr>
                <w:rFonts w:ascii="Calibri" w:hAnsi="Calibri" w:cs="Calibri"/>
                <w:i/>
                <w:iCs/>
                <w:color w:val="4F81BD" w:themeColor="accent1"/>
                <w:sz w:val="20"/>
                <w:szCs w:val="20"/>
              </w:rPr>
            </w:pPr>
            <w:r>
              <w:rPr>
                <w:rFonts w:ascii="Calibri" w:hAnsi="Calibri" w:cs="Calibri"/>
                <w:i/>
                <w:iCs/>
                <w:color w:val="4F81BD" w:themeColor="accent1"/>
                <w:sz w:val="20"/>
                <w:szCs w:val="20"/>
              </w:rPr>
              <w:t>n/a</w:t>
            </w:r>
          </w:p>
        </w:tc>
      </w:tr>
      <w:tr w:rsidR="008F601D" w:rsidRPr="00D4432D" w14:paraId="32ABC480" w14:textId="77777777" w:rsidTr="003D6DD6">
        <w:tc>
          <w:tcPr>
            <w:tcW w:w="8897" w:type="dxa"/>
            <w:gridSpan w:val="2"/>
            <w:shd w:val="clear" w:color="auto" w:fill="F2F2F2" w:themeFill="background1" w:themeFillShade="F2"/>
          </w:tcPr>
          <w:p w14:paraId="1E3D59D3" w14:textId="77777777" w:rsidR="008F601D" w:rsidRPr="00D4432D" w:rsidRDefault="008F601D">
            <w:pPr>
              <w:jc w:val="center"/>
              <w:rPr>
                <w:rFonts w:ascii="Calibri" w:hAnsi="Calibri" w:cs="Calibri"/>
                <w:b/>
                <w:bCs/>
                <w:i/>
                <w:iCs/>
                <w:sz w:val="20"/>
                <w:szCs w:val="20"/>
              </w:rPr>
            </w:pPr>
            <w:r w:rsidRPr="00D4432D">
              <w:rPr>
                <w:rFonts w:ascii="Calibri" w:hAnsi="Calibri" w:cs="Calibri"/>
                <w:b/>
                <w:bCs/>
                <w:i/>
                <w:iCs/>
              </w:rPr>
              <w:t>For admin use only</w:t>
            </w:r>
          </w:p>
        </w:tc>
      </w:tr>
      <w:tr w:rsidR="008F601D" w14:paraId="472716BB" w14:textId="77777777" w:rsidTr="003D6DD6">
        <w:tc>
          <w:tcPr>
            <w:tcW w:w="4046" w:type="dxa"/>
          </w:tcPr>
          <w:p w14:paraId="029E3BF8" w14:textId="77777777" w:rsidR="008F601D" w:rsidRDefault="008F601D">
            <w:pPr>
              <w:rPr>
                <w:rFonts w:ascii="Calibri" w:hAnsi="Calibri" w:cs="Calibri"/>
                <w:b/>
                <w:bCs/>
                <w:sz w:val="20"/>
                <w:szCs w:val="20"/>
              </w:rPr>
            </w:pPr>
            <w:r w:rsidRPr="00D22B5F">
              <w:rPr>
                <w:rFonts w:ascii="Calibri" w:hAnsi="Calibri" w:cs="Calibri"/>
                <w:b/>
                <w:bCs/>
                <w:sz w:val="20"/>
                <w:szCs w:val="20"/>
              </w:rPr>
              <w:t xml:space="preserve">Date received by </w:t>
            </w:r>
            <w:r>
              <w:rPr>
                <w:rFonts w:ascii="Calibri" w:hAnsi="Calibri" w:cs="Calibri"/>
                <w:b/>
                <w:bCs/>
                <w:sz w:val="20"/>
                <w:szCs w:val="20"/>
              </w:rPr>
              <w:t>Business Engagement and Mobilisation (BEM) team</w:t>
            </w:r>
          </w:p>
        </w:tc>
        <w:tc>
          <w:tcPr>
            <w:tcW w:w="4851" w:type="dxa"/>
          </w:tcPr>
          <w:p w14:paraId="0B6F47ED" w14:textId="77777777" w:rsidR="008F601D" w:rsidRDefault="008F601D">
            <w:pPr>
              <w:rPr>
                <w:rFonts w:ascii="Calibri" w:hAnsi="Calibri" w:cs="Calibri"/>
                <w:i/>
                <w:iCs/>
                <w:color w:val="4F81BD" w:themeColor="accent1"/>
                <w:sz w:val="20"/>
                <w:szCs w:val="20"/>
              </w:rPr>
            </w:pPr>
            <w:r w:rsidRPr="0090764A">
              <w:rPr>
                <w:rFonts w:ascii="Calibri" w:hAnsi="Calibri" w:cs="Calibri"/>
                <w:i/>
                <w:iCs/>
                <w:color w:val="4F81BD" w:themeColor="accent1"/>
                <w:sz w:val="20"/>
                <w:szCs w:val="20"/>
              </w:rPr>
              <w:t>21/10/25</w:t>
            </w:r>
          </w:p>
        </w:tc>
      </w:tr>
      <w:tr w:rsidR="008F601D" w14:paraId="5EF38242" w14:textId="77777777" w:rsidTr="003D6DD6">
        <w:tc>
          <w:tcPr>
            <w:tcW w:w="4046" w:type="dxa"/>
          </w:tcPr>
          <w:p w14:paraId="419FE748" w14:textId="77777777" w:rsidR="008F601D" w:rsidRDefault="008F601D">
            <w:pPr>
              <w:rPr>
                <w:rFonts w:ascii="Calibri" w:hAnsi="Calibri" w:cs="Calibri"/>
                <w:b/>
                <w:bCs/>
                <w:sz w:val="20"/>
                <w:szCs w:val="20"/>
              </w:rPr>
            </w:pPr>
            <w:r>
              <w:rPr>
                <w:rFonts w:ascii="Calibri" w:hAnsi="Calibri" w:cs="Calibri"/>
                <w:b/>
                <w:bCs/>
                <w:sz w:val="20"/>
                <w:szCs w:val="20"/>
              </w:rPr>
              <w:t>Vision has been reviewed with key architects / ESA domain owners?</w:t>
            </w:r>
          </w:p>
        </w:tc>
        <w:tc>
          <w:tcPr>
            <w:tcW w:w="4851" w:type="dxa"/>
          </w:tcPr>
          <w:p w14:paraId="2E787A2B" w14:textId="77777777" w:rsidR="008F601D" w:rsidRDefault="008F601D">
            <w:pPr>
              <w:rPr>
                <w:rFonts w:ascii="Calibri" w:hAnsi="Calibri" w:cs="Calibri"/>
                <w:i/>
                <w:iCs/>
                <w:color w:val="4F81BD" w:themeColor="accent1"/>
                <w:sz w:val="20"/>
                <w:szCs w:val="20"/>
              </w:rPr>
            </w:pPr>
            <w:r>
              <w:rPr>
                <w:rFonts w:ascii="Calibri" w:hAnsi="Calibri" w:cs="Calibri"/>
                <w:i/>
                <w:iCs/>
                <w:color w:val="4F81BD" w:themeColor="accent1"/>
                <w:sz w:val="20"/>
                <w:szCs w:val="20"/>
              </w:rPr>
              <w:t>Y/N</w:t>
            </w:r>
          </w:p>
        </w:tc>
      </w:tr>
      <w:tr w:rsidR="008F601D" w14:paraId="26FFC54D" w14:textId="77777777" w:rsidTr="003D6DD6">
        <w:tc>
          <w:tcPr>
            <w:tcW w:w="4046" w:type="dxa"/>
          </w:tcPr>
          <w:p w14:paraId="3ED9187C" w14:textId="77777777" w:rsidR="008F601D" w:rsidRDefault="008F601D">
            <w:pPr>
              <w:rPr>
                <w:rFonts w:ascii="Calibri" w:hAnsi="Calibri" w:cs="Calibri"/>
                <w:b/>
                <w:bCs/>
                <w:sz w:val="20"/>
                <w:szCs w:val="20"/>
              </w:rPr>
            </w:pPr>
            <w:r>
              <w:rPr>
                <w:rFonts w:ascii="Calibri" w:hAnsi="Calibri" w:cs="Calibri"/>
                <w:b/>
                <w:bCs/>
                <w:sz w:val="20"/>
                <w:szCs w:val="20"/>
              </w:rPr>
              <w:t>Date approved for platform assessment by BEM</w:t>
            </w:r>
          </w:p>
        </w:tc>
        <w:tc>
          <w:tcPr>
            <w:tcW w:w="4851" w:type="dxa"/>
          </w:tcPr>
          <w:p w14:paraId="298D2637" w14:textId="77777777" w:rsidR="008F601D" w:rsidRDefault="008F601D">
            <w:pPr>
              <w:rPr>
                <w:rFonts w:ascii="Calibri" w:hAnsi="Calibri" w:cs="Calibri"/>
                <w:i/>
                <w:iCs/>
                <w:color w:val="4F81BD" w:themeColor="accent1"/>
                <w:sz w:val="20"/>
                <w:szCs w:val="20"/>
              </w:rPr>
            </w:pPr>
            <w:r>
              <w:rPr>
                <w:rFonts w:ascii="Calibri" w:hAnsi="Calibri" w:cs="Calibri"/>
                <w:i/>
                <w:iCs/>
                <w:color w:val="4F81BD" w:themeColor="accent1"/>
                <w:sz w:val="20"/>
                <w:szCs w:val="20"/>
              </w:rPr>
              <w:t>DD/MM/YY</w:t>
            </w:r>
          </w:p>
        </w:tc>
      </w:tr>
    </w:tbl>
    <w:p w14:paraId="3C1956C0" w14:textId="0C7CD300" w:rsidR="00FF47A4" w:rsidRDefault="00FF47A4" w:rsidP="006540C6">
      <w:pPr>
        <w:rPr>
          <w:rFonts w:ascii="Calibri" w:hAnsi="Calibri" w:cs="Calibri"/>
        </w:rPr>
      </w:pPr>
    </w:p>
    <w:tbl>
      <w:tblPr>
        <w:tblStyle w:val="TableGrid"/>
        <w:tblW w:w="8897" w:type="dxa"/>
        <w:shd w:val="clear" w:color="auto" w:fill="F2F2F2" w:themeFill="background1" w:themeFillShade="F2"/>
        <w:tblLook w:val="04A0" w:firstRow="1" w:lastRow="0" w:firstColumn="1" w:lastColumn="0" w:noHBand="0" w:noVBand="1"/>
      </w:tblPr>
      <w:tblGrid>
        <w:gridCol w:w="8897"/>
      </w:tblGrid>
      <w:tr w:rsidR="00AA1319" w14:paraId="7BEF6037" w14:textId="77777777" w:rsidTr="00AA1319">
        <w:tc>
          <w:tcPr>
            <w:tcW w:w="8897" w:type="dxa"/>
            <w:shd w:val="clear" w:color="auto" w:fill="F2F2F2" w:themeFill="background1" w:themeFillShade="F2"/>
          </w:tcPr>
          <w:p w14:paraId="2700AA2C" w14:textId="77777777" w:rsidR="00AA1319" w:rsidRPr="007C2731" w:rsidRDefault="00AA1319" w:rsidP="00AA1319">
            <w:pPr>
              <w:pStyle w:val="Heading1"/>
              <w:spacing w:before="240"/>
              <w:rPr>
                <w:rFonts w:ascii="Calibri" w:hAnsi="Calibri" w:cs="Calibri"/>
                <w:color w:val="000000" w:themeColor="text1"/>
              </w:rPr>
            </w:pPr>
            <w:r w:rsidRPr="007C2731">
              <w:rPr>
                <w:rFonts w:ascii="Calibri" w:hAnsi="Calibri" w:cs="Calibri"/>
                <w:color w:val="000000" w:themeColor="text1"/>
              </w:rPr>
              <w:lastRenderedPageBreak/>
              <w:t>For information: Next steps</w:t>
            </w:r>
          </w:p>
          <w:p w14:paraId="5F8D3206" w14:textId="32FAB50E"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Pre-submission</w:t>
            </w:r>
            <w:r w:rsidR="0070239F">
              <w:rPr>
                <w:rFonts w:ascii="Calibri" w:hAnsi="Calibri" w:cs="Calibri"/>
                <w:b/>
                <w:bCs/>
                <w:i/>
                <w:iCs/>
                <w:sz w:val="20"/>
                <w:szCs w:val="20"/>
              </w:rPr>
              <w:t xml:space="preserve"> checks</w:t>
            </w:r>
            <w:r w:rsidRPr="007962CF">
              <w:rPr>
                <w:rFonts w:ascii="Calibri" w:hAnsi="Calibri" w:cs="Calibri"/>
                <w:i/>
                <w:iCs/>
                <w:sz w:val="20"/>
                <w:szCs w:val="20"/>
              </w:rPr>
              <w:t xml:space="preserve">: An early conversation </w:t>
            </w:r>
            <w:r w:rsidR="00651909">
              <w:rPr>
                <w:rFonts w:ascii="Calibri" w:hAnsi="Calibri" w:cs="Calibri"/>
                <w:i/>
                <w:iCs/>
                <w:sz w:val="20"/>
                <w:szCs w:val="20"/>
              </w:rPr>
              <w:t>with your</w:t>
            </w:r>
            <w:r w:rsidRPr="007962CF">
              <w:rPr>
                <w:rFonts w:ascii="Calibri" w:hAnsi="Calibri" w:cs="Calibri"/>
                <w:i/>
                <w:iCs/>
                <w:sz w:val="20"/>
                <w:szCs w:val="20"/>
              </w:rPr>
              <w:t xml:space="preserve"> Business Engagement and Mobilisation (BEM) </w:t>
            </w:r>
            <w:r w:rsidR="00651909">
              <w:rPr>
                <w:rFonts w:ascii="Calibri" w:hAnsi="Calibri" w:cs="Calibri"/>
                <w:i/>
                <w:iCs/>
                <w:sz w:val="20"/>
                <w:szCs w:val="20"/>
              </w:rPr>
              <w:t>Partner</w:t>
            </w:r>
            <w:r w:rsidR="006C7B23">
              <w:rPr>
                <w:rFonts w:ascii="Calibri" w:hAnsi="Calibri" w:cs="Calibri"/>
                <w:i/>
                <w:iCs/>
                <w:sz w:val="20"/>
                <w:szCs w:val="20"/>
              </w:rPr>
              <w:t xml:space="preserve"> is advisable</w:t>
            </w:r>
            <w:r w:rsidR="00651909">
              <w:rPr>
                <w:rFonts w:ascii="Calibri" w:hAnsi="Calibri" w:cs="Calibri"/>
                <w:i/>
                <w:iCs/>
                <w:sz w:val="20"/>
                <w:szCs w:val="20"/>
              </w:rPr>
              <w:t xml:space="preserve">.  They </w:t>
            </w:r>
            <w:r w:rsidR="006C7B23">
              <w:rPr>
                <w:rFonts w:ascii="Calibri" w:hAnsi="Calibri" w:cs="Calibri"/>
                <w:i/>
                <w:iCs/>
                <w:sz w:val="20"/>
                <w:szCs w:val="20"/>
              </w:rPr>
              <w:t>may suggest</w:t>
            </w:r>
            <w:r w:rsidRPr="007962CF">
              <w:rPr>
                <w:rFonts w:ascii="Calibri" w:hAnsi="Calibri" w:cs="Calibri"/>
                <w:i/>
                <w:iCs/>
                <w:sz w:val="20"/>
                <w:szCs w:val="20"/>
              </w:rPr>
              <w:t xml:space="preserve"> a simpler delivery route. They may also be able to support early shaping of your vision around technical capabilities.</w:t>
            </w:r>
          </w:p>
          <w:p w14:paraId="46C4FA6E" w14:textId="10560BF3"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Submission</w:t>
            </w:r>
            <w:r w:rsidRPr="007962CF">
              <w:rPr>
                <w:rFonts w:ascii="Calibri" w:hAnsi="Calibri" w:cs="Calibri"/>
                <w:i/>
                <w:iCs/>
                <w:sz w:val="20"/>
                <w:szCs w:val="20"/>
              </w:rPr>
              <w:t xml:space="preserve">: Once you have a potential sponsor, budget reference and priority from the person or body that </w:t>
            </w:r>
            <w:proofErr w:type="spellStart"/>
            <w:r w:rsidRPr="007962CF">
              <w:rPr>
                <w:rFonts w:ascii="Calibri" w:hAnsi="Calibri" w:cs="Calibri"/>
                <w:i/>
                <w:iCs/>
                <w:sz w:val="20"/>
                <w:szCs w:val="20"/>
              </w:rPr>
              <w:t>prioritises</w:t>
            </w:r>
            <w:proofErr w:type="spellEnd"/>
            <w:r w:rsidRPr="007962CF">
              <w:rPr>
                <w:rFonts w:ascii="Calibri" w:hAnsi="Calibri" w:cs="Calibri"/>
                <w:i/>
                <w:iCs/>
                <w:sz w:val="20"/>
                <w:szCs w:val="20"/>
              </w:rPr>
              <w:t xml:space="preserve"> demand in your division, please submit your draft Vision Card to the BEM team</w:t>
            </w:r>
            <w:r w:rsidR="00B55B05">
              <w:rPr>
                <w:rFonts w:ascii="Calibri" w:hAnsi="Calibri" w:cs="Calibri"/>
                <w:i/>
                <w:iCs/>
                <w:sz w:val="20"/>
                <w:szCs w:val="20"/>
              </w:rPr>
              <w:t xml:space="preserve"> </w:t>
            </w:r>
            <w:r w:rsidR="00B55B05" w:rsidRPr="00B55B05">
              <w:rPr>
                <w:rFonts w:ascii="Calibri" w:hAnsi="Calibri" w:cs="Calibri"/>
                <w:b/>
                <w:bCs/>
                <w:i/>
                <w:iCs/>
                <w:sz w:val="20"/>
                <w:szCs w:val="20"/>
              </w:rPr>
              <w:t xml:space="preserve">[BEM team inbox </w:t>
            </w:r>
            <w:r w:rsidR="0056580A">
              <w:rPr>
                <w:rFonts w:ascii="Calibri" w:hAnsi="Calibri" w:cs="Calibri"/>
                <w:b/>
                <w:bCs/>
                <w:i/>
                <w:iCs/>
                <w:sz w:val="20"/>
                <w:szCs w:val="20"/>
              </w:rPr>
              <w:t xml:space="preserve">to be inserted </w:t>
            </w:r>
            <w:r w:rsidR="00B55B05" w:rsidRPr="00B55B05">
              <w:rPr>
                <w:rFonts w:ascii="Calibri" w:hAnsi="Calibri" w:cs="Calibri"/>
                <w:b/>
                <w:bCs/>
                <w:i/>
                <w:iCs/>
                <w:sz w:val="20"/>
                <w:szCs w:val="20"/>
              </w:rPr>
              <w:t>here]</w:t>
            </w:r>
            <w:r w:rsidRPr="007962CF">
              <w:rPr>
                <w:rFonts w:ascii="Calibri" w:hAnsi="Calibri" w:cs="Calibri"/>
                <w:i/>
                <w:iCs/>
                <w:sz w:val="20"/>
                <w:szCs w:val="20"/>
              </w:rPr>
              <w:t xml:space="preserve"> </w:t>
            </w:r>
          </w:p>
          <w:p w14:paraId="0DC8172B" w14:textId="1C180F09"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Vision card review</w:t>
            </w:r>
            <w:r w:rsidRPr="007962CF">
              <w:rPr>
                <w:rFonts w:ascii="Calibri" w:hAnsi="Calibri" w:cs="Calibri"/>
                <w:i/>
                <w:iCs/>
                <w:sz w:val="20"/>
                <w:szCs w:val="20"/>
              </w:rPr>
              <w:t xml:space="preserve">: A Business Engagement and Mobilisation Partner will engage with you to refine and clarify important details in your vision required to obtain the best early impact assessment. The BEM </w:t>
            </w:r>
            <w:r>
              <w:rPr>
                <w:rFonts w:ascii="Calibri" w:hAnsi="Calibri" w:cs="Calibri"/>
                <w:i/>
                <w:iCs/>
                <w:sz w:val="20"/>
                <w:szCs w:val="20"/>
              </w:rPr>
              <w:t xml:space="preserve">partner </w:t>
            </w:r>
            <w:r w:rsidRPr="007962CF">
              <w:rPr>
                <w:rFonts w:ascii="Calibri" w:hAnsi="Calibri" w:cs="Calibri"/>
                <w:i/>
                <w:iCs/>
                <w:sz w:val="20"/>
                <w:szCs w:val="20"/>
              </w:rPr>
              <w:t xml:space="preserve">may </w:t>
            </w:r>
            <w:r w:rsidR="0056580A">
              <w:rPr>
                <w:rFonts w:ascii="Calibri" w:hAnsi="Calibri" w:cs="Calibri"/>
                <w:i/>
                <w:iCs/>
                <w:sz w:val="20"/>
                <w:szCs w:val="20"/>
              </w:rPr>
              <w:t xml:space="preserve">also </w:t>
            </w:r>
            <w:r w:rsidRPr="007962CF">
              <w:rPr>
                <w:rFonts w:ascii="Calibri" w:hAnsi="Calibri" w:cs="Calibri"/>
                <w:i/>
                <w:iCs/>
                <w:sz w:val="20"/>
                <w:szCs w:val="20"/>
              </w:rPr>
              <w:t>drive conversations with key architects to ensure we obtain the most cost-effective recommendation ahead of sizing.</w:t>
            </w:r>
          </w:p>
          <w:p w14:paraId="502D91DB" w14:textId="722E1F3E" w:rsidR="00AA1319" w:rsidRPr="007962CF" w:rsidRDefault="00375653" w:rsidP="00AA1319">
            <w:pPr>
              <w:pStyle w:val="ListParagraph"/>
              <w:numPr>
                <w:ilvl w:val="0"/>
                <w:numId w:val="18"/>
              </w:numPr>
              <w:spacing w:after="120"/>
              <w:ind w:left="357" w:hanging="357"/>
              <w:contextualSpacing w:val="0"/>
              <w:rPr>
                <w:rFonts w:ascii="Calibri" w:hAnsi="Calibri" w:cs="Calibri"/>
                <w:i/>
                <w:iCs/>
                <w:sz w:val="20"/>
                <w:szCs w:val="20"/>
              </w:rPr>
            </w:pPr>
            <w:r>
              <w:rPr>
                <w:rFonts w:ascii="Calibri" w:hAnsi="Calibri" w:cs="Calibri"/>
                <w:b/>
                <w:bCs/>
                <w:i/>
                <w:iCs/>
                <w:sz w:val="20"/>
                <w:szCs w:val="20"/>
              </w:rPr>
              <w:t xml:space="preserve">T-Shirt </w:t>
            </w:r>
            <w:r w:rsidR="00AA1319" w:rsidRPr="007962CF">
              <w:rPr>
                <w:rFonts w:ascii="Calibri" w:hAnsi="Calibri" w:cs="Calibri"/>
                <w:b/>
                <w:bCs/>
                <w:i/>
                <w:iCs/>
                <w:sz w:val="20"/>
                <w:szCs w:val="20"/>
              </w:rPr>
              <w:t>Sizing</w:t>
            </w:r>
            <w:r w:rsidR="00AA1319" w:rsidRPr="007962CF">
              <w:rPr>
                <w:rFonts w:ascii="Calibri" w:hAnsi="Calibri" w:cs="Calibri"/>
                <w:i/>
                <w:iCs/>
                <w:sz w:val="20"/>
                <w:szCs w:val="20"/>
              </w:rPr>
              <w:t xml:space="preserve">: When judged fit for purpose, the Vision card will be submitted for platform assessment. This will lead to an initial T-shirt-sizing, and clear ownership of delivery between TCS and </w:t>
            </w:r>
            <w:proofErr w:type="spellStart"/>
            <w:r w:rsidR="00AA1319" w:rsidRPr="007962CF">
              <w:rPr>
                <w:rFonts w:ascii="Calibri" w:hAnsi="Calibri" w:cs="Calibri"/>
                <w:i/>
                <w:iCs/>
                <w:sz w:val="20"/>
                <w:szCs w:val="20"/>
              </w:rPr>
              <w:t>TechM</w:t>
            </w:r>
            <w:proofErr w:type="spellEnd"/>
            <w:r w:rsidR="00AA1319" w:rsidRPr="007962CF">
              <w:rPr>
                <w:rFonts w:ascii="Calibri" w:hAnsi="Calibri" w:cs="Calibri"/>
                <w:i/>
                <w:iCs/>
                <w:sz w:val="20"/>
                <w:szCs w:val="20"/>
              </w:rPr>
              <w:t xml:space="preserve">. </w:t>
            </w:r>
          </w:p>
          <w:p w14:paraId="7F41521A" w14:textId="77777777"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Mobilisation</w:t>
            </w:r>
            <w:r w:rsidRPr="007962CF">
              <w:rPr>
                <w:rFonts w:ascii="Calibri" w:hAnsi="Calibri" w:cs="Calibri"/>
                <w:i/>
                <w:iCs/>
                <w:sz w:val="20"/>
                <w:szCs w:val="20"/>
              </w:rPr>
              <w:t xml:space="preserve">: Further </w:t>
            </w:r>
            <w:proofErr w:type="spellStart"/>
            <w:r w:rsidRPr="007962CF">
              <w:rPr>
                <w:rFonts w:ascii="Calibri" w:hAnsi="Calibri" w:cs="Calibri"/>
                <w:i/>
                <w:iCs/>
                <w:sz w:val="20"/>
                <w:szCs w:val="20"/>
              </w:rPr>
              <w:t>mobilisation</w:t>
            </w:r>
            <w:proofErr w:type="spellEnd"/>
            <w:r w:rsidRPr="007962CF">
              <w:rPr>
                <w:rFonts w:ascii="Calibri" w:hAnsi="Calibri" w:cs="Calibri"/>
                <w:i/>
                <w:iCs/>
                <w:sz w:val="20"/>
                <w:szCs w:val="20"/>
              </w:rPr>
              <w:t xml:space="preserve"> tasks will depend on funding status, whether the idea is in the baseline plan, and future changes to the delivery quotation process that are TBC with the new delivery suppliers.</w:t>
            </w:r>
          </w:p>
          <w:p w14:paraId="46F33970" w14:textId="77777777" w:rsidR="00AA1319" w:rsidRDefault="00AA1319" w:rsidP="006540C6">
            <w:pPr>
              <w:rPr>
                <w:rFonts w:ascii="Calibri" w:hAnsi="Calibri" w:cs="Calibri"/>
              </w:rPr>
            </w:pPr>
          </w:p>
        </w:tc>
      </w:tr>
    </w:tbl>
    <w:p w14:paraId="754BDA32" w14:textId="77777777" w:rsidR="00AA1319" w:rsidRDefault="00AA1319" w:rsidP="006540C6">
      <w:pPr>
        <w:rPr>
          <w:rFonts w:ascii="Calibri" w:hAnsi="Calibri" w:cs="Calibri"/>
        </w:rPr>
      </w:pPr>
    </w:p>
    <w:sectPr w:rsidR="00AA1319" w:rsidSect="007560F0">
      <w:headerReference w:type="even" r:id="rId11"/>
      <w:headerReference w:type="default" r:id="rId12"/>
      <w:footerReference w:type="default" r:id="rId13"/>
      <w:headerReference w:type="first" r:id="rId14"/>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2F155" w14:textId="77777777" w:rsidR="00272411" w:rsidRDefault="00272411" w:rsidP="006540C6">
      <w:pPr>
        <w:spacing w:after="0" w:line="240" w:lineRule="auto"/>
      </w:pPr>
      <w:r>
        <w:separator/>
      </w:r>
    </w:p>
  </w:endnote>
  <w:endnote w:type="continuationSeparator" w:id="0">
    <w:p w14:paraId="4E5D0BFF" w14:textId="77777777" w:rsidR="00272411" w:rsidRDefault="00272411" w:rsidP="00654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D2829" w14:textId="427AC877" w:rsidR="00A84E68" w:rsidRPr="00A84E68" w:rsidRDefault="00A84E68" w:rsidP="00A84E68">
    <w:pPr>
      <w:pStyle w:val="Footer"/>
      <w:jc w:val="center"/>
      <w:rPr>
        <w:rFonts w:asciiTheme="majorHAnsi" w:hAnsiTheme="majorHAnsi" w:cstheme="majorHAnsi"/>
        <w:i/>
        <w:iCs/>
        <w:color w:val="808080" w:themeColor="background1" w:themeShade="80"/>
        <w:sz w:val="16"/>
        <w:szCs w:val="16"/>
      </w:rPr>
    </w:pPr>
    <w:r w:rsidRPr="00A84E68">
      <w:rPr>
        <w:rFonts w:asciiTheme="majorHAnsi" w:hAnsiTheme="majorHAnsi" w:cstheme="majorHAnsi"/>
        <w:i/>
        <w:iCs/>
        <w:color w:val="808080" w:themeColor="background1" w:themeShade="80"/>
        <w:sz w:val="16"/>
        <w:szCs w:val="16"/>
      </w:rPr>
      <w:t>Template Author: Andrew Bolton, Business Engagement &amp; Mobilisation.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43A54" w14:textId="77777777" w:rsidR="00272411" w:rsidRDefault="00272411" w:rsidP="006540C6">
      <w:pPr>
        <w:spacing w:after="0" w:line="240" w:lineRule="auto"/>
      </w:pPr>
      <w:r>
        <w:separator/>
      </w:r>
    </w:p>
  </w:footnote>
  <w:footnote w:type="continuationSeparator" w:id="0">
    <w:p w14:paraId="75DECEEA" w14:textId="77777777" w:rsidR="00272411" w:rsidRDefault="00272411" w:rsidP="00654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0481" w14:textId="5983B726" w:rsidR="006540C6" w:rsidRDefault="00CF2077">
    <w:pPr>
      <w:pStyle w:val="Header"/>
    </w:pPr>
    <w:r>
      <w:rPr>
        <w:noProof/>
      </w:rPr>
      <mc:AlternateContent>
        <mc:Choice Requires="wps">
          <w:drawing>
            <wp:anchor distT="0" distB="0" distL="0" distR="0" simplePos="0" relativeHeight="251658242" behindDoc="0" locked="0" layoutInCell="1" allowOverlap="1" wp14:anchorId="2D160B71" wp14:editId="588AF5A1">
              <wp:simplePos x="635" y="635"/>
              <wp:positionH relativeFrom="page">
                <wp:align>center</wp:align>
              </wp:positionH>
              <wp:positionV relativeFrom="page">
                <wp:align>top</wp:align>
              </wp:positionV>
              <wp:extent cx="559435" cy="368935"/>
              <wp:effectExtent l="0" t="0" r="12065" b="12065"/>
              <wp:wrapNone/>
              <wp:docPr id="1633326877" name="Text Box 2" descr="INTERNAL">
                <a:extLst xmlns:a="http://schemas.openxmlformats.org/drawingml/2006/main">
                  <a:ext uri="{FF2B5EF4-FFF2-40B4-BE49-F238E27FC236}">
                    <a16:creationId xmlns:a16="http://schemas.microsoft.com/office/drawing/2014/main" id="{9E2B8A1A-EF3A-4F88-8A81-79A30A25FE8D}"/>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5DF51CC" w14:textId="1351F606"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160B71" id="_x0000_t202" coordsize="21600,21600" o:spt="202" path="m,l,21600r21600,l21600,xe">
              <v:stroke joinstyle="miter"/>
              <v:path gradientshapeok="t" o:connecttype="rect"/>
            </v:shapetype>
            <v:shape id="Text Box 2" o:spid="_x0000_s1026" type="#_x0000_t202" alt="INTERNAL" style="position:absolute;margin-left:0;margin-top:0;width:44.05pt;height:29.0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" filled="f" stroked="f">
              <v:textbox style="mso-fit-shape-to-text:t" inset="0,15pt,0,0">
                <w:txbxContent>
                  <w:p w14:paraId="75DF51CC" w14:textId="1351F606"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A93F" w14:textId="419109B9" w:rsidR="006540C6" w:rsidRPr="00DA5AB1" w:rsidRDefault="00CF2077" w:rsidP="00CF2077">
    <w:pPr>
      <w:pStyle w:val="Heading1"/>
      <w:spacing w:before="0"/>
      <w:jc w:val="center"/>
      <w:rPr>
        <w:rFonts w:ascii="Calibri" w:hAnsi="Calibri" w:cs="Calibri"/>
        <w:sz w:val="22"/>
        <w:szCs w:val="22"/>
      </w:rPr>
    </w:pPr>
    <w:r w:rsidRPr="00DA5AB1">
      <w:rPr>
        <w:rFonts w:ascii="Calibri" w:hAnsi="Calibri" w:cs="Calibri"/>
        <w:noProof/>
        <w:sz w:val="22"/>
        <w:szCs w:val="22"/>
      </w:rPr>
      <mc:AlternateContent>
        <mc:Choice Requires="wps">
          <w:drawing>
            <wp:anchor distT="0" distB="0" distL="0" distR="0" simplePos="0" relativeHeight="251658241" behindDoc="0" locked="0" layoutInCell="1" allowOverlap="1" wp14:anchorId="4B155996" wp14:editId="127CCB2B">
              <wp:simplePos x="1143000" y="457200"/>
              <wp:positionH relativeFrom="page">
                <wp:align>center</wp:align>
              </wp:positionH>
              <wp:positionV relativeFrom="page">
                <wp:align>top</wp:align>
              </wp:positionV>
              <wp:extent cx="559435" cy="368935"/>
              <wp:effectExtent l="0" t="0" r="12065" b="12065"/>
              <wp:wrapNone/>
              <wp:docPr id="693124631" name="Text Box 3" descr="INTERNAL">
                <a:extLst xmlns:a="http://schemas.openxmlformats.org/drawingml/2006/main">
                  <a:ext uri="{FF2B5EF4-FFF2-40B4-BE49-F238E27FC236}">
                    <a16:creationId xmlns:a16="http://schemas.microsoft.com/office/drawing/2014/main" id="{F0EAF90A-124D-4773-9307-30B6AC513018}"/>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3E9DC9C8" w14:textId="4652CF6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155996" id="_x0000_t202" coordsize="21600,21600" o:spt="202" path="m,l,21600r21600,l21600,xe">
              <v:stroke joinstyle="miter"/>
              <v:path gradientshapeok="t" o:connecttype="rect"/>
            </v:shapetype>
            <v:shape id="Text Box 3" o:spid="_x0000_s1027" type="#_x0000_t202" alt="INTERNAL" style="position:absolute;left:0;text-align:left;margin-left:0;margin-top:0;width:44.05pt;height:29.0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" filled="f" stroked="f">
              <v:textbox style="mso-fit-shape-to-text:t" inset="0,15pt,0,0">
                <w:txbxContent>
                  <w:p w14:paraId="3E9DC9C8" w14:textId="4652CF6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r w:rsidR="006540C6" w:rsidRPr="00DA5AB1">
      <w:rPr>
        <w:rFonts w:ascii="Calibri" w:hAnsi="Calibri" w:cs="Calibri"/>
        <w:sz w:val="22"/>
        <w:szCs w:val="22"/>
      </w:rPr>
      <w:t xml:space="preserve">Prototype Vision Card </w:t>
    </w:r>
    <w:r w:rsidR="00BC04DB" w:rsidRPr="00DA5AB1">
      <w:rPr>
        <w:rFonts w:ascii="Calibri" w:hAnsi="Calibri" w:cs="Calibri"/>
        <w:sz w:val="22"/>
        <w:szCs w:val="22"/>
      </w:rPr>
      <w:t>2026</w:t>
    </w:r>
    <w:r w:rsidR="002346F3">
      <w:rPr>
        <w:rFonts w:ascii="Calibri" w:hAnsi="Calibri" w:cs="Calibri"/>
        <w:sz w:val="22"/>
        <w:szCs w:val="22"/>
      </w:rPr>
      <w:t>.03</w:t>
    </w:r>
  </w:p>
  <w:p w14:paraId="39CA30E5" w14:textId="77777777" w:rsidR="006540C6" w:rsidRDefault="006540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85AE" w14:textId="3642670A" w:rsidR="006540C6" w:rsidRDefault="00CF2077">
    <w:pPr>
      <w:pStyle w:val="Header"/>
    </w:pPr>
    <w:r>
      <w:rPr>
        <w:noProof/>
      </w:rPr>
      <mc:AlternateContent>
        <mc:Choice Requires="wps">
          <w:drawing>
            <wp:anchor distT="0" distB="0" distL="0" distR="0" simplePos="0" relativeHeight="251658240" behindDoc="0" locked="0" layoutInCell="1" allowOverlap="1" wp14:anchorId="2C77AAB3" wp14:editId="6E717AB1">
              <wp:simplePos x="635" y="635"/>
              <wp:positionH relativeFrom="page">
                <wp:align>center</wp:align>
              </wp:positionH>
              <wp:positionV relativeFrom="page">
                <wp:align>top</wp:align>
              </wp:positionV>
              <wp:extent cx="559435" cy="368935"/>
              <wp:effectExtent l="0" t="0" r="12065" b="12065"/>
              <wp:wrapNone/>
              <wp:docPr id="667252571" name="Text Box 1" descr="INTERNAL">
                <a:extLst xmlns:a="http://schemas.openxmlformats.org/drawingml/2006/main">
                  <a:ext uri="{FF2B5EF4-FFF2-40B4-BE49-F238E27FC236}">
                    <a16:creationId xmlns:a16="http://schemas.microsoft.com/office/drawing/2014/main" id="{CDDB9988-EE60-4E57-9E2D-EC868B3E5D4D}"/>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331D435" w14:textId="59A6FD8C"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77AAB3" id="_x0000_t202" coordsize="21600,21600" o:spt="202" path="m,l,21600r21600,l21600,xe">
              <v:stroke joinstyle="miter"/>
              <v:path gradientshapeok="t" o:connecttype="rect"/>
            </v:shapetype>
            <v:shape id="Text Box 1" o:spid="_x0000_s1028" type="#_x0000_t202" alt="INTERNAL" style="position:absolute;margin-left:0;margin-top:0;width:44.05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" filled="f" stroked="f">
              <v:textbox style="mso-fit-shape-to-text:t" inset="0,15pt,0,0">
                <w:txbxContent>
                  <w:p w14:paraId="7331D435" w14:textId="59A6FD8C"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744FE"/>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261EB4"/>
    <w:multiLevelType w:val="hybridMultilevel"/>
    <w:tmpl w:val="F2961F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00C796B"/>
    <w:multiLevelType w:val="hybridMultilevel"/>
    <w:tmpl w:val="336AE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34142A"/>
    <w:multiLevelType w:val="hybridMultilevel"/>
    <w:tmpl w:val="B0148F62"/>
    <w:lvl w:ilvl="0" w:tplc="0809000F">
      <w:start w:val="6"/>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94D0BF2"/>
    <w:multiLevelType w:val="hybridMultilevel"/>
    <w:tmpl w:val="F2961F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F381A6B"/>
    <w:multiLevelType w:val="hybridMultilevel"/>
    <w:tmpl w:val="646AC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020435"/>
    <w:multiLevelType w:val="hybridMultilevel"/>
    <w:tmpl w:val="448AD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8307DC"/>
    <w:multiLevelType w:val="multilevel"/>
    <w:tmpl w:val="69FA39C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4C24357C"/>
    <w:multiLevelType w:val="hybridMultilevel"/>
    <w:tmpl w:val="11762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5A549C"/>
    <w:multiLevelType w:val="hybridMultilevel"/>
    <w:tmpl w:val="52D893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C40481F"/>
    <w:multiLevelType w:val="hybridMultilevel"/>
    <w:tmpl w:val="05BEB272"/>
    <w:lvl w:ilvl="0" w:tplc="0809000F">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63FF08BB"/>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E14C1F"/>
    <w:multiLevelType w:val="hybridMultilevel"/>
    <w:tmpl w:val="1AA205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78868D4"/>
    <w:multiLevelType w:val="hybridMultilevel"/>
    <w:tmpl w:val="A0E04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2883601">
    <w:abstractNumId w:val="8"/>
  </w:num>
  <w:num w:numId="2" w16cid:durableId="390539348">
    <w:abstractNumId w:val="6"/>
  </w:num>
  <w:num w:numId="3" w16cid:durableId="1811899913">
    <w:abstractNumId w:val="5"/>
  </w:num>
  <w:num w:numId="4" w16cid:durableId="429280968">
    <w:abstractNumId w:val="4"/>
  </w:num>
  <w:num w:numId="5" w16cid:durableId="2057468274">
    <w:abstractNumId w:val="7"/>
  </w:num>
  <w:num w:numId="6" w16cid:durableId="1269043902">
    <w:abstractNumId w:val="3"/>
  </w:num>
  <w:num w:numId="7" w16cid:durableId="1759592877">
    <w:abstractNumId w:val="2"/>
  </w:num>
  <w:num w:numId="8" w16cid:durableId="649872561">
    <w:abstractNumId w:val="1"/>
  </w:num>
  <w:num w:numId="9" w16cid:durableId="1332679061">
    <w:abstractNumId w:val="0"/>
  </w:num>
  <w:num w:numId="10" w16cid:durableId="1018119293">
    <w:abstractNumId w:val="9"/>
  </w:num>
  <w:num w:numId="11" w16cid:durableId="1322125374">
    <w:abstractNumId w:val="20"/>
  </w:num>
  <w:num w:numId="12" w16cid:durableId="1692032458">
    <w:abstractNumId w:val="18"/>
  </w:num>
  <w:num w:numId="13" w16cid:durableId="1688869075">
    <w:abstractNumId w:val="19"/>
  </w:num>
  <w:num w:numId="14" w16cid:durableId="1788500100">
    <w:abstractNumId w:val="16"/>
  </w:num>
  <w:num w:numId="15" w16cid:durableId="1098020669">
    <w:abstractNumId w:val="10"/>
  </w:num>
  <w:num w:numId="16" w16cid:durableId="1163862706">
    <w:abstractNumId w:val="15"/>
  </w:num>
  <w:num w:numId="17" w16cid:durableId="521743960">
    <w:abstractNumId w:val="11"/>
  </w:num>
  <w:num w:numId="18" w16cid:durableId="1867867120">
    <w:abstractNumId w:val="13"/>
  </w:num>
  <w:num w:numId="19" w16cid:durableId="2006660724">
    <w:abstractNumId w:val="14"/>
  </w:num>
  <w:num w:numId="20" w16cid:durableId="956718646">
    <w:abstractNumId w:val="22"/>
  </w:num>
  <w:num w:numId="21" w16cid:durableId="1981038578">
    <w:abstractNumId w:val="21"/>
  </w:num>
  <w:num w:numId="22" w16cid:durableId="707802300">
    <w:abstractNumId w:val="12"/>
  </w:num>
  <w:num w:numId="23" w16cid:durableId="15907683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0A0"/>
    <w:rsid w:val="000072D2"/>
    <w:rsid w:val="000119C8"/>
    <w:rsid w:val="00014939"/>
    <w:rsid w:val="00016230"/>
    <w:rsid w:val="00017219"/>
    <w:rsid w:val="00022008"/>
    <w:rsid w:val="00022DB6"/>
    <w:rsid w:val="00023D97"/>
    <w:rsid w:val="0002487C"/>
    <w:rsid w:val="00024B88"/>
    <w:rsid w:val="00025447"/>
    <w:rsid w:val="00025E42"/>
    <w:rsid w:val="0002645F"/>
    <w:rsid w:val="00027962"/>
    <w:rsid w:val="00030F34"/>
    <w:rsid w:val="00032657"/>
    <w:rsid w:val="00034616"/>
    <w:rsid w:val="00034849"/>
    <w:rsid w:val="00042248"/>
    <w:rsid w:val="00053FC4"/>
    <w:rsid w:val="00055438"/>
    <w:rsid w:val="00055E20"/>
    <w:rsid w:val="000564AF"/>
    <w:rsid w:val="0005692E"/>
    <w:rsid w:val="00057D3A"/>
    <w:rsid w:val="0006063C"/>
    <w:rsid w:val="00060FC8"/>
    <w:rsid w:val="00061378"/>
    <w:rsid w:val="00061503"/>
    <w:rsid w:val="00061602"/>
    <w:rsid w:val="0006466C"/>
    <w:rsid w:val="00065191"/>
    <w:rsid w:val="00065317"/>
    <w:rsid w:val="00065A06"/>
    <w:rsid w:val="00066F8A"/>
    <w:rsid w:val="00070200"/>
    <w:rsid w:val="00072E00"/>
    <w:rsid w:val="00073993"/>
    <w:rsid w:val="00073A0D"/>
    <w:rsid w:val="00073F23"/>
    <w:rsid w:val="00074DC0"/>
    <w:rsid w:val="00075611"/>
    <w:rsid w:val="00075B64"/>
    <w:rsid w:val="000808F2"/>
    <w:rsid w:val="000821C7"/>
    <w:rsid w:val="0008531E"/>
    <w:rsid w:val="000877B6"/>
    <w:rsid w:val="000939AE"/>
    <w:rsid w:val="0009426D"/>
    <w:rsid w:val="000942B0"/>
    <w:rsid w:val="000A20FB"/>
    <w:rsid w:val="000A3417"/>
    <w:rsid w:val="000A3B73"/>
    <w:rsid w:val="000A4CFC"/>
    <w:rsid w:val="000A5631"/>
    <w:rsid w:val="000A63A4"/>
    <w:rsid w:val="000A7216"/>
    <w:rsid w:val="000B00DF"/>
    <w:rsid w:val="000B206E"/>
    <w:rsid w:val="000B65C9"/>
    <w:rsid w:val="000B6A50"/>
    <w:rsid w:val="000C210F"/>
    <w:rsid w:val="000C2DB4"/>
    <w:rsid w:val="000C324E"/>
    <w:rsid w:val="000C4F02"/>
    <w:rsid w:val="000C525C"/>
    <w:rsid w:val="000C6E85"/>
    <w:rsid w:val="000C73EE"/>
    <w:rsid w:val="000D2163"/>
    <w:rsid w:val="000D3BFA"/>
    <w:rsid w:val="000D43B0"/>
    <w:rsid w:val="000D4DFA"/>
    <w:rsid w:val="000D5F54"/>
    <w:rsid w:val="000D6A19"/>
    <w:rsid w:val="000E3FF0"/>
    <w:rsid w:val="000E4E0E"/>
    <w:rsid w:val="000F1585"/>
    <w:rsid w:val="000F5BF5"/>
    <w:rsid w:val="000F5F2F"/>
    <w:rsid w:val="000F5F7E"/>
    <w:rsid w:val="001005B7"/>
    <w:rsid w:val="00101DAC"/>
    <w:rsid w:val="00102528"/>
    <w:rsid w:val="00103433"/>
    <w:rsid w:val="00104A56"/>
    <w:rsid w:val="00105F89"/>
    <w:rsid w:val="001070B2"/>
    <w:rsid w:val="00107978"/>
    <w:rsid w:val="0011082C"/>
    <w:rsid w:val="001121E5"/>
    <w:rsid w:val="001135BE"/>
    <w:rsid w:val="001141EB"/>
    <w:rsid w:val="00115B74"/>
    <w:rsid w:val="0012161D"/>
    <w:rsid w:val="00122ABE"/>
    <w:rsid w:val="00124383"/>
    <w:rsid w:val="001267AE"/>
    <w:rsid w:val="001274F5"/>
    <w:rsid w:val="00127F43"/>
    <w:rsid w:val="001308D4"/>
    <w:rsid w:val="00130ABB"/>
    <w:rsid w:val="00134228"/>
    <w:rsid w:val="00135F88"/>
    <w:rsid w:val="0013637F"/>
    <w:rsid w:val="00137A01"/>
    <w:rsid w:val="001415A0"/>
    <w:rsid w:val="00146044"/>
    <w:rsid w:val="0015074B"/>
    <w:rsid w:val="001544A3"/>
    <w:rsid w:val="00156AF1"/>
    <w:rsid w:val="00157682"/>
    <w:rsid w:val="00161448"/>
    <w:rsid w:val="00163F80"/>
    <w:rsid w:val="00165505"/>
    <w:rsid w:val="0016608D"/>
    <w:rsid w:val="00167D26"/>
    <w:rsid w:val="0017015B"/>
    <w:rsid w:val="00170713"/>
    <w:rsid w:val="00171101"/>
    <w:rsid w:val="00171BA2"/>
    <w:rsid w:val="001738CE"/>
    <w:rsid w:val="00173BF9"/>
    <w:rsid w:val="0017556D"/>
    <w:rsid w:val="001756B1"/>
    <w:rsid w:val="001757A5"/>
    <w:rsid w:val="00176328"/>
    <w:rsid w:val="0018064F"/>
    <w:rsid w:val="001806B0"/>
    <w:rsid w:val="0018087E"/>
    <w:rsid w:val="00180ED7"/>
    <w:rsid w:val="00183BC7"/>
    <w:rsid w:val="001844B2"/>
    <w:rsid w:val="0018631A"/>
    <w:rsid w:val="001865B9"/>
    <w:rsid w:val="001906A5"/>
    <w:rsid w:val="001910EF"/>
    <w:rsid w:val="001917FC"/>
    <w:rsid w:val="00191D96"/>
    <w:rsid w:val="001924B8"/>
    <w:rsid w:val="001927D6"/>
    <w:rsid w:val="00193B7F"/>
    <w:rsid w:val="0019697E"/>
    <w:rsid w:val="00197FCA"/>
    <w:rsid w:val="001A03E7"/>
    <w:rsid w:val="001A141B"/>
    <w:rsid w:val="001A7DB7"/>
    <w:rsid w:val="001B04A9"/>
    <w:rsid w:val="001B16C2"/>
    <w:rsid w:val="001B1857"/>
    <w:rsid w:val="001B1A21"/>
    <w:rsid w:val="001B1C15"/>
    <w:rsid w:val="001B1C8C"/>
    <w:rsid w:val="001B3EC9"/>
    <w:rsid w:val="001B4061"/>
    <w:rsid w:val="001B51F5"/>
    <w:rsid w:val="001B5AF9"/>
    <w:rsid w:val="001B6F71"/>
    <w:rsid w:val="001B7E0E"/>
    <w:rsid w:val="001C1E63"/>
    <w:rsid w:val="001C5C99"/>
    <w:rsid w:val="001C6233"/>
    <w:rsid w:val="001D3629"/>
    <w:rsid w:val="001D4D02"/>
    <w:rsid w:val="001D62AE"/>
    <w:rsid w:val="001D68FF"/>
    <w:rsid w:val="001E16BA"/>
    <w:rsid w:val="001E358E"/>
    <w:rsid w:val="001E4023"/>
    <w:rsid w:val="001E77F9"/>
    <w:rsid w:val="001F0A77"/>
    <w:rsid w:val="001F11E0"/>
    <w:rsid w:val="001F20D8"/>
    <w:rsid w:val="001F3AA0"/>
    <w:rsid w:val="001F7116"/>
    <w:rsid w:val="001F78C7"/>
    <w:rsid w:val="001F7D62"/>
    <w:rsid w:val="0020181A"/>
    <w:rsid w:val="002018AA"/>
    <w:rsid w:val="00201D90"/>
    <w:rsid w:val="0020435B"/>
    <w:rsid w:val="00205FE3"/>
    <w:rsid w:val="00207D6B"/>
    <w:rsid w:val="002155D2"/>
    <w:rsid w:val="00215BBA"/>
    <w:rsid w:val="00216252"/>
    <w:rsid w:val="00216C6C"/>
    <w:rsid w:val="00217802"/>
    <w:rsid w:val="00221CBB"/>
    <w:rsid w:val="00221F31"/>
    <w:rsid w:val="00222120"/>
    <w:rsid w:val="00223B80"/>
    <w:rsid w:val="00226A70"/>
    <w:rsid w:val="002309F5"/>
    <w:rsid w:val="00233E1C"/>
    <w:rsid w:val="00234127"/>
    <w:rsid w:val="00234140"/>
    <w:rsid w:val="002346F3"/>
    <w:rsid w:val="0024140D"/>
    <w:rsid w:val="0024397D"/>
    <w:rsid w:val="002509B5"/>
    <w:rsid w:val="00252F1C"/>
    <w:rsid w:val="00254BB5"/>
    <w:rsid w:val="00255D58"/>
    <w:rsid w:val="00256D22"/>
    <w:rsid w:val="00260C0C"/>
    <w:rsid w:val="002635BE"/>
    <w:rsid w:val="002648A2"/>
    <w:rsid w:val="00265807"/>
    <w:rsid w:val="002711B7"/>
    <w:rsid w:val="00271441"/>
    <w:rsid w:val="00272203"/>
    <w:rsid w:val="00272411"/>
    <w:rsid w:val="002738B3"/>
    <w:rsid w:val="002755E0"/>
    <w:rsid w:val="002765EC"/>
    <w:rsid w:val="00276673"/>
    <w:rsid w:val="00280823"/>
    <w:rsid w:val="00280D0A"/>
    <w:rsid w:val="0028171F"/>
    <w:rsid w:val="00281B22"/>
    <w:rsid w:val="00281D61"/>
    <w:rsid w:val="00283518"/>
    <w:rsid w:val="00283686"/>
    <w:rsid w:val="00284CEE"/>
    <w:rsid w:val="00286BB5"/>
    <w:rsid w:val="00287305"/>
    <w:rsid w:val="002878CA"/>
    <w:rsid w:val="002921BD"/>
    <w:rsid w:val="002922F6"/>
    <w:rsid w:val="00295944"/>
    <w:rsid w:val="00295F6C"/>
    <w:rsid w:val="002962AF"/>
    <w:rsid w:val="0029639D"/>
    <w:rsid w:val="00296EAD"/>
    <w:rsid w:val="002A2925"/>
    <w:rsid w:val="002A2D29"/>
    <w:rsid w:val="002A2F50"/>
    <w:rsid w:val="002A3361"/>
    <w:rsid w:val="002A3DA8"/>
    <w:rsid w:val="002A523D"/>
    <w:rsid w:val="002A6326"/>
    <w:rsid w:val="002A6E31"/>
    <w:rsid w:val="002B02B9"/>
    <w:rsid w:val="002B30E2"/>
    <w:rsid w:val="002B380E"/>
    <w:rsid w:val="002B5D04"/>
    <w:rsid w:val="002B5F19"/>
    <w:rsid w:val="002B5FE4"/>
    <w:rsid w:val="002C0A57"/>
    <w:rsid w:val="002C2A46"/>
    <w:rsid w:val="002D4BF6"/>
    <w:rsid w:val="002D667D"/>
    <w:rsid w:val="002E28D4"/>
    <w:rsid w:val="002E6CD7"/>
    <w:rsid w:val="002E7ACA"/>
    <w:rsid w:val="002F0E54"/>
    <w:rsid w:val="002F31FA"/>
    <w:rsid w:val="002F44F5"/>
    <w:rsid w:val="00300CDB"/>
    <w:rsid w:val="00300DD6"/>
    <w:rsid w:val="00301D71"/>
    <w:rsid w:val="003021EB"/>
    <w:rsid w:val="003030F4"/>
    <w:rsid w:val="003035BA"/>
    <w:rsid w:val="00307E6F"/>
    <w:rsid w:val="00312688"/>
    <w:rsid w:val="003153E9"/>
    <w:rsid w:val="00315C79"/>
    <w:rsid w:val="003165C1"/>
    <w:rsid w:val="00316936"/>
    <w:rsid w:val="00322859"/>
    <w:rsid w:val="003247AD"/>
    <w:rsid w:val="00326F90"/>
    <w:rsid w:val="003301AA"/>
    <w:rsid w:val="00334F22"/>
    <w:rsid w:val="00335A02"/>
    <w:rsid w:val="00336D1B"/>
    <w:rsid w:val="003408D0"/>
    <w:rsid w:val="0034205A"/>
    <w:rsid w:val="00342377"/>
    <w:rsid w:val="003436BF"/>
    <w:rsid w:val="00343A0D"/>
    <w:rsid w:val="003449AF"/>
    <w:rsid w:val="00347241"/>
    <w:rsid w:val="00350449"/>
    <w:rsid w:val="003523B4"/>
    <w:rsid w:val="00353EED"/>
    <w:rsid w:val="003540C6"/>
    <w:rsid w:val="00354437"/>
    <w:rsid w:val="00354D64"/>
    <w:rsid w:val="00361581"/>
    <w:rsid w:val="00363FE1"/>
    <w:rsid w:val="003663C3"/>
    <w:rsid w:val="0036646B"/>
    <w:rsid w:val="003678A1"/>
    <w:rsid w:val="003713AA"/>
    <w:rsid w:val="00373877"/>
    <w:rsid w:val="00374E28"/>
    <w:rsid w:val="00375653"/>
    <w:rsid w:val="00377317"/>
    <w:rsid w:val="003800C5"/>
    <w:rsid w:val="00381335"/>
    <w:rsid w:val="00390B76"/>
    <w:rsid w:val="003918CB"/>
    <w:rsid w:val="00391CB3"/>
    <w:rsid w:val="003941ED"/>
    <w:rsid w:val="003952B5"/>
    <w:rsid w:val="003A1E9E"/>
    <w:rsid w:val="003A3070"/>
    <w:rsid w:val="003A4D9A"/>
    <w:rsid w:val="003A5067"/>
    <w:rsid w:val="003B00BC"/>
    <w:rsid w:val="003B0AEA"/>
    <w:rsid w:val="003B5FB5"/>
    <w:rsid w:val="003C31B4"/>
    <w:rsid w:val="003C43DE"/>
    <w:rsid w:val="003C44DB"/>
    <w:rsid w:val="003C7228"/>
    <w:rsid w:val="003C78FA"/>
    <w:rsid w:val="003D2A18"/>
    <w:rsid w:val="003D31CA"/>
    <w:rsid w:val="003D4305"/>
    <w:rsid w:val="003D46FE"/>
    <w:rsid w:val="003D5785"/>
    <w:rsid w:val="003D6DD6"/>
    <w:rsid w:val="003E19BF"/>
    <w:rsid w:val="003E46E1"/>
    <w:rsid w:val="003E7153"/>
    <w:rsid w:val="003F0058"/>
    <w:rsid w:val="003F2129"/>
    <w:rsid w:val="003F2DAE"/>
    <w:rsid w:val="003F6622"/>
    <w:rsid w:val="003F6AE6"/>
    <w:rsid w:val="004003CF"/>
    <w:rsid w:val="0040313E"/>
    <w:rsid w:val="0040314D"/>
    <w:rsid w:val="00403645"/>
    <w:rsid w:val="00407943"/>
    <w:rsid w:val="00414863"/>
    <w:rsid w:val="00415DBE"/>
    <w:rsid w:val="00417231"/>
    <w:rsid w:val="00417A07"/>
    <w:rsid w:val="004201DD"/>
    <w:rsid w:val="0042041A"/>
    <w:rsid w:val="004218BA"/>
    <w:rsid w:val="0042537F"/>
    <w:rsid w:val="00432682"/>
    <w:rsid w:val="00434853"/>
    <w:rsid w:val="004373A5"/>
    <w:rsid w:val="00440B25"/>
    <w:rsid w:val="00442E8D"/>
    <w:rsid w:val="00443431"/>
    <w:rsid w:val="004446BB"/>
    <w:rsid w:val="00445CBD"/>
    <w:rsid w:val="00446BE0"/>
    <w:rsid w:val="00446C02"/>
    <w:rsid w:val="004502A7"/>
    <w:rsid w:val="0045144E"/>
    <w:rsid w:val="004538ED"/>
    <w:rsid w:val="0045562D"/>
    <w:rsid w:val="004577B5"/>
    <w:rsid w:val="004622A2"/>
    <w:rsid w:val="004646B8"/>
    <w:rsid w:val="0046478C"/>
    <w:rsid w:val="00473845"/>
    <w:rsid w:val="004758F8"/>
    <w:rsid w:val="0048235B"/>
    <w:rsid w:val="0048295B"/>
    <w:rsid w:val="00482A56"/>
    <w:rsid w:val="0048523C"/>
    <w:rsid w:val="004867CC"/>
    <w:rsid w:val="00493B0C"/>
    <w:rsid w:val="0049619B"/>
    <w:rsid w:val="004A6293"/>
    <w:rsid w:val="004A72D7"/>
    <w:rsid w:val="004A759F"/>
    <w:rsid w:val="004B2641"/>
    <w:rsid w:val="004B28CC"/>
    <w:rsid w:val="004B4E6D"/>
    <w:rsid w:val="004C1338"/>
    <w:rsid w:val="004C29E2"/>
    <w:rsid w:val="004C32CB"/>
    <w:rsid w:val="004C4642"/>
    <w:rsid w:val="004D177F"/>
    <w:rsid w:val="004D4E22"/>
    <w:rsid w:val="004D582B"/>
    <w:rsid w:val="004E3BC9"/>
    <w:rsid w:val="004E47E9"/>
    <w:rsid w:val="004E486C"/>
    <w:rsid w:val="004E664B"/>
    <w:rsid w:val="004F2DCA"/>
    <w:rsid w:val="004F3CED"/>
    <w:rsid w:val="004F4981"/>
    <w:rsid w:val="004F49B6"/>
    <w:rsid w:val="005007C0"/>
    <w:rsid w:val="00502024"/>
    <w:rsid w:val="00504C1F"/>
    <w:rsid w:val="00505CED"/>
    <w:rsid w:val="00511EA1"/>
    <w:rsid w:val="00516FE2"/>
    <w:rsid w:val="00520FA7"/>
    <w:rsid w:val="005225FE"/>
    <w:rsid w:val="00524017"/>
    <w:rsid w:val="00524133"/>
    <w:rsid w:val="00525EA5"/>
    <w:rsid w:val="00526341"/>
    <w:rsid w:val="00527D6E"/>
    <w:rsid w:val="0053220C"/>
    <w:rsid w:val="00533BFD"/>
    <w:rsid w:val="0053403A"/>
    <w:rsid w:val="005347BE"/>
    <w:rsid w:val="00542206"/>
    <w:rsid w:val="00542FAD"/>
    <w:rsid w:val="00543F14"/>
    <w:rsid w:val="005470DA"/>
    <w:rsid w:val="00547E5B"/>
    <w:rsid w:val="00552443"/>
    <w:rsid w:val="00552B69"/>
    <w:rsid w:val="00553297"/>
    <w:rsid w:val="00553340"/>
    <w:rsid w:val="005537DF"/>
    <w:rsid w:val="00560153"/>
    <w:rsid w:val="00561354"/>
    <w:rsid w:val="0056193A"/>
    <w:rsid w:val="00564693"/>
    <w:rsid w:val="0056580A"/>
    <w:rsid w:val="005669B4"/>
    <w:rsid w:val="00570746"/>
    <w:rsid w:val="00574547"/>
    <w:rsid w:val="0057570F"/>
    <w:rsid w:val="00577580"/>
    <w:rsid w:val="005802A3"/>
    <w:rsid w:val="00580B86"/>
    <w:rsid w:val="005812C1"/>
    <w:rsid w:val="00583E64"/>
    <w:rsid w:val="00587025"/>
    <w:rsid w:val="005904AE"/>
    <w:rsid w:val="005921AB"/>
    <w:rsid w:val="005953F1"/>
    <w:rsid w:val="005A1077"/>
    <w:rsid w:val="005A1308"/>
    <w:rsid w:val="005A251F"/>
    <w:rsid w:val="005A28C0"/>
    <w:rsid w:val="005A2A86"/>
    <w:rsid w:val="005A3428"/>
    <w:rsid w:val="005B1A44"/>
    <w:rsid w:val="005B40E3"/>
    <w:rsid w:val="005B72A7"/>
    <w:rsid w:val="005B7B31"/>
    <w:rsid w:val="005B7FB8"/>
    <w:rsid w:val="005C07F2"/>
    <w:rsid w:val="005C13CA"/>
    <w:rsid w:val="005C3C4A"/>
    <w:rsid w:val="005C67F3"/>
    <w:rsid w:val="005D1461"/>
    <w:rsid w:val="005D1C07"/>
    <w:rsid w:val="005D2D95"/>
    <w:rsid w:val="005D5D96"/>
    <w:rsid w:val="005D604D"/>
    <w:rsid w:val="005E080C"/>
    <w:rsid w:val="005E36D9"/>
    <w:rsid w:val="005E6B15"/>
    <w:rsid w:val="005F7203"/>
    <w:rsid w:val="005F7877"/>
    <w:rsid w:val="0060187F"/>
    <w:rsid w:val="00607FCB"/>
    <w:rsid w:val="00612C20"/>
    <w:rsid w:val="00616339"/>
    <w:rsid w:val="00620E68"/>
    <w:rsid w:val="006211A4"/>
    <w:rsid w:val="00621AF9"/>
    <w:rsid w:val="00624AED"/>
    <w:rsid w:val="00626099"/>
    <w:rsid w:val="00630B24"/>
    <w:rsid w:val="006312B1"/>
    <w:rsid w:val="006317CC"/>
    <w:rsid w:val="00631AA5"/>
    <w:rsid w:val="00632EEE"/>
    <w:rsid w:val="00632F3D"/>
    <w:rsid w:val="00633695"/>
    <w:rsid w:val="00635D69"/>
    <w:rsid w:val="0064120A"/>
    <w:rsid w:val="00641C02"/>
    <w:rsid w:val="00643C05"/>
    <w:rsid w:val="0065080D"/>
    <w:rsid w:val="00650DCB"/>
    <w:rsid w:val="00651909"/>
    <w:rsid w:val="00652A7C"/>
    <w:rsid w:val="006540C6"/>
    <w:rsid w:val="00660EA5"/>
    <w:rsid w:val="00665F2D"/>
    <w:rsid w:val="00673152"/>
    <w:rsid w:val="0067321F"/>
    <w:rsid w:val="006744C3"/>
    <w:rsid w:val="00674887"/>
    <w:rsid w:val="00674C9F"/>
    <w:rsid w:val="0067566B"/>
    <w:rsid w:val="00676685"/>
    <w:rsid w:val="00677328"/>
    <w:rsid w:val="00680A82"/>
    <w:rsid w:val="00681590"/>
    <w:rsid w:val="006835FC"/>
    <w:rsid w:val="006875DF"/>
    <w:rsid w:val="0069091C"/>
    <w:rsid w:val="0069134D"/>
    <w:rsid w:val="0069408B"/>
    <w:rsid w:val="006948EA"/>
    <w:rsid w:val="006A1C53"/>
    <w:rsid w:val="006A2025"/>
    <w:rsid w:val="006B25E5"/>
    <w:rsid w:val="006B30F8"/>
    <w:rsid w:val="006B3189"/>
    <w:rsid w:val="006B3915"/>
    <w:rsid w:val="006B59AA"/>
    <w:rsid w:val="006C29E3"/>
    <w:rsid w:val="006C31DD"/>
    <w:rsid w:val="006C4C16"/>
    <w:rsid w:val="006C5049"/>
    <w:rsid w:val="006C6229"/>
    <w:rsid w:val="006C7B23"/>
    <w:rsid w:val="006D05F5"/>
    <w:rsid w:val="006D486D"/>
    <w:rsid w:val="006D747E"/>
    <w:rsid w:val="006E1716"/>
    <w:rsid w:val="006E2996"/>
    <w:rsid w:val="006E381D"/>
    <w:rsid w:val="006E4299"/>
    <w:rsid w:val="006E43C4"/>
    <w:rsid w:val="006E6E8D"/>
    <w:rsid w:val="006E7C05"/>
    <w:rsid w:val="006F0DBA"/>
    <w:rsid w:val="006F19EF"/>
    <w:rsid w:val="006F1C9A"/>
    <w:rsid w:val="006F280C"/>
    <w:rsid w:val="006F33CB"/>
    <w:rsid w:val="006F500E"/>
    <w:rsid w:val="006F59B9"/>
    <w:rsid w:val="006F6E5C"/>
    <w:rsid w:val="00701AE5"/>
    <w:rsid w:val="00702176"/>
    <w:rsid w:val="0070239F"/>
    <w:rsid w:val="00706F8E"/>
    <w:rsid w:val="007115D7"/>
    <w:rsid w:val="00712F47"/>
    <w:rsid w:val="00713E07"/>
    <w:rsid w:val="00713FB2"/>
    <w:rsid w:val="00717E81"/>
    <w:rsid w:val="00721444"/>
    <w:rsid w:val="0072283E"/>
    <w:rsid w:val="00726983"/>
    <w:rsid w:val="007274F2"/>
    <w:rsid w:val="00730128"/>
    <w:rsid w:val="007373A5"/>
    <w:rsid w:val="007402A5"/>
    <w:rsid w:val="007435C2"/>
    <w:rsid w:val="0074500B"/>
    <w:rsid w:val="00746BAA"/>
    <w:rsid w:val="00746BE4"/>
    <w:rsid w:val="00750C13"/>
    <w:rsid w:val="00750E6C"/>
    <w:rsid w:val="007513AD"/>
    <w:rsid w:val="00753008"/>
    <w:rsid w:val="00753A53"/>
    <w:rsid w:val="0075476E"/>
    <w:rsid w:val="007548F1"/>
    <w:rsid w:val="00754ED5"/>
    <w:rsid w:val="00755DB4"/>
    <w:rsid w:val="007560F0"/>
    <w:rsid w:val="00756718"/>
    <w:rsid w:val="007570FF"/>
    <w:rsid w:val="00757A81"/>
    <w:rsid w:val="00760585"/>
    <w:rsid w:val="007624A3"/>
    <w:rsid w:val="00763C91"/>
    <w:rsid w:val="007643CC"/>
    <w:rsid w:val="00766845"/>
    <w:rsid w:val="00770169"/>
    <w:rsid w:val="00772401"/>
    <w:rsid w:val="007727AC"/>
    <w:rsid w:val="007753A8"/>
    <w:rsid w:val="00776EF5"/>
    <w:rsid w:val="00776FBE"/>
    <w:rsid w:val="0078080D"/>
    <w:rsid w:val="00786CB5"/>
    <w:rsid w:val="00787BB7"/>
    <w:rsid w:val="00787F8F"/>
    <w:rsid w:val="00790672"/>
    <w:rsid w:val="007957E9"/>
    <w:rsid w:val="007962CF"/>
    <w:rsid w:val="00797B71"/>
    <w:rsid w:val="007A3EC3"/>
    <w:rsid w:val="007A46D5"/>
    <w:rsid w:val="007A4ECF"/>
    <w:rsid w:val="007A70F8"/>
    <w:rsid w:val="007B1329"/>
    <w:rsid w:val="007B151A"/>
    <w:rsid w:val="007B272C"/>
    <w:rsid w:val="007B53E0"/>
    <w:rsid w:val="007C2731"/>
    <w:rsid w:val="007C2D12"/>
    <w:rsid w:val="007C56B8"/>
    <w:rsid w:val="007D4073"/>
    <w:rsid w:val="007D6400"/>
    <w:rsid w:val="007D6434"/>
    <w:rsid w:val="007D6A3F"/>
    <w:rsid w:val="007D784B"/>
    <w:rsid w:val="007E0AEC"/>
    <w:rsid w:val="007E12A8"/>
    <w:rsid w:val="007E1713"/>
    <w:rsid w:val="007E271C"/>
    <w:rsid w:val="007E3BAB"/>
    <w:rsid w:val="007E53C9"/>
    <w:rsid w:val="007E684C"/>
    <w:rsid w:val="007E68E5"/>
    <w:rsid w:val="007F2F4B"/>
    <w:rsid w:val="007F40AE"/>
    <w:rsid w:val="007F5385"/>
    <w:rsid w:val="008053D8"/>
    <w:rsid w:val="0081016A"/>
    <w:rsid w:val="00810545"/>
    <w:rsid w:val="0081072C"/>
    <w:rsid w:val="00813F75"/>
    <w:rsid w:val="008160B0"/>
    <w:rsid w:val="00817202"/>
    <w:rsid w:val="00817385"/>
    <w:rsid w:val="00817791"/>
    <w:rsid w:val="00820D09"/>
    <w:rsid w:val="0082382E"/>
    <w:rsid w:val="008247C4"/>
    <w:rsid w:val="008264F5"/>
    <w:rsid w:val="00826A9D"/>
    <w:rsid w:val="008320E5"/>
    <w:rsid w:val="00841377"/>
    <w:rsid w:val="00842A62"/>
    <w:rsid w:val="0084367B"/>
    <w:rsid w:val="00844A9B"/>
    <w:rsid w:val="00844EA9"/>
    <w:rsid w:val="00845130"/>
    <w:rsid w:val="00846050"/>
    <w:rsid w:val="00846446"/>
    <w:rsid w:val="00846C75"/>
    <w:rsid w:val="008502D4"/>
    <w:rsid w:val="00850B76"/>
    <w:rsid w:val="00850E21"/>
    <w:rsid w:val="00852AAF"/>
    <w:rsid w:val="0085496F"/>
    <w:rsid w:val="00855866"/>
    <w:rsid w:val="008579ED"/>
    <w:rsid w:val="008631D6"/>
    <w:rsid w:val="00865345"/>
    <w:rsid w:val="008664CB"/>
    <w:rsid w:val="00866809"/>
    <w:rsid w:val="00867EFC"/>
    <w:rsid w:val="00871844"/>
    <w:rsid w:val="008726FA"/>
    <w:rsid w:val="008742E1"/>
    <w:rsid w:val="0087469E"/>
    <w:rsid w:val="0087533E"/>
    <w:rsid w:val="00876511"/>
    <w:rsid w:val="008769EE"/>
    <w:rsid w:val="008805D9"/>
    <w:rsid w:val="00881FA1"/>
    <w:rsid w:val="00883221"/>
    <w:rsid w:val="00883E16"/>
    <w:rsid w:val="00883E6C"/>
    <w:rsid w:val="0088601F"/>
    <w:rsid w:val="00886EB3"/>
    <w:rsid w:val="00891256"/>
    <w:rsid w:val="00891C10"/>
    <w:rsid w:val="00891E37"/>
    <w:rsid w:val="008943D5"/>
    <w:rsid w:val="0089665A"/>
    <w:rsid w:val="008A302E"/>
    <w:rsid w:val="008A4669"/>
    <w:rsid w:val="008A6868"/>
    <w:rsid w:val="008A7500"/>
    <w:rsid w:val="008B0AFB"/>
    <w:rsid w:val="008B1DE8"/>
    <w:rsid w:val="008B256D"/>
    <w:rsid w:val="008B4121"/>
    <w:rsid w:val="008B6CEB"/>
    <w:rsid w:val="008C13CA"/>
    <w:rsid w:val="008C2481"/>
    <w:rsid w:val="008C2F40"/>
    <w:rsid w:val="008C344D"/>
    <w:rsid w:val="008C5A58"/>
    <w:rsid w:val="008D2FEC"/>
    <w:rsid w:val="008D303E"/>
    <w:rsid w:val="008D58F8"/>
    <w:rsid w:val="008D6B40"/>
    <w:rsid w:val="008D75DE"/>
    <w:rsid w:val="008D7D2E"/>
    <w:rsid w:val="008E10AD"/>
    <w:rsid w:val="008E13BD"/>
    <w:rsid w:val="008E4168"/>
    <w:rsid w:val="008E6AEF"/>
    <w:rsid w:val="008F20D3"/>
    <w:rsid w:val="008F347E"/>
    <w:rsid w:val="008F601D"/>
    <w:rsid w:val="008F62D3"/>
    <w:rsid w:val="008F7713"/>
    <w:rsid w:val="008F7A95"/>
    <w:rsid w:val="008F7FDB"/>
    <w:rsid w:val="00900473"/>
    <w:rsid w:val="0090465A"/>
    <w:rsid w:val="00904CC6"/>
    <w:rsid w:val="00906F45"/>
    <w:rsid w:val="0090764A"/>
    <w:rsid w:val="009104F7"/>
    <w:rsid w:val="009134E8"/>
    <w:rsid w:val="00914251"/>
    <w:rsid w:val="009159CE"/>
    <w:rsid w:val="009167CD"/>
    <w:rsid w:val="00923F62"/>
    <w:rsid w:val="00925C7E"/>
    <w:rsid w:val="00925DAA"/>
    <w:rsid w:val="009271E8"/>
    <w:rsid w:val="0092779B"/>
    <w:rsid w:val="009308E3"/>
    <w:rsid w:val="0093443B"/>
    <w:rsid w:val="00947C30"/>
    <w:rsid w:val="00951E05"/>
    <w:rsid w:val="0095218A"/>
    <w:rsid w:val="0095520C"/>
    <w:rsid w:val="00955785"/>
    <w:rsid w:val="00960598"/>
    <w:rsid w:val="00963B84"/>
    <w:rsid w:val="00966ED7"/>
    <w:rsid w:val="0096719A"/>
    <w:rsid w:val="00970499"/>
    <w:rsid w:val="00971202"/>
    <w:rsid w:val="00971717"/>
    <w:rsid w:val="0097258D"/>
    <w:rsid w:val="00973052"/>
    <w:rsid w:val="00974210"/>
    <w:rsid w:val="00980B10"/>
    <w:rsid w:val="009846BA"/>
    <w:rsid w:val="00986361"/>
    <w:rsid w:val="0098639D"/>
    <w:rsid w:val="0099092A"/>
    <w:rsid w:val="009A194A"/>
    <w:rsid w:val="009A1F55"/>
    <w:rsid w:val="009A2394"/>
    <w:rsid w:val="009A369C"/>
    <w:rsid w:val="009A4C91"/>
    <w:rsid w:val="009A51F0"/>
    <w:rsid w:val="009B0A0B"/>
    <w:rsid w:val="009B155F"/>
    <w:rsid w:val="009B1BE4"/>
    <w:rsid w:val="009B420D"/>
    <w:rsid w:val="009B47C4"/>
    <w:rsid w:val="009B6E3D"/>
    <w:rsid w:val="009C0262"/>
    <w:rsid w:val="009C071C"/>
    <w:rsid w:val="009C15F4"/>
    <w:rsid w:val="009C20CF"/>
    <w:rsid w:val="009C3F57"/>
    <w:rsid w:val="009C6405"/>
    <w:rsid w:val="009C6ED9"/>
    <w:rsid w:val="009D03C5"/>
    <w:rsid w:val="009D0549"/>
    <w:rsid w:val="009D136A"/>
    <w:rsid w:val="009D336A"/>
    <w:rsid w:val="009D5AE0"/>
    <w:rsid w:val="009E06C6"/>
    <w:rsid w:val="009E074D"/>
    <w:rsid w:val="009E21A4"/>
    <w:rsid w:val="009E4C02"/>
    <w:rsid w:val="009F3F87"/>
    <w:rsid w:val="009F46D8"/>
    <w:rsid w:val="009F51CB"/>
    <w:rsid w:val="009F5B4F"/>
    <w:rsid w:val="009F673A"/>
    <w:rsid w:val="009F6A31"/>
    <w:rsid w:val="009F767D"/>
    <w:rsid w:val="00A002AC"/>
    <w:rsid w:val="00A007D7"/>
    <w:rsid w:val="00A013FB"/>
    <w:rsid w:val="00A01C3E"/>
    <w:rsid w:val="00A03F27"/>
    <w:rsid w:val="00A05B46"/>
    <w:rsid w:val="00A05EAC"/>
    <w:rsid w:val="00A10140"/>
    <w:rsid w:val="00A12FA8"/>
    <w:rsid w:val="00A1545A"/>
    <w:rsid w:val="00A161CB"/>
    <w:rsid w:val="00A166D4"/>
    <w:rsid w:val="00A16733"/>
    <w:rsid w:val="00A1739F"/>
    <w:rsid w:val="00A202FE"/>
    <w:rsid w:val="00A20C75"/>
    <w:rsid w:val="00A22FE3"/>
    <w:rsid w:val="00A25081"/>
    <w:rsid w:val="00A33E90"/>
    <w:rsid w:val="00A34A1D"/>
    <w:rsid w:val="00A379B0"/>
    <w:rsid w:val="00A37D18"/>
    <w:rsid w:val="00A37E0A"/>
    <w:rsid w:val="00A40738"/>
    <w:rsid w:val="00A42135"/>
    <w:rsid w:val="00A42479"/>
    <w:rsid w:val="00A430D6"/>
    <w:rsid w:val="00A47F21"/>
    <w:rsid w:val="00A503D3"/>
    <w:rsid w:val="00A57A2D"/>
    <w:rsid w:val="00A64401"/>
    <w:rsid w:val="00A64ED7"/>
    <w:rsid w:val="00A64F6C"/>
    <w:rsid w:val="00A657B6"/>
    <w:rsid w:val="00A657FF"/>
    <w:rsid w:val="00A664DB"/>
    <w:rsid w:val="00A66619"/>
    <w:rsid w:val="00A700CE"/>
    <w:rsid w:val="00A70473"/>
    <w:rsid w:val="00A72609"/>
    <w:rsid w:val="00A83811"/>
    <w:rsid w:val="00A84E68"/>
    <w:rsid w:val="00A871D9"/>
    <w:rsid w:val="00A923AA"/>
    <w:rsid w:val="00A9335D"/>
    <w:rsid w:val="00A951CA"/>
    <w:rsid w:val="00A95442"/>
    <w:rsid w:val="00A96732"/>
    <w:rsid w:val="00A9680B"/>
    <w:rsid w:val="00AA0D83"/>
    <w:rsid w:val="00AA1319"/>
    <w:rsid w:val="00AA14EB"/>
    <w:rsid w:val="00AA1D8D"/>
    <w:rsid w:val="00AA21A7"/>
    <w:rsid w:val="00AA3455"/>
    <w:rsid w:val="00AA4598"/>
    <w:rsid w:val="00AA6F0E"/>
    <w:rsid w:val="00AB112F"/>
    <w:rsid w:val="00AB176C"/>
    <w:rsid w:val="00AB309F"/>
    <w:rsid w:val="00AB3444"/>
    <w:rsid w:val="00AB3472"/>
    <w:rsid w:val="00AB7576"/>
    <w:rsid w:val="00AB7C55"/>
    <w:rsid w:val="00AC26FB"/>
    <w:rsid w:val="00AC2E6B"/>
    <w:rsid w:val="00AC5A4B"/>
    <w:rsid w:val="00AC656C"/>
    <w:rsid w:val="00AC72CB"/>
    <w:rsid w:val="00AD02A8"/>
    <w:rsid w:val="00AD069D"/>
    <w:rsid w:val="00AD18FD"/>
    <w:rsid w:val="00AD278A"/>
    <w:rsid w:val="00AD2E1F"/>
    <w:rsid w:val="00AD4646"/>
    <w:rsid w:val="00AD5FA8"/>
    <w:rsid w:val="00AE01DF"/>
    <w:rsid w:val="00AE0B99"/>
    <w:rsid w:val="00AF0AA3"/>
    <w:rsid w:val="00AF3AF2"/>
    <w:rsid w:val="00AF5981"/>
    <w:rsid w:val="00AF6BDD"/>
    <w:rsid w:val="00AF7D82"/>
    <w:rsid w:val="00B017A6"/>
    <w:rsid w:val="00B02989"/>
    <w:rsid w:val="00B0612C"/>
    <w:rsid w:val="00B06A01"/>
    <w:rsid w:val="00B10406"/>
    <w:rsid w:val="00B13EB7"/>
    <w:rsid w:val="00B15D7B"/>
    <w:rsid w:val="00B17195"/>
    <w:rsid w:val="00B214DE"/>
    <w:rsid w:val="00B233DE"/>
    <w:rsid w:val="00B23C58"/>
    <w:rsid w:val="00B34D20"/>
    <w:rsid w:val="00B40D3A"/>
    <w:rsid w:val="00B42048"/>
    <w:rsid w:val="00B4476A"/>
    <w:rsid w:val="00B45232"/>
    <w:rsid w:val="00B467E1"/>
    <w:rsid w:val="00B46C37"/>
    <w:rsid w:val="00B47730"/>
    <w:rsid w:val="00B52D5B"/>
    <w:rsid w:val="00B54460"/>
    <w:rsid w:val="00B547A1"/>
    <w:rsid w:val="00B5509A"/>
    <w:rsid w:val="00B550F2"/>
    <w:rsid w:val="00B557C5"/>
    <w:rsid w:val="00B55B05"/>
    <w:rsid w:val="00B56D3C"/>
    <w:rsid w:val="00B6088C"/>
    <w:rsid w:val="00B63539"/>
    <w:rsid w:val="00B65A82"/>
    <w:rsid w:val="00B67982"/>
    <w:rsid w:val="00B73926"/>
    <w:rsid w:val="00B74C21"/>
    <w:rsid w:val="00B75FAB"/>
    <w:rsid w:val="00B76D02"/>
    <w:rsid w:val="00B86FB4"/>
    <w:rsid w:val="00B878F0"/>
    <w:rsid w:val="00B93C21"/>
    <w:rsid w:val="00B94E77"/>
    <w:rsid w:val="00BA1264"/>
    <w:rsid w:val="00BA2604"/>
    <w:rsid w:val="00BA322B"/>
    <w:rsid w:val="00BA598A"/>
    <w:rsid w:val="00BA6AA8"/>
    <w:rsid w:val="00BA6CD5"/>
    <w:rsid w:val="00BB0D12"/>
    <w:rsid w:val="00BB2314"/>
    <w:rsid w:val="00BB296E"/>
    <w:rsid w:val="00BB49E5"/>
    <w:rsid w:val="00BC04DB"/>
    <w:rsid w:val="00BC15DE"/>
    <w:rsid w:val="00BC217B"/>
    <w:rsid w:val="00BC6241"/>
    <w:rsid w:val="00BC64F9"/>
    <w:rsid w:val="00BC7188"/>
    <w:rsid w:val="00BC7EC6"/>
    <w:rsid w:val="00BD13ED"/>
    <w:rsid w:val="00BD32FA"/>
    <w:rsid w:val="00BD3C1A"/>
    <w:rsid w:val="00BE2A2F"/>
    <w:rsid w:val="00BE331E"/>
    <w:rsid w:val="00BE3A1C"/>
    <w:rsid w:val="00BE4B83"/>
    <w:rsid w:val="00BE6910"/>
    <w:rsid w:val="00BE7B26"/>
    <w:rsid w:val="00BE7E5C"/>
    <w:rsid w:val="00BF1701"/>
    <w:rsid w:val="00BF3823"/>
    <w:rsid w:val="00BF4024"/>
    <w:rsid w:val="00C11DCC"/>
    <w:rsid w:val="00C12B9A"/>
    <w:rsid w:val="00C12D36"/>
    <w:rsid w:val="00C13106"/>
    <w:rsid w:val="00C13BF0"/>
    <w:rsid w:val="00C140B4"/>
    <w:rsid w:val="00C14500"/>
    <w:rsid w:val="00C200D5"/>
    <w:rsid w:val="00C22378"/>
    <w:rsid w:val="00C22A16"/>
    <w:rsid w:val="00C24135"/>
    <w:rsid w:val="00C245D7"/>
    <w:rsid w:val="00C25345"/>
    <w:rsid w:val="00C30BC0"/>
    <w:rsid w:val="00C30C63"/>
    <w:rsid w:val="00C34CD2"/>
    <w:rsid w:val="00C3643B"/>
    <w:rsid w:val="00C40B70"/>
    <w:rsid w:val="00C43928"/>
    <w:rsid w:val="00C43E99"/>
    <w:rsid w:val="00C44340"/>
    <w:rsid w:val="00C463D9"/>
    <w:rsid w:val="00C4652A"/>
    <w:rsid w:val="00C46C99"/>
    <w:rsid w:val="00C502DE"/>
    <w:rsid w:val="00C51AB1"/>
    <w:rsid w:val="00C53ACB"/>
    <w:rsid w:val="00C541CC"/>
    <w:rsid w:val="00C54F52"/>
    <w:rsid w:val="00C57B75"/>
    <w:rsid w:val="00C57E7F"/>
    <w:rsid w:val="00C605C0"/>
    <w:rsid w:val="00C6199F"/>
    <w:rsid w:val="00C62E36"/>
    <w:rsid w:val="00C6365E"/>
    <w:rsid w:val="00C64FF7"/>
    <w:rsid w:val="00C65D68"/>
    <w:rsid w:val="00C6728F"/>
    <w:rsid w:val="00C70513"/>
    <w:rsid w:val="00C70925"/>
    <w:rsid w:val="00C70DEE"/>
    <w:rsid w:val="00C71345"/>
    <w:rsid w:val="00C73AAF"/>
    <w:rsid w:val="00C75447"/>
    <w:rsid w:val="00C76694"/>
    <w:rsid w:val="00C82EE3"/>
    <w:rsid w:val="00C84BB0"/>
    <w:rsid w:val="00C91C74"/>
    <w:rsid w:val="00C92307"/>
    <w:rsid w:val="00C93C42"/>
    <w:rsid w:val="00C94E09"/>
    <w:rsid w:val="00C94F05"/>
    <w:rsid w:val="00C97642"/>
    <w:rsid w:val="00C979DC"/>
    <w:rsid w:val="00CA1956"/>
    <w:rsid w:val="00CA2130"/>
    <w:rsid w:val="00CA2500"/>
    <w:rsid w:val="00CA2AA6"/>
    <w:rsid w:val="00CA624E"/>
    <w:rsid w:val="00CA6ADC"/>
    <w:rsid w:val="00CA7F5E"/>
    <w:rsid w:val="00CB0664"/>
    <w:rsid w:val="00CB1727"/>
    <w:rsid w:val="00CB1DFC"/>
    <w:rsid w:val="00CB5685"/>
    <w:rsid w:val="00CB5B92"/>
    <w:rsid w:val="00CB6897"/>
    <w:rsid w:val="00CC16BF"/>
    <w:rsid w:val="00CC1BBC"/>
    <w:rsid w:val="00CC1FAF"/>
    <w:rsid w:val="00CC291D"/>
    <w:rsid w:val="00CC3DEF"/>
    <w:rsid w:val="00CC47D0"/>
    <w:rsid w:val="00CC4ACB"/>
    <w:rsid w:val="00CC6029"/>
    <w:rsid w:val="00CC6C67"/>
    <w:rsid w:val="00CD1C5D"/>
    <w:rsid w:val="00CD2CB3"/>
    <w:rsid w:val="00CD2EAB"/>
    <w:rsid w:val="00CD2FF7"/>
    <w:rsid w:val="00CD4073"/>
    <w:rsid w:val="00CD5969"/>
    <w:rsid w:val="00CD6D5D"/>
    <w:rsid w:val="00CD70A4"/>
    <w:rsid w:val="00CD772A"/>
    <w:rsid w:val="00CD7E5D"/>
    <w:rsid w:val="00CE1B16"/>
    <w:rsid w:val="00CE3DCB"/>
    <w:rsid w:val="00CE3E87"/>
    <w:rsid w:val="00CE6213"/>
    <w:rsid w:val="00CE7471"/>
    <w:rsid w:val="00CE7ECB"/>
    <w:rsid w:val="00CE7F6B"/>
    <w:rsid w:val="00CF0108"/>
    <w:rsid w:val="00CF2069"/>
    <w:rsid w:val="00CF2077"/>
    <w:rsid w:val="00CF38FB"/>
    <w:rsid w:val="00CF599A"/>
    <w:rsid w:val="00D0268B"/>
    <w:rsid w:val="00D02E69"/>
    <w:rsid w:val="00D04991"/>
    <w:rsid w:val="00D056A5"/>
    <w:rsid w:val="00D13723"/>
    <w:rsid w:val="00D13966"/>
    <w:rsid w:val="00D15EE9"/>
    <w:rsid w:val="00D2078F"/>
    <w:rsid w:val="00D20B1D"/>
    <w:rsid w:val="00D216DC"/>
    <w:rsid w:val="00D22B5F"/>
    <w:rsid w:val="00D22FEC"/>
    <w:rsid w:val="00D23E8C"/>
    <w:rsid w:val="00D3368A"/>
    <w:rsid w:val="00D349E4"/>
    <w:rsid w:val="00D354F9"/>
    <w:rsid w:val="00D3576D"/>
    <w:rsid w:val="00D41923"/>
    <w:rsid w:val="00D4432D"/>
    <w:rsid w:val="00D461F3"/>
    <w:rsid w:val="00D46622"/>
    <w:rsid w:val="00D5287A"/>
    <w:rsid w:val="00D52BEF"/>
    <w:rsid w:val="00D53426"/>
    <w:rsid w:val="00D57EC3"/>
    <w:rsid w:val="00D603B5"/>
    <w:rsid w:val="00D65A05"/>
    <w:rsid w:val="00D66570"/>
    <w:rsid w:val="00D72243"/>
    <w:rsid w:val="00D72C2F"/>
    <w:rsid w:val="00D7448E"/>
    <w:rsid w:val="00D747EF"/>
    <w:rsid w:val="00D7567A"/>
    <w:rsid w:val="00D75D7E"/>
    <w:rsid w:val="00D77685"/>
    <w:rsid w:val="00D80566"/>
    <w:rsid w:val="00D818BB"/>
    <w:rsid w:val="00D85A61"/>
    <w:rsid w:val="00D866EC"/>
    <w:rsid w:val="00D867F3"/>
    <w:rsid w:val="00D90513"/>
    <w:rsid w:val="00D90BEC"/>
    <w:rsid w:val="00D93E6A"/>
    <w:rsid w:val="00D95C24"/>
    <w:rsid w:val="00D96AE6"/>
    <w:rsid w:val="00DA2DAD"/>
    <w:rsid w:val="00DA2F3C"/>
    <w:rsid w:val="00DA3405"/>
    <w:rsid w:val="00DA374F"/>
    <w:rsid w:val="00DA45CC"/>
    <w:rsid w:val="00DA5AB1"/>
    <w:rsid w:val="00DA6145"/>
    <w:rsid w:val="00DA664B"/>
    <w:rsid w:val="00DB00C2"/>
    <w:rsid w:val="00DB0E20"/>
    <w:rsid w:val="00DB10EB"/>
    <w:rsid w:val="00DB1128"/>
    <w:rsid w:val="00DB2AE8"/>
    <w:rsid w:val="00DB3CE7"/>
    <w:rsid w:val="00DB4BA6"/>
    <w:rsid w:val="00DB52DC"/>
    <w:rsid w:val="00DB63F4"/>
    <w:rsid w:val="00DB7AA1"/>
    <w:rsid w:val="00DB7C7B"/>
    <w:rsid w:val="00DC1246"/>
    <w:rsid w:val="00DC139C"/>
    <w:rsid w:val="00DC2B90"/>
    <w:rsid w:val="00DC2EAA"/>
    <w:rsid w:val="00DC3A7C"/>
    <w:rsid w:val="00DC475B"/>
    <w:rsid w:val="00DC6B4C"/>
    <w:rsid w:val="00DC772A"/>
    <w:rsid w:val="00DD1B60"/>
    <w:rsid w:val="00DD39ED"/>
    <w:rsid w:val="00DE7AC4"/>
    <w:rsid w:val="00DF535F"/>
    <w:rsid w:val="00DF5B28"/>
    <w:rsid w:val="00DF609D"/>
    <w:rsid w:val="00DF72A9"/>
    <w:rsid w:val="00E00115"/>
    <w:rsid w:val="00E004A5"/>
    <w:rsid w:val="00E05900"/>
    <w:rsid w:val="00E100DF"/>
    <w:rsid w:val="00E12142"/>
    <w:rsid w:val="00E15053"/>
    <w:rsid w:val="00E16B56"/>
    <w:rsid w:val="00E17FD1"/>
    <w:rsid w:val="00E22559"/>
    <w:rsid w:val="00E24ED8"/>
    <w:rsid w:val="00E25510"/>
    <w:rsid w:val="00E3498B"/>
    <w:rsid w:val="00E3703C"/>
    <w:rsid w:val="00E4046F"/>
    <w:rsid w:val="00E41388"/>
    <w:rsid w:val="00E420CB"/>
    <w:rsid w:val="00E4252C"/>
    <w:rsid w:val="00E42765"/>
    <w:rsid w:val="00E4283B"/>
    <w:rsid w:val="00E42B78"/>
    <w:rsid w:val="00E42ED2"/>
    <w:rsid w:val="00E44DBE"/>
    <w:rsid w:val="00E52535"/>
    <w:rsid w:val="00E54698"/>
    <w:rsid w:val="00E5739E"/>
    <w:rsid w:val="00E60B38"/>
    <w:rsid w:val="00E64A55"/>
    <w:rsid w:val="00E66828"/>
    <w:rsid w:val="00E67500"/>
    <w:rsid w:val="00E70077"/>
    <w:rsid w:val="00E701B3"/>
    <w:rsid w:val="00E707EE"/>
    <w:rsid w:val="00E70E16"/>
    <w:rsid w:val="00E74666"/>
    <w:rsid w:val="00E770C0"/>
    <w:rsid w:val="00E77C99"/>
    <w:rsid w:val="00E81ADA"/>
    <w:rsid w:val="00E81BEB"/>
    <w:rsid w:val="00E842F2"/>
    <w:rsid w:val="00E843C0"/>
    <w:rsid w:val="00E84FED"/>
    <w:rsid w:val="00E9045D"/>
    <w:rsid w:val="00E91756"/>
    <w:rsid w:val="00E91833"/>
    <w:rsid w:val="00E93CCF"/>
    <w:rsid w:val="00E93E4D"/>
    <w:rsid w:val="00E95248"/>
    <w:rsid w:val="00E96584"/>
    <w:rsid w:val="00E97914"/>
    <w:rsid w:val="00EA22BE"/>
    <w:rsid w:val="00EA2AA2"/>
    <w:rsid w:val="00EA32C7"/>
    <w:rsid w:val="00EA453B"/>
    <w:rsid w:val="00EA488B"/>
    <w:rsid w:val="00EA7C86"/>
    <w:rsid w:val="00EB063B"/>
    <w:rsid w:val="00EB1D87"/>
    <w:rsid w:val="00EB37C2"/>
    <w:rsid w:val="00EB7C21"/>
    <w:rsid w:val="00EC1195"/>
    <w:rsid w:val="00EC1546"/>
    <w:rsid w:val="00EC1BDD"/>
    <w:rsid w:val="00EC7606"/>
    <w:rsid w:val="00ED0D43"/>
    <w:rsid w:val="00ED49B6"/>
    <w:rsid w:val="00ED6671"/>
    <w:rsid w:val="00EE31B0"/>
    <w:rsid w:val="00EE3CCE"/>
    <w:rsid w:val="00EE4056"/>
    <w:rsid w:val="00EE5A5F"/>
    <w:rsid w:val="00EF0D8B"/>
    <w:rsid w:val="00EF1470"/>
    <w:rsid w:val="00EF19F5"/>
    <w:rsid w:val="00EF1CE9"/>
    <w:rsid w:val="00EF3687"/>
    <w:rsid w:val="00EF4635"/>
    <w:rsid w:val="00EF57DA"/>
    <w:rsid w:val="00EF5C0B"/>
    <w:rsid w:val="00EF692A"/>
    <w:rsid w:val="00F01EF3"/>
    <w:rsid w:val="00F02CDC"/>
    <w:rsid w:val="00F03301"/>
    <w:rsid w:val="00F04C88"/>
    <w:rsid w:val="00F055C3"/>
    <w:rsid w:val="00F12717"/>
    <w:rsid w:val="00F17F1D"/>
    <w:rsid w:val="00F21445"/>
    <w:rsid w:val="00F22367"/>
    <w:rsid w:val="00F2572E"/>
    <w:rsid w:val="00F25945"/>
    <w:rsid w:val="00F272ED"/>
    <w:rsid w:val="00F30483"/>
    <w:rsid w:val="00F30FD5"/>
    <w:rsid w:val="00F32532"/>
    <w:rsid w:val="00F4285E"/>
    <w:rsid w:val="00F42F3A"/>
    <w:rsid w:val="00F45B4D"/>
    <w:rsid w:val="00F4751B"/>
    <w:rsid w:val="00F514C9"/>
    <w:rsid w:val="00F519BB"/>
    <w:rsid w:val="00F5258C"/>
    <w:rsid w:val="00F52884"/>
    <w:rsid w:val="00F5491E"/>
    <w:rsid w:val="00F56484"/>
    <w:rsid w:val="00F5780C"/>
    <w:rsid w:val="00F622C9"/>
    <w:rsid w:val="00F64A0B"/>
    <w:rsid w:val="00F72421"/>
    <w:rsid w:val="00F75860"/>
    <w:rsid w:val="00F75C01"/>
    <w:rsid w:val="00F75C8E"/>
    <w:rsid w:val="00F770FD"/>
    <w:rsid w:val="00F77935"/>
    <w:rsid w:val="00F82A94"/>
    <w:rsid w:val="00F8543F"/>
    <w:rsid w:val="00F8552C"/>
    <w:rsid w:val="00F858A4"/>
    <w:rsid w:val="00F86B9A"/>
    <w:rsid w:val="00F90A39"/>
    <w:rsid w:val="00F91B6E"/>
    <w:rsid w:val="00F92202"/>
    <w:rsid w:val="00F93332"/>
    <w:rsid w:val="00F9598D"/>
    <w:rsid w:val="00F964C1"/>
    <w:rsid w:val="00F97132"/>
    <w:rsid w:val="00FB12A8"/>
    <w:rsid w:val="00FB1EB0"/>
    <w:rsid w:val="00FC0E66"/>
    <w:rsid w:val="00FC0EAE"/>
    <w:rsid w:val="00FC5743"/>
    <w:rsid w:val="00FC693F"/>
    <w:rsid w:val="00FC7281"/>
    <w:rsid w:val="00FC7502"/>
    <w:rsid w:val="00FD0CD6"/>
    <w:rsid w:val="00FD0FDF"/>
    <w:rsid w:val="00FD2E2A"/>
    <w:rsid w:val="00FD35F5"/>
    <w:rsid w:val="00FD3A2A"/>
    <w:rsid w:val="00FD4672"/>
    <w:rsid w:val="00FD598B"/>
    <w:rsid w:val="00FD7606"/>
    <w:rsid w:val="00FE0DF5"/>
    <w:rsid w:val="00FE3225"/>
    <w:rsid w:val="00FF330D"/>
    <w:rsid w:val="00FF4620"/>
    <w:rsid w:val="00FF478C"/>
    <w:rsid w:val="00FF47A4"/>
    <w:rsid w:val="00FF5998"/>
    <w:rsid w:val="00FF7B17"/>
    <w:rsid w:val="00FF7EC1"/>
    <w:rsid w:val="0161E91F"/>
    <w:rsid w:val="01B9260F"/>
    <w:rsid w:val="01C5E113"/>
    <w:rsid w:val="024EFCE0"/>
    <w:rsid w:val="037672AC"/>
    <w:rsid w:val="073C7ED6"/>
    <w:rsid w:val="0767E2A4"/>
    <w:rsid w:val="092B651F"/>
    <w:rsid w:val="0B63D9C1"/>
    <w:rsid w:val="0C498F8E"/>
    <w:rsid w:val="0E45D221"/>
    <w:rsid w:val="0EF548B7"/>
    <w:rsid w:val="0F77430F"/>
    <w:rsid w:val="0F8932ED"/>
    <w:rsid w:val="0FB8AEDF"/>
    <w:rsid w:val="1215B232"/>
    <w:rsid w:val="122FBFF9"/>
    <w:rsid w:val="13F73142"/>
    <w:rsid w:val="15D5DE2E"/>
    <w:rsid w:val="15E2B800"/>
    <w:rsid w:val="16433C2F"/>
    <w:rsid w:val="1720A91B"/>
    <w:rsid w:val="18AEF8EC"/>
    <w:rsid w:val="18D9C027"/>
    <w:rsid w:val="1A55A152"/>
    <w:rsid w:val="1B201A9A"/>
    <w:rsid w:val="1BF03C0A"/>
    <w:rsid w:val="1DF1FB33"/>
    <w:rsid w:val="1E7368D7"/>
    <w:rsid w:val="204E5EC9"/>
    <w:rsid w:val="209317C9"/>
    <w:rsid w:val="21184F60"/>
    <w:rsid w:val="21E7771C"/>
    <w:rsid w:val="24AFDCEA"/>
    <w:rsid w:val="2575E64A"/>
    <w:rsid w:val="25EF3740"/>
    <w:rsid w:val="260E04A4"/>
    <w:rsid w:val="272A8B31"/>
    <w:rsid w:val="27E87E0E"/>
    <w:rsid w:val="283FC9E8"/>
    <w:rsid w:val="294D3256"/>
    <w:rsid w:val="2A1D589C"/>
    <w:rsid w:val="2AC7764C"/>
    <w:rsid w:val="2D2E0B17"/>
    <w:rsid w:val="2E5E4337"/>
    <w:rsid w:val="2E680A1B"/>
    <w:rsid w:val="2EC26740"/>
    <w:rsid w:val="2EF1B05E"/>
    <w:rsid w:val="30508A7E"/>
    <w:rsid w:val="30EBD663"/>
    <w:rsid w:val="3326F244"/>
    <w:rsid w:val="3492E54D"/>
    <w:rsid w:val="360805A5"/>
    <w:rsid w:val="36FC1136"/>
    <w:rsid w:val="376B6545"/>
    <w:rsid w:val="381B2464"/>
    <w:rsid w:val="39A86B0B"/>
    <w:rsid w:val="39C6D785"/>
    <w:rsid w:val="39D0B259"/>
    <w:rsid w:val="3A9E3300"/>
    <w:rsid w:val="3B2A4089"/>
    <w:rsid w:val="3BB43089"/>
    <w:rsid w:val="3BB6D77F"/>
    <w:rsid w:val="3C2C3AD2"/>
    <w:rsid w:val="3D9BFE89"/>
    <w:rsid w:val="3EE035A1"/>
    <w:rsid w:val="3EE8E9CC"/>
    <w:rsid w:val="3F1592A8"/>
    <w:rsid w:val="3F6B5C52"/>
    <w:rsid w:val="3FCE6947"/>
    <w:rsid w:val="41E64F0F"/>
    <w:rsid w:val="41F692B3"/>
    <w:rsid w:val="42CE52C1"/>
    <w:rsid w:val="4359875A"/>
    <w:rsid w:val="4455DA22"/>
    <w:rsid w:val="44579BAD"/>
    <w:rsid w:val="463F0955"/>
    <w:rsid w:val="46FA85AF"/>
    <w:rsid w:val="47166FD7"/>
    <w:rsid w:val="483E9792"/>
    <w:rsid w:val="499EB655"/>
    <w:rsid w:val="49B4AC99"/>
    <w:rsid w:val="49BEA17F"/>
    <w:rsid w:val="4B80FB30"/>
    <w:rsid w:val="4BC5CA55"/>
    <w:rsid w:val="4E2CF9D3"/>
    <w:rsid w:val="4EB11F4B"/>
    <w:rsid w:val="4F258440"/>
    <w:rsid w:val="50FFE2BA"/>
    <w:rsid w:val="540C1C43"/>
    <w:rsid w:val="5469E055"/>
    <w:rsid w:val="55C543E8"/>
    <w:rsid w:val="55DEEB54"/>
    <w:rsid w:val="565EA5A2"/>
    <w:rsid w:val="56B7E8CA"/>
    <w:rsid w:val="5842F8BE"/>
    <w:rsid w:val="58DA07B5"/>
    <w:rsid w:val="58FF6394"/>
    <w:rsid w:val="59017CBE"/>
    <w:rsid w:val="591F49A6"/>
    <w:rsid w:val="59A339FD"/>
    <w:rsid w:val="5A667FDE"/>
    <w:rsid w:val="5AD7A67D"/>
    <w:rsid w:val="5D96F088"/>
    <w:rsid w:val="5DD73B2D"/>
    <w:rsid w:val="5ED9C568"/>
    <w:rsid w:val="5F0C3F44"/>
    <w:rsid w:val="5F99A30D"/>
    <w:rsid w:val="5FAA795C"/>
    <w:rsid w:val="601EC804"/>
    <w:rsid w:val="62602C05"/>
    <w:rsid w:val="62B7CF2A"/>
    <w:rsid w:val="62C4C7FD"/>
    <w:rsid w:val="633C1DA5"/>
    <w:rsid w:val="633CE68B"/>
    <w:rsid w:val="63F4270E"/>
    <w:rsid w:val="6451F1E4"/>
    <w:rsid w:val="698BCEEB"/>
    <w:rsid w:val="69965182"/>
    <w:rsid w:val="6A297115"/>
    <w:rsid w:val="6A4A9D13"/>
    <w:rsid w:val="6B0FAEEF"/>
    <w:rsid w:val="6C8FB5F5"/>
    <w:rsid w:val="6C9C7637"/>
    <w:rsid w:val="6CE5042A"/>
    <w:rsid w:val="703DF93D"/>
    <w:rsid w:val="70FD5987"/>
    <w:rsid w:val="71598105"/>
    <w:rsid w:val="71A4A4C0"/>
    <w:rsid w:val="73350896"/>
    <w:rsid w:val="7418EDB6"/>
    <w:rsid w:val="7429F9A5"/>
    <w:rsid w:val="74B74407"/>
    <w:rsid w:val="762F7542"/>
    <w:rsid w:val="765A4F6A"/>
    <w:rsid w:val="78A27A5F"/>
    <w:rsid w:val="78B5378A"/>
    <w:rsid w:val="7A72FC3D"/>
    <w:rsid w:val="7B380ACF"/>
    <w:rsid w:val="7D8201CB"/>
    <w:rsid w:val="7D8D433F"/>
    <w:rsid w:val="7F12E8E6"/>
    <w:rsid w:val="7F770C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904A5440-DABA-406A-98B7-16AA07FF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415A0"/>
    <w:rPr>
      <w:sz w:val="16"/>
      <w:szCs w:val="16"/>
    </w:rPr>
  </w:style>
  <w:style w:type="paragraph" w:styleId="CommentText">
    <w:name w:val="annotation text"/>
    <w:basedOn w:val="Normal"/>
    <w:link w:val="CommentTextChar"/>
    <w:uiPriority w:val="99"/>
    <w:unhideWhenUsed/>
    <w:rsid w:val="001415A0"/>
    <w:pPr>
      <w:spacing w:line="240" w:lineRule="auto"/>
    </w:pPr>
    <w:rPr>
      <w:sz w:val="20"/>
      <w:szCs w:val="20"/>
    </w:rPr>
  </w:style>
  <w:style w:type="character" w:customStyle="1" w:styleId="CommentTextChar">
    <w:name w:val="Comment Text Char"/>
    <w:basedOn w:val="DefaultParagraphFont"/>
    <w:link w:val="CommentText"/>
    <w:uiPriority w:val="99"/>
    <w:rsid w:val="001415A0"/>
    <w:rPr>
      <w:sz w:val="20"/>
      <w:szCs w:val="20"/>
    </w:rPr>
  </w:style>
  <w:style w:type="paragraph" w:styleId="CommentSubject">
    <w:name w:val="annotation subject"/>
    <w:basedOn w:val="CommentText"/>
    <w:next w:val="CommentText"/>
    <w:link w:val="CommentSubjectChar"/>
    <w:uiPriority w:val="99"/>
    <w:semiHidden/>
    <w:unhideWhenUsed/>
    <w:rsid w:val="001415A0"/>
    <w:rPr>
      <w:b/>
      <w:bCs/>
    </w:rPr>
  </w:style>
  <w:style w:type="character" w:customStyle="1" w:styleId="CommentSubjectChar">
    <w:name w:val="Comment Subject Char"/>
    <w:basedOn w:val="CommentTextChar"/>
    <w:link w:val="CommentSubject"/>
    <w:uiPriority w:val="99"/>
    <w:semiHidden/>
    <w:rsid w:val="001415A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920118">
      <w:bodyDiv w:val="1"/>
      <w:marLeft w:val="0"/>
      <w:marRight w:val="0"/>
      <w:marTop w:val="0"/>
      <w:marBottom w:val="0"/>
      <w:divBdr>
        <w:top w:val="none" w:sz="0" w:space="0" w:color="auto"/>
        <w:left w:val="none" w:sz="0" w:space="0" w:color="auto"/>
        <w:bottom w:val="none" w:sz="0" w:space="0" w:color="auto"/>
        <w:right w:val="none" w:sz="0" w:space="0" w:color="auto"/>
      </w:divBdr>
    </w:div>
    <w:div w:id="580067019">
      <w:bodyDiv w:val="1"/>
      <w:marLeft w:val="0"/>
      <w:marRight w:val="0"/>
      <w:marTop w:val="0"/>
      <w:marBottom w:val="0"/>
      <w:divBdr>
        <w:top w:val="none" w:sz="0" w:space="0" w:color="auto"/>
        <w:left w:val="none" w:sz="0" w:space="0" w:color="auto"/>
        <w:bottom w:val="none" w:sz="0" w:space="0" w:color="auto"/>
        <w:right w:val="none" w:sz="0" w:space="0" w:color="auto"/>
      </w:divBdr>
    </w:div>
    <w:div w:id="1103957159">
      <w:bodyDiv w:val="1"/>
      <w:marLeft w:val="0"/>
      <w:marRight w:val="0"/>
      <w:marTop w:val="0"/>
      <w:marBottom w:val="0"/>
      <w:divBdr>
        <w:top w:val="none" w:sz="0" w:space="0" w:color="auto"/>
        <w:left w:val="none" w:sz="0" w:space="0" w:color="auto"/>
        <w:bottom w:val="none" w:sz="0" w:space="0" w:color="auto"/>
        <w:right w:val="none" w:sz="0" w:space="0" w:color="auto"/>
      </w:divBdr>
    </w:div>
    <w:div w:id="14314618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DateAdded xmlns="f7a2bfeb-4596-4887-8f0d-b4ce6f969818">2026-07-08T08:11:48+00:00</DateAdded>
    <Status xmlns="f7a2bfeb-4596-4887-8f0d-b4ce6f969818"/>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4FA1F39-3A86-4868-96C2-B10B0844A9D5}">
  <ds:schemaRefs>
    <ds:schemaRef ds:uri="http://schemas.microsoft.com/sharepoint/v3/contenttype/forms"/>
  </ds:schemaRefs>
</ds:datastoreItem>
</file>

<file path=customXml/itemProps3.xml><?xml version="1.0" encoding="utf-8"?>
<ds:datastoreItem xmlns:ds="http://schemas.openxmlformats.org/officeDocument/2006/customXml" ds:itemID="{E9F0C05C-D043-42E1-85CA-DEE4CC9C7C00}">
  <ds:schemaRefs>
    <ds:schemaRef ds:uri="http://schemas.microsoft.com/office/2006/metadata/properties"/>
    <ds:schemaRef ds:uri="http://schemas.microsoft.com/office/infopath/2007/PartnerControls"/>
    <ds:schemaRef ds:uri="43452dcd-b9dd-46ad-bf63-befd681c54b4"/>
    <ds:schemaRef ds:uri="88caae6c-f70c-4fe1-b5fd-d334b015f88d"/>
  </ds:schemaRefs>
</ds:datastoreItem>
</file>

<file path=customXml/itemProps4.xml><?xml version="1.0" encoding="utf-8"?>
<ds:datastoreItem xmlns:ds="http://schemas.openxmlformats.org/officeDocument/2006/customXml" ds:itemID="{AEBA1410-3067-48E4-84EE-9691A30E10CB}"/>
</file>

<file path=docProps/app.xml><?xml version="1.0" encoding="utf-8"?>
<Properties xmlns="http://schemas.openxmlformats.org/officeDocument/2006/extended-properties" xmlns:vt="http://schemas.openxmlformats.org/officeDocument/2006/docPropsVTypes">
  <Template>Normal</Template>
  <TotalTime>1</TotalTime>
  <Pages>7</Pages>
  <Words>1679</Words>
  <Characters>9573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Bolton (UK)</cp:lastModifiedBy>
  <cp:revision>2</cp:revision>
  <cp:lastPrinted>2026-05-12T13:59:00Z</cp:lastPrinted>
  <dcterms:created xsi:type="dcterms:W3CDTF">2026-05-22T10:22:00Z</dcterms:created>
  <dcterms:modified xsi:type="dcterms:W3CDTF">2026-05-22T10:22:00Z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0x010100A624C973FFA58942826C17E560B9A89D</vt:lpwstr>
  </property>
  <property fmtid="{D5CDD505-2E9C-101B-9397-08002B2CF9AE}" pid="3" name="MediaServiceImageTags">
    <vt:lpwstr/>
  </property>
  <property fmtid="{D5CDD505-2E9C-101B-9397-08002B2CF9AE}" pid="4" name="ClassificationContentMarkingHeaderShapeIds">
    <vt:lpwstr>27c5775b,615a971d,29503e17</vt:lpwstr>
  </property>
  <property fmtid="{D5CDD505-2E9C-101B-9397-08002B2CF9AE}" pid="5" name="ClassificationContentMarkingHeaderFontProps">
    <vt:lpwstr>#000000,10,Aptos</vt:lpwstr>
  </property>
  <property fmtid="{D5CDD505-2E9C-101B-9397-08002B2CF9AE}" pid="6" name="ClassificationContentMarkingHeaderText">
    <vt:lpwstr>INTERNAL</vt:lpwstr>
  </property>
  <property fmtid="{D5CDD505-2E9C-101B-9397-08002B2CF9AE}" pid="7" name="MSIP_Label_d90581af-4115-4512-aab8-8cf1f474dcbe_Enabled">
    <vt:lpwstr>true</vt:lpwstr>
  </property>
  <property fmtid="{D5CDD505-2E9C-101B-9397-08002B2CF9AE}" pid="8" name="MSIP_Label_d90581af-4115-4512-aab8-8cf1f474dcbe_SetDate">
    <vt:lpwstr>2026-03-13T14:30:03Z</vt:lpwstr>
  </property>
  <property fmtid="{D5CDD505-2E9C-101B-9397-08002B2CF9AE}" pid="9" name="MSIP_Label_d90581af-4115-4512-aab8-8cf1f474dcbe_Method">
    <vt:lpwstr>Privileged</vt:lpwstr>
  </property>
  <property fmtid="{D5CDD505-2E9C-101B-9397-08002B2CF9AE}" pid="10" name="MSIP_Label_d90581af-4115-4512-aab8-8cf1f474dcbe_Name">
    <vt:lpwstr>Confidential</vt:lpwstr>
  </property>
  <property fmtid="{D5CDD505-2E9C-101B-9397-08002B2CF9AE}" pid="11" name="MSIP_Label_d90581af-4115-4512-aab8-8cf1f474dcbe_SiteId">
    <vt:lpwstr>3632a834-7ef3-430e-a7a1-8f8554088224</vt:lpwstr>
  </property>
  <property fmtid="{D5CDD505-2E9C-101B-9397-08002B2CF9AE}" pid="12" name="MSIP_Label_d90581af-4115-4512-aab8-8cf1f474dcbe_ActionId">
    <vt:lpwstr>f9c3d1a4-e31c-402f-a973-c98c619126f4</vt:lpwstr>
  </property>
  <property fmtid="{D5CDD505-2E9C-101B-9397-08002B2CF9AE}" pid="13" name="MSIP_Label_d90581af-4115-4512-aab8-8cf1f474dcbe_ContentBits">
    <vt:lpwstr>1</vt:lpwstr>
  </property>
  <property fmtid="{D5CDD505-2E9C-101B-9397-08002B2CF9AE}" pid="14" name="MSIP_Label_d90581af-4115-4512-aab8-8cf1f474dcbe_Tag">
    <vt:lpwstr>10, 0, 1, 1</vt:lpwstr>
  </property>
  <property fmtid="{D5CDD505-2E9C-101B-9397-08002B2CF9AE}" pid="15" name="docLang">
    <vt:lpwstr>en</vt:lpwstr>
  </property>
</Properties>
</file>