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8931" w:type="dxa"/>
        <w:tblInd w:w="-34" w:type="dxa"/>
        <w:shd w:val="clear" w:color="auto" w:fill="F2F2F2" w:themeFill="background1" w:themeFillShade="F2"/>
        <w:tblCellMar>
          <w:top w:w="57" w:type="dxa"/>
          <w:bottom w:w="57" w:type="dxa"/>
        </w:tblCellMar>
        <w:tblLook w:val="04A0" w:firstRow="1" w:lastRow="0" w:firstColumn="1" w:lastColumn="0" w:noHBand="0" w:noVBand="1"/>
      </w:tblPr>
      <w:tblGrid>
        <w:gridCol w:w="8931"/>
      </w:tblGrid>
      <w:tr w:rsidR="00AA1319" w14:paraId="0D598E27" w14:textId="77777777" w:rsidTr="002F0E54">
        <w:tc>
          <w:tcPr>
            <w:tcW w:w="8931" w:type="dxa"/>
            <w:shd w:val="clear" w:color="auto" w:fill="F2F2F2" w:themeFill="background1" w:themeFillShade="F2"/>
          </w:tcPr>
          <w:p w14:paraId="3294B110" w14:textId="7DFD4A25" w:rsidR="00AA1319" w:rsidRPr="002F0E54" w:rsidRDefault="00AA1319" w:rsidP="00B5509A">
            <w:pPr>
              <w:jc w:val="both"/>
              <w:rPr>
                <w:rFonts w:ascii="Calibri" w:hAnsi="Calibri" w:cs="Calibri"/>
                <w:color w:val="000000" w:themeColor="text1"/>
              </w:rPr>
            </w:pPr>
            <w:r w:rsidRPr="00D867F3">
              <w:rPr>
                <w:rFonts w:asciiTheme="majorHAnsi" w:hAnsiTheme="majorHAnsi" w:cstheme="majorHAnsi"/>
                <w:b/>
                <w:bCs/>
              </w:rPr>
              <w:t>Th</w:t>
            </w:r>
            <w:r w:rsidR="00A42135">
              <w:rPr>
                <w:rFonts w:asciiTheme="majorHAnsi" w:hAnsiTheme="majorHAnsi" w:cstheme="majorHAnsi"/>
                <w:b/>
                <w:bCs/>
              </w:rPr>
              <w:t>is</w:t>
            </w:r>
            <w:r w:rsidRPr="00D867F3">
              <w:rPr>
                <w:rFonts w:asciiTheme="majorHAnsi" w:hAnsiTheme="majorHAnsi" w:cstheme="majorHAnsi"/>
                <w:b/>
                <w:bCs/>
              </w:rPr>
              <w:t xml:space="preserve"> Vision Card outlines the </w:t>
            </w:r>
            <w:r w:rsidR="00E4283B">
              <w:rPr>
                <w:rFonts w:asciiTheme="majorHAnsi" w:hAnsiTheme="majorHAnsi" w:cstheme="majorHAnsi"/>
                <w:b/>
                <w:bCs/>
              </w:rPr>
              <w:t xml:space="preserve">desired business outcome, </w:t>
            </w:r>
            <w:r w:rsidRPr="00D867F3">
              <w:rPr>
                <w:rFonts w:asciiTheme="majorHAnsi" w:hAnsiTheme="majorHAnsi" w:cstheme="majorHAnsi"/>
                <w:b/>
                <w:bCs/>
              </w:rPr>
              <w:t xml:space="preserve">context, problem and vision for </w:t>
            </w:r>
            <w:r w:rsidR="00473845" w:rsidRPr="00D867F3">
              <w:rPr>
                <w:rFonts w:asciiTheme="majorHAnsi" w:hAnsiTheme="majorHAnsi" w:cstheme="majorHAnsi"/>
                <w:b/>
                <w:bCs/>
              </w:rPr>
              <w:t>your</w:t>
            </w:r>
            <w:r w:rsidR="00A42135">
              <w:rPr>
                <w:rFonts w:asciiTheme="majorHAnsi" w:hAnsiTheme="majorHAnsi" w:cstheme="majorHAnsi"/>
                <w:b/>
                <w:bCs/>
              </w:rPr>
              <w:t xml:space="preserve"> </w:t>
            </w:r>
            <w:r w:rsidRPr="00D867F3">
              <w:rPr>
                <w:rFonts w:asciiTheme="majorHAnsi" w:hAnsiTheme="majorHAnsi" w:cstheme="majorHAnsi"/>
                <w:b/>
                <w:bCs/>
              </w:rPr>
              <w:t xml:space="preserve">new project idea. The following questions will guide technical teams in providing ball-park T Shirt sizing for the proposal. </w:t>
            </w:r>
            <w:r w:rsidRPr="00AA14EB">
              <w:rPr>
                <w:rFonts w:ascii="Calibri" w:hAnsi="Calibri" w:cs="Calibri"/>
                <w:lang w:val="en-GB"/>
              </w:rPr>
              <w:t>If unsure, provide your best first draft — your Business Engagement Mobilisation Partner will help you refine this</w:t>
            </w:r>
            <w:r w:rsidR="00473845" w:rsidRPr="00AA14EB">
              <w:rPr>
                <w:rFonts w:ascii="Calibri" w:hAnsi="Calibri" w:cs="Calibri"/>
                <w:lang w:val="en-GB"/>
              </w:rPr>
              <w:t xml:space="preserve"> after submission</w:t>
            </w:r>
            <w:r w:rsidRPr="00AA14EB">
              <w:rPr>
                <w:rFonts w:ascii="Calibri" w:hAnsi="Calibri" w:cs="Calibri"/>
                <w:lang w:val="en-GB"/>
              </w:rPr>
              <w:t>.</w:t>
            </w:r>
            <w:r w:rsidRPr="00AA14EB">
              <w:rPr>
                <w:rFonts w:ascii="Calibri" w:hAnsi="Calibri" w:cs="Calibri"/>
                <w:color w:val="000000" w:themeColor="text1"/>
              </w:rPr>
              <w:t xml:space="preserve"> </w:t>
            </w:r>
          </w:p>
        </w:tc>
      </w:tr>
    </w:tbl>
    <w:p w14:paraId="279687B8" w14:textId="77777777" w:rsidR="00AA1319" w:rsidRDefault="00AA1319" w:rsidP="00B214DE">
      <w:pPr>
        <w:ind w:left="357" w:hanging="357"/>
      </w:pPr>
    </w:p>
    <w:tbl>
      <w:tblPr>
        <w:tblStyle w:val="TableGrid"/>
        <w:tblW w:w="8897" w:type="dxa"/>
        <w:tblCellMar>
          <w:top w:w="57" w:type="dxa"/>
          <w:bottom w:w="57" w:type="dxa"/>
        </w:tblCellMar>
        <w:tblLook w:val="04A0" w:firstRow="1" w:lastRow="0" w:firstColumn="1" w:lastColumn="0" w:noHBand="0" w:noVBand="1"/>
      </w:tblPr>
      <w:tblGrid>
        <w:gridCol w:w="1526"/>
        <w:gridCol w:w="7371"/>
      </w:tblGrid>
      <w:tr w:rsidR="00157682" w14:paraId="0CB21F67" w14:textId="77777777" w:rsidTr="00AD5FA8">
        <w:tc>
          <w:tcPr>
            <w:tcW w:w="1526" w:type="dxa"/>
          </w:tcPr>
          <w:p w14:paraId="5D5B03C7" w14:textId="266A9A70" w:rsidR="00157682" w:rsidRDefault="00265807">
            <w:pPr>
              <w:rPr>
                <w:rFonts w:ascii="Calibri" w:hAnsi="Calibri" w:cs="Calibri"/>
                <w:b/>
                <w:bCs/>
                <w:sz w:val="20"/>
                <w:szCs w:val="20"/>
              </w:rPr>
            </w:pPr>
            <w:r>
              <w:rPr>
                <w:rFonts w:ascii="Calibri" w:hAnsi="Calibri" w:cs="Calibri"/>
                <w:b/>
                <w:bCs/>
                <w:sz w:val="20"/>
                <w:szCs w:val="20"/>
              </w:rPr>
              <w:t xml:space="preserve">Initiative </w:t>
            </w:r>
            <w:r w:rsidR="008F347E">
              <w:rPr>
                <w:rFonts w:ascii="Calibri" w:hAnsi="Calibri" w:cs="Calibri"/>
                <w:b/>
                <w:bCs/>
                <w:sz w:val="20"/>
                <w:szCs w:val="20"/>
              </w:rPr>
              <w:t>Title</w:t>
            </w:r>
          </w:p>
        </w:tc>
        <w:tc>
          <w:tcPr>
            <w:tcW w:w="7371" w:type="dxa"/>
          </w:tcPr>
          <w:p w14:paraId="07ACD69E" w14:textId="5967A5C6" w:rsidR="00157682" w:rsidRPr="0072142F" w:rsidRDefault="00D97BD7">
            <w:pPr>
              <w:rPr>
                <w:rFonts w:ascii="Calibri" w:hAnsi="Calibri" w:cs="Calibri"/>
                <w:color w:val="000000" w:themeColor="text1"/>
                <w:sz w:val="20"/>
                <w:szCs w:val="20"/>
                <w:lang w:val="en-GB"/>
              </w:rPr>
            </w:pPr>
            <w:r w:rsidRPr="0072142F">
              <w:rPr>
                <w:rFonts w:ascii="Calibri" w:hAnsi="Calibri" w:cs="Calibri"/>
                <w:color w:val="000000" w:themeColor="text1"/>
                <w:sz w:val="20"/>
                <w:szCs w:val="20"/>
                <w:lang w:val="en-GB"/>
              </w:rPr>
              <w:t>Retai</w:t>
            </w:r>
            <w:r w:rsidR="00E77E5D" w:rsidRPr="0072142F">
              <w:rPr>
                <w:rFonts w:ascii="Calibri" w:hAnsi="Calibri" w:cs="Calibri"/>
                <w:color w:val="000000" w:themeColor="text1"/>
                <w:sz w:val="20"/>
                <w:szCs w:val="20"/>
                <w:lang w:val="en-GB"/>
              </w:rPr>
              <w:t xml:space="preserve">l POS </w:t>
            </w:r>
            <w:r w:rsidR="00A16FC8" w:rsidRPr="0072142F">
              <w:rPr>
                <w:rFonts w:ascii="Calibri" w:hAnsi="Calibri" w:cs="Calibri"/>
                <w:color w:val="000000" w:themeColor="text1"/>
                <w:sz w:val="20"/>
                <w:szCs w:val="20"/>
                <w:lang w:val="en-GB"/>
              </w:rPr>
              <w:t>Transformation</w:t>
            </w:r>
          </w:p>
        </w:tc>
      </w:tr>
    </w:tbl>
    <w:p w14:paraId="4A669B27" w14:textId="77777777" w:rsidR="00157682" w:rsidRDefault="00157682" w:rsidP="00B214DE">
      <w:pPr>
        <w:ind w:left="357" w:hanging="357"/>
      </w:pPr>
    </w:p>
    <w:p w14:paraId="0263D67B" w14:textId="5DC7A278" w:rsidR="000A63A4" w:rsidRPr="00157682" w:rsidRDefault="000A63A4" w:rsidP="008F62D3">
      <w:pPr>
        <w:pStyle w:val="Heading1"/>
        <w:numPr>
          <w:ilvl w:val="0"/>
          <w:numId w:val="11"/>
        </w:numPr>
        <w:spacing w:before="0"/>
        <w:ind w:left="357" w:hanging="357"/>
        <w:rPr>
          <w:rFonts w:ascii="Calibri" w:hAnsi="Calibri" w:cs="Calibri"/>
          <w:color w:val="000000" w:themeColor="text1"/>
        </w:rPr>
      </w:pPr>
      <w:r>
        <w:rPr>
          <w:rFonts w:ascii="Calibri" w:hAnsi="Calibri" w:cs="Calibri"/>
          <w:color w:val="000000" w:themeColor="text1"/>
        </w:rPr>
        <w:t xml:space="preserve">Business </w:t>
      </w:r>
      <w:r w:rsidR="008769EE">
        <w:rPr>
          <w:rFonts w:ascii="Calibri" w:hAnsi="Calibri" w:cs="Calibri"/>
          <w:color w:val="000000" w:themeColor="text1"/>
        </w:rPr>
        <w:t>O</w:t>
      </w:r>
      <w:r>
        <w:rPr>
          <w:rFonts w:ascii="Calibri" w:hAnsi="Calibri" w:cs="Calibri"/>
          <w:color w:val="000000" w:themeColor="text1"/>
        </w:rPr>
        <w:t>utcome</w:t>
      </w:r>
      <w:r w:rsidR="008769EE">
        <w:rPr>
          <w:rFonts w:ascii="Calibri" w:hAnsi="Calibri" w:cs="Calibri"/>
          <w:color w:val="000000" w:themeColor="text1"/>
        </w:rPr>
        <w:t xml:space="preserve"> (and Value)</w:t>
      </w:r>
    </w:p>
    <w:p w14:paraId="3569439E" w14:textId="0D33534B" w:rsidR="0095520C" w:rsidRPr="00F21445" w:rsidRDefault="00F21445" w:rsidP="008F62D3">
      <w:pPr>
        <w:pStyle w:val="Heading1"/>
        <w:spacing w:before="0"/>
        <w:rPr>
          <w:rFonts w:ascii="Calibri" w:hAnsi="Calibri" w:cs="Calibri"/>
          <w:color w:val="000000" w:themeColor="text1"/>
          <w:sz w:val="22"/>
          <w:szCs w:val="22"/>
        </w:rPr>
      </w:pPr>
      <w:r>
        <w:rPr>
          <w:rFonts w:ascii="Calibri" w:hAnsi="Calibri" w:cs="Calibri"/>
          <w:color w:val="000000" w:themeColor="text1"/>
          <w:sz w:val="22"/>
          <w:szCs w:val="22"/>
        </w:rPr>
        <w:t xml:space="preserve">1.1 </w:t>
      </w:r>
      <w:r w:rsidR="00CA2AA6" w:rsidRPr="00F21445">
        <w:rPr>
          <w:rFonts w:ascii="Calibri" w:hAnsi="Calibri" w:cs="Calibri"/>
          <w:color w:val="000000" w:themeColor="text1"/>
          <w:sz w:val="22"/>
          <w:szCs w:val="22"/>
        </w:rPr>
        <w:t>Desired SMART Business Outcome</w:t>
      </w:r>
    </w:p>
    <w:p w14:paraId="360908D4" w14:textId="2C23ABB3" w:rsidR="00AC72CB" w:rsidRPr="00E4046F" w:rsidRDefault="00AC72CB" w:rsidP="00E4046F">
      <w:pPr>
        <w:spacing w:after="0"/>
        <w:rPr>
          <w:rFonts w:ascii="Calibri" w:hAnsi="Calibri" w:cs="Calibri"/>
          <w:i/>
          <w:iCs/>
          <w:sz w:val="20"/>
          <w:szCs w:val="20"/>
        </w:rPr>
      </w:pPr>
      <w:r w:rsidRPr="008D303E">
        <w:rPr>
          <w:rFonts w:ascii="Calibri" w:hAnsi="Calibri" w:cs="Calibri"/>
          <w:i/>
          <w:iCs/>
          <w:sz w:val="20"/>
          <w:szCs w:val="20"/>
        </w:rPr>
        <w:t>Business outcomes should be measurable change</w:t>
      </w:r>
      <w:r w:rsidR="00F91B6E">
        <w:rPr>
          <w:rFonts w:ascii="Calibri" w:hAnsi="Calibri" w:cs="Calibri"/>
          <w:i/>
          <w:iCs/>
          <w:sz w:val="20"/>
          <w:szCs w:val="20"/>
        </w:rPr>
        <w:t>s</w:t>
      </w:r>
      <w:r w:rsidRPr="008D303E">
        <w:rPr>
          <w:rFonts w:ascii="Calibri" w:hAnsi="Calibri" w:cs="Calibri"/>
          <w:i/>
          <w:iCs/>
          <w:sz w:val="20"/>
          <w:szCs w:val="20"/>
        </w:rPr>
        <w:t xml:space="preserve"> in a business metric, within a set timescale, for a clear stakeholder, and aligned to one or more strategic goals</w:t>
      </w:r>
      <w:r w:rsidR="005007C0">
        <w:rPr>
          <w:rFonts w:ascii="Calibri" w:hAnsi="Calibri" w:cs="Calibri"/>
          <w:i/>
          <w:iCs/>
          <w:sz w:val="20"/>
          <w:szCs w:val="20"/>
        </w:rPr>
        <w:t xml:space="preserve"> for your </w:t>
      </w:r>
      <w:proofErr w:type="gramStart"/>
      <w:r w:rsidR="005007C0">
        <w:rPr>
          <w:rFonts w:ascii="Calibri" w:hAnsi="Calibri" w:cs="Calibri"/>
          <w:i/>
          <w:iCs/>
          <w:sz w:val="20"/>
          <w:szCs w:val="20"/>
        </w:rPr>
        <w:t>business</w:t>
      </w:r>
      <w:r w:rsidR="00ED49B6">
        <w:rPr>
          <w:rFonts w:ascii="Calibri" w:hAnsi="Calibri" w:cs="Calibri"/>
          <w:i/>
          <w:iCs/>
          <w:sz w:val="20"/>
          <w:szCs w:val="20"/>
        </w:rPr>
        <w:t>-</w:t>
      </w:r>
      <w:r w:rsidR="005007C0">
        <w:rPr>
          <w:rFonts w:ascii="Calibri" w:hAnsi="Calibri" w:cs="Calibri"/>
          <w:i/>
          <w:iCs/>
          <w:sz w:val="20"/>
          <w:szCs w:val="20"/>
        </w:rPr>
        <w:t>unit</w:t>
      </w:r>
      <w:proofErr w:type="gramEnd"/>
      <w:r w:rsidRPr="008D303E">
        <w:rPr>
          <w:rFonts w:ascii="Calibri" w:hAnsi="Calibri" w:cs="Calibri"/>
          <w:i/>
          <w:iCs/>
          <w:sz w:val="20"/>
          <w:szCs w:val="20"/>
        </w:rPr>
        <w:t xml:space="preserve"> </w:t>
      </w:r>
    </w:p>
    <w:tbl>
      <w:tblPr>
        <w:tblStyle w:val="TableGrid"/>
        <w:tblW w:w="8897" w:type="dxa"/>
        <w:tblCellMar>
          <w:top w:w="57" w:type="dxa"/>
          <w:bottom w:w="57" w:type="dxa"/>
        </w:tblCellMar>
        <w:tblLook w:val="04A0" w:firstRow="1" w:lastRow="0" w:firstColumn="1" w:lastColumn="0" w:noHBand="0" w:noVBand="1"/>
      </w:tblPr>
      <w:tblGrid>
        <w:gridCol w:w="1847"/>
        <w:gridCol w:w="7050"/>
      </w:tblGrid>
      <w:tr w:rsidR="006317CC" w:rsidRPr="001D62AE" w14:paraId="72FDCEC3" w14:textId="77777777" w:rsidTr="4C823300">
        <w:tc>
          <w:tcPr>
            <w:tcW w:w="1809" w:type="dxa"/>
          </w:tcPr>
          <w:p w14:paraId="3A2CBDC4" w14:textId="158169F9" w:rsidR="006317CC" w:rsidRDefault="006317CC" w:rsidP="00BC64F9">
            <w:pPr>
              <w:rPr>
                <w:rFonts w:ascii="Calibri" w:hAnsi="Calibri" w:cs="Calibri"/>
                <w:b/>
                <w:bCs/>
                <w:sz w:val="20"/>
                <w:szCs w:val="20"/>
              </w:rPr>
            </w:pPr>
            <w:r>
              <w:rPr>
                <w:rFonts w:ascii="Calibri" w:hAnsi="Calibri" w:cs="Calibri"/>
                <w:b/>
                <w:bCs/>
                <w:sz w:val="20"/>
                <w:szCs w:val="20"/>
              </w:rPr>
              <w:t xml:space="preserve">Primary (SMART) </w:t>
            </w:r>
            <w:r w:rsidR="00F21445">
              <w:rPr>
                <w:rFonts w:ascii="Calibri" w:hAnsi="Calibri" w:cs="Calibri"/>
                <w:b/>
                <w:bCs/>
                <w:sz w:val="20"/>
                <w:szCs w:val="20"/>
              </w:rPr>
              <w:t xml:space="preserve">Business </w:t>
            </w:r>
            <w:r>
              <w:rPr>
                <w:rFonts w:ascii="Calibri" w:hAnsi="Calibri" w:cs="Calibri"/>
                <w:b/>
                <w:bCs/>
                <w:sz w:val="20"/>
                <w:szCs w:val="20"/>
              </w:rPr>
              <w:t xml:space="preserve">Outcome </w:t>
            </w:r>
          </w:p>
        </w:tc>
        <w:tc>
          <w:tcPr>
            <w:tcW w:w="7088" w:type="dxa"/>
          </w:tcPr>
          <w:p w14:paraId="5828FF56" w14:textId="77777777" w:rsidR="00B82AB2" w:rsidRPr="005A0D46" w:rsidRDefault="00B82AB2" w:rsidP="00B82AB2">
            <w:pPr>
              <w:rPr>
                <w:rFonts w:ascii="Calibri" w:hAnsi="Calibri" w:cs="Calibri"/>
                <w:b/>
                <w:bCs/>
                <w:color w:val="000000" w:themeColor="text1"/>
                <w:sz w:val="20"/>
                <w:szCs w:val="20"/>
                <w:lang w:val="en-GB"/>
              </w:rPr>
            </w:pPr>
            <w:r w:rsidRPr="005A0D46">
              <w:rPr>
                <w:rFonts w:ascii="Calibri" w:hAnsi="Calibri" w:cs="Calibri"/>
                <w:b/>
                <w:bCs/>
                <w:color w:val="000000" w:themeColor="text1"/>
                <w:sz w:val="20"/>
                <w:szCs w:val="20"/>
                <w:lang w:val="en-GB"/>
              </w:rPr>
              <w:t xml:space="preserve">Vison, Discovery &amp; Definition (Foundation) </w:t>
            </w:r>
          </w:p>
          <w:p w14:paraId="065D4F9A" w14:textId="023963CA" w:rsidR="00B82AB2" w:rsidRPr="005A0D46" w:rsidRDefault="00B82AB2" w:rsidP="005A0D46">
            <w:pPr>
              <w:pStyle w:val="ListParagraph"/>
              <w:numPr>
                <w:ilvl w:val="0"/>
                <w:numId w:val="24"/>
              </w:numPr>
              <w:ind w:left="357" w:hanging="357"/>
              <w:rPr>
                <w:rFonts w:ascii="Calibri" w:hAnsi="Calibri" w:cs="Calibri"/>
                <w:color w:val="000000" w:themeColor="text1"/>
                <w:sz w:val="20"/>
                <w:szCs w:val="20"/>
                <w:lang w:val="en-GB"/>
              </w:rPr>
            </w:pPr>
            <w:r w:rsidRPr="005A0D46">
              <w:rPr>
                <w:rFonts w:ascii="Calibri" w:hAnsi="Calibri" w:cs="Calibri"/>
                <w:color w:val="000000" w:themeColor="text1"/>
                <w:sz w:val="20"/>
                <w:szCs w:val="20"/>
                <w:lang w:val="en-GB"/>
              </w:rPr>
              <w:t xml:space="preserve">Establish an </w:t>
            </w:r>
            <w:r w:rsidR="00234FAD">
              <w:rPr>
                <w:rFonts w:ascii="Calibri" w:hAnsi="Calibri" w:cs="Calibri"/>
                <w:color w:val="000000" w:themeColor="text1"/>
                <w:sz w:val="20"/>
                <w:szCs w:val="20"/>
                <w:lang w:val="en-GB"/>
              </w:rPr>
              <w:t>impact assessment</w:t>
            </w:r>
            <w:r w:rsidR="008E5D34">
              <w:rPr>
                <w:rFonts w:ascii="Calibri" w:hAnsi="Calibri" w:cs="Calibri"/>
                <w:color w:val="000000" w:themeColor="text1"/>
                <w:sz w:val="20"/>
                <w:szCs w:val="20"/>
                <w:lang w:val="en-GB"/>
              </w:rPr>
              <w:t xml:space="preserve"> within one month</w:t>
            </w:r>
            <w:r w:rsidR="0049188E">
              <w:rPr>
                <w:rFonts w:ascii="Calibri" w:hAnsi="Calibri" w:cs="Calibri"/>
                <w:color w:val="000000" w:themeColor="text1"/>
                <w:sz w:val="20"/>
                <w:szCs w:val="20"/>
                <w:lang w:val="en-GB"/>
              </w:rPr>
              <w:t xml:space="preserve">, </w:t>
            </w:r>
            <w:r w:rsidR="00E14712">
              <w:rPr>
                <w:rFonts w:ascii="Calibri" w:hAnsi="Calibri" w:cs="Calibri"/>
                <w:color w:val="000000" w:themeColor="text1"/>
                <w:sz w:val="20"/>
                <w:szCs w:val="20"/>
                <w:lang w:val="en-GB"/>
              </w:rPr>
              <w:t xml:space="preserve">which must include </w:t>
            </w:r>
            <w:r w:rsidR="0049188E">
              <w:rPr>
                <w:rFonts w:ascii="Calibri" w:hAnsi="Calibri" w:cs="Calibri"/>
                <w:color w:val="000000" w:themeColor="text1"/>
                <w:sz w:val="20"/>
                <w:szCs w:val="20"/>
                <w:lang w:val="en-GB"/>
              </w:rPr>
              <w:t xml:space="preserve">timescales and costs </w:t>
            </w:r>
            <w:r w:rsidR="005C1EEC">
              <w:rPr>
                <w:rFonts w:ascii="Calibri" w:hAnsi="Calibri" w:cs="Calibri"/>
                <w:color w:val="000000" w:themeColor="text1"/>
                <w:sz w:val="20"/>
                <w:szCs w:val="20"/>
                <w:lang w:val="en-GB"/>
              </w:rPr>
              <w:t xml:space="preserve">for TCS </w:t>
            </w:r>
            <w:r w:rsidR="0049188E">
              <w:rPr>
                <w:rFonts w:ascii="Calibri" w:hAnsi="Calibri" w:cs="Calibri"/>
                <w:color w:val="000000" w:themeColor="text1"/>
                <w:sz w:val="20"/>
                <w:szCs w:val="20"/>
                <w:lang w:val="en-GB"/>
              </w:rPr>
              <w:t xml:space="preserve">to </w:t>
            </w:r>
            <w:r w:rsidR="00E14712">
              <w:rPr>
                <w:rFonts w:ascii="Calibri" w:hAnsi="Calibri" w:cs="Calibri"/>
                <w:color w:val="000000" w:themeColor="text1"/>
                <w:sz w:val="20"/>
                <w:szCs w:val="20"/>
                <w:lang w:val="en-GB"/>
              </w:rPr>
              <w:t xml:space="preserve">fully </w:t>
            </w:r>
            <w:r w:rsidR="0049188E">
              <w:rPr>
                <w:rFonts w:ascii="Calibri" w:hAnsi="Calibri" w:cs="Calibri"/>
                <w:color w:val="000000" w:themeColor="text1"/>
                <w:sz w:val="20"/>
                <w:szCs w:val="20"/>
                <w:lang w:val="en-GB"/>
              </w:rPr>
              <w:t>deliver Retail POS Transformation</w:t>
            </w:r>
            <w:r w:rsidRPr="005A0D46">
              <w:rPr>
                <w:rFonts w:ascii="Calibri" w:hAnsi="Calibri" w:cs="Calibri"/>
                <w:color w:val="000000" w:themeColor="text1"/>
                <w:sz w:val="20"/>
                <w:szCs w:val="20"/>
                <w:lang w:val="en-GB"/>
              </w:rPr>
              <w:t xml:space="preserve"> </w:t>
            </w:r>
            <w:r w:rsidR="005C1EEC">
              <w:rPr>
                <w:rFonts w:ascii="Calibri" w:hAnsi="Calibri" w:cs="Calibri"/>
                <w:color w:val="000000" w:themeColor="text1"/>
                <w:sz w:val="20"/>
                <w:szCs w:val="20"/>
                <w:lang w:val="en-GB"/>
              </w:rPr>
              <w:t xml:space="preserve">by </w:t>
            </w:r>
            <w:r w:rsidR="00F4277A">
              <w:rPr>
                <w:rFonts w:ascii="Calibri" w:hAnsi="Calibri" w:cs="Calibri"/>
                <w:color w:val="000000" w:themeColor="text1"/>
                <w:sz w:val="20"/>
                <w:szCs w:val="20"/>
                <w:lang w:val="en-GB"/>
              </w:rPr>
              <w:t xml:space="preserve">05/06/28 (Oracle </w:t>
            </w:r>
            <w:proofErr w:type="spellStart"/>
            <w:r w:rsidR="008E5D34">
              <w:rPr>
                <w:rFonts w:ascii="Calibri" w:hAnsi="Calibri" w:cs="Calibri"/>
                <w:color w:val="000000" w:themeColor="text1"/>
                <w:sz w:val="20"/>
                <w:szCs w:val="20"/>
                <w:lang w:val="en-GB"/>
              </w:rPr>
              <w:t>Xstore</w:t>
            </w:r>
            <w:proofErr w:type="spellEnd"/>
            <w:r w:rsidR="008E5D34">
              <w:rPr>
                <w:rFonts w:ascii="Calibri" w:hAnsi="Calibri" w:cs="Calibri"/>
                <w:color w:val="000000" w:themeColor="text1"/>
                <w:sz w:val="20"/>
                <w:szCs w:val="20"/>
                <w:lang w:val="en-GB"/>
              </w:rPr>
              <w:t xml:space="preserve"> renewal cutoff date)</w:t>
            </w:r>
          </w:p>
          <w:p w14:paraId="47E57D91" w14:textId="77777777" w:rsidR="00B82AB2" w:rsidRDefault="00B82AB2" w:rsidP="00B82AB2">
            <w:pPr>
              <w:rPr>
                <w:rFonts w:ascii="Calibri" w:hAnsi="Calibri" w:cs="Calibri"/>
                <w:color w:val="4F81BD" w:themeColor="accent1"/>
                <w:sz w:val="20"/>
                <w:szCs w:val="20"/>
                <w:lang w:val="en-GB"/>
              </w:rPr>
            </w:pPr>
          </w:p>
          <w:p w14:paraId="5C082DB1" w14:textId="4EE0FC4B" w:rsidR="00F71FDA" w:rsidRPr="00744943" w:rsidRDefault="0029111F" w:rsidP="00B82AB2">
            <w:pPr>
              <w:rPr>
                <w:rFonts w:ascii="Calibri" w:hAnsi="Calibri" w:cs="Calibri"/>
                <w:b/>
                <w:bCs/>
                <w:color w:val="000000" w:themeColor="text1"/>
                <w:sz w:val="20"/>
                <w:szCs w:val="20"/>
                <w:lang w:val="en-GB"/>
              </w:rPr>
            </w:pPr>
            <w:r w:rsidRPr="00744943">
              <w:rPr>
                <w:rFonts w:ascii="Calibri" w:hAnsi="Calibri" w:cs="Calibri"/>
                <w:b/>
                <w:bCs/>
                <w:color w:val="000000" w:themeColor="text1"/>
                <w:sz w:val="20"/>
                <w:szCs w:val="20"/>
                <w:lang w:val="en-GB"/>
              </w:rPr>
              <w:t xml:space="preserve">Delivery </w:t>
            </w:r>
            <w:r w:rsidR="00744943" w:rsidRPr="00744943">
              <w:rPr>
                <w:rFonts w:ascii="Calibri" w:hAnsi="Calibri" w:cs="Calibri"/>
                <w:b/>
                <w:bCs/>
                <w:color w:val="000000" w:themeColor="text1"/>
                <w:sz w:val="20"/>
                <w:szCs w:val="20"/>
              </w:rPr>
              <w:t>(Business Outcomes to be refined following the Discovery/ Definition phases): </w:t>
            </w:r>
          </w:p>
          <w:p w14:paraId="2132EA50" w14:textId="77777777" w:rsidR="00744943" w:rsidRPr="00F71FDA" w:rsidRDefault="00744943" w:rsidP="00B82AB2">
            <w:pPr>
              <w:rPr>
                <w:rFonts w:ascii="Calibri" w:hAnsi="Calibri" w:cs="Calibri"/>
                <w:color w:val="4F81BD" w:themeColor="accent1"/>
                <w:sz w:val="20"/>
                <w:szCs w:val="20"/>
                <w:lang w:val="en-GB"/>
              </w:rPr>
            </w:pPr>
          </w:p>
          <w:p w14:paraId="492AC19E" w14:textId="2E805AE3" w:rsidR="00117B7E" w:rsidRDefault="00117B7E" w:rsidP="00117B7E">
            <w:pPr>
              <w:pStyle w:val="ListParagraph"/>
              <w:numPr>
                <w:ilvl w:val="0"/>
                <w:numId w:val="24"/>
              </w:numPr>
              <w:ind w:left="357" w:hanging="357"/>
              <w:rPr>
                <w:rFonts w:ascii="Calibri" w:hAnsi="Calibri" w:cs="Calibri"/>
                <w:color w:val="000000" w:themeColor="text1"/>
                <w:sz w:val="20"/>
                <w:szCs w:val="20"/>
                <w:lang w:val="en-GB"/>
              </w:rPr>
            </w:pPr>
            <w:r w:rsidRPr="00117B7E">
              <w:rPr>
                <w:rFonts w:ascii="Calibri" w:hAnsi="Calibri" w:cs="Calibri"/>
                <w:color w:val="000000" w:themeColor="text1"/>
                <w:sz w:val="20"/>
                <w:szCs w:val="20"/>
                <w:lang w:val="en-GB"/>
              </w:rPr>
              <w:t xml:space="preserve">Decommission </w:t>
            </w:r>
            <w:r w:rsidR="00C053F3">
              <w:rPr>
                <w:rFonts w:ascii="Calibri" w:hAnsi="Calibri" w:cs="Calibri"/>
                <w:color w:val="000000" w:themeColor="text1"/>
                <w:sz w:val="20"/>
                <w:szCs w:val="20"/>
                <w:lang w:val="en-GB"/>
              </w:rPr>
              <w:t xml:space="preserve">Oracle </w:t>
            </w:r>
            <w:proofErr w:type="spellStart"/>
            <w:r w:rsidR="00C053F3">
              <w:rPr>
                <w:rFonts w:ascii="Calibri" w:hAnsi="Calibri" w:cs="Calibri"/>
                <w:color w:val="000000" w:themeColor="text1"/>
                <w:sz w:val="20"/>
                <w:szCs w:val="20"/>
                <w:lang w:val="en-GB"/>
              </w:rPr>
              <w:t>Xstore</w:t>
            </w:r>
            <w:proofErr w:type="spellEnd"/>
            <w:r w:rsidR="00C053F3">
              <w:rPr>
                <w:rFonts w:ascii="Calibri" w:hAnsi="Calibri" w:cs="Calibri"/>
                <w:color w:val="000000" w:themeColor="text1"/>
                <w:sz w:val="20"/>
                <w:szCs w:val="20"/>
                <w:lang w:val="en-GB"/>
              </w:rPr>
              <w:t xml:space="preserve">, </w:t>
            </w:r>
            <w:r w:rsidRPr="00117B7E">
              <w:rPr>
                <w:rFonts w:ascii="Calibri" w:hAnsi="Calibri" w:cs="Calibri"/>
                <w:color w:val="000000" w:themeColor="text1"/>
                <w:sz w:val="20"/>
                <w:szCs w:val="20"/>
                <w:lang w:val="en-GB"/>
              </w:rPr>
              <w:t>a costly, highly customised, and out of support POS</w:t>
            </w:r>
          </w:p>
          <w:p w14:paraId="6EDF11B7" w14:textId="66485A7E" w:rsidR="007E30FC" w:rsidRPr="00117B7E" w:rsidRDefault="007E30FC" w:rsidP="00117B7E">
            <w:pPr>
              <w:pStyle w:val="ListParagraph"/>
              <w:numPr>
                <w:ilvl w:val="0"/>
                <w:numId w:val="24"/>
              </w:numPr>
              <w:ind w:left="357" w:hanging="357"/>
              <w:rPr>
                <w:rFonts w:ascii="Calibri" w:hAnsi="Calibri" w:cs="Calibri"/>
                <w:color w:val="000000" w:themeColor="text1"/>
                <w:sz w:val="20"/>
                <w:szCs w:val="20"/>
                <w:lang w:val="en-GB"/>
              </w:rPr>
            </w:pPr>
            <w:r w:rsidRPr="4C823300">
              <w:rPr>
                <w:rFonts w:ascii="Calibri" w:hAnsi="Calibri" w:cs="Calibri"/>
                <w:color w:val="000000" w:themeColor="text1"/>
                <w:sz w:val="20"/>
                <w:szCs w:val="20"/>
                <w:lang w:val="en-GB"/>
              </w:rPr>
              <w:t>Alignment of DFE strategy and O2 Business strategy with Retail Architecture</w:t>
            </w:r>
            <w:r w:rsidR="0003789F" w:rsidRPr="4C823300">
              <w:rPr>
                <w:rFonts w:ascii="Calibri" w:hAnsi="Calibri" w:cs="Calibri"/>
                <w:color w:val="000000" w:themeColor="text1"/>
                <w:sz w:val="20"/>
                <w:szCs w:val="20"/>
                <w:lang w:val="en-GB"/>
              </w:rPr>
              <w:t xml:space="preserve"> (increased use of DFE for all consumer segment sales</w:t>
            </w:r>
            <w:r w:rsidR="489499F4" w:rsidRPr="4C823300">
              <w:rPr>
                <w:rFonts w:ascii="Calibri" w:hAnsi="Calibri" w:cs="Calibri"/>
                <w:color w:val="000000" w:themeColor="text1"/>
                <w:sz w:val="20"/>
                <w:szCs w:val="20"/>
                <w:lang w:val="en-GB"/>
              </w:rPr>
              <w:t>, O2 Business sales via O2 Business platforms</w:t>
            </w:r>
            <w:r w:rsidR="0003789F" w:rsidRPr="4C823300">
              <w:rPr>
                <w:rFonts w:ascii="Calibri" w:hAnsi="Calibri" w:cs="Calibri"/>
                <w:color w:val="000000" w:themeColor="text1"/>
                <w:sz w:val="20"/>
                <w:szCs w:val="20"/>
                <w:lang w:val="en-GB"/>
              </w:rPr>
              <w:t>)</w:t>
            </w:r>
          </w:p>
          <w:p w14:paraId="56BC0745" w14:textId="4A0196E0" w:rsidR="008A2DF0" w:rsidRPr="00B335B3" w:rsidRDefault="00B335B3" w:rsidP="00B335B3">
            <w:pPr>
              <w:pStyle w:val="ListParagraph"/>
              <w:numPr>
                <w:ilvl w:val="0"/>
                <w:numId w:val="24"/>
              </w:numPr>
              <w:ind w:left="357" w:hanging="357"/>
              <w:rPr>
                <w:rFonts w:ascii="Calibri" w:hAnsi="Calibri" w:cs="Calibri"/>
                <w:color w:val="000000" w:themeColor="text1"/>
                <w:sz w:val="20"/>
                <w:szCs w:val="20"/>
                <w:lang w:val="en-GB"/>
              </w:rPr>
            </w:pPr>
            <w:r w:rsidRPr="4C823300">
              <w:rPr>
                <w:rFonts w:ascii="Calibri" w:hAnsi="Calibri" w:cs="Calibri"/>
                <w:color w:val="000000" w:themeColor="text1"/>
                <w:sz w:val="20"/>
                <w:szCs w:val="20"/>
                <w:lang w:val="en-GB"/>
              </w:rPr>
              <w:t>Introduce new</w:t>
            </w:r>
            <w:r w:rsidR="1076F508" w:rsidRPr="4C823300">
              <w:rPr>
                <w:rFonts w:ascii="Calibri" w:hAnsi="Calibri" w:cs="Calibri"/>
                <w:color w:val="000000" w:themeColor="text1"/>
                <w:sz w:val="20"/>
                <w:szCs w:val="20"/>
                <w:lang w:val="en-GB"/>
              </w:rPr>
              <w:t>,</w:t>
            </w:r>
            <w:r w:rsidRPr="4C823300">
              <w:rPr>
                <w:rFonts w:ascii="Calibri" w:hAnsi="Calibri" w:cs="Calibri"/>
                <w:color w:val="000000" w:themeColor="text1"/>
                <w:sz w:val="20"/>
                <w:szCs w:val="20"/>
                <w:lang w:val="en-GB"/>
              </w:rPr>
              <w:t xml:space="preserve"> scalable</w:t>
            </w:r>
            <w:r w:rsidR="02F2EFCD" w:rsidRPr="4C823300">
              <w:rPr>
                <w:rFonts w:ascii="Calibri" w:hAnsi="Calibri" w:cs="Calibri"/>
                <w:color w:val="000000" w:themeColor="text1"/>
                <w:sz w:val="20"/>
                <w:szCs w:val="20"/>
                <w:lang w:val="en-GB"/>
              </w:rPr>
              <w:t>,</w:t>
            </w:r>
            <w:r w:rsidRPr="4C823300">
              <w:rPr>
                <w:rFonts w:ascii="Calibri" w:hAnsi="Calibri" w:cs="Calibri"/>
                <w:color w:val="000000" w:themeColor="text1"/>
                <w:sz w:val="20"/>
                <w:szCs w:val="20"/>
                <w:lang w:val="en-GB"/>
              </w:rPr>
              <w:t xml:space="preserve"> </w:t>
            </w:r>
            <w:r w:rsidR="38CE3BEE" w:rsidRPr="4C823300">
              <w:rPr>
                <w:rFonts w:ascii="Calibri" w:hAnsi="Calibri" w:cs="Calibri"/>
                <w:color w:val="000000" w:themeColor="text1"/>
                <w:sz w:val="20"/>
                <w:szCs w:val="20"/>
                <w:lang w:val="en-GB"/>
              </w:rPr>
              <w:t>upgrad</w:t>
            </w:r>
            <w:r w:rsidR="00E14712">
              <w:rPr>
                <w:rFonts w:ascii="Calibri" w:hAnsi="Calibri" w:cs="Calibri"/>
                <w:color w:val="000000" w:themeColor="text1"/>
                <w:sz w:val="20"/>
                <w:szCs w:val="20"/>
                <w:lang w:val="en-GB"/>
              </w:rPr>
              <w:t>e</w:t>
            </w:r>
            <w:r w:rsidR="38CE3BEE" w:rsidRPr="4C823300">
              <w:rPr>
                <w:rFonts w:ascii="Calibri" w:hAnsi="Calibri" w:cs="Calibri"/>
                <w:color w:val="000000" w:themeColor="text1"/>
                <w:sz w:val="20"/>
                <w:szCs w:val="20"/>
                <w:lang w:val="en-GB"/>
              </w:rPr>
              <w:t xml:space="preserve">able, </w:t>
            </w:r>
            <w:r w:rsidR="71EDBC92" w:rsidRPr="4C823300">
              <w:rPr>
                <w:rFonts w:ascii="Calibri" w:hAnsi="Calibri" w:cs="Calibri"/>
                <w:color w:val="000000" w:themeColor="text1"/>
                <w:sz w:val="20"/>
                <w:szCs w:val="20"/>
                <w:lang w:val="en-GB"/>
              </w:rPr>
              <w:t xml:space="preserve">OOTB </w:t>
            </w:r>
            <w:r w:rsidRPr="4C823300">
              <w:rPr>
                <w:rFonts w:ascii="Calibri" w:hAnsi="Calibri" w:cs="Calibri"/>
                <w:color w:val="000000" w:themeColor="text1"/>
                <w:sz w:val="20"/>
                <w:szCs w:val="20"/>
                <w:lang w:val="en-GB"/>
              </w:rPr>
              <w:t xml:space="preserve">cloud-based POS solution aligned with ESA </w:t>
            </w:r>
            <w:r w:rsidR="00374795" w:rsidRPr="4C823300">
              <w:rPr>
                <w:rFonts w:ascii="Calibri" w:hAnsi="Calibri" w:cs="Calibri"/>
                <w:color w:val="000000" w:themeColor="text1"/>
                <w:sz w:val="20"/>
                <w:szCs w:val="20"/>
                <w:lang w:val="en-GB"/>
              </w:rPr>
              <w:t xml:space="preserve">and inventory management solution </w:t>
            </w:r>
            <w:r w:rsidR="00863E3F" w:rsidRPr="4C823300">
              <w:rPr>
                <w:rFonts w:ascii="Calibri" w:hAnsi="Calibri" w:cs="Calibri"/>
                <w:color w:val="000000" w:themeColor="text1"/>
                <w:sz w:val="20"/>
                <w:szCs w:val="20"/>
                <w:lang w:val="en-GB"/>
              </w:rPr>
              <w:t xml:space="preserve">(Gold build) fully integrated </w:t>
            </w:r>
            <w:r w:rsidR="00FC60E7" w:rsidRPr="4C823300">
              <w:rPr>
                <w:rFonts w:ascii="Calibri" w:hAnsi="Calibri" w:cs="Calibri"/>
                <w:color w:val="000000" w:themeColor="text1"/>
                <w:sz w:val="20"/>
                <w:szCs w:val="20"/>
                <w:lang w:val="en-GB"/>
              </w:rPr>
              <w:t xml:space="preserve">with (but not limited to) </w:t>
            </w:r>
            <w:proofErr w:type="spellStart"/>
            <w:r w:rsidR="004F4A7A" w:rsidRPr="4C823300">
              <w:rPr>
                <w:rFonts w:ascii="Calibri" w:hAnsi="Calibri" w:cs="Calibri"/>
                <w:color w:val="000000" w:themeColor="text1"/>
                <w:sz w:val="20"/>
                <w:szCs w:val="20"/>
                <w:lang w:val="en-GB"/>
              </w:rPr>
              <w:t>ePOS</w:t>
            </w:r>
            <w:proofErr w:type="spellEnd"/>
            <w:r w:rsidR="004F4A7A" w:rsidRPr="4C823300">
              <w:rPr>
                <w:rFonts w:ascii="Calibri" w:hAnsi="Calibri" w:cs="Calibri"/>
                <w:color w:val="000000" w:themeColor="text1"/>
                <w:sz w:val="20"/>
                <w:szCs w:val="20"/>
                <w:lang w:val="en-GB"/>
              </w:rPr>
              <w:t xml:space="preserve"> / DFE</w:t>
            </w:r>
            <w:r w:rsidR="00FC60E7" w:rsidRPr="4C823300">
              <w:rPr>
                <w:rFonts w:ascii="Calibri" w:hAnsi="Calibri" w:cs="Calibri"/>
                <w:color w:val="000000" w:themeColor="text1"/>
                <w:sz w:val="20"/>
                <w:szCs w:val="20"/>
                <w:lang w:val="en-GB"/>
              </w:rPr>
              <w:t>, GCP</w:t>
            </w:r>
            <w:r w:rsidR="009721AD" w:rsidRPr="4C823300">
              <w:rPr>
                <w:rFonts w:ascii="Calibri" w:hAnsi="Calibri" w:cs="Calibri"/>
                <w:color w:val="000000" w:themeColor="text1"/>
                <w:sz w:val="20"/>
                <w:szCs w:val="20"/>
                <w:lang w:val="en-GB"/>
              </w:rPr>
              <w:t>, 360, Okta, Proposition Pro</w:t>
            </w:r>
          </w:p>
          <w:p w14:paraId="39B73BB0" w14:textId="4006B076" w:rsidR="00586AAF" w:rsidRDefault="00F21EAF" w:rsidP="00F72F3C">
            <w:pPr>
              <w:pStyle w:val="ListParagraph"/>
              <w:numPr>
                <w:ilvl w:val="0"/>
                <w:numId w:val="24"/>
              </w:numPr>
              <w:ind w:left="357" w:hanging="357"/>
              <w:rPr>
                <w:rFonts w:ascii="Calibri" w:hAnsi="Calibri" w:cs="Calibri"/>
                <w:color w:val="000000" w:themeColor="text1"/>
                <w:sz w:val="20"/>
                <w:szCs w:val="20"/>
                <w:lang w:val="en-GB"/>
              </w:rPr>
            </w:pPr>
            <w:r w:rsidRPr="00F72F3C">
              <w:rPr>
                <w:rFonts w:ascii="Calibri" w:hAnsi="Calibri" w:cs="Calibri"/>
                <w:color w:val="000000" w:themeColor="text1"/>
                <w:sz w:val="20"/>
                <w:szCs w:val="20"/>
                <w:lang w:val="en-GB"/>
              </w:rPr>
              <w:t>Solution fully deployed to all Retail stores (approx. 305)</w:t>
            </w:r>
            <w:r w:rsidR="008969ED">
              <w:rPr>
                <w:rFonts w:ascii="Calibri" w:hAnsi="Calibri" w:cs="Calibri"/>
                <w:color w:val="000000" w:themeColor="text1"/>
                <w:sz w:val="20"/>
                <w:szCs w:val="20"/>
                <w:lang w:val="en-GB"/>
              </w:rPr>
              <w:t xml:space="preserve"> – initial IA received from Fujitsu</w:t>
            </w:r>
          </w:p>
          <w:p w14:paraId="128C2DDE" w14:textId="4A1CF0B2" w:rsidR="00A77DD6" w:rsidRPr="00A77DD6" w:rsidRDefault="00A77DD6" w:rsidP="00A77DD6">
            <w:pPr>
              <w:pStyle w:val="ListParagraph"/>
              <w:numPr>
                <w:ilvl w:val="0"/>
                <w:numId w:val="24"/>
              </w:numPr>
              <w:ind w:left="357" w:hanging="357"/>
              <w:rPr>
                <w:rFonts w:ascii="Calibri" w:hAnsi="Calibri" w:cs="Calibri"/>
                <w:color w:val="000000" w:themeColor="text1"/>
                <w:sz w:val="20"/>
                <w:szCs w:val="20"/>
                <w:lang w:val="en-GB"/>
              </w:rPr>
            </w:pPr>
            <w:r w:rsidRPr="00A77DD6">
              <w:rPr>
                <w:rFonts w:ascii="Calibri" w:hAnsi="Calibri" w:cs="Calibri"/>
                <w:color w:val="000000" w:themeColor="text1"/>
                <w:sz w:val="20"/>
                <w:szCs w:val="20"/>
                <w:lang w:val="en-GB"/>
              </w:rPr>
              <w:t>Introduce new BI and Reporting aligned with Data Strategy</w:t>
            </w:r>
          </w:p>
          <w:p w14:paraId="65FB9BFA" w14:textId="269B79FA" w:rsidR="00AA343D" w:rsidRPr="00F72F3C" w:rsidRDefault="00AA343D" w:rsidP="00F72F3C">
            <w:pPr>
              <w:pStyle w:val="ListParagraph"/>
              <w:numPr>
                <w:ilvl w:val="0"/>
                <w:numId w:val="24"/>
              </w:numPr>
              <w:ind w:left="357" w:hanging="357"/>
              <w:rPr>
                <w:rFonts w:ascii="Calibri" w:hAnsi="Calibri" w:cs="Calibri"/>
                <w:sz w:val="20"/>
                <w:szCs w:val="20"/>
                <w:lang w:val="en-GB"/>
              </w:rPr>
            </w:pPr>
            <w:r w:rsidRPr="00F72F3C">
              <w:rPr>
                <w:rFonts w:ascii="Calibri" w:hAnsi="Calibri" w:cs="Calibri"/>
                <w:sz w:val="20"/>
                <w:szCs w:val="20"/>
                <w:lang w:val="en-GB"/>
              </w:rPr>
              <w:t>New PEDs / scanners</w:t>
            </w:r>
            <w:r w:rsidR="00F72F3C" w:rsidRPr="00F72F3C">
              <w:rPr>
                <w:rFonts w:ascii="Calibri" w:hAnsi="Calibri" w:cs="Calibri"/>
                <w:sz w:val="20"/>
                <w:szCs w:val="20"/>
                <w:lang w:val="en-GB"/>
              </w:rPr>
              <w:t>/ tablets etc to be fully tested, working and compliant</w:t>
            </w:r>
          </w:p>
          <w:p w14:paraId="6EBDF3A2" w14:textId="77777777" w:rsidR="00F72F3C" w:rsidRDefault="00586AAF" w:rsidP="00F72F3C">
            <w:pPr>
              <w:pStyle w:val="ListParagraph"/>
              <w:numPr>
                <w:ilvl w:val="0"/>
                <w:numId w:val="24"/>
              </w:numPr>
              <w:ind w:left="357" w:hanging="357"/>
              <w:rPr>
                <w:rFonts w:ascii="Calibri" w:hAnsi="Calibri" w:cs="Calibri"/>
                <w:sz w:val="20"/>
                <w:szCs w:val="20"/>
                <w:lang w:val="en-GB"/>
              </w:rPr>
            </w:pPr>
            <w:r w:rsidRPr="00F72F3C">
              <w:rPr>
                <w:rFonts w:ascii="Calibri" w:hAnsi="Calibri" w:cs="Calibri"/>
                <w:sz w:val="20"/>
                <w:szCs w:val="20"/>
                <w:lang w:val="en-GB"/>
              </w:rPr>
              <w:t>Till h</w:t>
            </w:r>
            <w:r w:rsidR="008A2DF0" w:rsidRPr="00F72F3C">
              <w:rPr>
                <w:rFonts w:ascii="Calibri" w:hAnsi="Calibri" w:cs="Calibri"/>
                <w:sz w:val="20"/>
                <w:szCs w:val="20"/>
                <w:lang w:val="en-GB"/>
              </w:rPr>
              <w:t xml:space="preserve">ardware </w:t>
            </w:r>
            <w:r w:rsidRPr="00F72F3C">
              <w:rPr>
                <w:rFonts w:ascii="Calibri" w:hAnsi="Calibri" w:cs="Calibri"/>
                <w:sz w:val="20"/>
                <w:szCs w:val="20"/>
                <w:lang w:val="en-GB"/>
              </w:rPr>
              <w:t>refreshed with Windows 11 / 365</w:t>
            </w:r>
          </w:p>
          <w:p w14:paraId="6178D12E" w14:textId="6DDDBD8E" w:rsidR="00534463" w:rsidRPr="00F72F3C" w:rsidRDefault="00534463" w:rsidP="00F72F3C">
            <w:pPr>
              <w:pStyle w:val="ListParagraph"/>
              <w:numPr>
                <w:ilvl w:val="0"/>
                <w:numId w:val="24"/>
              </w:numPr>
              <w:ind w:left="357" w:hanging="357"/>
              <w:rPr>
                <w:rFonts w:ascii="Calibri" w:hAnsi="Calibri" w:cs="Calibri"/>
                <w:sz w:val="20"/>
                <w:szCs w:val="20"/>
                <w:lang w:val="en-GB"/>
              </w:rPr>
            </w:pPr>
            <w:r w:rsidRPr="00F72F3C">
              <w:rPr>
                <w:rFonts w:ascii="Calibri" w:hAnsi="Calibri" w:cs="Calibri"/>
                <w:sz w:val="20"/>
                <w:szCs w:val="20"/>
                <w:lang w:val="en-GB"/>
              </w:rPr>
              <w:t xml:space="preserve">Retail </w:t>
            </w:r>
            <w:r w:rsidRPr="00F72F3C">
              <w:rPr>
                <w:rFonts w:ascii="Calibri" w:hAnsi="Calibri" w:cs="Calibri"/>
                <w:color w:val="000000" w:themeColor="text1"/>
                <w:sz w:val="20"/>
                <w:szCs w:val="20"/>
                <w:lang w:val="en-GB"/>
              </w:rPr>
              <w:t>to continue to function during the rollout period / no downtime</w:t>
            </w:r>
          </w:p>
        </w:tc>
      </w:tr>
      <w:tr w:rsidR="00552443" w:rsidRPr="001D62AE" w14:paraId="126B599F" w14:textId="77777777" w:rsidTr="4C823300">
        <w:tc>
          <w:tcPr>
            <w:tcW w:w="8897" w:type="dxa"/>
            <w:gridSpan w:val="2"/>
          </w:tcPr>
          <w:p w14:paraId="2487FEE6" w14:textId="77777777" w:rsidR="00AD5FA8" w:rsidRDefault="00AD5FA8" w:rsidP="009D136A">
            <w:pPr>
              <w:rPr>
                <w:rFonts w:ascii="Calibri" w:hAnsi="Calibri" w:cs="Calibri"/>
                <w:i/>
                <w:iCs/>
                <w:color w:val="000000" w:themeColor="text1"/>
                <w:sz w:val="18"/>
                <w:szCs w:val="18"/>
              </w:rPr>
            </w:pPr>
          </w:p>
          <w:p w14:paraId="7B9B5DD3" w14:textId="06D13FC4" w:rsidR="00552443" w:rsidRPr="00055438" w:rsidRDefault="00A96732" w:rsidP="00EB37C2">
            <w:pPr>
              <w:jc w:val="center"/>
              <w:rPr>
                <w:rFonts w:ascii="Calibri" w:hAnsi="Calibri" w:cs="Calibri"/>
                <w:i/>
                <w:iCs/>
                <w:color w:val="4F81BD" w:themeColor="accent1"/>
                <w:sz w:val="20"/>
                <w:szCs w:val="20"/>
              </w:rPr>
            </w:pPr>
            <w:r w:rsidRPr="00B86FB4">
              <w:rPr>
                <w:rFonts w:ascii="Calibri" w:hAnsi="Calibri" w:cs="Calibri"/>
                <w:i/>
                <w:iCs/>
                <w:color w:val="000000" w:themeColor="text1"/>
                <w:sz w:val="18"/>
                <w:szCs w:val="18"/>
              </w:rPr>
              <w:t>The above can be derived by answering the following questions</w:t>
            </w:r>
            <w:r w:rsidR="00055438" w:rsidRPr="00B86FB4">
              <w:rPr>
                <w:rFonts w:ascii="Calibri" w:hAnsi="Calibri" w:cs="Calibri"/>
                <w:i/>
                <w:iCs/>
                <w:color w:val="000000" w:themeColor="text1"/>
                <w:sz w:val="18"/>
                <w:szCs w:val="18"/>
              </w:rPr>
              <w:t>:</w:t>
            </w:r>
          </w:p>
        </w:tc>
      </w:tr>
      <w:tr w:rsidR="00AE0B99" w:rsidRPr="001D62AE" w14:paraId="1AD59380" w14:textId="77777777" w:rsidTr="4C823300">
        <w:tc>
          <w:tcPr>
            <w:tcW w:w="1809" w:type="dxa"/>
          </w:tcPr>
          <w:p w14:paraId="14748F58" w14:textId="1B32B7E2" w:rsidR="00AE0B99" w:rsidRPr="00E16B56" w:rsidRDefault="00AE0B99" w:rsidP="00BC64F9">
            <w:pPr>
              <w:rPr>
                <w:rFonts w:ascii="Calibri" w:hAnsi="Calibri" w:cs="Calibri"/>
                <w:b/>
                <w:bCs/>
                <w:color w:val="808080" w:themeColor="background1" w:themeShade="80"/>
                <w:sz w:val="18"/>
                <w:szCs w:val="18"/>
              </w:rPr>
            </w:pPr>
            <w:r w:rsidRPr="00E16B56">
              <w:rPr>
                <w:rFonts w:ascii="Calibri" w:hAnsi="Calibri" w:cs="Calibri"/>
                <w:b/>
                <w:bCs/>
                <w:color w:val="808080" w:themeColor="background1" w:themeShade="80"/>
                <w:sz w:val="18"/>
                <w:szCs w:val="18"/>
              </w:rPr>
              <w:t xml:space="preserve">What type of </w:t>
            </w:r>
            <w:r w:rsidR="00E100DF" w:rsidRPr="00E16B56">
              <w:rPr>
                <w:rFonts w:ascii="Calibri" w:hAnsi="Calibri" w:cs="Calibri"/>
                <w:b/>
                <w:bCs/>
                <w:color w:val="808080" w:themeColor="background1" w:themeShade="80"/>
                <w:sz w:val="18"/>
                <w:szCs w:val="18"/>
              </w:rPr>
              <w:t>state change/improvement must the project deliver</w:t>
            </w:r>
            <w:r w:rsidR="005B1A44" w:rsidRPr="00E16B56">
              <w:rPr>
                <w:rFonts w:ascii="Calibri" w:hAnsi="Calibri" w:cs="Calibri"/>
                <w:b/>
                <w:bCs/>
                <w:color w:val="808080" w:themeColor="background1" w:themeShade="80"/>
                <w:sz w:val="18"/>
                <w:szCs w:val="18"/>
              </w:rPr>
              <w:t>?</w:t>
            </w:r>
          </w:p>
        </w:tc>
        <w:tc>
          <w:tcPr>
            <w:tcW w:w="7088" w:type="dxa"/>
          </w:tcPr>
          <w:p w14:paraId="3227BC4B" w14:textId="452C185E" w:rsidR="00AE0B99" w:rsidRDefault="00F72F3C" w:rsidP="009D136A">
            <w:r w:rsidRPr="4C823300">
              <w:rPr>
                <w:rFonts w:ascii="Calibri" w:hAnsi="Calibri" w:cs="Calibri"/>
                <w:color w:val="000000" w:themeColor="text1"/>
                <w:sz w:val="20"/>
                <w:szCs w:val="20"/>
                <w:lang w:val="en-GB"/>
              </w:rPr>
              <w:t>Replacement of existing BAU</w:t>
            </w:r>
            <w:r w:rsidR="008C1DFD" w:rsidRPr="4C823300">
              <w:rPr>
                <w:rFonts w:ascii="Calibri" w:hAnsi="Calibri" w:cs="Calibri"/>
                <w:color w:val="000000" w:themeColor="text1"/>
                <w:sz w:val="20"/>
                <w:szCs w:val="20"/>
                <w:lang w:val="en-GB"/>
              </w:rPr>
              <w:t xml:space="preserve"> Oracle </w:t>
            </w:r>
            <w:proofErr w:type="spellStart"/>
            <w:r w:rsidR="008C1DFD" w:rsidRPr="4C823300">
              <w:rPr>
                <w:rFonts w:ascii="Calibri" w:hAnsi="Calibri" w:cs="Calibri"/>
                <w:color w:val="000000" w:themeColor="text1"/>
                <w:sz w:val="20"/>
                <w:szCs w:val="20"/>
                <w:lang w:val="en-GB"/>
              </w:rPr>
              <w:t>XStore</w:t>
            </w:r>
            <w:proofErr w:type="spellEnd"/>
            <w:r w:rsidR="008C1DFD" w:rsidRPr="4C823300">
              <w:rPr>
                <w:rFonts w:ascii="Calibri" w:hAnsi="Calibri" w:cs="Calibri"/>
                <w:color w:val="000000" w:themeColor="text1"/>
                <w:sz w:val="20"/>
                <w:szCs w:val="20"/>
                <w:lang w:val="en-GB"/>
              </w:rPr>
              <w:t xml:space="preserve"> POS with Fujitsu GK POS and </w:t>
            </w:r>
            <w:proofErr w:type="spellStart"/>
            <w:r w:rsidR="008C1DFD" w:rsidRPr="4C823300">
              <w:rPr>
                <w:rFonts w:ascii="Calibri" w:hAnsi="Calibri" w:cs="Calibri"/>
                <w:color w:val="000000" w:themeColor="text1"/>
                <w:sz w:val="20"/>
                <w:szCs w:val="20"/>
                <w:lang w:val="en-GB"/>
              </w:rPr>
              <w:t>Glovia</w:t>
            </w:r>
            <w:proofErr w:type="spellEnd"/>
            <w:r w:rsidR="008C1DFD" w:rsidRPr="4C823300">
              <w:rPr>
                <w:rFonts w:ascii="Calibri" w:hAnsi="Calibri" w:cs="Calibri"/>
                <w:color w:val="000000" w:themeColor="text1"/>
                <w:sz w:val="20"/>
                <w:szCs w:val="20"/>
                <w:lang w:val="en-GB"/>
              </w:rPr>
              <w:t xml:space="preserve"> Inventory Management</w:t>
            </w:r>
            <w:r w:rsidR="006E6AD6" w:rsidRPr="4C823300">
              <w:rPr>
                <w:rFonts w:ascii="Calibri" w:hAnsi="Calibri" w:cs="Calibri"/>
                <w:color w:val="000000" w:themeColor="text1"/>
                <w:sz w:val="20"/>
                <w:szCs w:val="20"/>
                <w:lang w:val="en-GB"/>
              </w:rPr>
              <w:t xml:space="preserve"> across full Retail store estate</w:t>
            </w:r>
          </w:p>
          <w:p w14:paraId="4DB97E6C" w14:textId="4BD24C39" w:rsidR="00AE0B99" w:rsidRDefault="00AE0B99" w:rsidP="4C823300">
            <w:pPr>
              <w:rPr>
                <w:rFonts w:ascii="Calibri" w:hAnsi="Calibri" w:cs="Calibri"/>
                <w:color w:val="000000" w:themeColor="text1"/>
                <w:sz w:val="20"/>
                <w:szCs w:val="20"/>
                <w:lang w:val="en-GB"/>
              </w:rPr>
            </w:pPr>
          </w:p>
          <w:p w14:paraId="56ABE0A2" w14:textId="790E7524" w:rsidR="00AE0B99" w:rsidRDefault="7A5145F1" w:rsidP="009D136A">
            <w:r w:rsidRPr="4C823300">
              <w:rPr>
                <w:rFonts w:ascii="Calibri" w:hAnsi="Calibri" w:cs="Calibri"/>
                <w:color w:val="000000" w:themeColor="text1"/>
                <w:sz w:val="20"/>
                <w:szCs w:val="20"/>
                <w:lang w:val="en-GB"/>
              </w:rPr>
              <w:t xml:space="preserve">Introduction of new PEDS and </w:t>
            </w:r>
            <w:proofErr w:type="gramStart"/>
            <w:r w:rsidR="00E563D6">
              <w:rPr>
                <w:rFonts w:ascii="Calibri" w:hAnsi="Calibri" w:cs="Calibri"/>
                <w:color w:val="000000" w:themeColor="text1"/>
                <w:sz w:val="20"/>
                <w:szCs w:val="20"/>
                <w:lang w:val="en-GB"/>
              </w:rPr>
              <w:t>hand held</w:t>
            </w:r>
            <w:proofErr w:type="gramEnd"/>
            <w:r w:rsidR="00E563D6">
              <w:rPr>
                <w:rFonts w:ascii="Calibri" w:hAnsi="Calibri" w:cs="Calibri"/>
                <w:color w:val="000000" w:themeColor="text1"/>
                <w:sz w:val="20"/>
                <w:szCs w:val="20"/>
                <w:lang w:val="en-GB"/>
              </w:rPr>
              <w:t xml:space="preserve"> scanners</w:t>
            </w:r>
            <w:r w:rsidRPr="4C823300">
              <w:rPr>
                <w:rFonts w:ascii="Calibri" w:hAnsi="Calibri" w:cs="Calibri"/>
                <w:color w:val="000000" w:themeColor="text1"/>
                <w:sz w:val="20"/>
                <w:szCs w:val="20"/>
                <w:lang w:val="en-GB"/>
              </w:rPr>
              <w:t xml:space="preserve"> within the Retail Estate, replacing legacy devices that are now out of </w:t>
            </w:r>
            <w:r w:rsidR="00E563D6" w:rsidRPr="4C823300">
              <w:rPr>
                <w:rFonts w:ascii="Calibri" w:hAnsi="Calibri" w:cs="Calibri"/>
                <w:color w:val="000000" w:themeColor="text1"/>
                <w:sz w:val="20"/>
                <w:szCs w:val="20"/>
                <w:lang w:val="en-GB"/>
              </w:rPr>
              <w:t>manufacture</w:t>
            </w:r>
            <w:r w:rsidR="00E563D6">
              <w:rPr>
                <w:rFonts w:ascii="Calibri" w:hAnsi="Calibri" w:cs="Calibri"/>
                <w:color w:val="000000" w:themeColor="text1"/>
                <w:sz w:val="20"/>
                <w:szCs w:val="20"/>
                <w:lang w:val="en-GB"/>
              </w:rPr>
              <w:t xml:space="preserve"> / support</w:t>
            </w:r>
          </w:p>
        </w:tc>
      </w:tr>
      <w:tr w:rsidR="00AE0B99" w:rsidRPr="001D62AE" w14:paraId="4298A9F4" w14:textId="77777777" w:rsidTr="4C823300">
        <w:tc>
          <w:tcPr>
            <w:tcW w:w="1809" w:type="dxa"/>
          </w:tcPr>
          <w:p w14:paraId="0E885784" w14:textId="4C5CF93E" w:rsidR="00AE0B99" w:rsidRPr="00E16B56" w:rsidRDefault="005B1A44" w:rsidP="00BC64F9">
            <w:pPr>
              <w:rPr>
                <w:rFonts w:ascii="Calibri" w:hAnsi="Calibri" w:cs="Calibri"/>
                <w:b/>
                <w:bCs/>
                <w:color w:val="808080" w:themeColor="background1" w:themeShade="80"/>
                <w:sz w:val="18"/>
                <w:szCs w:val="18"/>
              </w:rPr>
            </w:pPr>
            <w:r w:rsidRPr="00E16B56">
              <w:rPr>
                <w:rFonts w:ascii="Calibri" w:hAnsi="Calibri" w:cs="Calibri"/>
                <w:b/>
                <w:bCs/>
                <w:color w:val="808080" w:themeColor="background1" w:themeShade="80"/>
                <w:sz w:val="18"/>
                <w:szCs w:val="18"/>
              </w:rPr>
              <w:t>In which</w:t>
            </w:r>
            <w:r w:rsidR="0018087E" w:rsidRPr="00E16B56">
              <w:rPr>
                <w:rFonts w:ascii="Calibri" w:hAnsi="Calibri" w:cs="Calibri"/>
                <w:b/>
                <w:bCs/>
                <w:color w:val="808080" w:themeColor="background1" w:themeShade="80"/>
                <w:sz w:val="18"/>
                <w:szCs w:val="18"/>
              </w:rPr>
              <w:t xml:space="preserve"> business metric?</w:t>
            </w:r>
          </w:p>
        </w:tc>
        <w:tc>
          <w:tcPr>
            <w:tcW w:w="7088" w:type="dxa"/>
          </w:tcPr>
          <w:p w14:paraId="07141F43" w14:textId="77777777" w:rsidR="00AE0B99" w:rsidRDefault="00C1546A" w:rsidP="009D136A">
            <w:pPr>
              <w:rPr>
                <w:rFonts w:ascii="Calibri" w:hAnsi="Calibri" w:cs="Calibri"/>
                <w:color w:val="000000" w:themeColor="text1"/>
                <w:sz w:val="20"/>
                <w:szCs w:val="20"/>
                <w:lang w:val="en-GB"/>
              </w:rPr>
            </w:pPr>
            <w:r w:rsidRPr="00C1546A">
              <w:rPr>
                <w:rFonts w:ascii="Calibri" w:hAnsi="Calibri" w:cs="Calibri"/>
                <w:color w:val="000000" w:themeColor="text1"/>
                <w:sz w:val="20"/>
                <w:szCs w:val="20"/>
                <w:lang w:val="en-GB"/>
              </w:rPr>
              <w:t>Transaction time</w:t>
            </w:r>
          </w:p>
          <w:p w14:paraId="1F921768" w14:textId="48E18F92" w:rsidR="001E2D2A" w:rsidRDefault="001E2D2A" w:rsidP="009D136A">
            <w:pPr>
              <w:rPr>
                <w:rFonts w:ascii="Calibri" w:hAnsi="Calibri" w:cs="Calibri"/>
                <w:i/>
                <w:iCs/>
                <w:color w:val="4F81BD" w:themeColor="accent1"/>
                <w:sz w:val="20"/>
                <w:szCs w:val="20"/>
              </w:rPr>
            </w:pPr>
            <w:r w:rsidRPr="001E2D2A">
              <w:rPr>
                <w:rFonts w:ascii="Calibri" w:hAnsi="Calibri" w:cs="Calibri"/>
                <w:color w:val="000000" w:themeColor="text1"/>
                <w:sz w:val="20"/>
                <w:szCs w:val="20"/>
                <w:lang w:val="en-GB"/>
              </w:rPr>
              <w:t>Supportability</w:t>
            </w:r>
            <w:r>
              <w:rPr>
                <w:rFonts w:ascii="Calibri" w:hAnsi="Calibri" w:cs="Calibri"/>
                <w:color w:val="000000" w:themeColor="text1"/>
                <w:sz w:val="20"/>
                <w:szCs w:val="20"/>
                <w:lang w:val="en-GB"/>
              </w:rPr>
              <w:t xml:space="preserve"> (getting Retail operations back under </w:t>
            </w:r>
            <w:r w:rsidR="00AD4E66">
              <w:rPr>
                <w:rFonts w:ascii="Calibri" w:hAnsi="Calibri" w:cs="Calibri"/>
                <w:color w:val="000000" w:themeColor="text1"/>
                <w:sz w:val="20"/>
                <w:szCs w:val="20"/>
                <w:lang w:val="en-GB"/>
              </w:rPr>
              <w:t>software support)</w:t>
            </w:r>
          </w:p>
        </w:tc>
      </w:tr>
      <w:tr w:rsidR="00AE0B99" w:rsidRPr="001D62AE" w14:paraId="5889D060" w14:textId="77777777" w:rsidTr="4C823300">
        <w:tc>
          <w:tcPr>
            <w:tcW w:w="1809" w:type="dxa"/>
          </w:tcPr>
          <w:p w14:paraId="75BCBFD1" w14:textId="7B3A598A" w:rsidR="00AE0B99" w:rsidRPr="00E16B56" w:rsidRDefault="00766845" w:rsidP="00BC64F9">
            <w:pPr>
              <w:rPr>
                <w:rFonts w:ascii="Calibri" w:hAnsi="Calibri" w:cs="Calibri"/>
                <w:b/>
                <w:bCs/>
                <w:color w:val="808080" w:themeColor="background1" w:themeShade="80"/>
                <w:sz w:val="18"/>
                <w:szCs w:val="18"/>
              </w:rPr>
            </w:pPr>
            <w:r w:rsidRPr="00E16B56">
              <w:rPr>
                <w:rFonts w:ascii="Calibri" w:hAnsi="Calibri" w:cs="Calibri"/>
                <w:b/>
                <w:bCs/>
                <w:color w:val="808080" w:themeColor="background1" w:themeShade="80"/>
                <w:sz w:val="18"/>
                <w:szCs w:val="18"/>
              </w:rPr>
              <w:t>For which</w:t>
            </w:r>
            <w:r w:rsidR="008F7A95" w:rsidRPr="00E16B56">
              <w:rPr>
                <w:rFonts w:ascii="Calibri" w:hAnsi="Calibri" w:cs="Calibri"/>
                <w:b/>
                <w:bCs/>
                <w:color w:val="808080" w:themeColor="background1" w:themeShade="80"/>
                <w:sz w:val="18"/>
                <w:szCs w:val="18"/>
              </w:rPr>
              <w:t xml:space="preserve"> specific stakeholder or business user?</w:t>
            </w:r>
            <w:r w:rsidRPr="00E16B56">
              <w:rPr>
                <w:rFonts w:ascii="Calibri" w:hAnsi="Calibri" w:cs="Calibri"/>
                <w:b/>
                <w:bCs/>
                <w:color w:val="808080" w:themeColor="background1" w:themeShade="80"/>
                <w:sz w:val="18"/>
                <w:szCs w:val="18"/>
              </w:rPr>
              <w:t xml:space="preserve"> </w:t>
            </w:r>
            <w:r w:rsidRPr="00E16B56">
              <w:rPr>
                <w:rFonts w:ascii="Calibri" w:hAnsi="Calibri" w:cs="Calibri"/>
                <w:i/>
                <w:iCs/>
                <w:color w:val="808080" w:themeColor="background1" w:themeShade="80"/>
                <w:sz w:val="18"/>
                <w:szCs w:val="18"/>
              </w:rPr>
              <w:t>(</w:t>
            </w:r>
            <w:r w:rsidR="00107978" w:rsidRPr="00E16B56">
              <w:rPr>
                <w:rFonts w:ascii="Calibri" w:hAnsi="Calibri" w:cs="Calibri"/>
                <w:i/>
                <w:iCs/>
                <w:color w:val="808080" w:themeColor="background1" w:themeShade="80"/>
                <w:sz w:val="18"/>
                <w:szCs w:val="18"/>
              </w:rPr>
              <w:t>Primary outcome beneficiary</w:t>
            </w:r>
            <w:r w:rsidRPr="00E16B56">
              <w:rPr>
                <w:rFonts w:ascii="Calibri" w:hAnsi="Calibri" w:cs="Calibri"/>
                <w:i/>
                <w:iCs/>
                <w:color w:val="808080" w:themeColor="background1" w:themeShade="80"/>
                <w:sz w:val="18"/>
                <w:szCs w:val="18"/>
              </w:rPr>
              <w:t>)</w:t>
            </w:r>
          </w:p>
        </w:tc>
        <w:tc>
          <w:tcPr>
            <w:tcW w:w="7088" w:type="dxa"/>
          </w:tcPr>
          <w:p w14:paraId="6517AE62" w14:textId="5492E824" w:rsidR="00AE0B99" w:rsidRPr="00F72F3C" w:rsidRDefault="00F72F3C" w:rsidP="00F72F3C">
            <w:pPr>
              <w:rPr>
                <w:rFonts w:ascii="Calibri" w:hAnsi="Calibri" w:cs="Calibri"/>
                <w:i/>
                <w:iCs/>
                <w:color w:val="4F81BD" w:themeColor="accent1"/>
                <w:sz w:val="20"/>
                <w:szCs w:val="20"/>
              </w:rPr>
            </w:pPr>
            <w:r w:rsidRPr="00F72F3C">
              <w:rPr>
                <w:rFonts w:ascii="Calibri" w:hAnsi="Calibri" w:cs="Calibri"/>
                <w:color w:val="000000" w:themeColor="text1"/>
                <w:sz w:val="20"/>
                <w:szCs w:val="20"/>
                <w:lang w:val="en-GB"/>
              </w:rPr>
              <w:t>Retail staff</w:t>
            </w:r>
          </w:p>
        </w:tc>
      </w:tr>
      <w:tr w:rsidR="00AE0B99" w:rsidRPr="001D62AE" w14:paraId="2DF00EA2" w14:textId="77777777" w:rsidTr="4C823300">
        <w:tc>
          <w:tcPr>
            <w:tcW w:w="1809" w:type="dxa"/>
          </w:tcPr>
          <w:p w14:paraId="49F3289E" w14:textId="77777777" w:rsidR="00E16B56" w:rsidRDefault="00574547" w:rsidP="00BC64F9">
            <w:pPr>
              <w:rPr>
                <w:rFonts w:ascii="Calibri" w:hAnsi="Calibri" w:cs="Calibri"/>
                <w:b/>
                <w:bCs/>
                <w:color w:val="808080" w:themeColor="background1" w:themeShade="80"/>
                <w:sz w:val="18"/>
                <w:szCs w:val="18"/>
              </w:rPr>
            </w:pPr>
            <w:r w:rsidRPr="00E16B56">
              <w:rPr>
                <w:rFonts w:ascii="Calibri" w:hAnsi="Calibri" w:cs="Calibri"/>
                <w:b/>
                <w:bCs/>
                <w:color w:val="808080" w:themeColor="background1" w:themeShade="80"/>
                <w:sz w:val="18"/>
                <w:szCs w:val="18"/>
              </w:rPr>
              <w:t xml:space="preserve">By </w:t>
            </w:r>
            <w:r w:rsidR="003A5067" w:rsidRPr="00E16B56">
              <w:rPr>
                <w:rFonts w:ascii="Calibri" w:hAnsi="Calibri" w:cs="Calibri"/>
                <w:b/>
                <w:bCs/>
                <w:color w:val="808080" w:themeColor="background1" w:themeShade="80"/>
                <w:sz w:val="18"/>
                <w:szCs w:val="18"/>
              </w:rPr>
              <w:t>how much</w:t>
            </w:r>
            <w:r w:rsidR="00B40D3A" w:rsidRPr="00E16B56">
              <w:rPr>
                <w:rFonts w:ascii="Calibri" w:hAnsi="Calibri" w:cs="Calibri"/>
                <w:b/>
                <w:bCs/>
                <w:color w:val="808080" w:themeColor="background1" w:themeShade="80"/>
                <w:sz w:val="18"/>
                <w:szCs w:val="18"/>
              </w:rPr>
              <w:t>?</w:t>
            </w:r>
            <w:r w:rsidR="003A5067" w:rsidRPr="00E16B56">
              <w:rPr>
                <w:rFonts w:ascii="Calibri" w:hAnsi="Calibri" w:cs="Calibri"/>
                <w:b/>
                <w:bCs/>
                <w:color w:val="808080" w:themeColor="background1" w:themeShade="80"/>
                <w:sz w:val="18"/>
                <w:szCs w:val="18"/>
              </w:rPr>
              <w:t xml:space="preserve"> </w:t>
            </w:r>
          </w:p>
          <w:p w14:paraId="3A0BC67F" w14:textId="77E4382B" w:rsidR="00AE0B99" w:rsidRPr="00E16B56" w:rsidRDefault="003A5067" w:rsidP="00BC64F9">
            <w:pPr>
              <w:rPr>
                <w:rFonts w:ascii="Calibri" w:hAnsi="Calibri" w:cs="Calibri"/>
                <w:b/>
                <w:bCs/>
                <w:color w:val="808080" w:themeColor="background1" w:themeShade="80"/>
                <w:sz w:val="18"/>
                <w:szCs w:val="18"/>
              </w:rPr>
            </w:pPr>
            <w:r w:rsidRPr="00E16B56">
              <w:rPr>
                <w:rFonts w:ascii="Calibri" w:hAnsi="Calibri" w:cs="Calibri"/>
                <w:i/>
                <w:iCs/>
                <w:color w:val="808080" w:themeColor="background1" w:themeShade="80"/>
                <w:sz w:val="18"/>
                <w:szCs w:val="18"/>
              </w:rPr>
              <w:t>(</w:t>
            </w:r>
            <w:r w:rsidR="009D336A">
              <w:rPr>
                <w:rFonts w:ascii="Calibri" w:hAnsi="Calibri" w:cs="Calibri"/>
                <w:i/>
                <w:iCs/>
                <w:color w:val="808080" w:themeColor="background1" w:themeShade="80"/>
                <w:sz w:val="18"/>
                <w:szCs w:val="18"/>
              </w:rPr>
              <w:t>Quantity</w:t>
            </w:r>
            <w:r w:rsidRPr="00E16B56">
              <w:rPr>
                <w:rFonts w:ascii="Calibri" w:hAnsi="Calibri" w:cs="Calibri"/>
                <w:i/>
                <w:iCs/>
                <w:color w:val="808080" w:themeColor="background1" w:themeShade="80"/>
                <w:sz w:val="18"/>
                <w:szCs w:val="18"/>
              </w:rPr>
              <w:t xml:space="preserve"> or </w:t>
            </w:r>
            <w:r w:rsidRPr="00E16B56">
              <w:rPr>
                <w:rFonts w:ascii="Calibri" w:hAnsi="Calibri" w:cs="Calibri"/>
                <w:i/>
                <w:iCs/>
                <w:color w:val="808080" w:themeColor="background1" w:themeShade="80"/>
                <w:sz w:val="18"/>
                <w:szCs w:val="18"/>
              </w:rPr>
              <w:lastRenderedPageBreak/>
              <w:t>percentage</w:t>
            </w:r>
            <w:r w:rsidR="00B40D3A" w:rsidRPr="00E16B56">
              <w:rPr>
                <w:rFonts w:ascii="Calibri" w:hAnsi="Calibri" w:cs="Calibri"/>
                <w:i/>
                <w:iCs/>
                <w:color w:val="808080" w:themeColor="background1" w:themeShade="80"/>
                <w:sz w:val="18"/>
                <w:szCs w:val="18"/>
              </w:rPr>
              <w:t xml:space="preserve"> is required</w:t>
            </w:r>
            <w:r w:rsidRPr="00E16B56">
              <w:rPr>
                <w:rFonts w:ascii="Calibri" w:hAnsi="Calibri" w:cs="Calibri"/>
                <w:i/>
                <w:iCs/>
                <w:color w:val="808080" w:themeColor="background1" w:themeShade="80"/>
                <w:sz w:val="18"/>
                <w:szCs w:val="18"/>
              </w:rPr>
              <w:t>)</w:t>
            </w:r>
          </w:p>
        </w:tc>
        <w:tc>
          <w:tcPr>
            <w:tcW w:w="7088" w:type="dxa"/>
          </w:tcPr>
          <w:p w14:paraId="70CAC4E2" w14:textId="32140233" w:rsidR="00AE0B99" w:rsidRPr="00943851" w:rsidRDefault="00AD4E66" w:rsidP="009D136A">
            <w:pPr>
              <w:rPr>
                <w:rFonts w:ascii="Calibri" w:hAnsi="Calibri" w:cs="Calibri"/>
                <w:color w:val="000000" w:themeColor="text1"/>
                <w:sz w:val="20"/>
                <w:szCs w:val="20"/>
                <w:lang w:val="en-GB"/>
              </w:rPr>
            </w:pPr>
            <w:r>
              <w:rPr>
                <w:rFonts w:ascii="Calibri" w:hAnsi="Calibri" w:cs="Calibri"/>
                <w:color w:val="000000" w:themeColor="text1"/>
                <w:sz w:val="20"/>
                <w:szCs w:val="20"/>
                <w:lang w:val="en-GB"/>
              </w:rPr>
              <w:lastRenderedPageBreak/>
              <w:t>N/A</w:t>
            </w:r>
          </w:p>
        </w:tc>
      </w:tr>
      <w:tr w:rsidR="004C1338" w:rsidRPr="001D62AE" w14:paraId="28D31615" w14:textId="77777777" w:rsidTr="4C823300">
        <w:tc>
          <w:tcPr>
            <w:tcW w:w="1809" w:type="dxa"/>
          </w:tcPr>
          <w:p w14:paraId="6BA1AEB7" w14:textId="4365B74E" w:rsidR="004C1338" w:rsidRPr="00E16B56" w:rsidRDefault="00B15D7B" w:rsidP="00BC64F9">
            <w:pPr>
              <w:rPr>
                <w:rFonts w:ascii="Calibri" w:hAnsi="Calibri" w:cs="Calibri"/>
                <w:b/>
                <w:bCs/>
                <w:color w:val="808080" w:themeColor="background1" w:themeShade="80"/>
                <w:sz w:val="18"/>
                <w:szCs w:val="18"/>
              </w:rPr>
            </w:pPr>
            <w:r w:rsidRPr="00E16B56">
              <w:rPr>
                <w:rFonts w:ascii="Calibri" w:hAnsi="Calibri" w:cs="Calibri"/>
                <w:b/>
                <w:bCs/>
                <w:color w:val="808080" w:themeColor="background1" w:themeShade="80"/>
                <w:sz w:val="18"/>
                <w:szCs w:val="18"/>
              </w:rPr>
              <w:t xml:space="preserve">What is the current </w:t>
            </w:r>
            <w:r w:rsidR="000939AE" w:rsidRPr="00E16B56">
              <w:rPr>
                <w:rFonts w:ascii="Calibri" w:hAnsi="Calibri" w:cs="Calibri"/>
                <w:b/>
                <w:bCs/>
                <w:color w:val="808080" w:themeColor="background1" w:themeShade="80"/>
                <w:sz w:val="18"/>
                <w:szCs w:val="18"/>
              </w:rPr>
              <w:t>value for this business metric?</w:t>
            </w:r>
          </w:p>
        </w:tc>
        <w:tc>
          <w:tcPr>
            <w:tcW w:w="7088" w:type="dxa"/>
          </w:tcPr>
          <w:p w14:paraId="34B89905" w14:textId="5404803C" w:rsidR="004C1338" w:rsidRPr="00943851" w:rsidRDefault="001A7FDC" w:rsidP="009D136A">
            <w:pPr>
              <w:rPr>
                <w:rFonts w:ascii="Calibri" w:hAnsi="Calibri" w:cs="Calibri"/>
                <w:color w:val="000000" w:themeColor="text1"/>
                <w:sz w:val="20"/>
                <w:szCs w:val="20"/>
                <w:lang w:val="en-GB"/>
              </w:rPr>
            </w:pPr>
            <w:r>
              <w:rPr>
                <w:rFonts w:ascii="Calibri" w:hAnsi="Calibri" w:cs="Calibri"/>
                <w:color w:val="000000" w:themeColor="text1"/>
                <w:sz w:val="20"/>
                <w:szCs w:val="20"/>
                <w:lang w:val="en-GB"/>
              </w:rPr>
              <w:t>POS, PEDs, HHTs all now out of manufacture and support</w:t>
            </w:r>
          </w:p>
        </w:tc>
      </w:tr>
      <w:tr w:rsidR="00AE0B99" w:rsidRPr="001D62AE" w14:paraId="4366011F" w14:textId="77777777" w:rsidTr="4C823300">
        <w:tc>
          <w:tcPr>
            <w:tcW w:w="1809" w:type="dxa"/>
          </w:tcPr>
          <w:p w14:paraId="6D6E327E" w14:textId="6C98A0D5" w:rsidR="00AE0B99" w:rsidRPr="00E16B56" w:rsidRDefault="009D336A" w:rsidP="00BC64F9">
            <w:pPr>
              <w:rPr>
                <w:rFonts w:ascii="Calibri" w:hAnsi="Calibri" w:cs="Calibri"/>
                <w:b/>
                <w:bCs/>
                <w:color w:val="808080" w:themeColor="background1" w:themeShade="80"/>
                <w:sz w:val="18"/>
                <w:szCs w:val="18"/>
              </w:rPr>
            </w:pPr>
            <w:r>
              <w:rPr>
                <w:rFonts w:ascii="Calibri" w:hAnsi="Calibri" w:cs="Calibri"/>
                <w:b/>
                <w:bCs/>
                <w:color w:val="808080" w:themeColor="background1" w:themeShade="80"/>
                <w:sz w:val="18"/>
                <w:szCs w:val="18"/>
              </w:rPr>
              <w:t xml:space="preserve">Improvement must happen </w:t>
            </w:r>
            <w:r w:rsidR="00CC291D">
              <w:rPr>
                <w:rFonts w:ascii="Calibri" w:hAnsi="Calibri" w:cs="Calibri"/>
                <w:b/>
                <w:bCs/>
                <w:color w:val="808080" w:themeColor="background1" w:themeShade="80"/>
                <w:sz w:val="18"/>
                <w:szCs w:val="18"/>
              </w:rPr>
              <w:t>w</w:t>
            </w:r>
            <w:r w:rsidR="00171101" w:rsidRPr="00E16B56">
              <w:rPr>
                <w:rFonts w:ascii="Calibri" w:hAnsi="Calibri" w:cs="Calibri"/>
                <w:b/>
                <w:bCs/>
                <w:color w:val="808080" w:themeColor="background1" w:themeShade="80"/>
                <w:sz w:val="18"/>
                <w:szCs w:val="18"/>
              </w:rPr>
              <w:t>ithin what timeframe?</w:t>
            </w:r>
          </w:p>
        </w:tc>
        <w:tc>
          <w:tcPr>
            <w:tcW w:w="7088" w:type="dxa"/>
          </w:tcPr>
          <w:p w14:paraId="3793FD37" w14:textId="213DFBDC" w:rsidR="00AE0B99" w:rsidRPr="00943851" w:rsidRDefault="003035B6" w:rsidP="009D136A">
            <w:pPr>
              <w:rPr>
                <w:rFonts w:ascii="Calibri" w:hAnsi="Calibri" w:cs="Calibri"/>
                <w:color w:val="000000" w:themeColor="text1"/>
                <w:sz w:val="20"/>
                <w:szCs w:val="20"/>
                <w:lang w:val="en-GB"/>
              </w:rPr>
            </w:pPr>
            <w:r>
              <w:rPr>
                <w:rFonts w:ascii="Calibri" w:hAnsi="Calibri" w:cs="Calibri"/>
                <w:color w:val="000000" w:themeColor="text1"/>
                <w:sz w:val="20"/>
                <w:szCs w:val="20"/>
                <w:lang w:val="en-GB"/>
              </w:rPr>
              <w:t>Immediate</w:t>
            </w:r>
          </w:p>
        </w:tc>
      </w:tr>
      <w:tr w:rsidR="00AE0B99" w:rsidRPr="001D62AE" w14:paraId="6A169083" w14:textId="77777777" w:rsidTr="4C823300">
        <w:trPr>
          <w:trHeight w:val="300"/>
        </w:trPr>
        <w:tc>
          <w:tcPr>
            <w:tcW w:w="1809" w:type="dxa"/>
          </w:tcPr>
          <w:p w14:paraId="3B45C972" w14:textId="6DD3408D" w:rsidR="00AE0B99" w:rsidRPr="00E16B56" w:rsidRDefault="001D68FF" w:rsidP="00BC64F9">
            <w:pPr>
              <w:rPr>
                <w:rFonts w:ascii="Calibri" w:hAnsi="Calibri" w:cs="Calibri"/>
                <w:b/>
                <w:bCs/>
                <w:color w:val="808080" w:themeColor="background1" w:themeShade="80"/>
                <w:sz w:val="18"/>
                <w:szCs w:val="18"/>
              </w:rPr>
            </w:pPr>
            <w:r w:rsidRPr="00E16B56">
              <w:rPr>
                <w:rFonts w:ascii="Calibri" w:hAnsi="Calibri" w:cs="Calibri"/>
                <w:b/>
                <w:bCs/>
                <w:color w:val="808080" w:themeColor="background1" w:themeShade="80"/>
                <w:sz w:val="18"/>
                <w:szCs w:val="18"/>
              </w:rPr>
              <w:t xml:space="preserve">What strategic </w:t>
            </w:r>
            <w:r w:rsidR="002B5F19" w:rsidRPr="00E16B56">
              <w:rPr>
                <w:rFonts w:ascii="Calibri" w:hAnsi="Calibri" w:cs="Calibri"/>
                <w:b/>
                <w:bCs/>
                <w:color w:val="808080" w:themeColor="background1" w:themeShade="80"/>
                <w:sz w:val="18"/>
                <w:szCs w:val="18"/>
              </w:rPr>
              <w:t>outcome</w:t>
            </w:r>
            <w:r w:rsidRPr="00E16B56">
              <w:rPr>
                <w:rFonts w:ascii="Calibri" w:hAnsi="Calibri" w:cs="Calibri"/>
                <w:b/>
                <w:bCs/>
                <w:color w:val="808080" w:themeColor="background1" w:themeShade="80"/>
                <w:sz w:val="18"/>
                <w:szCs w:val="18"/>
              </w:rPr>
              <w:t xml:space="preserve"> does this support</w:t>
            </w:r>
            <w:r w:rsidR="002B5F19" w:rsidRPr="00E16B56">
              <w:rPr>
                <w:rFonts w:ascii="Calibri" w:hAnsi="Calibri" w:cs="Calibri"/>
                <w:b/>
                <w:bCs/>
                <w:color w:val="808080" w:themeColor="background1" w:themeShade="80"/>
                <w:sz w:val="18"/>
                <w:szCs w:val="18"/>
              </w:rPr>
              <w:t xml:space="preserve">? </w:t>
            </w:r>
          </w:p>
        </w:tc>
        <w:tc>
          <w:tcPr>
            <w:tcW w:w="7088" w:type="dxa"/>
          </w:tcPr>
          <w:p w14:paraId="7F4DE351" w14:textId="592B96D7" w:rsidR="00AE0B99" w:rsidRPr="002B5F19" w:rsidRDefault="003035B6" w:rsidP="009D136A">
            <w:pPr>
              <w:rPr>
                <w:rFonts w:ascii="Calibri" w:hAnsi="Calibri" w:cs="Calibri"/>
                <w:i/>
                <w:iCs/>
                <w:color w:val="4F81BD" w:themeColor="accent1"/>
                <w:sz w:val="20"/>
                <w:szCs w:val="20"/>
                <w:lang w:val="en-GB"/>
              </w:rPr>
            </w:pPr>
            <w:r w:rsidRPr="003035B6">
              <w:rPr>
                <w:rFonts w:ascii="Calibri" w:hAnsi="Calibri" w:cs="Calibri"/>
                <w:color w:val="000000" w:themeColor="text1"/>
                <w:sz w:val="20"/>
                <w:szCs w:val="20"/>
                <w:lang w:val="en-GB"/>
              </w:rPr>
              <w:t>Making my life easier</w:t>
            </w:r>
          </w:p>
        </w:tc>
      </w:tr>
    </w:tbl>
    <w:p w14:paraId="3CCB0277" w14:textId="77777777" w:rsidR="00763C91" w:rsidRDefault="00763C91" w:rsidP="00E60B38"/>
    <w:p w14:paraId="18D6F8C9" w14:textId="3F3E433C" w:rsidR="0067321F" w:rsidRPr="00104A56" w:rsidRDefault="00D90513" w:rsidP="00104A56">
      <w:pPr>
        <w:pStyle w:val="Heading1"/>
        <w:spacing w:before="0"/>
        <w:rPr>
          <w:rFonts w:ascii="Calibri" w:hAnsi="Calibri" w:cs="Calibri"/>
          <w:color w:val="000000" w:themeColor="text1"/>
          <w:sz w:val="22"/>
          <w:szCs w:val="22"/>
        </w:rPr>
      </w:pPr>
      <w:r w:rsidRPr="00104A56">
        <w:rPr>
          <w:rFonts w:ascii="Calibri" w:hAnsi="Calibri" w:cs="Calibri"/>
          <w:color w:val="000000" w:themeColor="text1"/>
          <w:sz w:val="22"/>
          <w:szCs w:val="22"/>
        </w:rPr>
        <w:t>1.2 Value case</w:t>
      </w:r>
    </w:p>
    <w:tbl>
      <w:tblPr>
        <w:tblStyle w:val="TableGrid"/>
        <w:tblW w:w="8897" w:type="dxa"/>
        <w:tblCellMar>
          <w:top w:w="57" w:type="dxa"/>
          <w:bottom w:w="57" w:type="dxa"/>
        </w:tblCellMar>
        <w:tblLook w:val="04A0" w:firstRow="1" w:lastRow="0" w:firstColumn="1" w:lastColumn="0" w:noHBand="0" w:noVBand="1"/>
      </w:tblPr>
      <w:tblGrid>
        <w:gridCol w:w="2853"/>
        <w:gridCol w:w="6044"/>
      </w:tblGrid>
      <w:tr w:rsidR="00776EF5" w14:paraId="0F69491B" w14:textId="77777777">
        <w:trPr>
          <w:cantSplit/>
        </w:trPr>
        <w:tc>
          <w:tcPr>
            <w:tcW w:w="2853" w:type="dxa"/>
          </w:tcPr>
          <w:p w14:paraId="51B92EC2" w14:textId="77777777" w:rsidR="00776EF5" w:rsidRDefault="00776EF5">
            <w:pPr>
              <w:rPr>
                <w:rFonts w:ascii="Calibri" w:hAnsi="Calibri" w:cs="Calibri"/>
                <w:b/>
                <w:bCs/>
                <w:sz w:val="20"/>
                <w:szCs w:val="20"/>
              </w:rPr>
            </w:pPr>
            <w:r>
              <w:rPr>
                <w:rFonts w:ascii="Calibri" w:hAnsi="Calibri" w:cs="Calibri"/>
                <w:b/>
                <w:bCs/>
                <w:sz w:val="20"/>
                <w:szCs w:val="20"/>
              </w:rPr>
              <w:t xml:space="preserve">Does this have a value case yet? </w:t>
            </w:r>
          </w:p>
          <w:p w14:paraId="4843AEE7" w14:textId="77777777" w:rsidR="00776EF5" w:rsidRDefault="00776EF5">
            <w:pPr>
              <w:rPr>
                <w:rFonts w:ascii="Calibri" w:hAnsi="Calibri" w:cs="Calibri"/>
                <w:b/>
                <w:bCs/>
                <w:sz w:val="20"/>
                <w:szCs w:val="20"/>
              </w:rPr>
            </w:pPr>
            <w:r w:rsidRPr="00E91833">
              <w:rPr>
                <w:rFonts w:ascii="Calibri" w:hAnsi="Calibri" w:cs="Calibri"/>
                <w:i/>
                <w:iCs/>
                <w:sz w:val="18"/>
                <w:szCs w:val="18"/>
              </w:rPr>
              <w:t>e.g. Have you assessed where and how much the value will be derived from this change?</w:t>
            </w:r>
          </w:p>
        </w:tc>
        <w:tc>
          <w:tcPr>
            <w:tcW w:w="6044" w:type="dxa"/>
          </w:tcPr>
          <w:p w14:paraId="6799B95E" w14:textId="67F78F7F" w:rsidR="00776EF5" w:rsidRPr="00817AC9" w:rsidRDefault="0072142F">
            <w:pPr>
              <w:rPr>
                <w:rFonts w:ascii="Calibri" w:hAnsi="Calibri" w:cs="Calibri"/>
                <w:color w:val="000000" w:themeColor="text1"/>
                <w:sz w:val="20"/>
                <w:szCs w:val="20"/>
                <w:lang w:val="en-GB"/>
              </w:rPr>
            </w:pPr>
            <w:r w:rsidRPr="00817AC9">
              <w:rPr>
                <w:rFonts w:ascii="Calibri" w:hAnsi="Calibri" w:cs="Calibri"/>
                <w:color w:val="000000" w:themeColor="text1"/>
                <w:sz w:val="20"/>
                <w:szCs w:val="20"/>
                <w:lang w:val="en-GB"/>
              </w:rPr>
              <w:t>Yes</w:t>
            </w:r>
          </w:p>
        </w:tc>
      </w:tr>
      <w:tr w:rsidR="00776EF5" w14:paraId="4D720221" w14:textId="77777777" w:rsidTr="00776EF5">
        <w:tblPrEx>
          <w:tblCellMar>
            <w:top w:w="0" w:type="dxa"/>
            <w:bottom w:w="0" w:type="dxa"/>
          </w:tblCellMar>
        </w:tblPrEx>
        <w:tc>
          <w:tcPr>
            <w:tcW w:w="2853" w:type="dxa"/>
          </w:tcPr>
          <w:p w14:paraId="134CC0CB" w14:textId="77777777" w:rsidR="00776EF5" w:rsidRDefault="00776EF5">
            <w:pPr>
              <w:rPr>
                <w:rFonts w:ascii="Calibri" w:hAnsi="Calibri" w:cs="Calibri"/>
                <w:b/>
                <w:bCs/>
                <w:sz w:val="20"/>
                <w:szCs w:val="20"/>
              </w:rPr>
            </w:pPr>
            <w:r>
              <w:rPr>
                <w:rFonts w:ascii="Calibri" w:hAnsi="Calibri" w:cs="Calibri"/>
                <w:b/>
                <w:bCs/>
                <w:sz w:val="20"/>
                <w:szCs w:val="20"/>
              </w:rPr>
              <w:t>What is the approximate revenue uplift / cost saving from this?</w:t>
            </w:r>
          </w:p>
        </w:tc>
        <w:tc>
          <w:tcPr>
            <w:tcW w:w="6044" w:type="dxa"/>
          </w:tcPr>
          <w:p w14:paraId="711A425A" w14:textId="514FADBE" w:rsidR="00776EF5" w:rsidRPr="00817AC9" w:rsidRDefault="00A02C2F">
            <w:pPr>
              <w:rPr>
                <w:rFonts w:ascii="Calibri" w:hAnsi="Calibri" w:cs="Calibri"/>
                <w:color w:val="000000" w:themeColor="text1"/>
                <w:sz w:val="20"/>
                <w:szCs w:val="20"/>
                <w:lang w:val="en-GB"/>
              </w:rPr>
            </w:pPr>
            <w:r w:rsidRPr="00817AC9">
              <w:rPr>
                <w:rFonts w:ascii="Calibri" w:hAnsi="Calibri" w:cs="Calibri"/>
                <w:color w:val="000000" w:themeColor="text1"/>
                <w:sz w:val="20"/>
                <w:szCs w:val="20"/>
                <w:lang w:val="en-GB"/>
              </w:rPr>
              <w:t>£</w:t>
            </w:r>
            <w:r w:rsidR="00C9555B">
              <w:rPr>
                <w:rFonts w:ascii="Calibri" w:hAnsi="Calibri" w:cs="Calibri"/>
                <w:color w:val="000000" w:themeColor="text1"/>
                <w:sz w:val="20"/>
                <w:szCs w:val="20"/>
                <w:lang w:val="en-GB"/>
              </w:rPr>
              <w:t>6.1</w:t>
            </w:r>
            <w:r w:rsidR="00EC26CA">
              <w:rPr>
                <w:rFonts w:ascii="Calibri" w:hAnsi="Calibri" w:cs="Calibri"/>
                <w:color w:val="000000" w:themeColor="text1"/>
                <w:sz w:val="20"/>
                <w:szCs w:val="20"/>
                <w:lang w:val="en-GB"/>
              </w:rPr>
              <w:t>m</w:t>
            </w:r>
            <w:r w:rsidR="00817AC9" w:rsidRPr="00817AC9">
              <w:rPr>
                <w:rFonts w:ascii="Calibri" w:hAnsi="Calibri" w:cs="Calibri"/>
                <w:color w:val="000000" w:themeColor="text1"/>
                <w:sz w:val="20"/>
                <w:szCs w:val="20"/>
                <w:lang w:val="en-GB"/>
              </w:rPr>
              <w:t xml:space="preserve"> OFCF over 4 years</w:t>
            </w:r>
          </w:p>
          <w:p w14:paraId="17706226" w14:textId="77777777" w:rsidR="00776EF5" w:rsidRPr="00817AC9" w:rsidRDefault="00776EF5">
            <w:pPr>
              <w:rPr>
                <w:rFonts w:ascii="Calibri" w:hAnsi="Calibri" w:cs="Calibri"/>
                <w:color w:val="000000" w:themeColor="text1"/>
                <w:sz w:val="20"/>
                <w:szCs w:val="20"/>
                <w:lang w:val="en-GB"/>
              </w:rPr>
            </w:pPr>
          </w:p>
        </w:tc>
      </w:tr>
      <w:tr w:rsidR="00FD2E2A" w14:paraId="18A5593D" w14:textId="77777777" w:rsidTr="00FD2E2A">
        <w:tblPrEx>
          <w:tblCellMar>
            <w:top w:w="0" w:type="dxa"/>
            <w:bottom w:w="0" w:type="dxa"/>
          </w:tblCellMar>
        </w:tblPrEx>
        <w:tc>
          <w:tcPr>
            <w:tcW w:w="2853" w:type="dxa"/>
          </w:tcPr>
          <w:p w14:paraId="36772844" w14:textId="2777E881" w:rsidR="00FD2E2A" w:rsidRDefault="00FD2E2A">
            <w:pPr>
              <w:rPr>
                <w:rFonts w:ascii="Calibri" w:hAnsi="Calibri" w:cs="Calibri"/>
                <w:b/>
                <w:bCs/>
                <w:sz w:val="20"/>
                <w:szCs w:val="20"/>
              </w:rPr>
            </w:pPr>
            <w:r>
              <w:rPr>
                <w:rFonts w:ascii="Calibri" w:hAnsi="Calibri" w:cs="Calibri"/>
                <w:b/>
                <w:bCs/>
                <w:sz w:val="20"/>
                <w:szCs w:val="20"/>
              </w:rPr>
              <w:t>Leading indicator</w:t>
            </w:r>
            <w:r w:rsidR="00361581">
              <w:rPr>
                <w:rFonts w:ascii="Calibri" w:hAnsi="Calibri" w:cs="Calibri"/>
                <w:b/>
                <w:bCs/>
                <w:sz w:val="20"/>
                <w:szCs w:val="20"/>
              </w:rPr>
              <w:t>s</w:t>
            </w:r>
            <w:r>
              <w:rPr>
                <w:rFonts w:ascii="Calibri" w:hAnsi="Calibri" w:cs="Calibri"/>
                <w:b/>
                <w:bCs/>
                <w:sz w:val="20"/>
                <w:szCs w:val="20"/>
              </w:rPr>
              <w:t xml:space="preserve"> (predictor of successful execution). </w:t>
            </w:r>
          </w:p>
          <w:p w14:paraId="14509BFC" w14:textId="3E1F5A61" w:rsidR="00FD2E2A" w:rsidRDefault="00FD2E2A">
            <w:pPr>
              <w:rPr>
                <w:rFonts w:ascii="Calibri" w:hAnsi="Calibri" w:cs="Calibri"/>
                <w:b/>
                <w:bCs/>
                <w:sz w:val="20"/>
                <w:szCs w:val="20"/>
              </w:rPr>
            </w:pPr>
            <w:r w:rsidRPr="00E91833">
              <w:rPr>
                <w:rFonts w:ascii="Calibri" w:hAnsi="Calibri" w:cs="Calibri"/>
                <w:i/>
                <w:iCs/>
                <w:sz w:val="18"/>
                <w:szCs w:val="18"/>
              </w:rPr>
              <w:t>Suggest (if you know) what metric</w:t>
            </w:r>
            <w:r w:rsidR="00361581">
              <w:rPr>
                <w:rFonts w:ascii="Calibri" w:hAnsi="Calibri" w:cs="Calibri"/>
                <w:i/>
                <w:iCs/>
                <w:sz w:val="18"/>
                <w:szCs w:val="18"/>
              </w:rPr>
              <w:t>s</w:t>
            </w:r>
            <w:r w:rsidRPr="00E91833">
              <w:rPr>
                <w:rFonts w:ascii="Calibri" w:hAnsi="Calibri" w:cs="Calibri"/>
                <w:i/>
                <w:iCs/>
                <w:sz w:val="18"/>
                <w:szCs w:val="18"/>
              </w:rPr>
              <w:t xml:space="preserve"> will measure successful execution of this change.</w:t>
            </w:r>
          </w:p>
        </w:tc>
        <w:tc>
          <w:tcPr>
            <w:tcW w:w="6044" w:type="dxa"/>
          </w:tcPr>
          <w:p w14:paraId="75264831" w14:textId="77777777" w:rsidR="00B0260E" w:rsidRDefault="00EC26CA">
            <w:pPr>
              <w:rPr>
                <w:rFonts w:ascii="Calibri" w:hAnsi="Calibri" w:cs="Calibri"/>
                <w:color w:val="000000" w:themeColor="text1"/>
                <w:sz w:val="20"/>
                <w:szCs w:val="20"/>
                <w:lang w:val="en-GB"/>
              </w:rPr>
            </w:pPr>
            <w:r>
              <w:rPr>
                <w:rFonts w:ascii="Calibri" w:hAnsi="Calibri" w:cs="Calibri"/>
                <w:color w:val="000000" w:themeColor="text1"/>
                <w:sz w:val="20"/>
                <w:szCs w:val="20"/>
                <w:lang w:val="en-GB"/>
              </w:rPr>
              <w:t>Realignment of Retail architecture to VMO2’s ESA</w:t>
            </w:r>
            <w:r w:rsidR="00B0260E">
              <w:rPr>
                <w:rFonts w:ascii="Calibri" w:hAnsi="Calibri" w:cs="Calibri"/>
                <w:color w:val="000000" w:themeColor="text1"/>
                <w:sz w:val="20"/>
                <w:szCs w:val="20"/>
                <w:lang w:val="en-GB"/>
              </w:rPr>
              <w:t xml:space="preserve"> (DFE used in Retail, 02 Business on Proposition Pro)</w:t>
            </w:r>
          </w:p>
          <w:p w14:paraId="658DA1A0" w14:textId="77777777" w:rsidR="00D861FC" w:rsidRDefault="00B0260E">
            <w:pPr>
              <w:rPr>
                <w:rFonts w:ascii="Calibri" w:hAnsi="Calibri" w:cs="Calibri"/>
                <w:color w:val="000000" w:themeColor="text1"/>
                <w:sz w:val="20"/>
                <w:szCs w:val="20"/>
                <w:lang w:val="en-GB"/>
              </w:rPr>
            </w:pPr>
            <w:r>
              <w:rPr>
                <w:rFonts w:ascii="Calibri" w:hAnsi="Calibri" w:cs="Calibri"/>
                <w:color w:val="000000" w:themeColor="text1"/>
                <w:sz w:val="20"/>
                <w:szCs w:val="20"/>
                <w:lang w:val="en-GB"/>
              </w:rPr>
              <w:t>Retail back in support</w:t>
            </w:r>
          </w:p>
          <w:p w14:paraId="09F5511C" w14:textId="77777777" w:rsidR="00D861FC" w:rsidRDefault="00D861FC">
            <w:pPr>
              <w:rPr>
                <w:rFonts w:ascii="Calibri" w:hAnsi="Calibri" w:cs="Calibri"/>
                <w:color w:val="000000" w:themeColor="text1"/>
                <w:sz w:val="20"/>
                <w:szCs w:val="20"/>
                <w:lang w:val="en-GB"/>
              </w:rPr>
            </w:pPr>
            <w:r>
              <w:rPr>
                <w:rFonts w:ascii="Calibri" w:hAnsi="Calibri" w:cs="Calibri"/>
                <w:color w:val="000000" w:themeColor="text1"/>
                <w:sz w:val="20"/>
                <w:szCs w:val="20"/>
                <w:lang w:val="en-GB"/>
              </w:rPr>
              <w:t>Fully deployed to all stores</w:t>
            </w:r>
          </w:p>
          <w:p w14:paraId="35CDF9E2" w14:textId="77777777" w:rsidR="00FD2E2A" w:rsidRDefault="00D861FC">
            <w:pPr>
              <w:rPr>
                <w:rFonts w:ascii="Calibri" w:hAnsi="Calibri" w:cs="Calibri"/>
                <w:color w:val="000000" w:themeColor="text1"/>
                <w:sz w:val="20"/>
                <w:szCs w:val="20"/>
                <w:lang w:val="en-GB"/>
              </w:rPr>
            </w:pPr>
            <w:proofErr w:type="spellStart"/>
            <w:r>
              <w:rPr>
                <w:rFonts w:ascii="Calibri" w:hAnsi="Calibri" w:cs="Calibri"/>
                <w:color w:val="000000" w:themeColor="text1"/>
                <w:sz w:val="20"/>
                <w:szCs w:val="20"/>
                <w:lang w:val="en-GB"/>
              </w:rPr>
              <w:t>Xstore</w:t>
            </w:r>
            <w:proofErr w:type="spellEnd"/>
            <w:r>
              <w:rPr>
                <w:rFonts w:ascii="Calibri" w:hAnsi="Calibri" w:cs="Calibri"/>
                <w:color w:val="000000" w:themeColor="text1"/>
                <w:sz w:val="20"/>
                <w:szCs w:val="20"/>
                <w:lang w:val="en-GB"/>
              </w:rPr>
              <w:t xml:space="preserve"> decommissioned before 05/06/28</w:t>
            </w:r>
            <w:r w:rsidR="00FD2E2A" w:rsidRPr="00891519">
              <w:rPr>
                <w:rFonts w:ascii="Calibri" w:hAnsi="Calibri" w:cs="Calibri"/>
                <w:color w:val="000000" w:themeColor="text1"/>
                <w:sz w:val="20"/>
                <w:szCs w:val="20"/>
                <w:lang w:val="en-GB"/>
              </w:rPr>
              <w:t xml:space="preserve"> </w:t>
            </w:r>
          </w:p>
          <w:p w14:paraId="737CDFDF" w14:textId="3122FF3C" w:rsidR="00A83880" w:rsidRPr="00891519" w:rsidRDefault="00A83880">
            <w:pPr>
              <w:rPr>
                <w:rFonts w:ascii="Calibri" w:hAnsi="Calibri" w:cs="Calibri"/>
                <w:color w:val="000000" w:themeColor="text1"/>
                <w:sz w:val="20"/>
                <w:szCs w:val="20"/>
                <w:lang w:val="en-GB"/>
              </w:rPr>
            </w:pPr>
            <w:r>
              <w:rPr>
                <w:rFonts w:ascii="Calibri" w:hAnsi="Calibri" w:cs="Calibri"/>
                <w:color w:val="000000" w:themeColor="text1"/>
                <w:sz w:val="20"/>
                <w:szCs w:val="20"/>
                <w:lang w:val="en-GB"/>
              </w:rPr>
              <w:t>No impact to store trading</w:t>
            </w:r>
            <w:r w:rsidR="003B7393">
              <w:rPr>
                <w:rFonts w:ascii="Calibri" w:hAnsi="Calibri" w:cs="Calibri"/>
                <w:color w:val="000000" w:themeColor="text1"/>
                <w:sz w:val="20"/>
                <w:szCs w:val="20"/>
                <w:lang w:val="en-GB"/>
              </w:rPr>
              <w:t xml:space="preserve"> – dual running of </w:t>
            </w:r>
            <w:proofErr w:type="spellStart"/>
            <w:r w:rsidR="003B7393">
              <w:rPr>
                <w:rFonts w:ascii="Calibri" w:hAnsi="Calibri" w:cs="Calibri"/>
                <w:color w:val="000000" w:themeColor="text1"/>
                <w:sz w:val="20"/>
                <w:szCs w:val="20"/>
                <w:lang w:val="en-GB"/>
              </w:rPr>
              <w:t>Xstore</w:t>
            </w:r>
            <w:proofErr w:type="spellEnd"/>
            <w:r w:rsidR="003B7393">
              <w:rPr>
                <w:rFonts w:ascii="Calibri" w:hAnsi="Calibri" w:cs="Calibri"/>
                <w:color w:val="000000" w:themeColor="text1"/>
                <w:sz w:val="20"/>
                <w:szCs w:val="20"/>
                <w:lang w:val="en-GB"/>
              </w:rPr>
              <w:t xml:space="preserve"> and Fujitsu during the deployment</w:t>
            </w:r>
          </w:p>
        </w:tc>
      </w:tr>
      <w:tr w:rsidR="007E0AEC" w14:paraId="3256D665" w14:textId="77777777" w:rsidTr="007E0AEC">
        <w:tblPrEx>
          <w:tblCellMar>
            <w:top w:w="0" w:type="dxa"/>
            <w:bottom w:w="0" w:type="dxa"/>
          </w:tblCellMar>
        </w:tblPrEx>
        <w:trPr>
          <w:trHeight w:val="300"/>
        </w:trPr>
        <w:tc>
          <w:tcPr>
            <w:tcW w:w="2853" w:type="dxa"/>
          </w:tcPr>
          <w:p w14:paraId="024E128C" w14:textId="77777777" w:rsidR="007E0AEC" w:rsidRDefault="007E0AEC">
            <w:pPr>
              <w:rPr>
                <w:rFonts w:ascii="Calibri" w:eastAsia="Calibri" w:hAnsi="Calibri" w:cs="Calibri"/>
                <w:b/>
                <w:bCs/>
                <w:sz w:val="20"/>
                <w:szCs w:val="20"/>
              </w:rPr>
            </w:pPr>
            <w:r w:rsidRPr="58FF6394">
              <w:rPr>
                <w:rFonts w:ascii="Calibri" w:eastAsia="Calibri" w:hAnsi="Calibri" w:cs="Calibri"/>
                <w:b/>
                <w:bCs/>
                <w:sz w:val="20"/>
                <w:szCs w:val="20"/>
              </w:rPr>
              <w:t xml:space="preserve">Key assumptions. </w:t>
            </w:r>
          </w:p>
          <w:p w14:paraId="082A3D22" w14:textId="1CB9D65E" w:rsidR="007E0AEC" w:rsidRDefault="007E0AEC">
            <w:r w:rsidRPr="00E91833">
              <w:rPr>
                <w:rFonts w:ascii="Calibri" w:eastAsia="Calibri" w:hAnsi="Calibri" w:cs="Calibri"/>
                <w:i/>
                <w:iCs/>
                <w:sz w:val="18"/>
                <w:szCs w:val="18"/>
              </w:rPr>
              <w:t xml:space="preserve">Are there any critical </w:t>
            </w:r>
            <w:r w:rsidR="00104A56">
              <w:rPr>
                <w:rFonts w:ascii="Calibri" w:eastAsia="Calibri" w:hAnsi="Calibri" w:cs="Calibri"/>
                <w:i/>
                <w:iCs/>
                <w:sz w:val="18"/>
                <w:szCs w:val="18"/>
              </w:rPr>
              <w:t xml:space="preserve">business </w:t>
            </w:r>
            <w:r w:rsidRPr="00E91833">
              <w:rPr>
                <w:rFonts w:ascii="Calibri" w:eastAsia="Calibri" w:hAnsi="Calibri" w:cs="Calibri"/>
                <w:i/>
                <w:iCs/>
                <w:sz w:val="18"/>
                <w:szCs w:val="18"/>
              </w:rPr>
              <w:t>assumptions</w:t>
            </w:r>
            <w:r w:rsidR="00F22367">
              <w:rPr>
                <w:rFonts w:ascii="Calibri" w:eastAsia="Calibri" w:hAnsi="Calibri" w:cs="Calibri"/>
                <w:i/>
                <w:iCs/>
                <w:sz w:val="18"/>
                <w:szCs w:val="18"/>
              </w:rPr>
              <w:t>?</w:t>
            </w:r>
            <w:r w:rsidRPr="00E91833">
              <w:rPr>
                <w:rFonts w:ascii="Calibri" w:eastAsia="Calibri" w:hAnsi="Calibri" w:cs="Calibri"/>
                <w:i/>
                <w:iCs/>
                <w:sz w:val="18"/>
                <w:szCs w:val="18"/>
              </w:rPr>
              <w:t xml:space="preserve"> </w:t>
            </w:r>
          </w:p>
        </w:tc>
        <w:tc>
          <w:tcPr>
            <w:tcW w:w="6044" w:type="dxa"/>
          </w:tcPr>
          <w:p w14:paraId="2A4F578D" w14:textId="77777777" w:rsidR="007E0AEC" w:rsidRDefault="00D861FC">
            <w:pPr>
              <w:rPr>
                <w:rFonts w:ascii="Calibri" w:hAnsi="Calibri" w:cs="Calibri"/>
                <w:color w:val="000000" w:themeColor="text1"/>
                <w:sz w:val="20"/>
                <w:szCs w:val="20"/>
                <w:lang w:val="en-GB"/>
              </w:rPr>
            </w:pPr>
            <w:r>
              <w:rPr>
                <w:rFonts w:ascii="Calibri" w:hAnsi="Calibri" w:cs="Calibri"/>
                <w:color w:val="000000" w:themeColor="text1"/>
                <w:sz w:val="20"/>
                <w:szCs w:val="20"/>
                <w:lang w:val="en-GB"/>
              </w:rPr>
              <w:t xml:space="preserve">We will not renew Oracle </w:t>
            </w:r>
            <w:proofErr w:type="spellStart"/>
            <w:r>
              <w:rPr>
                <w:rFonts w:ascii="Calibri" w:hAnsi="Calibri" w:cs="Calibri"/>
                <w:color w:val="000000" w:themeColor="text1"/>
                <w:sz w:val="20"/>
                <w:szCs w:val="20"/>
                <w:lang w:val="en-GB"/>
              </w:rPr>
              <w:t>XStore</w:t>
            </w:r>
            <w:proofErr w:type="spellEnd"/>
            <w:r>
              <w:rPr>
                <w:rFonts w:ascii="Calibri" w:hAnsi="Calibri" w:cs="Calibri"/>
                <w:color w:val="000000" w:themeColor="text1"/>
                <w:sz w:val="20"/>
                <w:szCs w:val="20"/>
                <w:lang w:val="en-GB"/>
              </w:rPr>
              <w:t xml:space="preserve"> beyond 05/06/28</w:t>
            </w:r>
          </w:p>
          <w:p w14:paraId="59B6282A" w14:textId="02FD0710" w:rsidR="003B7393" w:rsidRDefault="003B7393">
            <w:pPr>
              <w:rPr>
                <w:rFonts w:ascii="Calibri" w:hAnsi="Calibri" w:cs="Calibri"/>
                <w:color w:val="000000" w:themeColor="text1"/>
                <w:sz w:val="20"/>
                <w:szCs w:val="20"/>
                <w:lang w:val="en-GB"/>
              </w:rPr>
            </w:pPr>
            <w:r>
              <w:rPr>
                <w:rFonts w:ascii="Calibri" w:hAnsi="Calibri" w:cs="Calibri"/>
                <w:color w:val="000000" w:themeColor="text1"/>
                <w:sz w:val="20"/>
                <w:szCs w:val="20"/>
                <w:lang w:val="en-GB"/>
              </w:rPr>
              <w:t xml:space="preserve">Rollout done in a phased manner – i.e. not </w:t>
            </w:r>
            <w:r w:rsidR="00C30FE8">
              <w:rPr>
                <w:rFonts w:ascii="Calibri" w:hAnsi="Calibri" w:cs="Calibri"/>
                <w:color w:val="000000" w:themeColor="text1"/>
                <w:sz w:val="20"/>
                <w:szCs w:val="20"/>
                <w:lang w:val="en-GB"/>
              </w:rPr>
              <w:t>all stores deployed at once</w:t>
            </w:r>
          </w:p>
          <w:p w14:paraId="0EDFE863" w14:textId="530E6094" w:rsidR="00C30FE8" w:rsidRDefault="00C30FE8">
            <w:pPr>
              <w:rPr>
                <w:rFonts w:ascii="Calibri" w:hAnsi="Calibri" w:cs="Calibri"/>
                <w:color w:val="000000" w:themeColor="text1"/>
                <w:sz w:val="20"/>
                <w:szCs w:val="20"/>
                <w:lang w:val="en-GB"/>
              </w:rPr>
            </w:pPr>
            <w:r>
              <w:rPr>
                <w:rFonts w:ascii="Calibri" w:hAnsi="Calibri" w:cs="Calibri"/>
                <w:color w:val="000000" w:themeColor="text1"/>
                <w:sz w:val="20"/>
                <w:szCs w:val="20"/>
                <w:lang w:val="en-GB"/>
              </w:rPr>
              <w:t>Deployment will take place outside of store hours</w:t>
            </w:r>
          </w:p>
          <w:p w14:paraId="6054ED7D" w14:textId="77777777" w:rsidR="00A83880" w:rsidRDefault="00E77C8E">
            <w:pPr>
              <w:rPr>
                <w:rFonts w:ascii="Calibri" w:hAnsi="Calibri" w:cs="Calibri"/>
                <w:color w:val="000000" w:themeColor="text1"/>
                <w:sz w:val="20"/>
                <w:szCs w:val="20"/>
                <w:lang w:val="en-GB"/>
              </w:rPr>
            </w:pPr>
            <w:r>
              <w:rPr>
                <w:rFonts w:ascii="Calibri" w:hAnsi="Calibri" w:cs="Calibri"/>
                <w:color w:val="000000" w:themeColor="text1"/>
                <w:sz w:val="20"/>
                <w:szCs w:val="20"/>
                <w:lang w:val="en-GB"/>
              </w:rPr>
              <w:t>Reusing existing till hardware where possible</w:t>
            </w:r>
          </w:p>
          <w:p w14:paraId="59F632A9" w14:textId="77777777" w:rsidR="00E77C8E" w:rsidRDefault="00E46F47">
            <w:pPr>
              <w:rPr>
                <w:rFonts w:ascii="Calibri" w:hAnsi="Calibri" w:cs="Calibri"/>
                <w:color w:val="000000" w:themeColor="text1"/>
                <w:sz w:val="20"/>
                <w:szCs w:val="20"/>
                <w:lang w:val="en-GB"/>
              </w:rPr>
            </w:pPr>
            <w:r>
              <w:rPr>
                <w:rFonts w:ascii="Calibri" w:hAnsi="Calibri" w:cs="Calibri"/>
                <w:color w:val="000000" w:themeColor="text1"/>
                <w:sz w:val="20"/>
                <w:szCs w:val="20"/>
                <w:lang w:val="en-GB"/>
              </w:rPr>
              <w:t>HHTs and PEDs to be replaced under the programme – specific hardware TBC at this stage</w:t>
            </w:r>
          </w:p>
          <w:p w14:paraId="0748C378" w14:textId="77777777" w:rsidR="00E46F47" w:rsidRDefault="00E46F47">
            <w:pPr>
              <w:rPr>
                <w:rFonts w:ascii="Calibri" w:hAnsi="Calibri" w:cs="Calibri"/>
                <w:color w:val="000000" w:themeColor="text1"/>
                <w:sz w:val="20"/>
                <w:szCs w:val="20"/>
                <w:lang w:val="en-GB"/>
              </w:rPr>
            </w:pPr>
            <w:r>
              <w:rPr>
                <w:rFonts w:ascii="Calibri" w:hAnsi="Calibri" w:cs="Calibri"/>
                <w:color w:val="000000" w:themeColor="text1"/>
                <w:sz w:val="20"/>
                <w:szCs w:val="20"/>
                <w:lang w:val="en-GB"/>
              </w:rPr>
              <w:t>Improved store connectivity will be in place at the time of deployment</w:t>
            </w:r>
          </w:p>
          <w:p w14:paraId="07FD4132" w14:textId="77777777" w:rsidR="00441F88" w:rsidRDefault="00441F88">
            <w:pPr>
              <w:rPr>
                <w:rFonts w:ascii="Calibri" w:hAnsi="Calibri" w:cs="Calibri"/>
                <w:color w:val="000000" w:themeColor="text1"/>
                <w:sz w:val="20"/>
                <w:szCs w:val="20"/>
                <w:lang w:val="en-GB"/>
              </w:rPr>
            </w:pPr>
            <w:r>
              <w:rPr>
                <w:rFonts w:ascii="Calibri" w:hAnsi="Calibri" w:cs="Calibri"/>
                <w:color w:val="000000" w:themeColor="text1"/>
                <w:sz w:val="20"/>
                <w:szCs w:val="20"/>
                <w:lang w:val="en-GB"/>
              </w:rPr>
              <w:t>O2 Business will develop and manage the delivery of changes to O2 Business-owned applications under the governance of this project</w:t>
            </w:r>
          </w:p>
          <w:p w14:paraId="4D8E6CD6" w14:textId="77777777" w:rsidR="00E61DE9" w:rsidRDefault="00E61DE9">
            <w:pPr>
              <w:rPr>
                <w:rFonts w:ascii="Calibri" w:hAnsi="Calibri" w:cs="Calibri"/>
                <w:color w:val="000000" w:themeColor="text1"/>
                <w:sz w:val="20"/>
                <w:szCs w:val="20"/>
                <w:lang w:val="en-GB"/>
              </w:rPr>
            </w:pPr>
            <w:proofErr w:type="spellStart"/>
            <w:r>
              <w:rPr>
                <w:rFonts w:ascii="Calibri" w:hAnsi="Calibri" w:cs="Calibri"/>
                <w:color w:val="000000" w:themeColor="text1"/>
                <w:sz w:val="20"/>
                <w:szCs w:val="20"/>
                <w:lang w:val="en-GB"/>
              </w:rPr>
              <w:t>Glovia</w:t>
            </w:r>
            <w:proofErr w:type="spellEnd"/>
            <w:r>
              <w:rPr>
                <w:rFonts w:ascii="Calibri" w:hAnsi="Calibri" w:cs="Calibri"/>
                <w:color w:val="000000" w:themeColor="text1"/>
                <w:sz w:val="20"/>
                <w:szCs w:val="20"/>
                <w:lang w:val="en-GB"/>
              </w:rPr>
              <w:t xml:space="preserve"> and GK will remain OOTB</w:t>
            </w:r>
          </w:p>
          <w:p w14:paraId="29B79906" w14:textId="77777777" w:rsidR="008C0EA2" w:rsidRDefault="008C0EA2">
            <w:pPr>
              <w:rPr>
                <w:rFonts w:ascii="Calibri" w:hAnsi="Calibri" w:cs="Calibri"/>
                <w:color w:val="000000" w:themeColor="text1"/>
                <w:sz w:val="20"/>
                <w:szCs w:val="20"/>
                <w:lang w:val="en-GB"/>
              </w:rPr>
            </w:pPr>
            <w:r>
              <w:rPr>
                <w:rFonts w:ascii="Calibri" w:hAnsi="Calibri" w:cs="Calibri"/>
                <w:color w:val="000000" w:themeColor="text1"/>
                <w:sz w:val="20"/>
                <w:szCs w:val="20"/>
                <w:lang w:val="en-GB"/>
              </w:rPr>
              <w:t xml:space="preserve">Build of GK and </w:t>
            </w:r>
            <w:proofErr w:type="spellStart"/>
            <w:r>
              <w:rPr>
                <w:rFonts w:ascii="Calibri" w:hAnsi="Calibri" w:cs="Calibri"/>
                <w:color w:val="000000" w:themeColor="text1"/>
                <w:sz w:val="20"/>
                <w:szCs w:val="20"/>
                <w:lang w:val="en-GB"/>
              </w:rPr>
              <w:t>Glovia</w:t>
            </w:r>
            <w:proofErr w:type="spellEnd"/>
            <w:r>
              <w:rPr>
                <w:rFonts w:ascii="Calibri" w:hAnsi="Calibri" w:cs="Calibri"/>
                <w:color w:val="000000" w:themeColor="text1"/>
                <w:sz w:val="20"/>
                <w:szCs w:val="20"/>
                <w:lang w:val="en-GB"/>
              </w:rPr>
              <w:t xml:space="preserve"> to be performed by Fujitsu</w:t>
            </w:r>
          </w:p>
          <w:p w14:paraId="568DE0F3" w14:textId="77777777" w:rsidR="00311B6E" w:rsidRDefault="00C46B0E">
            <w:pPr>
              <w:rPr>
                <w:rFonts w:ascii="Calibri" w:hAnsi="Calibri" w:cs="Calibri"/>
                <w:color w:val="000000" w:themeColor="text1"/>
                <w:sz w:val="20"/>
                <w:szCs w:val="20"/>
                <w:lang w:val="en-GB"/>
              </w:rPr>
            </w:pPr>
            <w:r>
              <w:rPr>
                <w:rFonts w:ascii="Calibri" w:hAnsi="Calibri" w:cs="Calibri"/>
                <w:color w:val="000000" w:themeColor="text1"/>
                <w:sz w:val="20"/>
                <w:szCs w:val="20"/>
                <w:lang w:val="en-GB"/>
              </w:rPr>
              <w:t>Retail data transformation Phase 2 and Phase 3 will be complete</w:t>
            </w:r>
            <w:r w:rsidR="003817CF">
              <w:rPr>
                <w:rFonts w:ascii="Calibri" w:hAnsi="Calibri" w:cs="Calibri"/>
                <w:color w:val="000000" w:themeColor="text1"/>
                <w:sz w:val="20"/>
                <w:szCs w:val="20"/>
                <w:lang w:val="en-GB"/>
              </w:rPr>
              <w:t xml:space="preserve"> prior to build</w:t>
            </w:r>
          </w:p>
          <w:p w14:paraId="577804A3" w14:textId="22BDC4EB" w:rsidR="00923E15" w:rsidRPr="00891519" w:rsidRDefault="008A6A98">
            <w:pPr>
              <w:rPr>
                <w:rFonts w:ascii="Calibri" w:hAnsi="Calibri" w:cs="Calibri"/>
                <w:color w:val="000000" w:themeColor="text1"/>
                <w:sz w:val="20"/>
                <w:szCs w:val="20"/>
                <w:lang w:val="en-GB"/>
              </w:rPr>
            </w:pPr>
            <w:r>
              <w:rPr>
                <w:rFonts w:ascii="Calibri" w:hAnsi="Calibri" w:cs="Calibri"/>
                <w:color w:val="000000" w:themeColor="text1"/>
                <w:sz w:val="20"/>
                <w:szCs w:val="20"/>
                <w:lang w:val="en-GB"/>
              </w:rPr>
              <w:t>Till hardware to be</w:t>
            </w:r>
            <w:r w:rsidR="00923E15">
              <w:rPr>
                <w:rFonts w:ascii="Calibri" w:hAnsi="Calibri" w:cs="Calibri"/>
                <w:color w:val="000000" w:themeColor="text1"/>
                <w:sz w:val="20"/>
                <w:szCs w:val="20"/>
                <w:lang w:val="en-GB"/>
              </w:rPr>
              <w:t xml:space="preserve"> </w:t>
            </w:r>
            <w:r>
              <w:rPr>
                <w:rFonts w:ascii="Calibri" w:hAnsi="Calibri" w:cs="Calibri"/>
                <w:color w:val="000000" w:themeColor="text1"/>
                <w:sz w:val="20"/>
                <w:szCs w:val="20"/>
                <w:lang w:val="en-GB"/>
              </w:rPr>
              <w:t>Windows 11 / 365 and required for build</w:t>
            </w:r>
          </w:p>
        </w:tc>
      </w:tr>
    </w:tbl>
    <w:p w14:paraId="4DFE81E0" w14:textId="77777777" w:rsidR="00D90513" w:rsidRDefault="00D90513" w:rsidP="00E60B38"/>
    <w:p w14:paraId="1BAB8D41" w14:textId="44853888" w:rsidR="00AD069D" w:rsidRDefault="003021EB" w:rsidP="00B214DE">
      <w:pPr>
        <w:pStyle w:val="Heading1"/>
        <w:numPr>
          <w:ilvl w:val="0"/>
          <w:numId w:val="11"/>
        </w:numPr>
        <w:spacing w:before="240"/>
        <w:ind w:left="357" w:hanging="357"/>
        <w:rPr>
          <w:rFonts w:ascii="Calibri" w:hAnsi="Calibri" w:cs="Calibri"/>
          <w:color w:val="000000" w:themeColor="text1"/>
        </w:rPr>
      </w:pPr>
      <w:r>
        <w:rPr>
          <w:rFonts w:ascii="Calibri" w:hAnsi="Calibri" w:cs="Calibri"/>
          <w:color w:val="000000" w:themeColor="text1"/>
        </w:rPr>
        <w:t>Customer and Experience Outcomes</w:t>
      </w:r>
    </w:p>
    <w:p w14:paraId="47729998" w14:textId="5E07BCE1" w:rsidR="00300CDB" w:rsidRPr="00F75C01" w:rsidRDefault="00300CDB" w:rsidP="00F75C01">
      <w:pPr>
        <w:pStyle w:val="Heading1"/>
        <w:spacing w:before="0"/>
        <w:rPr>
          <w:rFonts w:ascii="Calibri" w:hAnsi="Calibri" w:cs="Calibri"/>
          <w:color w:val="000000" w:themeColor="text1"/>
          <w:sz w:val="22"/>
          <w:szCs w:val="22"/>
        </w:rPr>
      </w:pPr>
      <w:r w:rsidRPr="00F75C01">
        <w:rPr>
          <w:rFonts w:ascii="Calibri" w:hAnsi="Calibri" w:cs="Calibri"/>
          <w:color w:val="000000" w:themeColor="text1"/>
          <w:sz w:val="22"/>
          <w:szCs w:val="22"/>
        </w:rPr>
        <w:t>2.1 Customer Problem</w:t>
      </w:r>
      <w:r w:rsidR="00BC217B" w:rsidRPr="00F75C01">
        <w:rPr>
          <w:rFonts w:ascii="Calibri" w:hAnsi="Calibri" w:cs="Calibri"/>
          <w:color w:val="000000" w:themeColor="text1"/>
          <w:sz w:val="22"/>
          <w:szCs w:val="22"/>
        </w:rPr>
        <w:t xml:space="preserve"> (Evidence based)</w:t>
      </w:r>
    </w:p>
    <w:tbl>
      <w:tblPr>
        <w:tblStyle w:val="TableGrid"/>
        <w:tblW w:w="8897" w:type="dxa"/>
        <w:tblCellMar>
          <w:top w:w="57" w:type="dxa"/>
          <w:bottom w:w="57" w:type="dxa"/>
        </w:tblCellMar>
        <w:tblLook w:val="04A0" w:firstRow="1" w:lastRow="0" w:firstColumn="1" w:lastColumn="0" w:noHBand="0" w:noVBand="1"/>
      </w:tblPr>
      <w:tblGrid>
        <w:gridCol w:w="2846"/>
        <w:gridCol w:w="6051"/>
      </w:tblGrid>
      <w:tr w:rsidR="00820D09" w:rsidRPr="001D62AE" w14:paraId="52090089" w14:textId="77777777" w:rsidTr="25900C0B">
        <w:trPr>
          <w:cantSplit/>
        </w:trPr>
        <w:tc>
          <w:tcPr>
            <w:tcW w:w="2846" w:type="dxa"/>
          </w:tcPr>
          <w:p w14:paraId="7C7BF9F0" w14:textId="77777777" w:rsidR="00820D09" w:rsidRDefault="00820D09">
            <w:pPr>
              <w:rPr>
                <w:rFonts w:ascii="Calibri" w:hAnsi="Calibri" w:cs="Calibri"/>
                <w:b/>
                <w:bCs/>
                <w:sz w:val="20"/>
                <w:szCs w:val="20"/>
              </w:rPr>
            </w:pPr>
            <w:r w:rsidRPr="00CD1C5D">
              <w:rPr>
                <w:rFonts w:ascii="Calibri" w:hAnsi="Calibri" w:cs="Calibri"/>
                <w:b/>
                <w:bCs/>
                <w:sz w:val="20"/>
                <w:szCs w:val="20"/>
                <w:lang w:val="en-GB"/>
              </w:rPr>
              <w:t>Who is the primary customer (or colleague) this change is for?</w:t>
            </w:r>
            <w:r>
              <w:rPr>
                <w:rFonts w:ascii="Calibri" w:hAnsi="Calibri" w:cs="Calibri"/>
                <w:b/>
                <w:bCs/>
                <w:sz w:val="20"/>
                <w:szCs w:val="20"/>
              </w:rPr>
              <w:t xml:space="preserve"> </w:t>
            </w:r>
          </w:p>
          <w:p w14:paraId="3B30608D" w14:textId="77777777" w:rsidR="00820D09" w:rsidRPr="004622A2" w:rsidRDefault="00820D09">
            <w:pPr>
              <w:rPr>
                <w:rFonts w:ascii="Calibri" w:hAnsi="Calibri" w:cs="Calibri"/>
                <w:b/>
                <w:bCs/>
                <w:sz w:val="20"/>
                <w:szCs w:val="20"/>
                <w:lang w:val="en-GB"/>
              </w:rPr>
            </w:pPr>
            <w:r w:rsidRPr="00B86FB4">
              <w:rPr>
                <w:rFonts w:ascii="Calibri" w:hAnsi="Calibri" w:cs="Calibri"/>
                <w:i/>
                <w:iCs/>
                <w:sz w:val="18"/>
                <w:szCs w:val="18"/>
                <w:lang w:val="en-GB"/>
              </w:rPr>
              <w:t>Be as specific as possible (segment, situation, or context).</w:t>
            </w:r>
          </w:p>
        </w:tc>
        <w:tc>
          <w:tcPr>
            <w:tcW w:w="6051" w:type="dxa"/>
          </w:tcPr>
          <w:p w14:paraId="49F4DE82" w14:textId="0AF0417A" w:rsidR="00820D09" w:rsidRPr="00891519" w:rsidRDefault="00891519">
            <w:pPr>
              <w:rPr>
                <w:rFonts w:ascii="Calibri" w:hAnsi="Calibri" w:cs="Calibri"/>
                <w:color w:val="000000" w:themeColor="text1"/>
                <w:sz w:val="20"/>
                <w:szCs w:val="20"/>
                <w:lang w:val="en-GB"/>
              </w:rPr>
            </w:pPr>
            <w:r w:rsidRPr="00891519">
              <w:rPr>
                <w:rFonts w:ascii="Calibri" w:hAnsi="Calibri" w:cs="Calibri"/>
                <w:color w:val="000000" w:themeColor="text1"/>
                <w:sz w:val="20"/>
                <w:szCs w:val="20"/>
                <w:lang w:val="en-GB"/>
              </w:rPr>
              <w:t>Retail store employees</w:t>
            </w:r>
          </w:p>
        </w:tc>
      </w:tr>
      <w:tr w:rsidR="00820D09" w:rsidRPr="001D62AE" w14:paraId="184AD6EC" w14:textId="77777777" w:rsidTr="25900C0B">
        <w:tblPrEx>
          <w:tblCellMar>
            <w:top w:w="0" w:type="dxa"/>
            <w:bottom w:w="0" w:type="dxa"/>
          </w:tblCellMar>
        </w:tblPrEx>
        <w:tc>
          <w:tcPr>
            <w:tcW w:w="2846" w:type="dxa"/>
          </w:tcPr>
          <w:p w14:paraId="73275554" w14:textId="4A8995B1" w:rsidR="00820D09" w:rsidRPr="009E21A4" w:rsidRDefault="00820D09">
            <w:pPr>
              <w:rPr>
                <w:rFonts w:ascii="Calibri" w:hAnsi="Calibri" w:cs="Calibri"/>
                <w:b/>
                <w:bCs/>
                <w:sz w:val="20"/>
                <w:szCs w:val="20"/>
              </w:rPr>
            </w:pPr>
            <w:r w:rsidRPr="002B02B9">
              <w:rPr>
                <w:rFonts w:ascii="Calibri" w:hAnsi="Calibri" w:cs="Calibri"/>
                <w:b/>
                <w:bCs/>
                <w:sz w:val="20"/>
                <w:szCs w:val="20"/>
              </w:rPr>
              <w:t xml:space="preserve">What customer need or problem is this proposal </w:t>
            </w:r>
            <w:r w:rsidRPr="002B02B9">
              <w:rPr>
                <w:rFonts w:ascii="Calibri" w:hAnsi="Calibri" w:cs="Calibri"/>
                <w:b/>
                <w:bCs/>
                <w:sz w:val="20"/>
                <w:szCs w:val="20"/>
              </w:rPr>
              <w:lastRenderedPageBreak/>
              <w:t>addressing</w:t>
            </w:r>
            <w:r w:rsidR="002F44F5">
              <w:rPr>
                <w:rFonts w:ascii="Calibri" w:hAnsi="Calibri" w:cs="Calibri"/>
                <w:b/>
                <w:bCs/>
                <w:sz w:val="20"/>
                <w:szCs w:val="20"/>
              </w:rPr>
              <w:t>?</w:t>
            </w:r>
          </w:p>
        </w:tc>
        <w:tc>
          <w:tcPr>
            <w:tcW w:w="6051" w:type="dxa"/>
          </w:tcPr>
          <w:p w14:paraId="1A610D60" w14:textId="785874E9" w:rsidR="00820D09" w:rsidRPr="00891519" w:rsidRDefault="00332E77" w:rsidP="008247C4">
            <w:pPr>
              <w:rPr>
                <w:rFonts w:ascii="Calibri" w:hAnsi="Calibri" w:cs="Calibri"/>
                <w:color w:val="000000" w:themeColor="text1"/>
                <w:sz w:val="20"/>
                <w:szCs w:val="20"/>
                <w:lang w:val="en-GB"/>
              </w:rPr>
            </w:pPr>
            <w:r>
              <w:rPr>
                <w:rFonts w:ascii="Calibri" w:hAnsi="Calibri" w:cs="Calibri"/>
                <w:color w:val="000000" w:themeColor="text1"/>
                <w:sz w:val="20"/>
                <w:szCs w:val="20"/>
                <w:lang w:val="en-GB"/>
              </w:rPr>
              <w:lastRenderedPageBreak/>
              <w:t>Retail</w:t>
            </w:r>
            <w:r w:rsidR="00CF277A">
              <w:rPr>
                <w:rFonts w:ascii="Calibri" w:hAnsi="Calibri" w:cs="Calibri"/>
                <w:color w:val="000000" w:themeColor="text1"/>
                <w:sz w:val="20"/>
                <w:szCs w:val="20"/>
                <w:lang w:val="en-GB"/>
              </w:rPr>
              <w:t xml:space="preserve"> is currently using an out of support, heavily customised POS, resulting in significant financial and operational risk and expensive and </w:t>
            </w:r>
            <w:r w:rsidR="000B2BA2">
              <w:rPr>
                <w:rFonts w:ascii="Calibri" w:hAnsi="Calibri" w:cs="Calibri"/>
                <w:color w:val="000000" w:themeColor="text1"/>
                <w:sz w:val="20"/>
                <w:szCs w:val="20"/>
                <w:lang w:val="en-GB"/>
              </w:rPr>
              <w:lastRenderedPageBreak/>
              <w:t>lengthy upgrades.</w:t>
            </w:r>
          </w:p>
        </w:tc>
      </w:tr>
      <w:tr w:rsidR="00D23E8C" w:rsidRPr="001D62AE" w14:paraId="4CB1BD05" w14:textId="77777777" w:rsidTr="25900C0B">
        <w:tblPrEx>
          <w:tblCellMar>
            <w:top w:w="0" w:type="dxa"/>
            <w:bottom w:w="0" w:type="dxa"/>
          </w:tblCellMar>
        </w:tblPrEx>
        <w:tc>
          <w:tcPr>
            <w:tcW w:w="2846" w:type="dxa"/>
          </w:tcPr>
          <w:p w14:paraId="6D0FE82E" w14:textId="77777777" w:rsidR="00D23E8C" w:rsidRPr="002765EC" w:rsidRDefault="00D23E8C">
            <w:pPr>
              <w:rPr>
                <w:rFonts w:ascii="Calibri" w:hAnsi="Calibri" w:cs="Calibri"/>
                <w:b/>
                <w:bCs/>
                <w:sz w:val="20"/>
                <w:szCs w:val="20"/>
                <w:lang w:val="en-GB"/>
              </w:rPr>
            </w:pPr>
            <w:r w:rsidRPr="002765EC">
              <w:rPr>
                <w:rFonts w:ascii="Calibri" w:hAnsi="Calibri" w:cs="Calibri"/>
                <w:b/>
                <w:bCs/>
                <w:sz w:val="20"/>
                <w:szCs w:val="20"/>
                <w:lang w:val="en-GB"/>
              </w:rPr>
              <w:lastRenderedPageBreak/>
              <w:t>What is happening today?</w:t>
            </w:r>
          </w:p>
          <w:p w14:paraId="164B153D" w14:textId="77777777" w:rsidR="00D23E8C" w:rsidRPr="001910EF" w:rsidRDefault="00D23E8C">
            <w:pPr>
              <w:rPr>
                <w:rFonts w:ascii="Calibri" w:hAnsi="Calibri" w:cs="Calibri"/>
                <w:i/>
                <w:iCs/>
                <w:sz w:val="20"/>
                <w:szCs w:val="20"/>
                <w:lang w:val="en-GB"/>
              </w:rPr>
            </w:pPr>
            <w:r w:rsidRPr="00B86FB4">
              <w:rPr>
                <w:rFonts w:ascii="Calibri" w:hAnsi="Calibri" w:cs="Calibri"/>
                <w:i/>
                <w:iCs/>
                <w:sz w:val="18"/>
                <w:szCs w:val="18"/>
                <w:lang w:val="en-GB"/>
              </w:rPr>
              <w:t>Describe what the primary customer (or colleague) experiences today, without interpreting or proposing change.  What is hard, confusing, slow, risky, or frustrating today?</w:t>
            </w:r>
          </w:p>
        </w:tc>
        <w:tc>
          <w:tcPr>
            <w:tcW w:w="6051" w:type="dxa"/>
          </w:tcPr>
          <w:p w14:paraId="597A879F" w14:textId="7F6A2BFB" w:rsidR="00D23E8C" w:rsidRPr="00891519" w:rsidRDefault="00681D3F" w:rsidP="008055E2">
            <w:pPr>
              <w:rPr>
                <w:rFonts w:ascii="Calibri" w:hAnsi="Calibri" w:cs="Calibri"/>
                <w:color w:val="000000" w:themeColor="text1"/>
                <w:sz w:val="20"/>
                <w:szCs w:val="20"/>
                <w:lang w:val="en-GB"/>
              </w:rPr>
            </w:pPr>
            <w:r w:rsidRPr="25900C0B">
              <w:rPr>
                <w:rFonts w:ascii="Calibri" w:hAnsi="Calibri" w:cs="Calibri"/>
                <w:color w:val="000000" w:themeColor="text1"/>
                <w:sz w:val="20"/>
                <w:szCs w:val="20"/>
                <w:lang w:val="en-GB"/>
              </w:rPr>
              <w:t xml:space="preserve">Today, our Retail POS platform is outdated, out of support and requires lengthy and costly changes. </w:t>
            </w:r>
            <w:r w:rsidR="008055E2" w:rsidRPr="25900C0B">
              <w:rPr>
                <w:rFonts w:ascii="Calibri" w:hAnsi="Calibri" w:cs="Calibri"/>
                <w:color w:val="000000" w:themeColor="text1"/>
                <w:sz w:val="20"/>
                <w:szCs w:val="20"/>
                <w:lang w:val="en-GB"/>
              </w:rPr>
              <w:t xml:space="preserve"> Lack of full integration &amp; benefits realisation with DFE – i.e. No Munro BB/Munro TV.  Liferay Renewal (</w:t>
            </w:r>
            <w:proofErr w:type="spellStart"/>
            <w:r w:rsidR="008055E2" w:rsidRPr="25900C0B">
              <w:rPr>
                <w:rFonts w:ascii="Calibri" w:hAnsi="Calibri" w:cs="Calibri"/>
                <w:color w:val="000000" w:themeColor="text1"/>
                <w:sz w:val="20"/>
                <w:szCs w:val="20"/>
                <w:lang w:val="en-GB"/>
              </w:rPr>
              <w:t>ePOS</w:t>
            </w:r>
            <w:proofErr w:type="spellEnd"/>
            <w:r w:rsidR="008055E2" w:rsidRPr="25900C0B">
              <w:rPr>
                <w:rFonts w:ascii="Calibri" w:hAnsi="Calibri" w:cs="Calibri"/>
                <w:color w:val="000000" w:themeColor="text1"/>
                <w:sz w:val="20"/>
                <w:szCs w:val="20"/>
                <w:lang w:val="en-GB"/>
              </w:rPr>
              <w:t xml:space="preserve">) dependant on </w:t>
            </w:r>
            <w:proofErr w:type="spellStart"/>
            <w:r w:rsidR="008055E2" w:rsidRPr="25900C0B">
              <w:rPr>
                <w:rFonts w:ascii="Calibri" w:hAnsi="Calibri" w:cs="Calibri"/>
                <w:color w:val="000000" w:themeColor="text1"/>
                <w:sz w:val="20"/>
                <w:szCs w:val="20"/>
                <w:lang w:val="en-GB"/>
              </w:rPr>
              <w:t>Pirean</w:t>
            </w:r>
            <w:proofErr w:type="spellEnd"/>
            <w:r w:rsidR="008055E2" w:rsidRPr="25900C0B">
              <w:rPr>
                <w:rFonts w:ascii="Calibri" w:hAnsi="Calibri" w:cs="Calibri"/>
                <w:color w:val="000000" w:themeColor="text1"/>
                <w:sz w:val="20"/>
                <w:szCs w:val="20"/>
                <w:lang w:val="en-GB"/>
              </w:rPr>
              <w:t xml:space="preserve"> Okta Federation for benefits realisation – can lose total of 50 hours a day of agent time just on additional multiple log-ins.</w:t>
            </w:r>
          </w:p>
        </w:tc>
      </w:tr>
      <w:tr w:rsidR="004A72D7" w:rsidRPr="001D62AE" w14:paraId="22BBC4A6" w14:textId="77777777" w:rsidTr="25900C0B">
        <w:tblPrEx>
          <w:tblCellMar>
            <w:top w:w="0" w:type="dxa"/>
            <w:bottom w:w="0" w:type="dxa"/>
          </w:tblCellMar>
        </w:tblPrEx>
        <w:tc>
          <w:tcPr>
            <w:tcW w:w="2846" w:type="dxa"/>
          </w:tcPr>
          <w:p w14:paraId="26FA9AA9" w14:textId="2EF86FE9" w:rsidR="004A72D7" w:rsidRPr="002765EC" w:rsidRDefault="004A72D7" w:rsidP="004A72D7">
            <w:pPr>
              <w:rPr>
                <w:rFonts w:ascii="Calibri" w:hAnsi="Calibri" w:cs="Calibri"/>
                <w:b/>
                <w:bCs/>
                <w:sz w:val="20"/>
                <w:szCs w:val="20"/>
                <w:lang w:val="en-GB"/>
              </w:rPr>
            </w:pPr>
            <w:r>
              <w:rPr>
                <w:rFonts w:ascii="Calibri" w:hAnsi="Calibri" w:cs="Calibri"/>
                <w:b/>
                <w:bCs/>
                <w:sz w:val="20"/>
                <w:szCs w:val="20"/>
              </w:rPr>
              <w:t>H</w:t>
            </w:r>
            <w:r w:rsidRPr="002B02B9">
              <w:rPr>
                <w:rFonts w:ascii="Calibri" w:hAnsi="Calibri" w:cs="Calibri"/>
                <w:b/>
                <w:bCs/>
                <w:sz w:val="20"/>
                <w:szCs w:val="20"/>
              </w:rPr>
              <w:t>ow do we know it matters to the customer?</w:t>
            </w:r>
          </w:p>
        </w:tc>
        <w:tc>
          <w:tcPr>
            <w:tcW w:w="6051" w:type="dxa"/>
          </w:tcPr>
          <w:p w14:paraId="78C6BB34" w14:textId="77777777" w:rsidR="004A72D7" w:rsidRDefault="00BC3B65" w:rsidP="00CB7742">
            <w:pPr>
              <w:rPr>
                <w:rFonts w:ascii="Calibri" w:hAnsi="Calibri" w:cs="Calibri"/>
                <w:color w:val="000000" w:themeColor="text1"/>
                <w:sz w:val="20"/>
                <w:szCs w:val="20"/>
                <w:lang w:val="en-GB"/>
              </w:rPr>
            </w:pPr>
            <w:r>
              <w:rPr>
                <w:rFonts w:ascii="Calibri" w:hAnsi="Calibri" w:cs="Calibri"/>
                <w:color w:val="000000" w:themeColor="text1"/>
                <w:sz w:val="20"/>
                <w:szCs w:val="20"/>
                <w:lang w:val="en-GB"/>
              </w:rPr>
              <w:t>Minimise system outages</w:t>
            </w:r>
          </w:p>
          <w:p w14:paraId="770C0229" w14:textId="1EEBF5C8" w:rsidR="00BC3B65" w:rsidRPr="00891519" w:rsidRDefault="00BC3B65" w:rsidP="00CB7742">
            <w:pPr>
              <w:rPr>
                <w:rFonts w:ascii="Calibri" w:hAnsi="Calibri" w:cs="Calibri"/>
                <w:color w:val="000000" w:themeColor="text1"/>
                <w:sz w:val="20"/>
                <w:szCs w:val="20"/>
                <w:lang w:val="en-GB"/>
              </w:rPr>
            </w:pPr>
            <w:r>
              <w:rPr>
                <w:rFonts w:ascii="Calibri" w:hAnsi="Calibri" w:cs="Calibri"/>
                <w:color w:val="000000" w:themeColor="text1"/>
                <w:sz w:val="20"/>
                <w:szCs w:val="20"/>
                <w:lang w:val="en-GB"/>
              </w:rPr>
              <w:t xml:space="preserve">Resolve any issues immediately </w:t>
            </w:r>
          </w:p>
        </w:tc>
      </w:tr>
      <w:tr w:rsidR="004A72D7" w:rsidRPr="001D62AE" w14:paraId="16039D33" w14:textId="77777777" w:rsidTr="25900C0B">
        <w:tblPrEx>
          <w:tblCellMar>
            <w:top w:w="0" w:type="dxa"/>
            <w:bottom w:w="0" w:type="dxa"/>
          </w:tblCellMar>
        </w:tblPrEx>
        <w:tc>
          <w:tcPr>
            <w:tcW w:w="2846" w:type="dxa"/>
          </w:tcPr>
          <w:p w14:paraId="59AD55FC" w14:textId="77777777" w:rsidR="004A72D7" w:rsidRDefault="004A72D7" w:rsidP="004A72D7">
            <w:pPr>
              <w:rPr>
                <w:rFonts w:ascii="Calibri" w:hAnsi="Calibri" w:cs="Calibri"/>
                <w:b/>
                <w:bCs/>
                <w:sz w:val="20"/>
                <w:szCs w:val="20"/>
              </w:rPr>
            </w:pPr>
            <w:r>
              <w:rPr>
                <w:rFonts w:ascii="Calibri" w:hAnsi="Calibri" w:cs="Calibri"/>
                <w:b/>
                <w:bCs/>
                <w:sz w:val="20"/>
                <w:szCs w:val="20"/>
              </w:rPr>
              <w:t xml:space="preserve">What is the problem or opportunity? </w:t>
            </w:r>
          </w:p>
          <w:p w14:paraId="69C89756" w14:textId="77777777" w:rsidR="004A72D7" w:rsidRPr="00EE3CCE" w:rsidRDefault="004A72D7" w:rsidP="004A72D7">
            <w:pPr>
              <w:rPr>
                <w:rFonts w:ascii="Calibri" w:hAnsi="Calibri" w:cs="Calibri"/>
                <w:i/>
                <w:iCs/>
                <w:sz w:val="20"/>
                <w:szCs w:val="20"/>
                <w:lang w:val="en-GB"/>
              </w:rPr>
            </w:pPr>
            <w:r w:rsidRPr="00B86FB4">
              <w:rPr>
                <w:rFonts w:ascii="Calibri" w:hAnsi="Calibri" w:cs="Calibri"/>
                <w:i/>
                <w:iCs/>
                <w:sz w:val="18"/>
                <w:szCs w:val="18"/>
                <w:lang w:val="en-GB"/>
              </w:rPr>
              <w:t>Explain why this current experience fails the customer or creates risk, confusion, or unmet expectations (1–3 sentences)</w:t>
            </w:r>
          </w:p>
        </w:tc>
        <w:tc>
          <w:tcPr>
            <w:tcW w:w="6051" w:type="dxa"/>
          </w:tcPr>
          <w:p w14:paraId="4F62A292" w14:textId="576A8D03" w:rsidR="004A72D7" w:rsidRPr="00891519" w:rsidRDefault="00AB5DFB" w:rsidP="004A72D7">
            <w:pPr>
              <w:rPr>
                <w:rFonts w:ascii="Calibri" w:hAnsi="Calibri" w:cs="Calibri"/>
                <w:color w:val="000000" w:themeColor="text1"/>
                <w:sz w:val="20"/>
                <w:szCs w:val="20"/>
                <w:lang w:val="en-GB"/>
              </w:rPr>
            </w:pPr>
            <w:r w:rsidRPr="00AB5DFB">
              <w:rPr>
                <w:rFonts w:ascii="Calibri" w:hAnsi="Calibri" w:cs="Calibri"/>
                <w:color w:val="000000" w:themeColor="text1"/>
                <w:sz w:val="20"/>
                <w:szCs w:val="20"/>
              </w:rPr>
              <w:t>Oracle will (at some point) force an upgrade to a new supported version or withdraw right to use</w:t>
            </w:r>
            <w:r>
              <w:rPr>
                <w:rFonts w:ascii="Calibri" w:hAnsi="Calibri" w:cs="Calibri"/>
                <w:color w:val="000000" w:themeColor="text1"/>
                <w:sz w:val="20"/>
                <w:szCs w:val="20"/>
              </w:rPr>
              <w:t xml:space="preserve">. </w:t>
            </w:r>
            <w:r w:rsidRPr="00AB5DFB">
              <w:rPr>
                <w:rFonts w:ascii="Calibri" w:hAnsi="Calibri" w:cs="Calibri"/>
                <w:color w:val="000000" w:themeColor="text1"/>
                <w:sz w:val="20"/>
                <w:szCs w:val="20"/>
              </w:rPr>
              <w:t xml:space="preserve">Significant day revenue trade risk as unsupported and outdated POS.  </w:t>
            </w:r>
            <w:r w:rsidR="001540A3">
              <w:rPr>
                <w:rFonts w:ascii="Calibri" w:hAnsi="Calibri" w:cs="Calibri"/>
                <w:color w:val="000000" w:themeColor="text1"/>
                <w:sz w:val="20"/>
                <w:szCs w:val="20"/>
              </w:rPr>
              <w:t>High risk of retail hacking.</w:t>
            </w:r>
          </w:p>
        </w:tc>
      </w:tr>
    </w:tbl>
    <w:p w14:paraId="56260F2D" w14:textId="77777777" w:rsidR="003021EB" w:rsidRDefault="003021EB" w:rsidP="003021EB"/>
    <w:p w14:paraId="359FC3D7" w14:textId="223DD827" w:rsidR="00BC217B" w:rsidRPr="00F75C01" w:rsidRDefault="00BC217B" w:rsidP="00F75C01">
      <w:pPr>
        <w:pStyle w:val="Heading1"/>
        <w:spacing w:before="0"/>
        <w:rPr>
          <w:rFonts w:ascii="Calibri" w:hAnsi="Calibri" w:cs="Calibri"/>
          <w:color w:val="000000" w:themeColor="text1"/>
          <w:sz w:val="22"/>
          <w:szCs w:val="22"/>
        </w:rPr>
      </w:pPr>
      <w:r w:rsidRPr="00F75C01">
        <w:rPr>
          <w:rFonts w:ascii="Calibri" w:hAnsi="Calibri" w:cs="Calibri"/>
          <w:color w:val="000000" w:themeColor="text1"/>
          <w:sz w:val="22"/>
          <w:szCs w:val="22"/>
        </w:rPr>
        <w:t>2.2 Customer Experience Outcome (Future state)</w:t>
      </w:r>
    </w:p>
    <w:tbl>
      <w:tblPr>
        <w:tblStyle w:val="TableGrid"/>
        <w:tblW w:w="8897" w:type="dxa"/>
        <w:tblCellMar>
          <w:top w:w="57" w:type="dxa"/>
          <w:bottom w:w="57" w:type="dxa"/>
        </w:tblCellMar>
        <w:tblLook w:val="04A0" w:firstRow="1" w:lastRow="0" w:firstColumn="1" w:lastColumn="0" w:noHBand="0" w:noVBand="1"/>
      </w:tblPr>
      <w:tblGrid>
        <w:gridCol w:w="2853"/>
        <w:gridCol w:w="6044"/>
      </w:tblGrid>
      <w:tr w:rsidR="00BC217B" w:rsidRPr="00D72C2F" w14:paraId="2F98F8FE" w14:textId="77777777">
        <w:trPr>
          <w:cantSplit/>
          <w:trHeight w:val="475"/>
        </w:trPr>
        <w:tc>
          <w:tcPr>
            <w:tcW w:w="2853" w:type="dxa"/>
          </w:tcPr>
          <w:p w14:paraId="14F9EFD7" w14:textId="77777777" w:rsidR="00BC217B" w:rsidRDefault="00BC217B">
            <w:pPr>
              <w:rPr>
                <w:rFonts w:ascii="Calibri" w:hAnsi="Calibri" w:cs="Calibri"/>
                <w:b/>
                <w:bCs/>
                <w:sz w:val="20"/>
                <w:szCs w:val="20"/>
              </w:rPr>
            </w:pPr>
            <w:r>
              <w:rPr>
                <w:rFonts w:ascii="Calibri" w:hAnsi="Calibri" w:cs="Calibri"/>
                <w:b/>
                <w:bCs/>
                <w:sz w:val="20"/>
                <w:szCs w:val="20"/>
              </w:rPr>
              <w:t xml:space="preserve">Vision summary (desired outcome). </w:t>
            </w:r>
          </w:p>
          <w:p w14:paraId="5372C3FA" w14:textId="77777777" w:rsidR="00BC217B" w:rsidRPr="00134228" w:rsidRDefault="00BC217B">
            <w:pPr>
              <w:rPr>
                <w:rFonts w:ascii="Calibri" w:hAnsi="Calibri" w:cs="Calibri"/>
                <w:b/>
                <w:bCs/>
                <w:sz w:val="20"/>
                <w:szCs w:val="20"/>
              </w:rPr>
            </w:pPr>
            <w:r w:rsidRPr="00B86FB4">
              <w:rPr>
                <w:rFonts w:ascii="Calibri" w:hAnsi="Calibri" w:cs="Calibri"/>
                <w:i/>
                <w:iCs/>
                <w:sz w:val="18"/>
                <w:szCs w:val="18"/>
              </w:rPr>
              <w:t>In one line, what will be materially better for the customer (or colleague) if this succeeds?</w:t>
            </w:r>
          </w:p>
        </w:tc>
        <w:tc>
          <w:tcPr>
            <w:tcW w:w="6044" w:type="dxa"/>
          </w:tcPr>
          <w:p w14:paraId="74D5227D" w14:textId="4E0226D5" w:rsidR="00BC217B" w:rsidRPr="00D72C2F" w:rsidRDefault="004A0974">
            <w:pPr>
              <w:rPr>
                <w:rFonts w:ascii="Calibri" w:hAnsi="Calibri" w:cs="Calibri"/>
                <w:i/>
                <w:iCs/>
                <w:color w:val="4F81BD" w:themeColor="accent1"/>
                <w:sz w:val="20"/>
                <w:szCs w:val="20"/>
              </w:rPr>
            </w:pPr>
            <w:r w:rsidRPr="004122CD">
              <w:rPr>
                <w:rFonts w:ascii="Calibri" w:hAnsi="Calibri" w:cs="Calibri"/>
                <w:color w:val="000000" w:themeColor="text1"/>
                <w:sz w:val="20"/>
                <w:szCs w:val="20"/>
              </w:rPr>
              <w:t>All r</w:t>
            </w:r>
            <w:r w:rsidR="001760F1" w:rsidRPr="004122CD">
              <w:rPr>
                <w:rFonts w:ascii="Calibri" w:hAnsi="Calibri" w:cs="Calibri"/>
                <w:color w:val="000000" w:themeColor="text1"/>
                <w:sz w:val="20"/>
                <w:szCs w:val="20"/>
              </w:rPr>
              <w:t xml:space="preserve">etail stores will operate a new </w:t>
            </w:r>
            <w:proofErr w:type="gramStart"/>
            <w:r w:rsidR="001760F1" w:rsidRPr="004122CD">
              <w:rPr>
                <w:rFonts w:ascii="Calibri" w:hAnsi="Calibri" w:cs="Calibri"/>
                <w:color w:val="000000" w:themeColor="text1"/>
                <w:sz w:val="20"/>
                <w:szCs w:val="20"/>
              </w:rPr>
              <w:t>cloud based</w:t>
            </w:r>
            <w:proofErr w:type="gramEnd"/>
            <w:r w:rsidR="001760F1" w:rsidRPr="004122CD">
              <w:rPr>
                <w:rFonts w:ascii="Calibri" w:hAnsi="Calibri" w:cs="Calibri"/>
                <w:color w:val="000000" w:themeColor="text1"/>
                <w:sz w:val="20"/>
                <w:szCs w:val="20"/>
              </w:rPr>
              <w:t xml:space="preserve"> POS and inventory management system, </w:t>
            </w:r>
            <w:r w:rsidR="00B718C0" w:rsidRPr="004122CD">
              <w:rPr>
                <w:rFonts w:ascii="Calibri" w:hAnsi="Calibri" w:cs="Calibri"/>
                <w:color w:val="000000" w:themeColor="text1"/>
                <w:sz w:val="20"/>
                <w:szCs w:val="20"/>
              </w:rPr>
              <w:t xml:space="preserve">fully </w:t>
            </w:r>
            <w:r w:rsidR="001760F1" w:rsidRPr="004122CD">
              <w:rPr>
                <w:rFonts w:ascii="Calibri" w:hAnsi="Calibri" w:cs="Calibri"/>
                <w:color w:val="000000" w:themeColor="text1"/>
                <w:sz w:val="20"/>
                <w:szCs w:val="20"/>
              </w:rPr>
              <w:t>aligned</w:t>
            </w:r>
            <w:r w:rsidR="00B718C0" w:rsidRPr="004122CD">
              <w:rPr>
                <w:rFonts w:ascii="Calibri" w:hAnsi="Calibri" w:cs="Calibri"/>
                <w:color w:val="000000" w:themeColor="text1"/>
                <w:sz w:val="20"/>
                <w:szCs w:val="20"/>
              </w:rPr>
              <w:t xml:space="preserve"> and integrated</w:t>
            </w:r>
            <w:r w:rsidR="001760F1" w:rsidRPr="004122CD">
              <w:rPr>
                <w:rFonts w:ascii="Calibri" w:hAnsi="Calibri" w:cs="Calibri"/>
                <w:color w:val="000000" w:themeColor="text1"/>
                <w:sz w:val="20"/>
                <w:szCs w:val="20"/>
              </w:rPr>
              <w:t xml:space="preserve"> with </w:t>
            </w:r>
            <w:r w:rsidR="00B718C0" w:rsidRPr="004122CD">
              <w:rPr>
                <w:rFonts w:ascii="Calibri" w:hAnsi="Calibri" w:cs="Calibri"/>
                <w:color w:val="000000" w:themeColor="text1"/>
                <w:sz w:val="20"/>
                <w:szCs w:val="20"/>
              </w:rPr>
              <w:t>DFE, in support</w:t>
            </w:r>
            <w:r w:rsidRPr="004122CD">
              <w:rPr>
                <w:rFonts w:ascii="Calibri" w:hAnsi="Calibri" w:cs="Calibri"/>
                <w:color w:val="000000" w:themeColor="text1"/>
                <w:sz w:val="20"/>
                <w:szCs w:val="20"/>
              </w:rPr>
              <w:t xml:space="preserve"> with refreshed PEDs, HHTs on the latest till OS</w:t>
            </w:r>
            <w:r w:rsidR="004122CD" w:rsidRPr="004122CD">
              <w:rPr>
                <w:rFonts w:ascii="Calibri" w:hAnsi="Calibri" w:cs="Calibri"/>
                <w:color w:val="000000" w:themeColor="text1"/>
                <w:sz w:val="20"/>
                <w:szCs w:val="20"/>
              </w:rPr>
              <w:t xml:space="preserve"> by 05/06/28.</w:t>
            </w:r>
            <w:r w:rsidR="004122CD">
              <w:rPr>
                <w:rFonts w:ascii="Calibri" w:hAnsi="Calibri" w:cs="Calibri"/>
                <w:color w:val="000000" w:themeColor="text1"/>
                <w:sz w:val="20"/>
                <w:szCs w:val="20"/>
              </w:rPr>
              <w:t xml:space="preserve">  Improving capabilities available to Retail and reducing operating costs / TCO.</w:t>
            </w:r>
          </w:p>
        </w:tc>
      </w:tr>
      <w:tr w:rsidR="00CB787E" w14:paraId="6CDA0434" w14:textId="77777777">
        <w:trPr>
          <w:cantSplit/>
        </w:trPr>
        <w:tc>
          <w:tcPr>
            <w:tcW w:w="2853" w:type="dxa"/>
          </w:tcPr>
          <w:p w14:paraId="1A94EB30" w14:textId="77777777" w:rsidR="00CB787E" w:rsidRPr="009E21A4" w:rsidRDefault="00CB787E" w:rsidP="00CB787E">
            <w:pPr>
              <w:rPr>
                <w:rFonts w:ascii="Calibri" w:hAnsi="Calibri" w:cs="Calibri"/>
                <w:b/>
                <w:bCs/>
                <w:sz w:val="20"/>
                <w:szCs w:val="20"/>
              </w:rPr>
            </w:pPr>
            <w:r>
              <w:rPr>
                <w:rFonts w:ascii="Calibri" w:hAnsi="Calibri" w:cs="Calibri"/>
                <w:b/>
                <w:bCs/>
                <w:sz w:val="20"/>
                <w:szCs w:val="20"/>
              </w:rPr>
              <w:t>How does this differ from the current state?</w:t>
            </w:r>
          </w:p>
        </w:tc>
        <w:tc>
          <w:tcPr>
            <w:tcW w:w="6044" w:type="dxa"/>
          </w:tcPr>
          <w:p w14:paraId="6C5DFDAF" w14:textId="07836CA0" w:rsidR="00CB787E" w:rsidRDefault="00CB787E" w:rsidP="00CB787E">
            <w:pPr>
              <w:rPr>
                <w:rFonts w:ascii="Calibri" w:hAnsi="Calibri" w:cs="Calibri"/>
                <w:i/>
                <w:iCs/>
                <w:color w:val="4F81BD" w:themeColor="accent1"/>
                <w:sz w:val="20"/>
                <w:szCs w:val="20"/>
              </w:rPr>
            </w:pPr>
            <w:r>
              <w:rPr>
                <w:rFonts w:ascii="Calibri" w:hAnsi="Calibri" w:cs="Calibri"/>
                <w:color w:val="000000" w:themeColor="text1"/>
                <w:sz w:val="20"/>
                <w:szCs w:val="20"/>
                <w:lang w:val="en-GB"/>
              </w:rPr>
              <w:t xml:space="preserve">Retail is currently using an out of support, heavily customised </w:t>
            </w:r>
            <w:proofErr w:type="gramStart"/>
            <w:r>
              <w:rPr>
                <w:rFonts w:ascii="Calibri" w:hAnsi="Calibri" w:cs="Calibri"/>
                <w:color w:val="000000" w:themeColor="text1"/>
                <w:sz w:val="20"/>
                <w:szCs w:val="20"/>
                <w:lang w:val="en-GB"/>
              </w:rPr>
              <w:t>on premise</w:t>
            </w:r>
            <w:proofErr w:type="gramEnd"/>
            <w:r>
              <w:rPr>
                <w:rFonts w:ascii="Calibri" w:hAnsi="Calibri" w:cs="Calibri"/>
                <w:color w:val="000000" w:themeColor="text1"/>
                <w:sz w:val="20"/>
                <w:szCs w:val="20"/>
                <w:lang w:val="en-GB"/>
              </w:rPr>
              <w:t xml:space="preserve"> POS, resulting in significant financial and operational risk and expensive and lengthy upgrades.  </w:t>
            </w:r>
            <w:r w:rsidR="00AA0A13">
              <w:rPr>
                <w:rFonts w:ascii="Calibri" w:hAnsi="Calibri" w:cs="Calibri"/>
                <w:color w:val="000000" w:themeColor="text1"/>
                <w:sz w:val="20"/>
                <w:szCs w:val="20"/>
                <w:lang w:val="en-GB"/>
              </w:rPr>
              <w:t xml:space="preserve">Heavy customisation </w:t>
            </w:r>
            <w:r w:rsidR="00207D5F">
              <w:rPr>
                <w:rFonts w:ascii="Calibri" w:hAnsi="Calibri" w:cs="Calibri"/>
                <w:color w:val="000000" w:themeColor="text1"/>
                <w:sz w:val="20"/>
                <w:szCs w:val="20"/>
                <w:lang w:val="en-GB"/>
              </w:rPr>
              <w:t xml:space="preserve">to fulfil current business requirements and the </w:t>
            </w:r>
            <w:proofErr w:type="spellStart"/>
            <w:r w:rsidR="00207D5F">
              <w:rPr>
                <w:rFonts w:ascii="Calibri" w:hAnsi="Calibri" w:cs="Calibri"/>
                <w:color w:val="000000" w:themeColor="text1"/>
                <w:sz w:val="20"/>
                <w:szCs w:val="20"/>
                <w:lang w:val="en-GB"/>
              </w:rPr>
              <w:t>XStore</w:t>
            </w:r>
            <w:proofErr w:type="spellEnd"/>
            <w:r w:rsidR="00207D5F">
              <w:rPr>
                <w:rFonts w:ascii="Calibri" w:hAnsi="Calibri" w:cs="Calibri"/>
                <w:color w:val="000000" w:themeColor="text1"/>
                <w:sz w:val="20"/>
                <w:szCs w:val="20"/>
                <w:lang w:val="en-GB"/>
              </w:rPr>
              <w:t xml:space="preserve"> POS having to sell different segments in different manners (e.g. a PAYM sale through </w:t>
            </w:r>
            <w:proofErr w:type="spellStart"/>
            <w:r w:rsidR="00207D5F">
              <w:rPr>
                <w:rFonts w:ascii="Calibri" w:hAnsi="Calibri" w:cs="Calibri"/>
                <w:color w:val="000000" w:themeColor="text1"/>
                <w:sz w:val="20"/>
                <w:szCs w:val="20"/>
                <w:lang w:val="en-GB"/>
              </w:rPr>
              <w:t>ePOS</w:t>
            </w:r>
            <w:proofErr w:type="spellEnd"/>
            <w:r w:rsidR="00207D5F">
              <w:rPr>
                <w:rFonts w:ascii="Calibri" w:hAnsi="Calibri" w:cs="Calibri"/>
                <w:color w:val="000000" w:themeColor="text1"/>
                <w:sz w:val="20"/>
                <w:szCs w:val="20"/>
                <w:lang w:val="en-GB"/>
              </w:rPr>
              <w:t xml:space="preserve"> </w:t>
            </w:r>
            <w:r w:rsidR="00986791">
              <w:rPr>
                <w:rFonts w:ascii="Calibri" w:hAnsi="Calibri" w:cs="Calibri"/>
                <w:color w:val="000000" w:themeColor="text1"/>
                <w:sz w:val="20"/>
                <w:szCs w:val="20"/>
                <w:lang w:val="en-GB"/>
              </w:rPr>
              <w:t xml:space="preserve">and </w:t>
            </w:r>
            <w:proofErr w:type="spellStart"/>
            <w:r w:rsidR="00986791">
              <w:rPr>
                <w:rFonts w:ascii="Calibri" w:hAnsi="Calibri" w:cs="Calibri"/>
                <w:color w:val="000000" w:themeColor="text1"/>
                <w:sz w:val="20"/>
                <w:szCs w:val="20"/>
                <w:lang w:val="en-GB"/>
              </w:rPr>
              <w:t>XStore</w:t>
            </w:r>
            <w:proofErr w:type="spellEnd"/>
            <w:r w:rsidR="00986791">
              <w:rPr>
                <w:rFonts w:ascii="Calibri" w:hAnsi="Calibri" w:cs="Calibri"/>
                <w:color w:val="000000" w:themeColor="text1"/>
                <w:sz w:val="20"/>
                <w:szCs w:val="20"/>
                <w:lang w:val="en-GB"/>
              </w:rPr>
              <w:t xml:space="preserve"> vs PAYG all </w:t>
            </w:r>
            <w:proofErr w:type="spellStart"/>
            <w:r w:rsidR="00986791">
              <w:rPr>
                <w:rFonts w:ascii="Calibri" w:hAnsi="Calibri" w:cs="Calibri"/>
                <w:color w:val="000000" w:themeColor="text1"/>
                <w:sz w:val="20"/>
                <w:szCs w:val="20"/>
                <w:lang w:val="en-GB"/>
              </w:rPr>
              <w:t>XStore</w:t>
            </w:r>
            <w:proofErr w:type="spellEnd"/>
            <w:r w:rsidR="00986791">
              <w:rPr>
                <w:rFonts w:ascii="Calibri" w:hAnsi="Calibri" w:cs="Calibri"/>
                <w:color w:val="000000" w:themeColor="text1"/>
                <w:sz w:val="20"/>
                <w:szCs w:val="20"/>
                <w:lang w:val="en-GB"/>
              </w:rPr>
              <w:t xml:space="preserve">).  This has driven significant duplication of capabilities such as a copy of the product catalogue also exists in Oracle </w:t>
            </w:r>
            <w:proofErr w:type="spellStart"/>
            <w:r w:rsidR="00986791">
              <w:rPr>
                <w:rFonts w:ascii="Calibri" w:hAnsi="Calibri" w:cs="Calibri"/>
                <w:color w:val="000000" w:themeColor="text1"/>
                <w:sz w:val="20"/>
                <w:szCs w:val="20"/>
                <w:lang w:val="en-GB"/>
              </w:rPr>
              <w:t>XStore</w:t>
            </w:r>
            <w:proofErr w:type="spellEnd"/>
            <w:r w:rsidR="00986791">
              <w:rPr>
                <w:rFonts w:ascii="Calibri" w:hAnsi="Calibri" w:cs="Calibri"/>
                <w:color w:val="000000" w:themeColor="text1"/>
                <w:sz w:val="20"/>
                <w:szCs w:val="20"/>
                <w:lang w:val="en-GB"/>
              </w:rPr>
              <w:t>.</w:t>
            </w:r>
          </w:p>
        </w:tc>
      </w:tr>
      <w:tr w:rsidR="00CB787E" w:rsidRPr="001D62AE" w14:paraId="01715F44" w14:textId="77777777">
        <w:trPr>
          <w:cantSplit/>
        </w:trPr>
        <w:tc>
          <w:tcPr>
            <w:tcW w:w="2853" w:type="dxa"/>
          </w:tcPr>
          <w:p w14:paraId="02E032CF" w14:textId="77777777" w:rsidR="00CB787E" w:rsidRDefault="00CB787E" w:rsidP="00CB787E">
            <w:pPr>
              <w:rPr>
                <w:rFonts w:ascii="Calibri" w:hAnsi="Calibri" w:cs="Calibri"/>
                <w:b/>
                <w:bCs/>
                <w:sz w:val="20"/>
                <w:szCs w:val="20"/>
                <w:lang w:val="en-GB"/>
              </w:rPr>
            </w:pPr>
            <w:r w:rsidRPr="005D5D96">
              <w:rPr>
                <w:rFonts w:ascii="Calibri" w:hAnsi="Calibri" w:cs="Calibri"/>
                <w:b/>
                <w:bCs/>
                <w:sz w:val="20"/>
                <w:szCs w:val="20"/>
                <w:lang w:val="en-GB"/>
              </w:rPr>
              <w:t xml:space="preserve">What will success feel like for your primary customer </w:t>
            </w:r>
            <w:r>
              <w:rPr>
                <w:rFonts w:ascii="Calibri" w:hAnsi="Calibri" w:cs="Calibri"/>
                <w:b/>
                <w:bCs/>
                <w:sz w:val="20"/>
                <w:szCs w:val="20"/>
                <w:lang w:val="en-GB"/>
              </w:rPr>
              <w:t>(</w:t>
            </w:r>
            <w:r w:rsidRPr="005D5D96">
              <w:rPr>
                <w:rFonts w:ascii="Calibri" w:hAnsi="Calibri" w:cs="Calibri"/>
                <w:b/>
                <w:bCs/>
                <w:sz w:val="20"/>
                <w:szCs w:val="20"/>
                <w:lang w:val="en-GB"/>
              </w:rPr>
              <w:t>or colleague</w:t>
            </w:r>
            <w:r>
              <w:rPr>
                <w:rFonts w:ascii="Calibri" w:hAnsi="Calibri" w:cs="Calibri"/>
                <w:b/>
                <w:bCs/>
                <w:sz w:val="20"/>
                <w:szCs w:val="20"/>
                <w:lang w:val="en-GB"/>
              </w:rPr>
              <w:t>)</w:t>
            </w:r>
            <w:r w:rsidRPr="005D5D96">
              <w:rPr>
                <w:rFonts w:ascii="Calibri" w:hAnsi="Calibri" w:cs="Calibri"/>
                <w:b/>
                <w:bCs/>
                <w:sz w:val="20"/>
                <w:szCs w:val="20"/>
                <w:lang w:val="en-GB"/>
              </w:rPr>
              <w:t>?</w:t>
            </w:r>
            <w:r>
              <w:rPr>
                <w:rFonts w:ascii="Calibri" w:hAnsi="Calibri" w:cs="Calibri"/>
                <w:b/>
                <w:bCs/>
                <w:sz w:val="20"/>
                <w:szCs w:val="20"/>
                <w:lang w:val="en-GB"/>
              </w:rPr>
              <w:t xml:space="preserve"> </w:t>
            </w:r>
          </w:p>
          <w:p w14:paraId="6E09E2AC" w14:textId="77777777" w:rsidR="00CB787E" w:rsidRPr="00973052" w:rsidRDefault="00CB787E" w:rsidP="00CB787E">
            <w:pPr>
              <w:rPr>
                <w:rFonts w:ascii="Calibri" w:hAnsi="Calibri" w:cs="Calibri"/>
                <w:b/>
                <w:bCs/>
                <w:sz w:val="20"/>
                <w:szCs w:val="20"/>
                <w:lang w:val="en-GB"/>
              </w:rPr>
            </w:pPr>
            <w:r w:rsidRPr="00973052">
              <w:rPr>
                <w:rFonts w:ascii="Calibri" w:hAnsi="Calibri" w:cs="Calibri"/>
                <w:i/>
                <w:iCs/>
                <w:sz w:val="20"/>
                <w:szCs w:val="20"/>
                <w:lang w:val="en-GB"/>
              </w:rPr>
              <w:t>Describe behaviour, confidence, trust, ease, or outcomes.</w:t>
            </w:r>
          </w:p>
          <w:p w14:paraId="0C49D886" w14:textId="77777777" w:rsidR="00CB787E" w:rsidRPr="009E21A4" w:rsidRDefault="00CB787E" w:rsidP="00CB787E">
            <w:pPr>
              <w:rPr>
                <w:rFonts w:ascii="Calibri" w:hAnsi="Calibri" w:cs="Calibri"/>
                <w:b/>
                <w:bCs/>
                <w:sz w:val="20"/>
                <w:szCs w:val="20"/>
              </w:rPr>
            </w:pPr>
          </w:p>
        </w:tc>
        <w:tc>
          <w:tcPr>
            <w:tcW w:w="6044" w:type="dxa"/>
          </w:tcPr>
          <w:p w14:paraId="3212AB96" w14:textId="77777777" w:rsidR="00CB787E" w:rsidRDefault="00621316" w:rsidP="00CB787E">
            <w:pPr>
              <w:rPr>
                <w:rFonts w:ascii="Calibri" w:hAnsi="Calibri" w:cs="Calibri"/>
                <w:color w:val="000000" w:themeColor="text1"/>
                <w:sz w:val="20"/>
                <w:szCs w:val="20"/>
                <w:lang w:val="en-GB"/>
              </w:rPr>
            </w:pPr>
            <w:r>
              <w:rPr>
                <w:rFonts w:ascii="Calibri" w:hAnsi="Calibri" w:cs="Calibri"/>
                <w:color w:val="000000" w:themeColor="text1"/>
                <w:sz w:val="20"/>
                <w:szCs w:val="20"/>
                <w:lang w:val="en-GB"/>
              </w:rPr>
              <w:t>Build trust between Retail operations and CIO</w:t>
            </w:r>
          </w:p>
          <w:p w14:paraId="63E98E91" w14:textId="6B71E1F0" w:rsidR="00621316" w:rsidRDefault="005451CB" w:rsidP="00CB787E">
            <w:pPr>
              <w:rPr>
                <w:rFonts w:ascii="Calibri" w:hAnsi="Calibri" w:cs="Calibri"/>
                <w:color w:val="000000" w:themeColor="text1"/>
                <w:sz w:val="20"/>
                <w:szCs w:val="20"/>
                <w:lang w:val="en-GB"/>
              </w:rPr>
            </w:pPr>
            <w:r>
              <w:rPr>
                <w:rFonts w:ascii="Calibri" w:hAnsi="Calibri" w:cs="Calibri"/>
                <w:color w:val="000000" w:themeColor="text1"/>
                <w:sz w:val="20"/>
                <w:szCs w:val="20"/>
                <w:lang w:val="en-GB"/>
              </w:rPr>
              <w:t>Fewer system issues, and quicker to resolve</w:t>
            </w:r>
          </w:p>
          <w:p w14:paraId="0A1CCB4C" w14:textId="24CDC492" w:rsidR="005451CB" w:rsidRDefault="005451CB" w:rsidP="00CB787E">
            <w:pPr>
              <w:rPr>
                <w:rFonts w:ascii="Calibri" w:hAnsi="Calibri" w:cs="Calibri"/>
                <w:color w:val="000000" w:themeColor="text1"/>
                <w:sz w:val="20"/>
                <w:szCs w:val="20"/>
                <w:lang w:val="en-GB"/>
              </w:rPr>
            </w:pPr>
            <w:r>
              <w:rPr>
                <w:rFonts w:ascii="Calibri" w:hAnsi="Calibri" w:cs="Calibri"/>
                <w:color w:val="000000" w:themeColor="text1"/>
                <w:sz w:val="20"/>
                <w:szCs w:val="20"/>
                <w:lang w:val="en-GB"/>
              </w:rPr>
              <w:t>Refreshed (in places) hardware on the latest OS</w:t>
            </w:r>
          </w:p>
          <w:p w14:paraId="240DC013" w14:textId="4586A470" w:rsidR="005451CB" w:rsidRDefault="005451CB" w:rsidP="00CB787E">
            <w:pPr>
              <w:rPr>
                <w:rFonts w:ascii="Calibri" w:hAnsi="Calibri" w:cs="Calibri"/>
                <w:color w:val="000000" w:themeColor="text1"/>
                <w:sz w:val="20"/>
                <w:szCs w:val="20"/>
                <w:lang w:val="en-GB"/>
              </w:rPr>
            </w:pPr>
            <w:r>
              <w:rPr>
                <w:rFonts w:ascii="Calibri" w:hAnsi="Calibri" w:cs="Calibri"/>
                <w:color w:val="000000" w:themeColor="text1"/>
                <w:sz w:val="20"/>
                <w:szCs w:val="20"/>
                <w:lang w:val="en-GB"/>
              </w:rPr>
              <w:t xml:space="preserve">Less </w:t>
            </w:r>
            <w:r w:rsidR="003E3C3B">
              <w:rPr>
                <w:rFonts w:ascii="Calibri" w:hAnsi="Calibri" w:cs="Calibri"/>
                <w:color w:val="000000" w:themeColor="text1"/>
                <w:sz w:val="20"/>
                <w:szCs w:val="20"/>
                <w:lang w:val="en-GB"/>
              </w:rPr>
              <w:t>swivel chairing between apps – should be seamless experience</w:t>
            </w:r>
          </w:p>
          <w:p w14:paraId="29822926" w14:textId="5F6EC98D" w:rsidR="00621316" w:rsidRPr="001D62AE" w:rsidRDefault="00621316" w:rsidP="00CB787E">
            <w:pPr>
              <w:rPr>
                <w:rFonts w:ascii="Calibri" w:hAnsi="Calibri" w:cs="Calibri"/>
                <w:i/>
                <w:iCs/>
                <w:color w:val="4F81BD" w:themeColor="accent1"/>
                <w:sz w:val="20"/>
                <w:szCs w:val="20"/>
              </w:rPr>
            </w:pPr>
          </w:p>
        </w:tc>
      </w:tr>
      <w:tr w:rsidR="00CB787E" w:rsidRPr="00A22FE3" w14:paraId="4BFEE37B" w14:textId="77777777" w:rsidTr="006F500E">
        <w:tblPrEx>
          <w:tblCellMar>
            <w:top w:w="0" w:type="dxa"/>
            <w:bottom w:w="0" w:type="dxa"/>
          </w:tblCellMar>
        </w:tblPrEx>
        <w:tc>
          <w:tcPr>
            <w:tcW w:w="2853" w:type="dxa"/>
          </w:tcPr>
          <w:p w14:paraId="5FC25085" w14:textId="77777777" w:rsidR="00CB787E" w:rsidRPr="00A013FB" w:rsidRDefault="00CB787E" w:rsidP="00CB787E">
            <w:pPr>
              <w:rPr>
                <w:rFonts w:ascii="Calibri" w:hAnsi="Calibri" w:cs="Calibri"/>
                <w:b/>
                <w:bCs/>
                <w:sz w:val="20"/>
                <w:szCs w:val="20"/>
              </w:rPr>
            </w:pPr>
            <w:r>
              <w:rPr>
                <w:rFonts w:ascii="Calibri" w:hAnsi="Calibri" w:cs="Calibri"/>
                <w:b/>
                <w:bCs/>
                <w:sz w:val="20"/>
                <w:szCs w:val="20"/>
              </w:rPr>
              <w:t>Are there any journeys, workflow</w:t>
            </w:r>
            <w:r w:rsidRPr="30EBD663">
              <w:rPr>
                <w:rFonts w:ascii="Calibri" w:hAnsi="Calibri" w:cs="Calibri"/>
                <w:b/>
                <w:bCs/>
                <w:sz w:val="20"/>
                <w:szCs w:val="20"/>
              </w:rPr>
              <w:t>,</w:t>
            </w:r>
            <w:r>
              <w:rPr>
                <w:rFonts w:ascii="Calibri" w:hAnsi="Calibri" w:cs="Calibri"/>
                <w:b/>
                <w:bCs/>
                <w:sz w:val="20"/>
                <w:szCs w:val="20"/>
              </w:rPr>
              <w:t xml:space="preserve"> or screen mockups that illustrate or support this requirement? </w:t>
            </w:r>
          </w:p>
        </w:tc>
        <w:tc>
          <w:tcPr>
            <w:tcW w:w="6044" w:type="dxa"/>
          </w:tcPr>
          <w:p w14:paraId="2BAAA168" w14:textId="10E04757" w:rsidR="00CB787E" w:rsidRPr="00A22FE3" w:rsidRDefault="003E3C3B" w:rsidP="00CB787E">
            <w:pPr>
              <w:rPr>
                <w:rFonts w:ascii="Calibri" w:hAnsi="Calibri" w:cs="Calibri"/>
                <w:i/>
                <w:iCs/>
                <w:color w:val="4F81BD" w:themeColor="accent1"/>
                <w:sz w:val="20"/>
                <w:szCs w:val="20"/>
                <w:lang w:val="en-GB"/>
              </w:rPr>
            </w:pPr>
            <w:r w:rsidRPr="003E3C3B">
              <w:rPr>
                <w:rFonts w:ascii="Calibri" w:hAnsi="Calibri" w:cs="Calibri"/>
                <w:color w:val="000000" w:themeColor="text1"/>
                <w:sz w:val="20"/>
                <w:szCs w:val="20"/>
                <w:lang w:val="en-GB"/>
              </w:rPr>
              <w:t>TBC</w:t>
            </w:r>
          </w:p>
        </w:tc>
      </w:tr>
    </w:tbl>
    <w:p w14:paraId="0C5AD8CC" w14:textId="77777777" w:rsidR="00BC217B" w:rsidRDefault="00BC217B" w:rsidP="003021EB"/>
    <w:p w14:paraId="718C83F3" w14:textId="7926929D" w:rsidR="00BC217B" w:rsidRPr="00F75C01" w:rsidRDefault="00BC217B" w:rsidP="00F75C01">
      <w:pPr>
        <w:pStyle w:val="Heading1"/>
        <w:spacing w:before="0"/>
        <w:rPr>
          <w:rFonts w:ascii="Calibri" w:hAnsi="Calibri" w:cs="Calibri"/>
          <w:color w:val="000000" w:themeColor="text1"/>
          <w:sz w:val="22"/>
          <w:szCs w:val="22"/>
        </w:rPr>
      </w:pPr>
      <w:r w:rsidRPr="00F75C01">
        <w:rPr>
          <w:rFonts w:ascii="Calibri" w:hAnsi="Calibri" w:cs="Calibri"/>
          <w:color w:val="000000" w:themeColor="text1"/>
          <w:sz w:val="22"/>
          <w:szCs w:val="22"/>
        </w:rPr>
        <w:t>2.</w:t>
      </w:r>
      <w:r w:rsidR="00F75C01">
        <w:rPr>
          <w:rFonts w:ascii="Calibri" w:hAnsi="Calibri" w:cs="Calibri"/>
          <w:color w:val="000000" w:themeColor="text1"/>
          <w:sz w:val="22"/>
          <w:szCs w:val="22"/>
        </w:rPr>
        <w:t>3</w:t>
      </w:r>
      <w:r w:rsidRPr="00F75C01">
        <w:rPr>
          <w:rFonts w:ascii="Calibri" w:hAnsi="Calibri" w:cs="Calibri"/>
          <w:color w:val="000000" w:themeColor="text1"/>
          <w:sz w:val="22"/>
          <w:szCs w:val="22"/>
        </w:rPr>
        <w:t xml:space="preserve"> Journey </w:t>
      </w:r>
      <w:proofErr w:type="gramStart"/>
      <w:r w:rsidRPr="00F75C01">
        <w:rPr>
          <w:rFonts w:ascii="Calibri" w:hAnsi="Calibri" w:cs="Calibri"/>
          <w:color w:val="000000" w:themeColor="text1"/>
          <w:sz w:val="22"/>
          <w:szCs w:val="22"/>
        </w:rPr>
        <w:t>context</w:t>
      </w:r>
      <w:proofErr w:type="gramEnd"/>
    </w:p>
    <w:tbl>
      <w:tblPr>
        <w:tblStyle w:val="TableGrid"/>
        <w:tblW w:w="8897" w:type="dxa"/>
        <w:tblCellMar>
          <w:top w:w="57" w:type="dxa"/>
          <w:bottom w:w="57" w:type="dxa"/>
        </w:tblCellMar>
        <w:tblLook w:val="04A0" w:firstRow="1" w:lastRow="0" w:firstColumn="1" w:lastColumn="0" w:noHBand="0" w:noVBand="1"/>
      </w:tblPr>
      <w:tblGrid>
        <w:gridCol w:w="2846"/>
        <w:gridCol w:w="6051"/>
      </w:tblGrid>
      <w:tr w:rsidR="00023D97" w:rsidRPr="001D62AE" w14:paraId="0D1B0665" w14:textId="77777777">
        <w:trPr>
          <w:cantSplit/>
        </w:trPr>
        <w:tc>
          <w:tcPr>
            <w:tcW w:w="2846" w:type="dxa"/>
          </w:tcPr>
          <w:p w14:paraId="52897439" w14:textId="18F14C40" w:rsidR="00023D97" w:rsidRDefault="00023D97">
            <w:pPr>
              <w:rPr>
                <w:rFonts w:ascii="Calibri" w:hAnsi="Calibri" w:cs="Calibri"/>
                <w:b/>
                <w:bCs/>
                <w:sz w:val="20"/>
                <w:szCs w:val="20"/>
              </w:rPr>
            </w:pPr>
            <w:r>
              <w:rPr>
                <w:rFonts w:ascii="Calibri" w:hAnsi="Calibri" w:cs="Calibri"/>
                <w:b/>
                <w:bCs/>
                <w:sz w:val="20"/>
                <w:szCs w:val="20"/>
              </w:rPr>
              <w:t>Which channels</w:t>
            </w:r>
            <w:r w:rsidR="00276673">
              <w:rPr>
                <w:rFonts w:ascii="Calibri" w:hAnsi="Calibri" w:cs="Calibri"/>
                <w:b/>
                <w:bCs/>
                <w:sz w:val="20"/>
                <w:szCs w:val="20"/>
              </w:rPr>
              <w:t xml:space="preserve"> and </w:t>
            </w:r>
            <w:r>
              <w:rPr>
                <w:rFonts w:ascii="Calibri" w:hAnsi="Calibri" w:cs="Calibri"/>
                <w:b/>
                <w:bCs/>
                <w:sz w:val="20"/>
                <w:szCs w:val="20"/>
              </w:rPr>
              <w:t xml:space="preserve">processes are in scope? </w:t>
            </w:r>
          </w:p>
          <w:p w14:paraId="7E3C9535" w14:textId="7C06DF4E" w:rsidR="00023D97" w:rsidRPr="002765EC" w:rsidRDefault="00023D97">
            <w:pPr>
              <w:rPr>
                <w:rFonts w:ascii="Calibri" w:hAnsi="Calibri" w:cs="Calibri"/>
                <w:i/>
                <w:iCs/>
                <w:sz w:val="20"/>
                <w:szCs w:val="20"/>
                <w:lang w:val="en-GB"/>
              </w:rPr>
            </w:pPr>
          </w:p>
        </w:tc>
        <w:tc>
          <w:tcPr>
            <w:tcW w:w="6051" w:type="dxa"/>
          </w:tcPr>
          <w:p w14:paraId="1C770515" w14:textId="77777777" w:rsidR="00023D97" w:rsidRPr="009B12B9" w:rsidRDefault="003E3C3B">
            <w:pPr>
              <w:rPr>
                <w:rFonts w:ascii="Calibri" w:hAnsi="Calibri" w:cs="Calibri"/>
                <w:color w:val="000000" w:themeColor="text1"/>
                <w:sz w:val="20"/>
                <w:szCs w:val="20"/>
                <w:lang w:val="en-GB"/>
              </w:rPr>
            </w:pPr>
            <w:r w:rsidRPr="009B12B9">
              <w:rPr>
                <w:rFonts w:ascii="Calibri" w:hAnsi="Calibri" w:cs="Calibri"/>
                <w:color w:val="000000" w:themeColor="text1"/>
                <w:sz w:val="20"/>
                <w:szCs w:val="20"/>
                <w:lang w:val="en-GB"/>
              </w:rPr>
              <w:t>Retail stores</w:t>
            </w:r>
          </w:p>
          <w:p w14:paraId="372B5606" w14:textId="77777777" w:rsidR="007E030C" w:rsidRDefault="007E030C">
            <w:pPr>
              <w:rPr>
                <w:rFonts w:ascii="Calibri" w:hAnsi="Calibri" w:cs="Calibri"/>
                <w:color w:val="000000" w:themeColor="text1"/>
                <w:sz w:val="20"/>
                <w:szCs w:val="20"/>
                <w:lang w:val="en-GB"/>
              </w:rPr>
            </w:pPr>
            <w:r w:rsidRPr="009B12B9">
              <w:rPr>
                <w:rFonts w:ascii="Calibri" w:hAnsi="Calibri" w:cs="Calibri"/>
                <w:color w:val="000000" w:themeColor="text1"/>
                <w:sz w:val="20"/>
                <w:szCs w:val="20"/>
                <w:lang w:val="en-GB"/>
              </w:rPr>
              <w:t xml:space="preserve">In scope are all sales journeys </w:t>
            </w:r>
            <w:r w:rsidR="009B12B9" w:rsidRPr="009B12B9">
              <w:rPr>
                <w:rFonts w:ascii="Calibri" w:hAnsi="Calibri" w:cs="Calibri"/>
                <w:color w:val="000000" w:themeColor="text1"/>
                <w:sz w:val="20"/>
                <w:szCs w:val="20"/>
                <w:lang w:val="en-GB"/>
              </w:rPr>
              <w:t>and some Care journeys (returns, refunds, exchanges)</w:t>
            </w:r>
          </w:p>
          <w:p w14:paraId="7534FEAC" w14:textId="7908007D" w:rsidR="009B12B9" w:rsidRPr="001D62AE" w:rsidRDefault="009B12B9">
            <w:pPr>
              <w:rPr>
                <w:rFonts w:ascii="Calibri" w:hAnsi="Calibri" w:cs="Calibri"/>
                <w:i/>
                <w:iCs/>
                <w:color w:val="4F81BD" w:themeColor="accent1"/>
                <w:sz w:val="20"/>
                <w:szCs w:val="20"/>
              </w:rPr>
            </w:pPr>
            <w:r>
              <w:rPr>
                <w:rFonts w:ascii="Calibri" w:hAnsi="Calibri" w:cs="Calibri"/>
                <w:color w:val="000000" w:themeColor="text1"/>
                <w:sz w:val="20"/>
                <w:szCs w:val="20"/>
                <w:lang w:val="en-GB"/>
              </w:rPr>
              <w:t xml:space="preserve">Inventory management – forward and reverse logistics </w:t>
            </w:r>
          </w:p>
        </w:tc>
      </w:tr>
      <w:tr w:rsidR="003E19BF" w:rsidRPr="001D62AE" w14:paraId="3EEEFF06" w14:textId="77777777" w:rsidTr="003E19BF">
        <w:tblPrEx>
          <w:tblCellMar>
            <w:top w:w="0" w:type="dxa"/>
            <w:bottom w:w="0" w:type="dxa"/>
          </w:tblCellMar>
        </w:tblPrEx>
        <w:tc>
          <w:tcPr>
            <w:tcW w:w="2846" w:type="dxa"/>
          </w:tcPr>
          <w:p w14:paraId="7489AD77" w14:textId="77777777" w:rsidR="003E19BF" w:rsidRPr="009E21A4" w:rsidRDefault="003E19BF">
            <w:pPr>
              <w:rPr>
                <w:rFonts w:ascii="Calibri" w:hAnsi="Calibri" w:cs="Calibri"/>
                <w:b/>
                <w:bCs/>
                <w:sz w:val="20"/>
                <w:szCs w:val="20"/>
              </w:rPr>
            </w:pPr>
            <w:r w:rsidRPr="009E21A4">
              <w:rPr>
                <w:rFonts w:ascii="Calibri" w:hAnsi="Calibri" w:cs="Calibri"/>
                <w:b/>
                <w:bCs/>
                <w:sz w:val="20"/>
                <w:szCs w:val="20"/>
              </w:rPr>
              <w:t>Which product</w:t>
            </w:r>
            <w:r>
              <w:rPr>
                <w:rFonts w:ascii="Calibri" w:hAnsi="Calibri" w:cs="Calibri"/>
                <w:b/>
                <w:bCs/>
                <w:sz w:val="20"/>
                <w:szCs w:val="20"/>
              </w:rPr>
              <w:t xml:space="preserve">s or services </w:t>
            </w:r>
            <w:r w:rsidRPr="009E21A4">
              <w:rPr>
                <w:rFonts w:ascii="Calibri" w:hAnsi="Calibri" w:cs="Calibri"/>
                <w:b/>
                <w:bCs/>
                <w:sz w:val="20"/>
                <w:szCs w:val="20"/>
              </w:rPr>
              <w:t xml:space="preserve">are </w:t>
            </w:r>
            <w:r>
              <w:rPr>
                <w:rFonts w:ascii="Calibri" w:hAnsi="Calibri" w:cs="Calibri"/>
                <w:b/>
                <w:bCs/>
                <w:sz w:val="20"/>
                <w:szCs w:val="20"/>
              </w:rPr>
              <w:t>in scope</w:t>
            </w:r>
            <w:r w:rsidRPr="009E21A4">
              <w:rPr>
                <w:rFonts w:ascii="Calibri" w:hAnsi="Calibri" w:cs="Calibri"/>
                <w:b/>
                <w:bCs/>
                <w:sz w:val="20"/>
                <w:szCs w:val="20"/>
              </w:rPr>
              <w:t>?</w:t>
            </w:r>
          </w:p>
        </w:tc>
        <w:tc>
          <w:tcPr>
            <w:tcW w:w="6051" w:type="dxa"/>
          </w:tcPr>
          <w:p w14:paraId="60D0A24B" w14:textId="3AF97F37" w:rsidR="003E19BF" w:rsidRPr="001D62AE" w:rsidRDefault="009B12B9">
            <w:pPr>
              <w:rPr>
                <w:rFonts w:ascii="Calibri" w:hAnsi="Calibri" w:cs="Calibri"/>
                <w:i/>
                <w:iCs/>
                <w:color w:val="4F81BD" w:themeColor="accent1"/>
                <w:sz w:val="20"/>
                <w:szCs w:val="20"/>
              </w:rPr>
            </w:pPr>
            <w:r w:rsidRPr="009B12B9">
              <w:rPr>
                <w:rFonts w:ascii="Calibri" w:hAnsi="Calibri" w:cs="Calibri"/>
                <w:color w:val="000000" w:themeColor="text1"/>
                <w:sz w:val="20"/>
                <w:szCs w:val="20"/>
                <w:lang w:val="en-GB"/>
              </w:rPr>
              <w:t>All retail – sold products</w:t>
            </w:r>
          </w:p>
        </w:tc>
      </w:tr>
    </w:tbl>
    <w:p w14:paraId="5133FD4E" w14:textId="77777777" w:rsidR="00023D97" w:rsidRPr="003021EB" w:rsidRDefault="00023D97" w:rsidP="003021EB"/>
    <w:p w14:paraId="3DFD0487" w14:textId="77777777" w:rsidR="00F75C01" w:rsidRDefault="001927D6" w:rsidP="00F75C01">
      <w:pPr>
        <w:pStyle w:val="Heading1"/>
        <w:numPr>
          <w:ilvl w:val="0"/>
          <w:numId w:val="11"/>
        </w:numPr>
        <w:spacing w:before="0"/>
        <w:ind w:left="357" w:hanging="357"/>
        <w:rPr>
          <w:rFonts w:ascii="Calibri" w:hAnsi="Calibri" w:cs="Calibri"/>
          <w:color w:val="000000" w:themeColor="text1"/>
        </w:rPr>
      </w:pPr>
      <w:r>
        <w:rPr>
          <w:rFonts w:ascii="Calibri" w:hAnsi="Calibri" w:cs="Calibri"/>
          <w:color w:val="000000" w:themeColor="text1"/>
        </w:rPr>
        <w:lastRenderedPageBreak/>
        <w:t>Delivery Outcomes</w:t>
      </w:r>
    </w:p>
    <w:p w14:paraId="604CE66D" w14:textId="7F325493" w:rsidR="00AC2E6B" w:rsidRPr="00F75C01" w:rsidRDefault="00F75C01" w:rsidP="00F75C01">
      <w:pPr>
        <w:pStyle w:val="Heading1"/>
        <w:spacing w:before="0"/>
        <w:rPr>
          <w:rFonts w:ascii="Calibri" w:hAnsi="Calibri" w:cs="Calibri"/>
          <w:color w:val="000000" w:themeColor="text1"/>
          <w:sz w:val="22"/>
          <w:szCs w:val="22"/>
        </w:rPr>
      </w:pPr>
      <w:r w:rsidRPr="00F75C01">
        <w:rPr>
          <w:rFonts w:ascii="Calibri" w:hAnsi="Calibri" w:cs="Calibri"/>
          <w:color w:val="000000" w:themeColor="text1"/>
          <w:sz w:val="22"/>
          <w:szCs w:val="22"/>
        </w:rPr>
        <w:t xml:space="preserve">3.1 </w:t>
      </w:r>
      <w:r w:rsidR="00AC2E6B" w:rsidRPr="00F75C01">
        <w:rPr>
          <w:rFonts w:ascii="Calibri" w:hAnsi="Calibri" w:cs="Calibri"/>
          <w:color w:val="000000" w:themeColor="text1"/>
          <w:sz w:val="22"/>
          <w:szCs w:val="22"/>
        </w:rPr>
        <w:t>Capability outcomes</w:t>
      </w:r>
    </w:p>
    <w:p w14:paraId="0DDA391B" w14:textId="77777777" w:rsidR="00361581" w:rsidRDefault="00787F8F" w:rsidP="00361581">
      <w:pPr>
        <w:spacing w:after="0"/>
        <w:rPr>
          <w:lang w:val="en-GB"/>
        </w:rPr>
      </w:pPr>
      <w:r w:rsidRPr="006F500E">
        <w:rPr>
          <w:rFonts w:asciiTheme="majorHAnsi" w:hAnsiTheme="majorHAnsi" w:cstheme="majorHAnsi"/>
        </w:rPr>
        <w:t>What capabilities must exist to deliver the outcome?</w:t>
      </w:r>
      <w:r w:rsidR="00ED6671" w:rsidRPr="006F500E">
        <w:rPr>
          <w:rFonts w:asciiTheme="majorHAnsi" w:hAnsiTheme="majorHAnsi" w:cstheme="majorHAnsi"/>
        </w:rPr>
        <w:t xml:space="preserve"> </w:t>
      </w:r>
      <w:r w:rsidR="00ED6671" w:rsidRPr="006F500E">
        <w:rPr>
          <w:rFonts w:asciiTheme="majorHAnsi" w:hAnsiTheme="majorHAnsi" w:cstheme="majorHAnsi"/>
          <w:lang w:val="en-GB"/>
        </w:rPr>
        <w:t>Describe the key capabilities needed (not features)</w:t>
      </w:r>
      <w:r w:rsidR="006F500E" w:rsidRPr="006F500E">
        <w:rPr>
          <w:rFonts w:asciiTheme="majorHAnsi" w:hAnsiTheme="majorHAnsi" w:cstheme="majorHAnsi"/>
          <w:lang w:val="en-GB"/>
        </w:rPr>
        <w:t>.</w:t>
      </w:r>
      <w:r w:rsidR="006F500E">
        <w:rPr>
          <w:lang w:val="en-GB"/>
        </w:rPr>
        <w:t xml:space="preserve"> </w:t>
      </w:r>
    </w:p>
    <w:p w14:paraId="3CE4E6DB" w14:textId="208E4AD9" w:rsidR="00787F8F" w:rsidRPr="00361581" w:rsidRDefault="006F500E" w:rsidP="00E93CCF">
      <w:pPr>
        <w:pStyle w:val="ListParagraph"/>
        <w:numPr>
          <w:ilvl w:val="0"/>
          <w:numId w:val="7"/>
        </w:numPr>
        <w:ind w:left="426"/>
        <w:rPr>
          <w:rFonts w:ascii="Calibri" w:hAnsi="Calibri" w:cs="Calibri"/>
          <w:i/>
          <w:iCs/>
          <w:sz w:val="20"/>
          <w:szCs w:val="20"/>
        </w:rPr>
      </w:pPr>
      <w:r w:rsidRPr="00361581">
        <w:rPr>
          <w:rFonts w:ascii="Calibri" w:hAnsi="Calibri" w:cs="Calibri"/>
          <w:i/>
          <w:iCs/>
          <w:sz w:val="20"/>
          <w:szCs w:val="20"/>
        </w:rPr>
        <w:t xml:space="preserve">If your proposal is on behalf of an external party such as </w:t>
      </w:r>
      <w:proofErr w:type="spellStart"/>
      <w:r w:rsidRPr="00361581">
        <w:rPr>
          <w:rFonts w:ascii="Calibri" w:hAnsi="Calibri" w:cs="Calibri"/>
          <w:i/>
          <w:iCs/>
          <w:sz w:val="20"/>
          <w:szCs w:val="20"/>
        </w:rPr>
        <w:t>giffgaff</w:t>
      </w:r>
      <w:proofErr w:type="spellEnd"/>
      <w:r w:rsidRPr="00361581">
        <w:rPr>
          <w:rFonts w:ascii="Calibri" w:hAnsi="Calibri" w:cs="Calibri"/>
          <w:i/>
          <w:iCs/>
          <w:sz w:val="20"/>
          <w:szCs w:val="20"/>
        </w:rPr>
        <w:t xml:space="preserve"> then your requirement scope will only cover the capabilities in VMO2 that support </w:t>
      </w:r>
      <w:r w:rsidR="00772401" w:rsidRPr="00361581">
        <w:rPr>
          <w:rFonts w:ascii="Calibri" w:hAnsi="Calibri" w:cs="Calibri"/>
          <w:i/>
          <w:iCs/>
          <w:sz w:val="20"/>
          <w:szCs w:val="20"/>
        </w:rPr>
        <w:t>this third party.</w:t>
      </w:r>
    </w:p>
    <w:p w14:paraId="7CC74B1B" w14:textId="77777777" w:rsidR="00526341" w:rsidRDefault="00526341" w:rsidP="00E93CCF">
      <w:pPr>
        <w:pStyle w:val="ListParagraph"/>
        <w:numPr>
          <w:ilvl w:val="0"/>
          <w:numId w:val="16"/>
        </w:numPr>
        <w:ind w:left="426"/>
        <w:rPr>
          <w:rFonts w:ascii="Calibri" w:eastAsia="Calibri" w:hAnsi="Calibri" w:cs="Calibri"/>
          <w:i/>
          <w:sz w:val="20"/>
          <w:szCs w:val="20"/>
          <w:lang w:val="en-GB"/>
        </w:rPr>
      </w:pPr>
      <w:r w:rsidRPr="4E2CF9D3">
        <w:rPr>
          <w:rFonts w:ascii="Calibri" w:eastAsia="Calibri" w:hAnsi="Calibri" w:cs="Calibri"/>
          <w:i/>
          <w:sz w:val="20"/>
          <w:szCs w:val="20"/>
          <w:lang w:val="en-GB"/>
        </w:rPr>
        <w:t>Include any critical business rules, data needs, reporting requirements, or compliance considerations</w:t>
      </w:r>
    </w:p>
    <w:p w14:paraId="3C78AE66" w14:textId="7CF37E22" w:rsidR="00526341" w:rsidRPr="00316936" w:rsidRDefault="00316936" w:rsidP="00E93CCF">
      <w:pPr>
        <w:pStyle w:val="ListParagraph"/>
        <w:numPr>
          <w:ilvl w:val="0"/>
          <w:numId w:val="16"/>
        </w:numPr>
        <w:ind w:left="426"/>
        <w:rPr>
          <w:rFonts w:ascii="Calibri" w:eastAsia="Calibri" w:hAnsi="Calibri" w:cs="Calibri"/>
          <w:i/>
          <w:sz w:val="20"/>
          <w:szCs w:val="20"/>
          <w:lang w:val="en-GB"/>
        </w:rPr>
      </w:pPr>
      <w:r w:rsidRPr="4E2CF9D3">
        <w:rPr>
          <w:rFonts w:ascii="Calibri" w:eastAsia="Calibri" w:hAnsi="Calibri" w:cs="Calibri"/>
          <w:i/>
          <w:sz w:val="20"/>
          <w:szCs w:val="20"/>
          <w:lang w:val="en-GB"/>
        </w:rPr>
        <w:t xml:space="preserve">*MVP = </w:t>
      </w:r>
      <w:r>
        <w:rPr>
          <w:rFonts w:ascii="Calibri" w:eastAsia="Calibri" w:hAnsi="Calibri" w:cs="Calibri"/>
          <w:i/>
          <w:sz w:val="20"/>
          <w:szCs w:val="20"/>
          <w:lang w:val="en-GB"/>
        </w:rPr>
        <w:t xml:space="preserve">These requirements </w:t>
      </w:r>
      <w:r w:rsidRPr="4E2CF9D3">
        <w:rPr>
          <w:rFonts w:ascii="Calibri" w:eastAsia="Calibri" w:hAnsi="Calibri" w:cs="Calibri"/>
          <w:i/>
          <w:sz w:val="20"/>
          <w:szCs w:val="20"/>
          <w:lang w:val="en-GB"/>
        </w:rPr>
        <w:t>must be delivered by the project to achieve the minimum viable customer or commercial outcome</w:t>
      </w:r>
    </w:p>
    <w:tbl>
      <w:tblPr>
        <w:tblStyle w:val="TableGrid"/>
        <w:tblW w:w="8902" w:type="dxa"/>
        <w:tblInd w:w="-5" w:type="dxa"/>
        <w:tblCellMar>
          <w:top w:w="57" w:type="dxa"/>
          <w:bottom w:w="57" w:type="dxa"/>
        </w:tblCellMar>
        <w:tblLook w:val="04A0" w:firstRow="1" w:lastRow="0" w:firstColumn="1" w:lastColumn="0" w:noHBand="0" w:noVBand="1"/>
      </w:tblPr>
      <w:tblGrid>
        <w:gridCol w:w="822"/>
        <w:gridCol w:w="1276"/>
        <w:gridCol w:w="5799"/>
        <w:gridCol w:w="1005"/>
      </w:tblGrid>
      <w:tr w:rsidR="00CC6029" w:rsidRPr="009E21A4" w14:paraId="34171A7A" w14:textId="77777777" w:rsidTr="00826A9D">
        <w:tc>
          <w:tcPr>
            <w:tcW w:w="822" w:type="dxa"/>
            <w:vAlign w:val="bottom"/>
          </w:tcPr>
          <w:p w14:paraId="79A4869C" w14:textId="77777777" w:rsidR="001B1A21" w:rsidRPr="009E21A4" w:rsidRDefault="001B1A21">
            <w:pPr>
              <w:jc w:val="center"/>
              <w:rPr>
                <w:rFonts w:ascii="Calibri" w:hAnsi="Calibri" w:cs="Calibri"/>
                <w:b/>
                <w:bCs/>
                <w:sz w:val="20"/>
                <w:szCs w:val="20"/>
              </w:rPr>
            </w:pPr>
            <w:r w:rsidRPr="009E21A4">
              <w:rPr>
                <w:rFonts w:ascii="Calibri" w:hAnsi="Calibri" w:cs="Calibri"/>
                <w:b/>
                <w:bCs/>
                <w:sz w:val="20"/>
                <w:szCs w:val="20"/>
              </w:rPr>
              <w:t>#</w:t>
            </w:r>
          </w:p>
        </w:tc>
        <w:tc>
          <w:tcPr>
            <w:tcW w:w="7075" w:type="dxa"/>
            <w:gridSpan w:val="2"/>
            <w:vAlign w:val="bottom"/>
          </w:tcPr>
          <w:p w14:paraId="37CD12FF" w14:textId="77CD6D8B" w:rsidR="001B1A21" w:rsidRPr="009E21A4" w:rsidRDefault="001B1A21">
            <w:pPr>
              <w:rPr>
                <w:rFonts w:ascii="Calibri" w:hAnsi="Calibri" w:cs="Calibri"/>
                <w:b/>
                <w:bCs/>
                <w:sz w:val="20"/>
                <w:szCs w:val="20"/>
              </w:rPr>
            </w:pPr>
            <w:r>
              <w:rPr>
                <w:rFonts w:ascii="Calibri" w:hAnsi="Calibri" w:cs="Calibri"/>
                <w:b/>
                <w:bCs/>
                <w:sz w:val="20"/>
                <w:szCs w:val="20"/>
              </w:rPr>
              <w:t>Capability</w:t>
            </w:r>
          </w:p>
        </w:tc>
        <w:tc>
          <w:tcPr>
            <w:tcW w:w="1005" w:type="dxa"/>
            <w:vAlign w:val="bottom"/>
          </w:tcPr>
          <w:p w14:paraId="515E9215" w14:textId="77777777" w:rsidR="001B1A21" w:rsidRPr="009E21A4" w:rsidRDefault="001B1A21">
            <w:pPr>
              <w:jc w:val="center"/>
            </w:pPr>
            <w:r>
              <w:rPr>
                <w:rFonts w:ascii="Calibri" w:hAnsi="Calibri" w:cs="Calibri"/>
                <w:b/>
                <w:bCs/>
                <w:sz w:val="20"/>
                <w:szCs w:val="20"/>
              </w:rPr>
              <w:t>MVP*</w:t>
            </w:r>
          </w:p>
        </w:tc>
      </w:tr>
      <w:tr w:rsidR="00CC6029" w:rsidRPr="001D62AE" w14:paraId="77914A80" w14:textId="77777777" w:rsidTr="00826A9D">
        <w:tc>
          <w:tcPr>
            <w:tcW w:w="822" w:type="dxa"/>
          </w:tcPr>
          <w:p w14:paraId="755F94E8" w14:textId="77777777" w:rsidR="001B1A21" w:rsidRPr="001D62AE" w:rsidRDefault="001B1A21">
            <w:pPr>
              <w:jc w:val="center"/>
              <w:rPr>
                <w:rFonts w:ascii="Calibri" w:hAnsi="Calibri" w:cs="Calibri"/>
                <w:i/>
                <w:iCs/>
                <w:color w:val="4F81BD" w:themeColor="accent1"/>
                <w:sz w:val="20"/>
                <w:szCs w:val="20"/>
              </w:rPr>
            </w:pPr>
            <w:r w:rsidRPr="001D62AE">
              <w:rPr>
                <w:rFonts w:ascii="Calibri" w:hAnsi="Calibri" w:cs="Calibri"/>
                <w:i/>
                <w:iCs/>
                <w:color w:val="4F81BD" w:themeColor="accent1"/>
                <w:sz w:val="20"/>
                <w:szCs w:val="20"/>
              </w:rPr>
              <w:t>1</w:t>
            </w:r>
          </w:p>
        </w:tc>
        <w:tc>
          <w:tcPr>
            <w:tcW w:w="7075" w:type="dxa"/>
            <w:gridSpan w:val="2"/>
          </w:tcPr>
          <w:p w14:paraId="6EE07945" w14:textId="0865FC4A" w:rsidR="001B1857" w:rsidRPr="00D747EF" w:rsidRDefault="00D747EF">
            <w:pPr>
              <w:rPr>
                <w:rFonts w:ascii="Calibri" w:hAnsi="Calibri" w:cs="Calibri"/>
                <w:i/>
                <w:iCs/>
                <w:color w:val="4F81BD" w:themeColor="accent1"/>
                <w:sz w:val="20"/>
                <w:szCs w:val="20"/>
                <w:lang w:val="en-GB"/>
              </w:rPr>
            </w:pPr>
            <w:r>
              <w:rPr>
                <w:rFonts w:ascii="Calibri" w:hAnsi="Calibri" w:cs="Calibri"/>
                <w:i/>
                <w:iCs/>
                <w:color w:val="4F81BD" w:themeColor="accent1"/>
                <w:sz w:val="20"/>
                <w:szCs w:val="20"/>
                <w:lang w:val="en-GB"/>
              </w:rPr>
              <w:t xml:space="preserve">e.g. </w:t>
            </w:r>
            <w:r w:rsidR="00295F6C">
              <w:rPr>
                <w:rFonts w:ascii="Calibri" w:hAnsi="Calibri" w:cs="Calibri"/>
                <w:i/>
                <w:iCs/>
                <w:color w:val="4F81BD" w:themeColor="accent1"/>
                <w:sz w:val="20"/>
                <w:szCs w:val="20"/>
                <w:lang w:val="en-GB"/>
              </w:rPr>
              <w:t xml:space="preserve">Capability for </w:t>
            </w:r>
            <w:r w:rsidR="001B1A21" w:rsidRPr="001D62AE">
              <w:rPr>
                <w:rFonts w:ascii="Calibri" w:hAnsi="Calibri" w:cs="Calibri"/>
                <w:i/>
                <w:iCs/>
                <w:color w:val="4F81BD" w:themeColor="accent1"/>
                <w:sz w:val="20"/>
                <w:szCs w:val="20"/>
                <w:lang w:val="en-GB"/>
              </w:rPr>
              <w:t xml:space="preserve">information </w:t>
            </w:r>
            <w:r w:rsidR="002A2F50">
              <w:rPr>
                <w:rFonts w:ascii="Calibri" w:hAnsi="Calibri" w:cs="Calibri"/>
                <w:i/>
                <w:iCs/>
                <w:color w:val="4F81BD" w:themeColor="accent1"/>
                <w:sz w:val="20"/>
                <w:szCs w:val="20"/>
                <w:lang w:val="en-GB"/>
              </w:rPr>
              <w:t>[</w:t>
            </w:r>
            <w:r w:rsidR="001B1A21" w:rsidRPr="001D62AE">
              <w:rPr>
                <w:rFonts w:ascii="Calibri" w:hAnsi="Calibri" w:cs="Calibri"/>
                <w:i/>
                <w:iCs/>
                <w:color w:val="4F81BD" w:themeColor="accent1"/>
                <w:sz w:val="20"/>
                <w:szCs w:val="20"/>
                <w:lang w:val="en-GB"/>
              </w:rPr>
              <w:t xml:space="preserve">on existing safety and security offerings </w:t>
            </w:r>
            <w:r w:rsidR="001B1A21">
              <w:rPr>
                <w:rFonts w:ascii="Calibri" w:hAnsi="Calibri" w:cs="Calibri"/>
                <w:i/>
                <w:iCs/>
                <w:color w:val="4F81BD" w:themeColor="accent1"/>
                <w:sz w:val="20"/>
                <w:szCs w:val="20"/>
                <w:lang w:val="en-GB"/>
              </w:rPr>
              <w:t>for children, as well as links to guidance provided by 3</w:t>
            </w:r>
            <w:r w:rsidR="001B1A21" w:rsidRPr="00650DCB">
              <w:rPr>
                <w:rFonts w:ascii="Calibri" w:hAnsi="Calibri" w:cs="Calibri"/>
                <w:i/>
                <w:iCs/>
                <w:color w:val="4F81BD" w:themeColor="accent1"/>
                <w:sz w:val="20"/>
                <w:szCs w:val="20"/>
                <w:vertAlign w:val="superscript"/>
                <w:lang w:val="en-GB"/>
              </w:rPr>
              <w:t>rd</w:t>
            </w:r>
            <w:r w:rsidR="001B1A21">
              <w:rPr>
                <w:rFonts w:ascii="Calibri" w:hAnsi="Calibri" w:cs="Calibri"/>
                <w:i/>
                <w:iCs/>
                <w:color w:val="4F81BD" w:themeColor="accent1"/>
                <w:sz w:val="20"/>
                <w:szCs w:val="20"/>
                <w:lang w:val="en-GB"/>
              </w:rPr>
              <w:t xml:space="preserve"> parties</w:t>
            </w:r>
            <w:r w:rsidR="002A2F50">
              <w:rPr>
                <w:rFonts w:ascii="Calibri" w:hAnsi="Calibri" w:cs="Calibri"/>
                <w:i/>
                <w:iCs/>
                <w:color w:val="4F81BD" w:themeColor="accent1"/>
                <w:sz w:val="20"/>
                <w:szCs w:val="20"/>
                <w:lang w:val="en-GB"/>
              </w:rPr>
              <w:t>]</w:t>
            </w:r>
            <w:r w:rsidR="001B1857">
              <w:rPr>
                <w:rFonts w:ascii="Calibri" w:hAnsi="Calibri" w:cs="Calibri"/>
                <w:i/>
                <w:iCs/>
                <w:color w:val="4F81BD" w:themeColor="accent1"/>
                <w:sz w:val="20"/>
                <w:szCs w:val="20"/>
                <w:lang w:val="en-GB"/>
              </w:rPr>
              <w:t xml:space="preserve"> to be surfaced intuitively</w:t>
            </w:r>
            <w:r w:rsidR="006211A4">
              <w:rPr>
                <w:rFonts w:ascii="Calibri" w:hAnsi="Calibri" w:cs="Calibri"/>
                <w:i/>
                <w:iCs/>
                <w:color w:val="4F81BD" w:themeColor="accent1"/>
                <w:sz w:val="20"/>
                <w:szCs w:val="20"/>
                <w:lang w:val="en-GB"/>
              </w:rPr>
              <w:t xml:space="preserve"> and seamlessly through the customer’s enquiry, sales </w:t>
            </w:r>
            <w:r w:rsidR="00B45232">
              <w:rPr>
                <w:rFonts w:ascii="Calibri" w:hAnsi="Calibri" w:cs="Calibri"/>
                <w:i/>
                <w:iCs/>
                <w:color w:val="4F81BD" w:themeColor="accent1"/>
                <w:sz w:val="20"/>
                <w:szCs w:val="20"/>
                <w:lang w:val="en-GB"/>
              </w:rPr>
              <w:t>and upgrade journeys</w:t>
            </w:r>
          </w:p>
        </w:tc>
        <w:tc>
          <w:tcPr>
            <w:tcW w:w="1005" w:type="dxa"/>
          </w:tcPr>
          <w:p w14:paraId="349948F9" w14:textId="77777777" w:rsidR="001B1A21" w:rsidRPr="001D62AE" w:rsidRDefault="001B1A21">
            <w:pPr>
              <w:jc w:val="center"/>
            </w:pPr>
            <w:r w:rsidRPr="6A297115">
              <w:rPr>
                <w:rFonts w:ascii="Calibri" w:hAnsi="Calibri" w:cs="Calibri"/>
                <w:i/>
                <w:iCs/>
                <w:color w:val="4F81BD" w:themeColor="accent1"/>
                <w:sz w:val="20"/>
                <w:szCs w:val="20"/>
              </w:rPr>
              <w:t>Y</w:t>
            </w:r>
          </w:p>
        </w:tc>
      </w:tr>
      <w:tr w:rsidR="00CC6029" w:rsidRPr="001D62AE" w14:paraId="70CA6826" w14:textId="77777777" w:rsidTr="00826A9D">
        <w:tc>
          <w:tcPr>
            <w:tcW w:w="822" w:type="dxa"/>
          </w:tcPr>
          <w:p w14:paraId="1BE40CBC" w14:textId="77777777" w:rsidR="001B1A21" w:rsidRPr="001D62AE" w:rsidRDefault="001B1A21">
            <w:pPr>
              <w:jc w:val="center"/>
              <w:rPr>
                <w:rFonts w:ascii="Calibri" w:hAnsi="Calibri" w:cs="Calibri"/>
                <w:i/>
                <w:iCs/>
                <w:color w:val="4F81BD" w:themeColor="accent1"/>
                <w:sz w:val="20"/>
                <w:szCs w:val="20"/>
              </w:rPr>
            </w:pPr>
            <w:r w:rsidRPr="001D62AE">
              <w:rPr>
                <w:rFonts w:ascii="Calibri" w:hAnsi="Calibri" w:cs="Calibri"/>
                <w:i/>
                <w:iCs/>
                <w:color w:val="4F81BD" w:themeColor="accent1"/>
                <w:sz w:val="20"/>
                <w:szCs w:val="20"/>
              </w:rPr>
              <w:t>2</w:t>
            </w:r>
          </w:p>
        </w:tc>
        <w:tc>
          <w:tcPr>
            <w:tcW w:w="7075" w:type="dxa"/>
            <w:gridSpan w:val="2"/>
          </w:tcPr>
          <w:p w14:paraId="16C94212" w14:textId="75674153" w:rsidR="001B1A21" w:rsidRPr="001D62AE" w:rsidRDefault="001B1A21">
            <w:pPr>
              <w:rPr>
                <w:rFonts w:ascii="Calibri" w:hAnsi="Calibri" w:cs="Calibri"/>
                <w:i/>
                <w:iCs/>
                <w:color w:val="4F81BD" w:themeColor="accent1"/>
                <w:sz w:val="20"/>
                <w:szCs w:val="20"/>
              </w:rPr>
            </w:pPr>
            <w:r>
              <w:rPr>
                <w:rFonts w:ascii="Calibri" w:hAnsi="Calibri" w:cs="Calibri"/>
                <w:i/>
                <w:iCs/>
                <w:color w:val="4F81BD" w:themeColor="accent1"/>
                <w:sz w:val="20"/>
                <w:szCs w:val="20"/>
                <w:lang w:val="en-GB"/>
              </w:rPr>
              <w:t xml:space="preserve">e.g. </w:t>
            </w:r>
            <w:r w:rsidR="00295F6C">
              <w:rPr>
                <w:rFonts w:ascii="Calibri" w:hAnsi="Calibri" w:cs="Calibri"/>
                <w:i/>
                <w:iCs/>
                <w:color w:val="4F81BD" w:themeColor="accent1"/>
                <w:sz w:val="20"/>
                <w:szCs w:val="20"/>
                <w:lang w:val="en-GB"/>
              </w:rPr>
              <w:t xml:space="preserve">Capability for </w:t>
            </w:r>
            <w:r>
              <w:rPr>
                <w:rFonts w:ascii="Calibri" w:hAnsi="Calibri" w:cs="Calibri"/>
                <w:i/>
                <w:iCs/>
                <w:color w:val="4F81BD" w:themeColor="accent1"/>
                <w:sz w:val="20"/>
                <w:szCs w:val="20"/>
                <w:lang w:val="en-GB"/>
              </w:rPr>
              <w:t>Product managers to create child and age specific products that contain prepackaged child safety features and access controls</w:t>
            </w:r>
          </w:p>
        </w:tc>
        <w:tc>
          <w:tcPr>
            <w:tcW w:w="1005" w:type="dxa"/>
          </w:tcPr>
          <w:p w14:paraId="41F861BD" w14:textId="77777777" w:rsidR="001B1A21" w:rsidRPr="001D62AE" w:rsidRDefault="001B1A21">
            <w:pPr>
              <w:jc w:val="center"/>
            </w:pPr>
            <w:r w:rsidRPr="6A297115">
              <w:rPr>
                <w:rFonts w:ascii="Calibri" w:hAnsi="Calibri" w:cs="Calibri"/>
                <w:i/>
                <w:iCs/>
                <w:color w:val="4F81BD" w:themeColor="accent1"/>
                <w:sz w:val="20"/>
                <w:szCs w:val="20"/>
              </w:rPr>
              <w:t>Y</w:t>
            </w:r>
          </w:p>
        </w:tc>
      </w:tr>
      <w:tr w:rsidR="00CC6029" w:rsidRPr="001D62AE" w14:paraId="1EB7CB8F" w14:textId="77777777" w:rsidTr="00826A9D">
        <w:tc>
          <w:tcPr>
            <w:tcW w:w="822" w:type="dxa"/>
          </w:tcPr>
          <w:p w14:paraId="200A6781" w14:textId="77777777" w:rsidR="001B1A21" w:rsidRPr="001D62AE" w:rsidRDefault="001B1A21">
            <w:pPr>
              <w:jc w:val="center"/>
              <w:rPr>
                <w:rFonts w:ascii="Calibri" w:hAnsi="Calibri" w:cs="Calibri"/>
                <w:i/>
                <w:iCs/>
                <w:color w:val="4F81BD" w:themeColor="accent1"/>
                <w:sz w:val="20"/>
                <w:szCs w:val="20"/>
              </w:rPr>
            </w:pPr>
            <w:r w:rsidRPr="001D62AE">
              <w:rPr>
                <w:rFonts w:ascii="Calibri" w:hAnsi="Calibri" w:cs="Calibri"/>
                <w:i/>
                <w:iCs/>
                <w:color w:val="4F81BD" w:themeColor="accent1"/>
                <w:sz w:val="20"/>
                <w:szCs w:val="20"/>
              </w:rPr>
              <w:t>3</w:t>
            </w:r>
          </w:p>
        </w:tc>
        <w:tc>
          <w:tcPr>
            <w:tcW w:w="7075" w:type="dxa"/>
            <w:gridSpan w:val="2"/>
          </w:tcPr>
          <w:p w14:paraId="4A317057" w14:textId="16CB6D09" w:rsidR="001B1A21" w:rsidRPr="000F1585" w:rsidRDefault="001B1A21">
            <w:pPr>
              <w:rPr>
                <w:rFonts w:ascii="Calibri" w:hAnsi="Calibri" w:cs="Calibri"/>
                <w:i/>
                <w:iCs/>
                <w:color w:val="4F81BD" w:themeColor="accent1"/>
                <w:sz w:val="20"/>
                <w:szCs w:val="20"/>
              </w:rPr>
            </w:pPr>
            <w:r>
              <w:rPr>
                <w:rFonts w:ascii="Calibri" w:hAnsi="Calibri" w:cs="Calibri"/>
                <w:i/>
                <w:iCs/>
                <w:color w:val="4F81BD" w:themeColor="accent1"/>
                <w:sz w:val="20"/>
                <w:szCs w:val="20"/>
              </w:rPr>
              <w:t xml:space="preserve">e.g. </w:t>
            </w:r>
            <w:r w:rsidR="00335A02">
              <w:rPr>
                <w:rFonts w:ascii="Calibri" w:hAnsi="Calibri" w:cs="Calibri"/>
                <w:i/>
                <w:iCs/>
                <w:color w:val="4F81BD" w:themeColor="accent1"/>
                <w:sz w:val="20"/>
                <w:szCs w:val="20"/>
              </w:rPr>
              <w:t xml:space="preserve">Capability to </w:t>
            </w:r>
            <w:r w:rsidR="00CF38FB">
              <w:rPr>
                <w:rFonts w:ascii="Calibri" w:hAnsi="Calibri" w:cs="Calibri"/>
                <w:i/>
                <w:iCs/>
                <w:color w:val="4F81BD" w:themeColor="accent1"/>
                <w:sz w:val="20"/>
                <w:szCs w:val="20"/>
              </w:rPr>
              <w:t xml:space="preserve">rapidly </w:t>
            </w:r>
            <w:r w:rsidR="00335A02">
              <w:rPr>
                <w:rFonts w:ascii="Calibri" w:hAnsi="Calibri" w:cs="Calibri"/>
                <w:i/>
                <w:iCs/>
                <w:color w:val="4F81BD" w:themeColor="accent1"/>
                <w:sz w:val="20"/>
                <w:szCs w:val="20"/>
              </w:rPr>
              <w:t xml:space="preserve">lead parents to </w:t>
            </w:r>
            <w:r w:rsidR="00CF38FB">
              <w:rPr>
                <w:rFonts w:ascii="Calibri" w:hAnsi="Calibri" w:cs="Calibri"/>
                <w:i/>
                <w:iCs/>
                <w:color w:val="4F81BD" w:themeColor="accent1"/>
                <w:sz w:val="20"/>
                <w:szCs w:val="20"/>
              </w:rPr>
              <w:t>age-appropriate</w:t>
            </w:r>
            <w:r w:rsidR="00335A02">
              <w:rPr>
                <w:rFonts w:ascii="Calibri" w:hAnsi="Calibri" w:cs="Calibri"/>
                <w:i/>
                <w:iCs/>
                <w:color w:val="4F81BD" w:themeColor="accent1"/>
                <w:sz w:val="20"/>
                <w:szCs w:val="20"/>
              </w:rPr>
              <w:t xml:space="preserve"> devices and propositions </w:t>
            </w:r>
            <w:r w:rsidR="00CF38FB">
              <w:rPr>
                <w:rFonts w:ascii="Calibri" w:hAnsi="Calibri" w:cs="Calibri"/>
                <w:i/>
                <w:iCs/>
                <w:color w:val="4F81BD" w:themeColor="accent1"/>
                <w:sz w:val="20"/>
                <w:szCs w:val="20"/>
              </w:rPr>
              <w:t>when they are looking to buy or upgrade their children’s devices.</w:t>
            </w:r>
          </w:p>
        </w:tc>
        <w:tc>
          <w:tcPr>
            <w:tcW w:w="1005" w:type="dxa"/>
          </w:tcPr>
          <w:p w14:paraId="65AFA773" w14:textId="77777777" w:rsidR="001B1A21" w:rsidRPr="001D62AE" w:rsidRDefault="001B1A21">
            <w:pPr>
              <w:jc w:val="center"/>
            </w:pPr>
            <w:r w:rsidRPr="6A297115">
              <w:rPr>
                <w:rFonts w:ascii="Calibri" w:hAnsi="Calibri" w:cs="Calibri"/>
                <w:i/>
                <w:iCs/>
                <w:color w:val="4F81BD" w:themeColor="accent1"/>
                <w:sz w:val="20"/>
                <w:szCs w:val="20"/>
              </w:rPr>
              <w:t>Y</w:t>
            </w:r>
          </w:p>
        </w:tc>
      </w:tr>
      <w:tr w:rsidR="00CC6029" w14:paraId="1D52F591" w14:textId="77777777" w:rsidTr="00826A9D">
        <w:tc>
          <w:tcPr>
            <w:tcW w:w="822" w:type="dxa"/>
          </w:tcPr>
          <w:p w14:paraId="0C08EC31" w14:textId="77777777" w:rsidR="001B1A21" w:rsidRDefault="001B1A21">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4</w:t>
            </w:r>
          </w:p>
        </w:tc>
        <w:tc>
          <w:tcPr>
            <w:tcW w:w="7075" w:type="dxa"/>
            <w:gridSpan w:val="2"/>
          </w:tcPr>
          <w:p w14:paraId="4D59D2F7" w14:textId="47A528FF" w:rsidR="001B1A21" w:rsidRPr="006312B1" w:rsidRDefault="001B1A21">
            <w:pPr>
              <w:rPr>
                <w:rFonts w:ascii="Calibri" w:hAnsi="Calibri" w:cs="Calibri"/>
                <w:i/>
                <w:iCs/>
                <w:color w:val="4F81BD" w:themeColor="accent1"/>
                <w:sz w:val="20"/>
                <w:szCs w:val="20"/>
              </w:rPr>
            </w:pPr>
            <w:r>
              <w:rPr>
                <w:rFonts w:ascii="Calibri" w:hAnsi="Calibri" w:cs="Calibri"/>
                <w:i/>
                <w:iCs/>
                <w:color w:val="4F81BD" w:themeColor="accent1"/>
                <w:sz w:val="20"/>
                <w:szCs w:val="20"/>
              </w:rPr>
              <w:t xml:space="preserve">e.g. </w:t>
            </w:r>
            <w:r w:rsidR="00414863">
              <w:rPr>
                <w:rFonts w:ascii="Calibri" w:hAnsi="Calibri" w:cs="Calibri"/>
                <w:i/>
                <w:iCs/>
                <w:color w:val="4F81BD" w:themeColor="accent1"/>
                <w:sz w:val="20"/>
                <w:szCs w:val="20"/>
              </w:rPr>
              <w:t xml:space="preserve">Capability to apply </w:t>
            </w:r>
            <w:r w:rsidR="00FE3225">
              <w:rPr>
                <w:rFonts w:ascii="Calibri" w:hAnsi="Calibri" w:cs="Calibri"/>
                <w:i/>
                <w:iCs/>
                <w:color w:val="4F81BD" w:themeColor="accent1"/>
                <w:sz w:val="20"/>
                <w:szCs w:val="20"/>
              </w:rPr>
              <w:t>age-appropriate</w:t>
            </w:r>
            <w:r w:rsidR="00414863">
              <w:rPr>
                <w:rFonts w:ascii="Calibri" w:hAnsi="Calibri" w:cs="Calibri"/>
                <w:i/>
                <w:iCs/>
                <w:color w:val="4F81BD" w:themeColor="accent1"/>
                <w:sz w:val="20"/>
                <w:szCs w:val="20"/>
              </w:rPr>
              <w:t xml:space="preserve"> safety controls </w:t>
            </w:r>
            <w:r w:rsidR="00FE3225">
              <w:rPr>
                <w:rFonts w:ascii="Calibri" w:hAnsi="Calibri" w:cs="Calibri"/>
                <w:i/>
                <w:iCs/>
                <w:color w:val="4F81BD" w:themeColor="accent1"/>
                <w:sz w:val="20"/>
                <w:szCs w:val="20"/>
              </w:rPr>
              <w:t xml:space="preserve">at service activation </w:t>
            </w:r>
            <w:r w:rsidR="00414863">
              <w:rPr>
                <w:rFonts w:ascii="Calibri" w:hAnsi="Calibri" w:cs="Calibri"/>
                <w:i/>
                <w:iCs/>
                <w:color w:val="4F81BD" w:themeColor="accent1"/>
                <w:sz w:val="20"/>
                <w:szCs w:val="20"/>
              </w:rPr>
              <w:t>by default</w:t>
            </w:r>
            <w:r w:rsidR="00FE3225">
              <w:rPr>
                <w:rFonts w:ascii="Calibri" w:hAnsi="Calibri" w:cs="Calibri"/>
                <w:i/>
                <w:iCs/>
                <w:color w:val="4F81BD" w:themeColor="accent1"/>
                <w:sz w:val="20"/>
                <w:szCs w:val="20"/>
              </w:rPr>
              <w:t xml:space="preserve"> – as determined by product choices</w:t>
            </w:r>
          </w:p>
        </w:tc>
        <w:tc>
          <w:tcPr>
            <w:tcW w:w="1005" w:type="dxa"/>
          </w:tcPr>
          <w:p w14:paraId="09FF2C4B" w14:textId="77777777" w:rsidR="001B1A21" w:rsidRDefault="001B1A21">
            <w:pPr>
              <w:jc w:val="center"/>
              <w:rPr>
                <w:rFonts w:ascii="Calibri" w:hAnsi="Calibri" w:cs="Calibri"/>
                <w:i/>
                <w:iCs/>
                <w:color w:val="4F81BD" w:themeColor="accent1"/>
                <w:sz w:val="20"/>
                <w:szCs w:val="20"/>
              </w:rPr>
            </w:pPr>
            <w:r w:rsidRPr="39D0B259">
              <w:rPr>
                <w:rFonts w:ascii="Calibri" w:hAnsi="Calibri" w:cs="Calibri"/>
                <w:i/>
                <w:iCs/>
                <w:color w:val="4F81BD" w:themeColor="accent1"/>
                <w:sz w:val="20"/>
                <w:szCs w:val="20"/>
              </w:rPr>
              <w:t>Y</w:t>
            </w:r>
          </w:p>
        </w:tc>
      </w:tr>
      <w:tr w:rsidR="00CC6029" w:rsidRPr="6A297115" w14:paraId="48094646" w14:textId="77777777" w:rsidTr="00826A9D">
        <w:tc>
          <w:tcPr>
            <w:tcW w:w="822" w:type="dxa"/>
          </w:tcPr>
          <w:p w14:paraId="12A3779F" w14:textId="77777777" w:rsidR="001B1A21" w:rsidRPr="001D62AE" w:rsidRDefault="001B1A21">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5</w:t>
            </w:r>
          </w:p>
        </w:tc>
        <w:tc>
          <w:tcPr>
            <w:tcW w:w="7075" w:type="dxa"/>
            <w:gridSpan w:val="2"/>
          </w:tcPr>
          <w:p w14:paraId="2430CE3A" w14:textId="75CED978" w:rsidR="001B1A21" w:rsidRPr="001D62AE" w:rsidRDefault="001B1A21">
            <w:pPr>
              <w:rPr>
                <w:rFonts w:ascii="Calibri" w:hAnsi="Calibri" w:cs="Calibri"/>
                <w:i/>
                <w:iCs/>
                <w:color w:val="4F81BD" w:themeColor="accent1"/>
                <w:sz w:val="20"/>
                <w:szCs w:val="20"/>
                <w:lang w:val="en-GB"/>
              </w:rPr>
            </w:pPr>
            <w:r>
              <w:rPr>
                <w:rFonts w:ascii="Calibri" w:hAnsi="Calibri" w:cs="Calibri"/>
                <w:i/>
                <w:iCs/>
                <w:color w:val="4F81BD" w:themeColor="accent1"/>
                <w:sz w:val="20"/>
                <w:szCs w:val="20"/>
                <w:lang w:val="en-GB"/>
              </w:rPr>
              <w:t xml:space="preserve">e.g. </w:t>
            </w:r>
            <w:r w:rsidR="003A3070">
              <w:rPr>
                <w:rFonts w:ascii="Calibri" w:hAnsi="Calibri" w:cs="Calibri"/>
                <w:i/>
                <w:iCs/>
                <w:color w:val="4F81BD" w:themeColor="accent1"/>
                <w:sz w:val="20"/>
                <w:szCs w:val="20"/>
                <w:lang w:val="en-GB"/>
              </w:rPr>
              <w:t>Capability for p</w:t>
            </w:r>
            <w:r>
              <w:rPr>
                <w:rFonts w:ascii="Calibri" w:hAnsi="Calibri" w:cs="Calibri"/>
                <w:i/>
                <w:iCs/>
                <w:color w:val="4F81BD" w:themeColor="accent1"/>
                <w:sz w:val="20"/>
                <w:szCs w:val="20"/>
                <w:lang w:val="en-GB"/>
              </w:rPr>
              <w:t>arents to manage the child safe controls on their children’s devices via MyO2 and online</w:t>
            </w:r>
          </w:p>
        </w:tc>
        <w:tc>
          <w:tcPr>
            <w:tcW w:w="1005" w:type="dxa"/>
          </w:tcPr>
          <w:p w14:paraId="7F645B23" w14:textId="77777777" w:rsidR="001B1A21" w:rsidRPr="6A297115" w:rsidRDefault="001B1A21">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Y</w:t>
            </w:r>
          </w:p>
        </w:tc>
      </w:tr>
      <w:tr w:rsidR="00CC6029" w:rsidRPr="001D62AE" w14:paraId="485CF91E" w14:textId="77777777" w:rsidTr="00826A9D">
        <w:tc>
          <w:tcPr>
            <w:tcW w:w="822" w:type="dxa"/>
          </w:tcPr>
          <w:p w14:paraId="26D9CF50" w14:textId="77777777" w:rsidR="001B1A21" w:rsidRPr="001D62AE" w:rsidRDefault="001B1A21">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6</w:t>
            </w:r>
          </w:p>
        </w:tc>
        <w:tc>
          <w:tcPr>
            <w:tcW w:w="7075" w:type="dxa"/>
            <w:gridSpan w:val="2"/>
          </w:tcPr>
          <w:p w14:paraId="0CF2E869" w14:textId="6D859D0A" w:rsidR="001B1A21" w:rsidRPr="00F514C9" w:rsidRDefault="001B1A21">
            <w:pPr>
              <w:rPr>
                <w:rFonts w:ascii="Calibri" w:hAnsi="Calibri" w:cs="Calibri"/>
                <w:i/>
                <w:iCs/>
                <w:color w:val="4F81BD" w:themeColor="accent1"/>
                <w:sz w:val="20"/>
                <w:szCs w:val="20"/>
                <w:lang w:val="en-GB"/>
              </w:rPr>
            </w:pPr>
            <w:r>
              <w:rPr>
                <w:rFonts w:ascii="Calibri" w:hAnsi="Calibri" w:cs="Calibri"/>
                <w:i/>
                <w:iCs/>
                <w:color w:val="4F81BD" w:themeColor="accent1"/>
                <w:sz w:val="20"/>
                <w:szCs w:val="20"/>
                <w:lang w:val="en-GB"/>
              </w:rPr>
              <w:t xml:space="preserve">e.g. </w:t>
            </w:r>
            <w:r w:rsidR="003A3070">
              <w:rPr>
                <w:rFonts w:ascii="Calibri" w:hAnsi="Calibri" w:cs="Calibri"/>
                <w:i/>
                <w:iCs/>
                <w:color w:val="4F81BD" w:themeColor="accent1"/>
                <w:sz w:val="20"/>
                <w:szCs w:val="20"/>
                <w:lang w:val="en-GB"/>
              </w:rPr>
              <w:t>Capability</w:t>
            </w:r>
            <w:r w:rsidR="00F514C9">
              <w:rPr>
                <w:rFonts w:ascii="Calibri" w:hAnsi="Calibri" w:cs="Calibri"/>
                <w:i/>
                <w:iCs/>
                <w:color w:val="4F81BD" w:themeColor="accent1"/>
                <w:sz w:val="20"/>
                <w:szCs w:val="20"/>
                <w:lang w:val="en-GB"/>
              </w:rPr>
              <w:t xml:space="preserve"> for product and content managers</w:t>
            </w:r>
            <w:r w:rsidR="003A3070">
              <w:rPr>
                <w:rFonts w:ascii="Calibri" w:hAnsi="Calibri" w:cs="Calibri"/>
                <w:i/>
                <w:iCs/>
                <w:color w:val="4F81BD" w:themeColor="accent1"/>
                <w:sz w:val="20"/>
                <w:szCs w:val="20"/>
                <w:lang w:val="en-GB"/>
              </w:rPr>
              <w:t xml:space="preserve"> to </w:t>
            </w:r>
            <w:r w:rsidR="001B16C2">
              <w:rPr>
                <w:rFonts w:ascii="Calibri" w:hAnsi="Calibri" w:cs="Calibri"/>
                <w:i/>
                <w:iCs/>
                <w:color w:val="4F81BD" w:themeColor="accent1"/>
                <w:sz w:val="20"/>
                <w:szCs w:val="20"/>
                <w:lang w:val="en-GB"/>
              </w:rPr>
              <w:t xml:space="preserve">add additional content, educational tips, how to guides etc </w:t>
            </w:r>
            <w:r w:rsidRPr="001D62AE">
              <w:rPr>
                <w:rFonts w:ascii="Calibri" w:hAnsi="Calibri" w:cs="Calibri"/>
                <w:i/>
                <w:iCs/>
                <w:color w:val="4F81BD" w:themeColor="accent1"/>
                <w:sz w:val="20"/>
                <w:szCs w:val="20"/>
                <w:lang w:val="en-GB"/>
              </w:rPr>
              <w:t>to make the most of services and resources provided by manufacturers and partners to help customers stay informed and safe online</w:t>
            </w:r>
          </w:p>
        </w:tc>
        <w:tc>
          <w:tcPr>
            <w:tcW w:w="1005" w:type="dxa"/>
          </w:tcPr>
          <w:p w14:paraId="5DCACE66" w14:textId="77777777" w:rsidR="001B1A21" w:rsidRPr="001D62AE" w:rsidRDefault="001B1A21">
            <w:pPr>
              <w:jc w:val="center"/>
            </w:pPr>
            <w:r w:rsidRPr="39D0B259">
              <w:rPr>
                <w:rFonts w:ascii="Calibri" w:hAnsi="Calibri" w:cs="Calibri"/>
                <w:i/>
                <w:iCs/>
                <w:color w:val="4F81BD" w:themeColor="accent1"/>
                <w:sz w:val="20"/>
                <w:szCs w:val="20"/>
              </w:rPr>
              <w:t>N</w:t>
            </w:r>
          </w:p>
        </w:tc>
      </w:tr>
      <w:tr w:rsidR="00CC6029" w:rsidRPr="001D3629" w14:paraId="37622AC3" w14:textId="77777777" w:rsidTr="00826A9D">
        <w:tc>
          <w:tcPr>
            <w:tcW w:w="822" w:type="dxa"/>
          </w:tcPr>
          <w:p w14:paraId="31CDDA7A" w14:textId="77777777" w:rsidR="001B1A21" w:rsidRPr="001D3629" w:rsidRDefault="001B1A21">
            <w:pPr>
              <w:jc w:val="center"/>
            </w:pPr>
            <w:r w:rsidRPr="39D0B259">
              <w:rPr>
                <w:rFonts w:ascii="Calibri" w:hAnsi="Calibri" w:cs="Calibri"/>
                <w:i/>
                <w:iCs/>
                <w:color w:val="4F81BD" w:themeColor="accent1"/>
                <w:sz w:val="20"/>
                <w:szCs w:val="20"/>
              </w:rPr>
              <w:t>7</w:t>
            </w:r>
          </w:p>
        </w:tc>
        <w:tc>
          <w:tcPr>
            <w:tcW w:w="7075" w:type="dxa"/>
            <w:gridSpan w:val="2"/>
          </w:tcPr>
          <w:p w14:paraId="41434759" w14:textId="77777777" w:rsidR="001B1A21" w:rsidRPr="001D3629" w:rsidRDefault="001B1A21">
            <w:pPr>
              <w:rPr>
                <w:rFonts w:ascii="Calibri" w:hAnsi="Calibri" w:cs="Calibri"/>
                <w:i/>
                <w:iCs/>
                <w:color w:val="4F81BD" w:themeColor="accent1"/>
                <w:sz w:val="20"/>
                <w:szCs w:val="20"/>
              </w:rPr>
            </w:pPr>
          </w:p>
        </w:tc>
        <w:tc>
          <w:tcPr>
            <w:tcW w:w="1005" w:type="dxa"/>
          </w:tcPr>
          <w:p w14:paraId="4D14F0AE" w14:textId="77777777" w:rsidR="001B1A21" w:rsidRPr="001D3629" w:rsidRDefault="001B1A21">
            <w:pPr>
              <w:jc w:val="center"/>
              <w:rPr>
                <w:rFonts w:ascii="Calibri" w:hAnsi="Calibri" w:cs="Calibri"/>
                <w:i/>
                <w:iCs/>
                <w:color w:val="4F81BD" w:themeColor="accent1"/>
                <w:sz w:val="20"/>
                <w:szCs w:val="20"/>
              </w:rPr>
            </w:pPr>
          </w:p>
        </w:tc>
      </w:tr>
      <w:tr w:rsidR="00CC6029" w:rsidRPr="001D3629" w14:paraId="6E3835D6" w14:textId="77777777" w:rsidTr="00826A9D">
        <w:tc>
          <w:tcPr>
            <w:tcW w:w="822" w:type="dxa"/>
          </w:tcPr>
          <w:p w14:paraId="4C0F55BA" w14:textId="77777777" w:rsidR="001B1A21" w:rsidRPr="001D3629" w:rsidRDefault="001B1A21">
            <w:pPr>
              <w:jc w:val="center"/>
            </w:pPr>
            <w:r w:rsidRPr="39D0B259">
              <w:rPr>
                <w:rFonts w:ascii="Calibri" w:hAnsi="Calibri" w:cs="Calibri"/>
                <w:i/>
                <w:iCs/>
                <w:color w:val="4F81BD" w:themeColor="accent1"/>
                <w:sz w:val="20"/>
                <w:szCs w:val="20"/>
              </w:rPr>
              <w:t>8</w:t>
            </w:r>
          </w:p>
        </w:tc>
        <w:tc>
          <w:tcPr>
            <w:tcW w:w="7075" w:type="dxa"/>
            <w:gridSpan w:val="2"/>
          </w:tcPr>
          <w:p w14:paraId="0358A714" w14:textId="77777777" w:rsidR="001B1A21" w:rsidRPr="001D3629" w:rsidRDefault="001B1A21">
            <w:pPr>
              <w:rPr>
                <w:rFonts w:ascii="Calibri" w:hAnsi="Calibri" w:cs="Calibri"/>
                <w:i/>
                <w:iCs/>
                <w:color w:val="4F81BD" w:themeColor="accent1"/>
                <w:sz w:val="20"/>
                <w:szCs w:val="20"/>
              </w:rPr>
            </w:pPr>
          </w:p>
        </w:tc>
        <w:tc>
          <w:tcPr>
            <w:tcW w:w="1005" w:type="dxa"/>
          </w:tcPr>
          <w:p w14:paraId="7B0E49F5" w14:textId="77777777" w:rsidR="001B1A21" w:rsidRPr="001D3629" w:rsidRDefault="001B1A21">
            <w:pPr>
              <w:jc w:val="center"/>
              <w:rPr>
                <w:rFonts w:ascii="Calibri" w:hAnsi="Calibri" w:cs="Calibri"/>
                <w:i/>
                <w:iCs/>
                <w:color w:val="4F81BD" w:themeColor="accent1"/>
                <w:sz w:val="20"/>
                <w:szCs w:val="20"/>
              </w:rPr>
            </w:pPr>
          </w:p>
        </w:tc>
      </w:tr>
      <w:tr w:rsidR="00CC6029" w:rsidRPr="001D3629" w14:paraId="171130C6" w14:textId="77777777" w:rsidTr="00826A9D">
        <w:tc>
          <w:tcPr>
            <w:tcW w:w="822" w:type="dxa"/>
          </w:tcPr>
          <w:p w14:paraId="7D763A11" w14:textId="77777777" w:rsidR="001B1A21" w:rsidRPr="001D3629" w:rsidRDefault="001B1A21">
            <w:pPr>
              <w:jc w:val="center"/>
            </w:pPr>
            <w:r w:rsidRPr="39D0B259">
              <w:rPr>
                <w:rFonts w:ascii="Calibri" w:hAnsi="Calibri" w:cs="Calibri"/>
                <w:i/>
                <w:iCs/>
                <w:color w:val="4F81BD" w:themeColor="accent1"/>
                <w:sz w:val="20"/>
                <w:szCs w:val="20"/>
              </w:rPr>
              <w:t>9</w:t>
            </w:r>
          </w:p>
        </w:tc>
        <w:tc>
          <w:tcPr>
            <w:tcW w:w="7075" w:type="dxa"/>
            <w:gridSpan w:val="2"/>
          </w:tcPr>
          <w:p w14:paraId="3B9E8A99" w14:textId="77777777" w:rsidR="001B1A21" w:rsidRPr="001D3629" w:rsidRDefault="001B1A21">
            <w:pPr>
              <w:rPr>
                <w:rFonts w:ascii="Calibri" w:hAnsi="Calibri" w:cs="Calibri"/>
                <w:i/>
                <w:iCs/>
                <w:color w:val="4F81BD" w:themeColor="accent1"/>
                <w:sz w:val="20"/>
                <w:szCs w:val="20"/>
              </w:rPr>
            </w:pPr>
          </w:p>
        </w:tc>
        <w:tc>
          <w:tcPr>
            <w:tcW w:w="1005" w:type="dxa"/>
          </w:tcPr>
          <w:p w14:paraId="4C37E320" w14:textId="77777777" w:rsidR="001B1A21" w:rsidRPr="001D3629" w:rsidRDefault="001B1A21">
            <w:pPr>
              <w:jc w:val="center"/>
              <w:rPr>
                <w:rFonts w:ascii="Calibri" w:hAnsi="Calibri" w:cs="Calibri"/>
                <w:i/>
                <w:iCs/>
                <w:color w:val="4F81BD" w:themeColor="accent1"/>
                <w:sz w:val="20"/>
                <w:szCs w:val="20"/>
              </w:rPr>
            </w:pPr>
          </w:p>
        </w:tc>
      </w:tr>
      <w:tr w:rsidR="00CC6029" w:rsidRPr="001D3629" w14:paraId="4E6469D9" w14:textId="77777777" w:rsidTr="00826A9D">
        <w:tc>
          <w:tcPr>
            <w:tcW w:w="822" w:type="dxa"/>
          </w:tcPr>
          <w:p w14:paraId="0988CFDC" w14:textId="77777777" w:rsidR="001B1A21" w:rsidRPr="001D3629" w:rsidRDefault="001B1A21">
            <w:pPr>
              <w:jc w:val="center"/>
            </w:pPr>
            <w:r w:rsidRPr="39D0B259">
              <w:rPr>
                <w:rFonts w:ascii="Calibri" w:hAnsi="Calibri" w:cs="Calibri"/>
                <w:i/>
                <w:iCs/>
                <w:color w:val="4F81BD" w:themeColor="accent1"/>
                <w:sz w:val="20"/>
                <w:szCs w:val="20"/>
              </w:rPr>
              <w:t>10</w:t>
            </w:r>
          </w:p>
        </w:tc>
        <w:tc>
          <w:tcPr>
            <w:tcW w:w="7075" w:type="dxa"/>
            <w:gridSpan w:val="2"/>
          </w:tcPr>
          <w:p w14:paraId="609AD9AD" w14:textId="77777777" w:rsidR="001B1A21" w:rsidRPr="001D3629" w:rsidRDefault="001B1A21">
            <w:pPr>
              <w:rPr>
                <w:rFonts w:ascii="Calibri" w:hAnsi="Calibri" w:cs="Calibri"/>
                <w:i/>
                <w:iCs/>
                <w:color w:val="4F81BD" w:themeColor="accent1"/>
                <w:sz w:val="20"/>
                <w:szCs w:val="20"/>
              </w:rPr>
            </w:pPr>
          </w:p>
        </w:tc>
        <w:tc>
          <w:tcPr>
            <w:tcW w:w="1005" w:type="dxa"/>
          </w:tcPr>
          <w:p w14:paraId="2F9DA8E0" w14:textId="77777777" w:rsidR="001B1A21" w:rsidRPr="001D3629" w:rsidRDefault="001B1A21">
            <w:pPr>
              <w:jc w:val="center"/>
              <w:rPr>
                <w:rFonts w:ascii="Calibri" w:hAnsi="Calibri" w:cs="Calibri"/>
                <w:i/>
                <w:iCs/>
                <w:color w:val="4F81BD" w:themeColor="accent1"/>
                <w:sz w:val="20"/>
                <w:szCs w:val="20"/>
              </w:rPr>
            </w:pPr>
          </w:p>
        </w:tc>
      </w:tr>
      <w:tr w:rsidR="004D4E22" w:rsidRPr="001D3629" w14:paraId="6BF5E6F9" w14:textId="77777777" w:rsidTr="004D4E22">
        <w:tc>
          <w:tcPr>
            <w:tcW w:w="2098" w:type="dxa"/>
            <w:gridSpan w:val="2"/>
          </w:tcPr>
          <w:p w14:paraId="04008486" w14:textId="4B36F8D6" w:rsidR="004D4E22" w:rsidRPr="001D3629" w:rsidRDefault="004D4E22">
            <w:pPr>
              <w:rPr>
                <w:rFonts w:ascii="Calibri" w:hAnsi="Calibri" w:cs="Calibri"/>
                <w:i/>
                <w:iCs/>
                <w:color w:val="4F81BD" w:themeColor="accent1"/>
                <w:sz w:val="20"/>
                <w:szCs w:val="20"/>
              </w:rPr>
            </w:pPr>
            <w:r>
              <w:rPr>
                <w:rFonts w:ascii="Calibri" w:hAnsi="Calibri" w:cs="Calibri"/>
                <w:b/>
                <w:bCs/>
                <w:sz w:val="20"/>
                <w:szCs w:val="20"/>
                <w:lang w:val="en-GB"/>
              </w:rPr>
              <w:t>Reporting or analytics capabilities</w:t>
            </w:r>
          </w:p>
        </w:tc>
        <w:tc>
          <w:tcPr>
            <w:tcW w:w="5799" w:type="dxa"/>
          </w:tcPr>
          <w:p w14:paraId="5A226693" w14:textId="6632C121" w:rsidR="004D4E22" w:rsidRPr="006E600E" w:rsidRDefault="00361470" w:rsidP="00AB6C89">
            <w:pPr>
              <w:rPr>
                <w:rFonts w:ascii="Calibri" w:hAnsi="Calibri" w:cs="Calibri"/>
                <w:color w:val="000000" w:themeColor="text1"/>
                <w:sz w:val="20"/>
                <w:szCs w:val="20"/>
                <w:lang w:val="en-GB"/>
              </w:rPr>
            </w:pPr>
            <w:r w:rsidRPr="006E600E">
              <w:rPr>
                <w:rFonts w:ascii="Calibri" w:hAnsi="Calibri" w:cs="Calibri"/>
                <w:color w:val="000000" w:themeColor="text1"/>
                <w:sz w:val="20"/>
                <w:szCs w:val="20"/>
                <w:lang w:val="en-GB"/>
              </w:rPr>
              <w:t xml:space="preserve">All POS data ingested into GCP to (at a minimum) enable continuation of business </w:t>
            </w:r>
            <w:r w:rsidR="006E600E" w:rsidRPr="006E600E">
              <w:rPr>
                <w:rFonts w:ascii="Calibri" w:hAnsi="Calibri" w:cs="Calibri"/>
                <w:color w:val="000000" w:themeColor="text1"/>
                <w:sz w:val="20"/>
                <w:szCs w:val="20"/>
                <w:lang w:val="en-GB"/>
              </w:rPr>
              <w:t>metrics and KPIs</w:t>
            </w:r>
          </w:p>
        </w:tc>
        <w:tc>
          <w:tcPr>
            <w:tcW w:w="1005" w:type="dxa"/>
          </w:tcPr>
          <w:p w14:paraId="74C6068B" w14:textId="77777777" w:rsidR="004D4E22" w:rsidRPr="001D3629" w:rsidRDefault="004D4E22">
            <w:pPr>
              <w:jc w:val="center"/>
              <w:rPr>
                <w:rFonts w:ascii="Calibri" w:hAnsi="Calibri" w:cs="Calibri"/>
                <w:i/>
                <w:iCs/>
                <w:color w:val="4F81BD" w:themeColor="accent1"/>
                <w:sz w:val="20"/>
                <w:szCs w:val="20"/>
              </w:rPr>
            </w:pPr>
          </w:p>
        </w:tc>
      </w:tr>
    </w:tbl>
    <w:p w14:paraId="7C28FE5F" w14:textId="77777777" w:rsidR="00826A9D" w:rsidRPr="00AC2E6B" w:rsidRDefault="00826A9D" w:rsidP="00AC2E6B"/>
    <w:p w14:paraId="56F2B243" w14:textId="35DA7580" w:rsidR="00533BFD" w:rsidRPr="00F75C01" w:rsidRDefault="005904AE" w:rsidP="00F75C01">
      <w:pPr>
        <w:pStyle w:val="Heading1"/>
        <w:spacing w:before="0"/>
        <w:rPr>
          <w:rFonts w:ascii="Calibri" w:hAnsi="Calibri" w:cs="Calibri"/>
          <w:color w:val="000000" w:themeColor="text1"/>
          <w:sz w:val="22"/>
          <w:szCs w:val="22"/>
        </w:rPr>
      </w:pPr>
      <w:r w:rsidRPr="00F75C01">
        <w:rPr>
          <w:rFonts w:ascii="Calibri" w:hAnsi="Calibri" w:cs="Calibri"/>
          <w:color w:val="000000" w:themeColor="text1"/>
          <w:sz w:val="22"/>
          <w:szCs w:val="22"/>
        </w:rPr>
        <w:t xml:space="preserve">3.2 Delivery </w:t>
      </w:r>
      <w:r w:rsidR="0028171F" w:rsidRPr="00F75C01">
        <w:rPr>
          <w:rFonts w:ascii="Calibri" w:hAnsi="Calibri" w:cs="Calibri"/>
          <w:color w:val="000000" w:themeColor="text1"/>
          <w:sz w:val="22"/>
          <w:szCs w:val="22"/>
        </w:rPr>
        <w:t>S</w:t>
      </w:r>
      <w:r w:rsidRPr="00F75C01">
        <w:rPr>
          <w:rFonts w:ascii="Calibri" w:hAnsi="Calibri" w:cs="Calibri"/>
          <w:color w:val="000000" w:themeColor="text1"/>
          <w:sz w:val="22"/>
          <w:szCs w:val="22"/>
        </w:rPr>
        <w:t xml:space="preserve">uccess </w:t>
      </w:r>
      <w:r w:rsidR="0028171F" w:rsidRPr="00F75C01">
        <w:rPr>
          <w:rFonts w:ascii="Calibri" w:hAnsi="Calibri" w:cs="Calibri"/>
          <w:color w:val="000000" w:themeColor="text1"/>
          <w:sz w:val="22"/>
          <w:szCs w:val="22"/>
        </w:rPr>
        <w:t>M</w:t>
      </w:r>
      <w:r w:rsidRPr="00F75C01">
        <w:rPr>
          <w:rFonts w:ascii="Calibri" w:hAnsi="Calibri" w:cs="Calibri"/>
          <w:color w:val="000000" w:themeColor="text1"/>
          <w:sz w:val="22"/>
          <w:szCs w:val="22"/>
        </w:rPr>
        <w:t>etrics</w:t>
      </w:r>
      <w:r w:rsidR="00533BFD" w:rsidRPr="00F75C01">
        <w:rPr>
          <w:rFonts w:ascii="Calibri" w:hAnsi="Calibri" w:cs="Calibri"/>
          <w:color w:val="000000" w:themeColor="text1"/>
          <w:sz w:val="22"/>
          <w:szCs w:val="22"/>
        </w:rPr>
        <w:t>. How will delivery be measured?</w:t>
      </w:r>
    </w:p>
    <w:tbl>
      <w:tblPr>
        <w:tblStyle w:val="TableGrid"/>
        <w:tblW w:w="8897" w:type="dxa"/>
        <w:tblCellMar>
          <w:top w:w="57" w:type="dxa"/>
          <w:bottom w:w="57" w:type="dxa"/>
        </w:tblCellMar>
        <w:tblLook w:val="04A0" w:firstRow="1" w:lastRow="0" w:firstColumn="1" w:lastColumn="0" w:noHBand="0" w:noVBand="1"/>
      </w:tblPr>
      <w:tblGrid>
        <w:gridCol w:w="2802"/>
        <w:gridCol w:w="6095"/>
      </w:tblGrid>
      <w:tr w:rsidR="007E53C9" w14:paraId="1DE2A3F7" w14:textId="77777777" w:rsidTr="00315C79">
        <w:tc>
          <w:tcPr>
            <w:tcW w:w="2802" w:type="dxa"/>
          </w:tcPr>
          <w:p w14:paraId="5E00E0BB" w14:textId="1B45D8C9" w:rsidR="007E53C9" w:rsidRPr="001B3EC9" w:rsidRDefault="00027962" w:rsidP="003021EB">
            <w:pPr>
              <w:rPr>
                <w:rFonts w:ascii="Calibri" w:hAnsi="Calibri" w:cs="Calibri"/>
                <w:b/>
                <w:bCs/>
                <w:sz w:val="20"/>
                <w:szCs w:val="20"/>
                <w:lang w:val="en-GB"/>
              </w:rPr>
            </w:pPr>
            <w:r w:rsidRPr="001B3EC9">
              <w:rPr>
                <w:rFonts w:ascii="Calibri" w:hAnsi="Calibri" w:cs="Calibri"/>
                <w:b/>
                <w:bCs/>
                <w:sz w:val="20"/>
                <w:szCs w:val="20"/>
                <w:lang w:val="en-GB"/>
              </w:rPr>
              <w:t>Type</w:t>
            </w:r>
          </w:p>
        </w:tc>
        <w:tc>
          <w:tcPr>
            <w:tcW w:w="6095" w:type="dxa"/>
          </w:tcPr>
          <w:p w14:paraId="62BA3DD3" w14:textId="601B5099" w:rsidR="007E53C9" w:rsidRPr="001B3EC9" w:rsidRDefault="00027962" w:rsidP="003021EB">
            <w:pPr>
              <w:rPr>
                <w:rFonts w:ascii="Calibri" w:hAnsi="Calibri" w:cs="Calibri"/>
                <w:b/>
                <w:bCs/>
                <w:sz w:val="20"/>
                <w:szCs w:val="20"/>
                <w:lang w:val="en-GB"/>
              </w:rPr>
            </w:pPr>
            <w:r w:rsidRPr="001B3EC9">
              <w:rPr>
                <w:rFonts w:ascii="Calibri" w:hAnsi="Calibri" w:cs="Calibri"/>
                <w:b/>
                <w:bCs/>
                <w:sz w:val="20"/>
                <w:szCs w:val="20"/>
                <w:lang w:val="en-GB"/>
              </w:rPr>
              <w:t>Metric</w:t>
            </w:r>
          </w:p>
        </w:tc>
      </w:tr>
      <w:tr w:rsidR="007E53C9" w14:paraId="697529C0" w14:textId="77777777" w:rsidTr="00315C79">
        <w:tc>
          <w:tcPr>
            <w:tcW w:w="2802" w:type="dxa"/>
          </w:tcPr>
          <w:p w14:paraId="1AB90C2E" w14:textId="0EF156C5" w:rsidR="007E53C9" w:rsidRPr="00D93E6A" w:rsidRDefault="00027962" w:rsidP="003021EB">
            <w:pPr>
              <w:rPr>
                <w:rFonts w:ascii="Calibri" w:hAnsi="Calibri" w:cs="Calibri"/>
                <w:sz w:val="20"/>
                <w:szCs w:val="20"/>
                <w:lang w:val="en-GB"/>
              </w:rPr>
            </w:pPr>
            <w:r w:rsidRPr="00D93E6A">
              <w:rPr>
                <w:rFonts w:ascii="Calibri" w:hAnsi="Calibri" w:cs="Calibri"/>
                <w:sz w:val="20"/>
                <w:szCs w:val="20"/>
                <w:lang w:val="en-GB"/>
              </w:rPr>
              <w:t>Time to Market</w:t>
            </w:r>
          </w:p>
        </w:tc>
        <w:tc>
          <w:tcPr>
            <w:tcW w:w="6095" w:type="dxa"/>
          </w:tcPr>
          <w:p w14:paraId="48150532" w14:textId="74BE3601" w:rsidR="007E53C9" w:rsidRPr="006E600E" w:rsidRDefault="006E600E" w:rsidP="003021EB">
            <w:pPr>
              <w:rPr>
                <w:rFonts w:ascii="Calibri" w:hAnsi="Calibri" w:cs="Calibri"/>
                <w:color w:val="000000" w:themeColor="text1"/>
                <w:sz w:val="20"/>
                <w:szCs w:val="20"/>
                <w:lang w:val="en-GB"/>
              </w:rPr>
            </w:pPr>
            <w:r w:rsidRPr="006E600E">
              <w:rPr>
                <w:rFonts w:ascii="Calibri" w:hAnsi="Calibri" w:cs="Calibri"/>
                <w:color w:val="000000" w:themeColor="text1"/>
                <w:sz w:val="20"/>
                <w:szCs w:val="20"/>
                <w:lang w:val="en-GB"/>
              </w:rPr>
              <w:t>Fully deployed by 05/06/28</w:t>
            </w:r>
          </w:p>
        </w:tc>
      </w:tr>
      <w:tr w:rsidR="007E53C9" w14:paraId="11E95AE4" w14:textId="77777777" w:rsidTr="00315C79">
        <w:tc>
          <w:tcPr>
            <w:tcW w:w="2802" w:type="dxa"/>
          </w:tcPr>
          <w:p w14:paraId="57629934" w14:textId="287111D7" w:rsidR="007E53C9" w:rsidRPr="00D93E6A" w:rsidRDefault="00027962" w:rsidP="003021EB">
            <w:pPr>
              <w:rPr>
                <w:rFonts w:ascii="Calibri" w:hAnsi="Calibri" w:cs="Calibri"/>
                <w:sz w:val="20"/>
                <w:szCs w:val="20"/>
                <w:lang w:val="en-GB"/>
              </w:rPr>
            </w:pPr>
            <w:r w:rsidRPr="00D93E6A">
              <w:rPr>
                <w:rFonts w:ascii="Calibri" w:hAnsi="Calibri" w:cs="Calibri"/>
                <w:sz w:val="20"/>
                <w:szCs w:val="20"/>
                <w:lang w:val="en-GB"/>
              </w:rPr>
              <w:t>Quality target</w:t>
            </w:r>
          </w:p>
        </w:tc>
        <w:tc>
          <w:tcPr>
            <w:tcW w:w="6095" w:type="dxa"/>
          </w:tcPr>
          <w:p w14:paraId="7C9C43FE" w14:textId="5AF51026" w:rsidR="007E53C9" w:rsidRPr="006E600E" w:rsidRDefault="00DA142D" w:rsidP="003021EB">
            <w:pPr>
              <w:rPr>
                <w:rFonts w:ascii="Calibri" w:hAnsi="Calibri" w:cs="Calibri"/>
                <w:color w:val="000000" w:themeColor="text1"/>
                <w:sz w:val="20"/>
                <w:szCs w:val="20"/>
                <w:lang w:val="en-GB"/>
              </w:rPr>
            </w:pPr>
            <w:r>
              <w:rPr>
                <w:rFonts w:ascii="Calibri" w:hAnsi="Calibri" w:cs="Calibri"/>
                <w:color w:val="000000" w:themeColor="text1"/>
                <w:sz w:val="20"/>
                <w:szCs w:val="20"/>
                <w:lang w:val="en-GB"/>
              </w:rPr>
              <w:t>Fully tested, working and compliant, meeting PCI, all required ISO and security standards</w:t>
            </w:r>
            <w:r w:rsidR="00D02463">
              <w:rPr>
                <w:rFonts w:ascii="Calibri" w:hAnsi="Calibri" w:cs="Calibri"/>
                <w:color w:val="000000" w:themeColor="text1"/>
                <w:sz w:val="20"/>
                <w:szCs w:val="20"/>
                <w:lang w:val="en-GB"/>
              </w:rPr>
              <w:t xml:space="preserve">.  Deployed with minimal defects, accepted by Retail Operations </w:t>
            </w:r>
            <w:r w:rsidR="00546292">
              <w:rPr>
                <w:rFonts w:ascii="Calibri" w:hAnsi="Calibri" w:cs="Calibri"/>
                <w:color w:val="000000" w:themeColor="text1"/>
                <w:sz w:val="20"/>
                <w:szCs w:val="20"/>
                <w:lang w:val="en-GB"/>
              </w:rPr>
              <w:t xml:space="preserve"> </w:t>
            </w:r>
          </w:p>
        </w:tc>
      </w:tr>
      <w:tr w:rsidR="007E53C9" w14:paraId="4E5358CF" w14:textId="77777777" w:rsidTr="00315C79">
        <w:tc>
          <w:tcPr>
            <w:tcW w:w="2802" w:type="dxa"/>
          </w:tcPr>
          <w:p w14:paraId="40509ACB" w14:textId="006F566B" w:rsidR="007E53C9" w:rsidRPr="00D93E6A" w:rsidRDefault="00027962" w:rsidP="003021EB">
            <w:pPr>
              <w:rPr>
                <w:rFonts w:ascii="Calibri" w:hAnsi="Calibri" w:cs="Calibri"/>
                <w:sz w:val="20"/>
                <w:szCs w:val="20"/>
                <w:lang w:val="en-GB"/>
              </w:rPr>
            </w:pPr>
            <w:r w:rsidRPr="00D93E6A">
              <w:rPr>
                <w:rFonts w:ascii="Calibri" w:hAnsi="Calibri" w:cs="Calibri"/>
                <w:sz w:val="20"/>
                <w:szCs w:val="20"/>
                <w:lang w:val="en-GB"/>
              </w:rPr>
              <w:t>Adoption target</w:t>
            </w:r>
          </w:p>
        </w:tc>
        <w:tc>
          <w:tcPr>
            <w:tcW w:w="6095" w:type="dxa"/>
          </w:tcPr>
          <w:p w14:paraId="6F4F3FE6" w14:textId="10F21431" w:rsidR="007E53C9" w:rsidRPr="006E600E" w:rsidRDefault="00D02463" w:rsidP="003021EB">
            <w:pPr>
              <w:rPr>
                <w:rFonts w:ascii="Calibri" w:hAnsi="Calibri" w:cs="Calibri"/>
                <w:color w:val="000000" w:themeColor="text1"/>
                <w:sz w:val="20"/>
                <w:szCs w:val="20"/>
                <w:lang w:val="en-GB"/>
              </w:rPr>
            </w:pPr>
            <w:r>
              <w:rPr>
                <w:rFonts w:ascii="Calibri" w:hAnsi="Calibri" w:cs="Calibri"/>
                <w:color w:val="000000" w:themeColor="text1"/>
                <w:sz w:val="20"/>
                <w:szCs w:val="20"/>
                <w:lang w:val="en-GB"/>
              </w:rPr>
              <w:t xml:space="preserve">100% fully rolled out by target date.  </w:t>
            </w:r>
            <w:proofErr w:type="spellStart"/>
            <w:r>
              <w:rPr>
                <w:rFonts w:ascii="Calibri" w:hAnsi="Calibri" w:cs="Calibri"/>
                <w:color w:val="000000" w:themeColor="text1"/>
                <w:sz w:val="20"/>
                <w:szCs w:val="20"/>
                <w:lang w:val="en-GB"/>
              </w:rPr>
              <w:t>XStore</w:t>
            </w:r>
            <w:proofErr w:type="spellEnd"/>
            <w:r>
              <w:rPr>
                <w:rFonts w:ascii="Calibri" w:hAnsi="Calibri" w:cs="Calibri"/>
                <w:color w:val="000000" w:themeColor="text1"/>
                <w:sz w:val="20"/>
                <w:szCs w:val="20"/>
                <w:lang w:val="en-GB"/>
              </w:rPr>
              <w:t xml:space="preserve"> to be decommissioned</w:t>
            </w:r>
            <w:r w:rsidR="00CB6A5E">
              <w:rPr>
                <w:rFonts w:ascii="Calibri" w:hAnsi="Calibri" w:cs="Calibri"/>
                <w:color w:val="000000" w:themeColor="text1"/>
                <w:sz w:val="20"/>
                <w:szCs w:val="20"/>
                <w:lang w:val="en-GB"/>
              </w:rPr>
              <w:t xml:space="preserve"> by end of 2028</w:t>
            </w:r>
          </w:p>
        </w:tc>
      </w:tr>
      <w:tr w:rsidR="00027962" w14:paraId="12316704" w14:textId="77777777" w:rsidTr="00315C79">
        <w:tc>
          <w:tcPr>
            <w:tcW w:w="2802" w:type="dxa"/>
          </w:tcPr>
          <w:p w14:paraId="7497A0C2" w14:textId="0ADC7772" w:rsidR="00027962" w:rsidRPr="00D93E6A" w:rsidRDefault="00027962" w:rsidP="003021EB">
            <w:pPr>
              <w:rPr>
                <w:rFonts w:ascii="Calibri" w:hAnsi="Calibri" w:cs="Calibri"/>
                <w:sz w:val="20"/>
                <w:szCs w:val="20"/>
                <w:lang w:val="en-GB"/>
              </w:rPr>
            </w:pPr>
            <w:r w:rsidRPr="00D93E6A">
              <w:rPr>
                <w:rFonts w:ascii="Calibri" w:hAnsi="Calibri" w:cs="Calibri"/>
                <w:sz w:val="20"/>
                <w:szCs w:val="20"/>
                <w:lang w:val="en-GB"/>
              </w:rPr>
              <w:t>Other (Specify)</w:t>
            </w:r>
          </w:p>
        </w:tc>
        <w:tc>
          <w:tcPr>
            <w:tcW w:w="6095" w:type="dxa"/>
          </w:tcPr>
          <w:p w14:paraId="77FF24BD" w14:textId="3B461562" w:rsidR="00027962" w:rsidRPr="006E600E" w:rsidRDefault="00DD6BF7" w:rsidP="003021EB">
            <w:pPr>
              <w:rPr>
                <w:rFonts w:ascii="Calibri" w:hAnsi="Calibri" w:cs="Calibri"/>
                <w:color w:val="000000" w:themeColor="text1"/>
                <w:sz w:val="20"/>
                <w:szCs w:val="20"/>
                <w:lang w:val="en-GB"/>
              </w:rPr>
            </w:pPr>
            <w:r>
              <w:rPr>
                <w:rFonts w:ascii="Calibri" w:hAnsi="Calibri" w:cs="Calibri"/>
                <w:color w:val="000000" w:themeColor="text1"/>
                <w:sz w:val="20"/>
                <w:szCs w:val="20"/>
                <w:lang w:val="en-GB"/>
              </w:rPr>
              <w:t xml:space="preserve">TCS as prime delivery partner, coordinated </w:t>
            </w:r>
            <w:r w:rsidR="00FE020F">
              <w:rPr>
                <w:rFonts w:ascii="Calibri" w:hAnsi="Calibri" w:cs="Calibri"/>
                <w:color w:val="000000" w:themeColor="text1"/>
                <w:sz w:val="20"/>
                <w:szCs w:val="20"/>
                <w:lang w:val="en-GB"/>
              </w:rPr>
              <w:t xml:space="preserve">with </w:t>
            </w:r>
            <w:proofErr w:type="spellStart"/>
            <w:r w:rsidR="00FE020F">
              <w:rPr>
                <w:rFonts w:ascii="Calibri" w:hAnsi="Calibri" w:cs="Calibri"/>
                <w:color w:val="000000" w:themeColor="text1"/>
                <w:sz w:val="20"/>
                <w:szCs w:val="20"/>
                <w:lang w:val="en-GB"/>
              </w:rPr>
              <w:t>Fujistu</w:t>
            </w:r>
            <w:proofErr w:type="spellEnd"/>
            <w:r w:rsidR="00FE020F">
              <w:rPr>
                <w:rFonts w:ascii="Calibri" w:hAnsi="Calibri" w:cs="Calibri"/>
                <w:color w:val="000000" w:themeColor="text1"/>
                <w:sz w:val="20"/>
                <w:szCs w:val="20"/>
                <w:lang w:val="en-GB"/>
              </w:rPr>
              <w:t xml:space="preserve"> and O2 Business</w:t>
            </w:r>
          </w:p>
        </w:tc>
      </w:tr>
    </w:tbl>
    <w:p w14:paraId="422CE667" w14:textId="77777777" w:rsidR="00343A0D" w:rsidRDefault="00343A0D" w:rsidP="003021EB"/>
    <w:p w14:paraId="418FF59C" w14:textId="77777777" w:rsidR="00183693" w:rsidRDefault="00F75C01" w:rsidP="00183693">
      <w:pPr>
        <w:pStyle w:val="Heading1"/>
        <w:spacing w:before="0"/>
        <w:rPr>
          <w:rFonts w:ascii="Calibri" w:hAnsi="Calibri" w:cs="Calibri"/>
          <w:color w:val="000000" w:themeColor="text1"/>
          <w:sz w:val="22"/>
          <w:szCs w:val="22"/>
        </w:rPr>
      </w:pPr>
      <w:r w:rsidRPr="00F75C01">
        <w:rPr>
          <w:rFonts w:ascii="Calibri" w:hAnsi="Calibri" w:cs="Calibri"/>
          <w:color w:val="000000" w:themeColor="text1"/>
          <w:sz w:val="22"/>
          <w:szCs w:val="22"/>
        </w:rPr>
        <w:lastRenderedPageBreak/>
        <w:t>3.3 Service and Quality Requirements (NFRs)</w:t>
      </w:r>
    </w:p>
    <w:p w14:paraId="638ED09D" w14:textId="77777777" w:rsidR="00183693" w:rsidRDefault="00183693" w:rsidP="00183693">
      <w:pPr>
        <w:pStyle w:val="Heading1"/>
        <w:spacing w:before="0"/>
        <w:rPr>
          <w:rFonts w:ascii="Calibri" w:hAnsi="Calibri" w:cs="Calibri"/>
          <w:color w:val="000000" w:themeColor="text1"/>
          <w:sz w:val="22"/>
          <w:szCs w:val="22"/>
        </w:rPr>
      </w:pPr>
    </w:p>
    <w:p w14:paraId="2D94F6A7" w14:textId="7A8F0443" w:rsidR="00183693" w:rsidRPr="00183693" w:rsidRDefault="00183693" w:rsidP="00183693">
      <w:pPr>
        <w:spacing w:after="0" w:line="240" w:lineRule="auto"/>
        <w:rPr>
          <w:rFonts w:ascii="Calibri" w:hAnsi="Calibri" w:cs="Calibri"/>
          <w:color w:val="000000" w:themeColor="text1"/>
          <w:sz w:val="20"/>
          <w:szCs w:val="20"/>
          <w:lang w:val="en-GB"/>
        </w:rPr>
      </w:pPr>
      <w:r w:rsidRPr="00183693">
        <w:rPr>
          <w:rFonts w:ascii="Calibri" w:hAnsi="Calibri" w:cs="Calibri"/>
          <w:color w:val="000000" w:themeColor="text1"/>
          <w:sz w:val="20"/>
          <w:szCs w:val="20"/>
          <w:lang w:val="en-GB"/>
        </w:rPr>
        <w:t>All contained within the RFP.</w:t>
      </w:r>
    </w:p>
    <w:p w14:paraId="0D4D373C" w14:textId="78E613DD" w:rsidR="00F75C01" w:rsidRDefault="00183693" w:rsidP="00183693">
      <w:pPr>
        <w:pStyle w:val="Heading1"/>
        <w:spacing w:before="0"/>
      </w:pPr>
      <w:r>
        <w:t xml:space="preserve"> </w:t>
      </w:r>
    </w:p>
    <w:p w14:paraId="0B7F9CEB" w14:textId="38A54BE7" w:rsidR="007F40AE" w:rsidRPr="007F40AE" w:rsidRDefault="002A2D29" w:rsidP="007F40AE">
      <w:pPr>
        <w:pStyle w:val="Heading1"/>
        <w:spacing w:before="0"/>
        <w:rPr>
          <w:rFonts w:ascii="Calibri" w:hAnsi="Calibri" w:cs="Calibri"/>
          <w:color w:val="000000" w:themeColor="text1"/>
          <w:sz w:val="22"/>
          <w:szCs w:val="22"/>
        </w:rPr>
      </w:pPr>
      <w:r w:rsidRPr="00F75C01">
        <w:rPr>
          <w:rFonts w:ascii="Calibri" w:hAnsi="Calibri" w:cs="Calibri"/>
          <w:color w:val="000000" w:themeColor="text1"/>
          <w:sz w:val="22"/>
          <w:szCs w:val="22"/>
        </w:rPr>
        <w:t>3.</w:t>
      </w:r>
      <w:r>
        <w:rPr>
          <w:rFonts w:ascii="Calibri" w:hAnsi="Calibri" w:cs="Calibri"/>
          <w:color w:val="000000" w:themeColor="text1"/>
          <w:sz w:val="22"/>
          <w:szCs w:val="22"/>
        </w:rPr>
        <w:t>4</w:t>
      </w:r>
      <w:r w:rsidRPr="00F75C01">
        <w:rPr>
          <w:rFonts w:ascii="Calibri" w:hAnsi="Calibri" w:cs="Calibri"/>
          <w:color w:val="000000" w:themeColor="text1"/>
          <w:sz w:val="22"/>
          <w:szCs w:val="22"/>
        </w:rPr>
        <w:t xml:space="preserve"> </w:t>
      </w:r>
      <w:r w:rsidR="00D20B1D" w:rsidRPr="00D20B1D">
        <w:rPr>
          <w:rFonts w:ascii="Calibri" w:hAnsi="Calibri" w:cs="Calibri"/>
          <w:color w:val="000000" w:themeColor="text1"/>
          <w:sz w:val="22"/>
          <w:szCs w:val="22"/>
        </w:rPr>
        <w:t>Delivery Scope &amp; Impact</w:t>
      </w:r>
    </w:p>
    <w:tbl>
      <w:tblPr>
        <w:tblStyle w:val="TableGrid"/>
        <w:tblW w:w="8897" w:type="dxa"/>
        <w:tblCellMar>
          <w:top w:w="57" w:type="dxa"/>
          <w:bottom w:w="57" w:type="dxa"/>
        </w:tblCellMar>
        <w:tblLook w:val="04A0" w:firstRow="1" w:lastRow="0" w:firstColumn="1" w:lastColumn="0" w:noHBand="0" w:noVBand="1"/>
      </w:tblPr>
      <w:tblGrid>
        <w:gridCol w:w="3227"/>
        <w:gridCol w:w="1417"/>
        <w:gridCol w:w="4253"/>
      </w:tblGrid>
      <w:tr w:rsidR="007F40AE" w:rsidRPr="009E21A4" w14:paraId="59D460BD" w14:textId="77777777">
        <w:tc>
          <w:tcPr>
            <w:tcW w:w="3227" w:type="dxa"/>
            <w:vAlign w:val="bottom"/>
          </w:tcPr>
          <w:p w14:paraId="33315E12" w14:textId="77777777" w:rsidR="007F40AE" w:rsidRPr="009E21A4" w:rsidRDefault="007F40AE">
            <w:pPr>
              <w:jc w:val="center"/>
              <w:rPr>
                <w:rFonts w:ascii="Calibri" w:hAnsi="Calibri" w:cs="Calibri"/>
                <w:b/>
                <w:bCs/>
                <w:sz w:val="20"/>
                <w:szCs w:val="20"/>
              </w:rPr>
            </w:pPr>
            <w:r w:rsidRPr="009E21A4">
              <w:rPr>
                <w:rFonts w:ascii="Calibri" w:hAnsi="Calibri" w:cs="Calibri"/>
                <w:b/>
                <w:bCs/>
                <w:sz w:val="20"/>
                <w:szCs w:val="20"/>
              </w:rPr>
              <w:t>Operational area</w:t>
            </w:r>
          </w:p>
        </w:tc>
        <w:tc>
          <w:tcPr>
            <w:tcW w:w="1417" w:type="dxa"/>
            <w:vAlign w:val="bottom"/>
          </w:tcPr>
          <w:p w14:paraId="07F2B8C0" w14:textId="77777777" w:rsidR="007F40AE" w:rsidRPr="009E21A4" w:rsidRDefault="007F40AE">
            <w:pPr>
              <w:jc w:val="center"/>
              <w:rPr>
                <w:rFonts w:ascii="Calibri" w:hAnsi="Calibri" w:cs="Calibri"/>
                <w:b/>
                <w:bCs/>
                <w:sz w:val="20"/>
                <w:szCs w:val="20"/>
              </w:rPr>
            </w:pPr>
            <w:r w:rsidRPr="39D0B259">
              <w:rPr>
                <w:rFonts w:ascii="Calibri" w:hAnsi="Calibri" w:cs="Calibri"/>
                <w:b/>
                <w:bCs/>
                <w:sz w:val="20"/>
                <w:szCs w:val="20"/>
              </w:rPr>
              <w:t>Impact?</w:t>
            </w:r>
            <w:r>
              <w:rPr>
                <w:rFonts w:ascii="Calibri" w:hAnsi="Calibri" w:cs="Calibri"/>
                <w:b/>
                <w:bCs/>
                <w:sz w:val="20"/>
                <w:szCs w:val="20"/>
              </w:rPr>
              <w:t xml:space="preserve"> </w:t>
            </w:r>
            <w:r w:rsidRPr="0060187F">
              <w:rPr>
                <w:rFonts w:ascii="Calibri" w:hAnsi="Calibri" w:cs="Calibri"/>
                <w:i/>
                <w:iCs/>
                <w:sz w:val="18"/>
                <w:szCs w:val="18"/>
              </w:rPr>
              <w:t>(Y/N/potential)</w:t>
            </w:r>
          </w:p>
        </w:tc>
        <w:tc>
          <w:tcPr>
            <w:tcW w:w="4253" w:type="dxa"/>
            <w:vAlign w:val="bottom"/>
          </w:tcPr>
          <w:p w14:paraId="05A659EC" w14:textId="77777777" w:rsidR="007F40AE" w:rsidRDefault="007F40AE">
            <w:pPr>
              <w:jc w:val="center"/>
              <w:rPr>
                <w:rFonts w:ascii="Calibri" w:hAnsi="Calibri" w:cs="Calibri"/>
                <w:b/>
                <w:bCs/>
                <w:sz w:val="20"/>
                <w:szCs w:val="20"/>
              </w:rPr>
            </w:pPr>
            <w:r>
              <w:rPr>
                <w:rFonts w:ascii="Calibri" w:hAnsi="Calibri" w:cs="Calibri"/>
                <w:b/>
                <w:bCs/>
                <w:sz w:val="20"/>
                <w:szCs w:val="20"/>
              </w:rPr>
              <w:t>How might this area be impacted?</w:t>
            </w:r>
          </w:p>
        </w:tc>
      </w:tr>
      <w:tr w:rsidR="007F40AE" w:rsidRPr="009E21A4" w14:paraId="0B447942" w14:textId="77777777">
        <w:tc>
          <w:tcPr>
            <w:tcW w:w="8897" w:type="dxa"/>
            <w:gridSpan w:val="3"/>
            <w:shd w:val="clear" w:color="auto" w:fill="DBE5F1" w:themeFill="accent1" w:themeFillTint="33"/>
          </w:tcPr>
          <w:p w14:paraId="439020BB" w14:textId="77777777" w:rsidR="007F40AE" w:rsidRDefault="007F40AE">
            <w:pPr>
              <w:jc w:val="center"/>
              <w:rPr>
                <w:rFonts w:ascii="Calibri" w:hAnsi="Calibri" w:cs="Calibri"/>
                <w:i/>
                <w:iCs/>
                <w:color w:val="4F81BD" w:themeColor="accent1"/>
                <w:sz w:val="20"/>
                <w:szCs w:val="20"/>
              </w:rPr>
            </w:pPr>
            <w:r w:rsidRPr="004E3BC9">
              <w:rPr>
                <w:rFonts w:ascii="Calibri" w:hAnsi="Calibri" w:cs="Calibri"/>
                <w:b/>
                <w:bCs/>
                <w:lang w:val="en-GB"/>
              </w:rPr>
              <w:t>Customer facing channels</w:t>
            </w:r>
          </w:p>
        </w:tc>
      </w:tr>
      <w:tr w:rsidR="007F40AE" w:rsidRPr="009E21A4" w14:paraId="0DC01852" w14:textId="77777777">
        <w:tc>
          <w:tcPr>
            <w:tcW w:w="3227" w:type="dxa"/>
          </w:tcPr>
          <w:p w14:paraId="5CEC8BDA" w14:textId="77777777" w:rsidR="007F40AE" w:rsidRDefault="007F40AE">
            <w:pPr>
              <w:rPr>
                <w:rFonts w:ascii="Calibri" w:hAnsi="Calibri" w:cs="Calibri"/>
                <w:sz w:val="20"/>
                <w:szCs w:val="20"/>
              </w:rPr>
            </w:pPr>
            <w:r>
              <w:rPr>
                <w:rFonts w:ascii="Calibri" w:hAnsi="Calibri" w:cs="Calibri"/>
                <w:sz w:val="20"/>
                <w:szCs w:val="20"/>
              </w:rPr>
              <w:t>Digital channels (web, app)</w:t>
            </w:r>
          </w:p>
        </w:tc>
        <w:tc>
          <w:tcPr>
            <w:tcW w:w="1417" w:type="dxa"/>
          </w:tcPr>
          <w:p w14:paraId="79BE10D8" w14:textId="65CF1130" w:rsidR="007F40AE" w:rsidRPr="002A52F9" w:rsidRDefault="002A52F9">
            <w:pPr>
              <w:jc w:val="center"/>
              <w:rPr>
                <w:rFonts w:ascii="Calibri" w:hAnsi="Calibri" w:cs="Calibri"/>
                <w:sz w:val="20"/>
                <w:szCs w:val="20"/>
              </w:rPr>
            </w:pPr>
            <w:r w:rsidRPr="002A52F9">
              <w:rPr>
                <w:rFonts w:ascii="Calibri" w:hAnsi="Calibri" w:cs="Calibri"/>
                <w:sz w:val="20"/>
                <w:szCs w:val="20"/>
              </w:rPr>
              <w:t>Y</w:t>
            </w:r>
          </w:p>
        </w:tc>
        <w:tc>
          <w:tcPr>
            <w:tcW w:w="4253" w:type="dxa"/>
          </w:tcPr>
          <w:p w14:paraId="0B9928D5" w14:textId="1FB6286A" w:rsidR="007F40AE" w:rsidRPr="002A52F9" w:rsidRDefault="002A52F9">
            <w:pPr>
              <w:rPr>
                <w:rFonts w:ascii="Calibri" w:hAnsi="Calibri" w:cs="Calibri"/>
                <w:color w:val="000000" w:themeColor="text1"/>
                <w:sz w:val="20"/>
                <w:szCs w:val="20"/>
                <w:lang w:val="en-GB"/>
              </w:rPr>
            </w:pPr>
            <w:r w:rsidRPr="002A52F9">
              <w:rPr>
                <w:rFonts w:ascii="Calibri" w:hAnsi="Calibri" w:cs="Calibri"/>
                <w:color w:val="000000" w:themeColor="text1"/>
                <w:sz w:val="20"/>
                <w:szCs w:val="20"/>
                <w:lang w:val="en-GB"/>
              </w:rPr>
              <w:t xml:space="preserve">Extension of </w:t>
            </w:r>
            <w:proofErr w:type="spellStart"/>
            <w:r w:rsidRPr="002A52F9">
              <w:rPr>
                <w:rFonts w:ascii="Calibri" w:hAnsi="Calibri" w:cs="Calibri"/>
                <w:color w:val="000000" w:themeColor="text1"/>
                <w:sz w:val="20"/>
                <w:szCs w:val="20"/>
                <w:lang w:val="en-GB"/>
              </w:rPr>
              <w:t>ePOS</w:t>
            </w:r>
            <w:proofErr w:type="spellEnd"/>
            <w:r w:rsidRPr="002A52F9">
              <w:rPr>
                <w:rFonts w:ascii="Calibri" w:hAnsi="Calibri" w:cs="Calibri"/>
                <w:color w:val="000000" w:themeColor="text1"/>
                <w:sz w:val="20"/>
                <w:szCs w:val="20"/>
                <w:lang w:val="en-GB"/>
              </w:rPr>
              <w:t xml:space="preserve"> to cover additional capabilities and cover all Consumer Retail sales </w:t>
            </w:r>
          </w:p>
        </w:tc>
      </w:tr>
      <w:tr w:rsidR="007F40AE" w:rsidRPr="009E21A4" w14:paraId="74D2EEE7" w14:textId="77777777">
        <w:tc>
          <w:tcPr>
            <w:tcW w:w="3227" w:type="dxa"/>
          </w:tcPr>
          <w:p w14:paraId="1D71CA52" w14:textId="77777777" w:rsidR="007F40AE" w:rsidRDefault="007F40AE">
            <w:pPr>
              <w:rPr>
                <w:rFonts w:ascii="Calibri" w:hAnsi="Calibri" w:cs="Calibri"/>
                <w:sz w:val="20"/>
                <w:szCs w:val="20"/>
              </w:rPr>
            </w:pPr>
            <w:r>
              <w:rPr>
                <w:rFonts w:ascii="Calibri" w:hAnsi="Calibri" w:cs="Calibri"/>
                <w:sz w:val="20"/>
                <w:szCs w:val="20"/>
              </w:rPr>
              <w:t>Retail stores</w:t>
            </w:r>
          </w:p>
        </w:tc>
        <w:tc>
          <w:tcPr>
            <w:tcW w:w="1417" w:type="dxa"/>
          </w:tcPr>
          <w:p w14:paraId="316B7F09" w14:textId="53D350A1" w:rsidR="007F40AE" w:rsidRPr="002A52F9" w:rsidRDefault="002A52F9">
            <w:pPr>
              <w:jc w:val="center"/>
              <w:rPr>
                <w:rFonts w:ascii="Calibri" w:hAnsi="Calibri" w:cs="Calibri"/>
                <w:sz w:val="20"/>
                <w:szCs w:val="20"/>
              </w:rPr>
            </w:pPr>
            <w:r w:rsidRPr="002A52F9">
              <w:rPr>
                <w:rFonts w:ascii="Calibri" w:hAnsi="Calibri" w:cs="Calibri"/>
                <w:sz w:val="20"/>
                <w:szCs w:val="20"/>
              </w:rPr>
              <w:t>Y</w:t>
            </w:r>
          </w:p>
        </w:tc>
        <w:tc>
          <w:tcPr>
            <w:tcW w:w="4253" w:type="dxa"/>
          </w:tcPr>
          <w:p w14:paraId="03F54E8B" w14:textId="38B9C5E5" w:rsidR="007F40AE" w:rsidRPr="002A52F9" w:rsidRDefault="00091C0E">
            <w:pPr>
              <w:rPr>
                <w:rFonts w:ascii="Calibri" w:hAnsi="Calibri" w:cs="Calibri"/>
                <w:color w:val="000000" w:themeColor="text1"/>
                <w:sz w:val="20"/>
                <w:szCs w:val="20"/>
                <w:lang w:val="en-GB"/>
              </w:rPr>
            </w:pPr>
            <w:r>
              <w:rPr>
                <w:rFonts w:ascii="Calibri" w:hAnsi="Calibri" w:cs="Calibri"/>
                <w:color w:val="000000" w:themeColor="text1"/>
                <w:sz w:val="20"/>
                <w:szCs w:val="20"/>
                <w:lang w:val="en-GB"/>
              </w:rPr>
              <w:t>Business owners, channel of deployment</w:t>
            </w:r>
          </w:p>
        </w:tc>
      </w:tr>
      <w:tr w:rsidR="007F40AE" w:rsidRPr="009E21A4" w14:paraId="4568D760" w14:textId="77777777">
        <w:tc>
          <w:tcPr>
            <w:tcW w:w="3227" w:type="dxa"/>
          </w:tcPr>
          <w:p w14:paraId="5B240DE6" w14:textId="77777777" w:rsidR="007F40AE" w:rsidRDefault="007F40AE">
            <w:pPr>
              <w:rPr>
                <w:rFonts w:ascii="Calibri" w:hAnsi="Calibri" w:cs="Calibri"/>
                <w:sz w:val="20"/>
                <w:szCs w:val="20"/>
              </w:rPr>
            </w:pPr>
            <w:r>
              <w:rPr>
                <w:rFonts w:ascii="Calibri" w:hAnsi="Calibri" w:cs="Calibri"/>
                <w:sz w:val="20"/>
                <w:szCs w:val="20"/>
              </w:rPr>
              <w:t>Care and Retentions</w:t>
            </w:r>
          </w:p>
        </w:tc>
        <w:tc>
          <w:tcPr>
            <w:tcW w:w="1417" w:type="dxa"/>
          </w:tcPr>
          <w:p w14:paraId="113625AC" w14:textId="49E9C788" w:rsidR="007F40AE" w:rsidRPr="00445CBD" w:rsidRDefault="00091C0E">
            <w:pPr>
              <w:jc w:val="center"/>
              <w:rPr>
                <w:rFonts w:ascii="Calibri" w:hAnsi="Calibri" w:cs="Calibri"/>
                <w:color w:val="4F81BD" w:themeColor="accent1"/>
                <w:sz w:val="20"/>
                <w:szCs w:val="20"/>
              </w:rPr>
            </w:pPr>
            <w:r w:rsidRPr="00091C0E">
              <w:rPr>
                <w:rFonts w:ascii="Calibri" w:hAnsi="Calibri" w:cs="Calibri"/>
                <w:sz w:val="20"/>
                <w:szCs w:val="20"/>
              </w:rPr>
              <w:t>N</w:t>
            </w:r>
          </w:p>
        </w:tc>
        <w:tc>
          <w:tcPr>
            <w:tcW w:w="4253" w:type="dxa"/>
          </w:tcPr>
          <w:p w14:paraId="654FE749" w14:textId="66D84A9F" w:rsidR="007F40AE" w:rsidRPr="002A52F9" w:rsidRDefault="007F40AE">
            <w:pPr>
              <w:rPr>
                <w:rFonts w:ascii="Calibri" w:hAnsi="Calibri" w:cs="Calibri"/>
                <w:color w:val="000000" w:themeColor="text1"/>
                <w:sz w:val="20"/>
                <w:szCs w:val="20"/>
                <w:lang w:val="en-GB"/>
              </w:rPr>
            </w:pPr>
          </w:p>
        </w:tc>
      </w:tr>
      <w:tr w:rsidR="007F40AE" w:rsidRPr="009E21A4" w14:paraId="4F73A878" w14:textId="77777777">
        <w:tc>
          <w:tcPr>
            <w:tcW w:w="8897" w:type="dxa"/>
            <w:gridSpan w:val="3"/>
            <w:shd w:val="clear" w:color="auto" w:fill="DBE5F1" w:themeFill="accent1" w:themeFillTint="33"/>
          </w:tcPr>
          <w:p w14:paraId="621B6161" w14:textId="77777777" w:rsidR="007F40AE" w:rsidRDefault="007F40AE">
            <w:pPr>
              <w:jc w:val="center"/>
              <w:rPr>
                <w:rFonts w:ascii="Calibri" w:hAnsi="Calibri" w:cs="Calibri"/>
                <w:i/>
                <w:iCs/>
                <w:color w:val="4F81BD" w:themeColor="accent1"/>
                <w:sz w:val="20"/>
                <w:szCs w:val="20"/>
              </w:rPr>
            </w:pPr>
            <w:r w:rsidRPr="001B4061">
              <w:rPr>
                <w:rFonts w:ascii="Calibri" w:hAnsi="Calibri" w:cs="Calibri"/>
                <w:b/>
                <w:bCs/>
                <w:lang w:val="en-GB"/>
              </w:rPr>
              <w:t>Commercial &amp; go to market</w:t>
            </w:r>
          </w:p>
        </w:tc>
      </w:tr>
      <w:tr w:rsidR="007F40AE" w:rsidRPr="009E21A4" w14:paraId="5600445A" w14:textId="77777777">
        <w:tc>
          <w:tcPr>
            <w:tcW w:w="3227" w:type="dxa"/>
          </w:tcPr>
          <w:p w14:paraId="2312E274" w14:textId="77777777" w:rsidR="007F40AE" w:rsidRDefault="007F40AE">
            <w:pPr>
              <w:rPr>
                <w:rFonts w:ascii="Calibri" w:hAnsi="Calibri" w:cs="Calibri"/>
                <w:sz w:val="20"/>
                <w:szCs w:val="20"/>
              </w:rPr>
            </w:pPr>
            <w:r>
              <w:rPr>
                <w:rFonts w:ascii="Calibri" w:hAnsi="Calibri" w:cs="Calibri"/>
                <w:sz w:val="20"/>
                <w:szCs w:val="20"/>
              </w:rPr>
              <w:t>Product &amp; Proposition management</w:t>
            </w:r>
          </w:p>
        </w:tc>
        <w:tc>
          <w:tcPr>
            <w:tcW w:w="1417" w:type="dxa"/>
          </w:tcPr>
          <w:p w14:paraId="26865455" w14:textId="12B39765" w:rsidR="007F40AE" w:rsidRPr="00091C0E" w:rsidRDefault="00091C0E">
            <w:pPr>
              <w:jc w:val="center"/>
              <w:rPr>
                <w:rFonts w:ascii="Calibri" w:hAnsi="Calibri" w:cs="Calibri"/>
                <w:color w:val="4F81BD" w:themeColor="accent1"/>
                <w:sz w:val="20"/>
                <w:szCs w:val="20"/>
              </w:rPr>
            </w:pPr>
            <w:r w:rsidRPr="00091C0E">
              <w:rPr>
                <w:rFonts w:ascii="Calibri" w:hAnsi="Calibri" w:cs="Calibri"/>
                <w:sz w:val="20"/>
                <w:szCs w:val="20"/>
              </w:rPr>
              <w:t>Y</w:t>
            </w:r>
          </w:p>
        </w:tc>
        <w:tc>
          <w:tcPr>
            <w:tcW w:w="4253" w:type="dxa"/>
          </w:tcPr>
          <w:p w14:paraId="0A5E12B4" w14:textId="2EBB6B6C" w:rsidR="007F40AE" w:rsidRPr="00091C0E" w:rsidRDefault="00091C0E">
            <w:pPr>
              <w:rPr>
                <w:rFonts w:ascii="Calibri" w:hAnsi="Calibri" w:cs="Calibri"/>
                <w:color w:val="000000" w:themeColor="text1"/>
                <w:sz w:val="20"/>
                <w:szCs w:val="20"/>
                <w:lang w:val="en-GB"/>
              </w:rPr>
            </w:pPr>
            <w:r w:rsidRPr="00091C0E">
              <w:rPr>
                <w:rFonts w:ascii="Calibri" w:hAnsi="Calibri" w:cs="Calibri"/>
                <w:color w:val="000000" w:themeColor="text1"/>
                <w:sz w:val="20"/>
                <w:szCs w:val="20"/>
                <w:lang w:val="en-GB"/>
              </w:rPr>
              <w:t xml:space="preserve">Product catalogue extensions to include Retail </w:t>
            </w:r>
          </w:p>
        </w:tc>
      </w:tr>
      <w:tr w:rsidR="007F40AE" w:rsidRPr="009E21A4" w14:paraId="306BDA5C" w14:textId="77777777">
        <w:tc>
          <w:tcPr>
            <w:tcW w:w="3227" w:type="dxa"/>
          </w:tcPr>
          <w:p w14:paraId="634B1D0A" w14:textId="77777777" w:rsidR="007F40AE" w:rsidRDefault="007F40AE">
            <w:pPr>
              <w:rPr>
                <w:rFonts w:ascii="Calibri" w:hAnsi="Calibri" w:cs="Calibri"/>
                <w:sz w:val="20"/>
                <w:szCs w:val="20"/>
              </w:rPr>
            </w:pPr>
            <w:r>
              <w:rPr>
                <w:rFonts w:ascii="Calibri" w:hAnsi="Calibri" w:cs="Calibri"/>
                <w:sz w:val="20"/>
                <w:szCs w:val="20"/>
              </w:rPr>
              <w:t>Marketing &amp; Sales</w:t>
            </w:r>
          </w:p>
        </w:tc>
        <w:tc>
          <w:tcPr>
            <w:tcW w:w="1417" w:type="dxa"/>
          </w:tcPr>
          <w:p w14:paraId="53A5FB7F" w14:textId="66E566F9" w:rsidR="007F40AE" w:rsidRPr="00387DA8" w:rsidRDefault="00387DA8">
            <w:pPr>
              <w:jc w:val="center"/>
              <w:rPr>
                <w:rFonts w:ascii="Calibri" w:hAnsi="Calibri" w:cs="Calibri"/>
                <w:sz w:val="20"/>
                <w:szCs w:val="20"/>
              </w:rPr>
            </w:pPr>
            <w:r w:rsidRPr="00387DA8">
              <w:rPr>
                <w:rFonts w:ascii="Calibri" w:hAnsi="Calibri" w:cs="Calibri"/>
                <w:sz w:val="20"/>
                <w:szCs w:val="20"/>
              </w:rPr>
              <w:t>Y</w:t>
            </w:r>
          </w:p>
        </w:tc>
        <w:tc>
          <w:tcPr>
            <w:tcW w:w="4253" w:type="dxa"/>
          </w:tcPr>
          <w:p w14:paraId="21AE2270" w14:textId="22089F51" w:rsidR="007F40AE" w:rsidRPr="00091C0E" w:rsidRDefault="00387DA8">
            <w:pPr>
              <w:rPr>
                <w:rFonts w:ascii="Calibri" w:hAnsi="Calibri" w:cs="Calibri"/>
                <w:color w:val="000000" w:themeColor="text1"/>
                <w:sz w:val="20"/>
                <w:szCs w:val="20"/>
                <w:lang w:val="en-GB"/>
              </w:rPr>
            </w:pPr>
            <w:r>
              <w:rPr>
                <w:rFonts w:ascii="Calibri" w:hAnsi="Calibri" w:cs="Calibri"/>
                <w:color w:val="000000" w:themeColor="text1"/>
                <w:sz w:val="20"/>
                <w:szCs w:val="20"/>
                <w:lang w:val="en-GB"/>
              </w:rPr>
              <w:t>Sales via new POS</w:t>
            </w:r>
            <w:r w:rsidR="007F40AE" w:rsidRPr="00091C0E">
              <w:rPr>
                <w:rFonts w:ascii="Calibri" w:hAnsi="Calibri" w:cs="Calibri"/>
                <w:color w:val="000000" w:themeColor="text1"/>
                <w:sz w:val="20"/>
                <w:szCs w:val="20"/>
                <w:lang w:val="en-GB"/>
              </w:rPr>
              <w:t> </w:t>
            </w:r>
          </w:p>
        </w:tc>
      </w:tr>
      <w:tr w:rsidR="007F40AE" w:rsidRPr="009E21A4" w14:paraId="48F829A7" w14:textId="77777777">
        <w:tc>
          <w:tcPr>
            <w:tcW w:w="3227" w:type="dxa"/>
          </w:tcPr>
          <w:p w14:paraId="34A4D3B0" w14:textId="77777777" w:rsidR="007F40AE" w:rsidRDefault="007F40AE">
            <w:pPr>
              <w:rPr>
                <w:rFonts w:ascii="Calibri" w:hAnsi="Calibri" w:cs="Calibri"/>
                <w:sz w:val="20"/>
                <w:szCs w:val="20"/>
              </w:rPr>
            </w:pPr>
            <w:r>
              <w:rPr>
                <w:rFonts w:ascii="Calibri" w:hAnsi="Calibri" w:cs="Calibri"/>
                <w:sz w:val="20"/>
                <w:szCs w:val="20"/>
              </w:rPr>
              <w:t>Shop &amp; Basket (buy/upgrade journeys)</w:t>
            </w:r>
          </w:p>
        </w:tc>
        <w:tc>
          <w:tcPr>
            <w:tcW w:w="1417" w:type="dxa"/>
          </w:tcPr>
          <w:p w14:paraId="3259DFBB" w14:textId="3FD4A524" w:rsidR="007F40AE" w:rsidRPr="00387DA8" w:rsidRDefault="00387DA8">
            <w:pPr>
              <w:jc w:val="center"/>
              <w:rPr>
                <w:rFonts w:ascii="Calibri" w:hAnsi="Calibri" w:cs="Calibri"/>
                <w:sz w:val="20"/>
                <w:szCs w:val="20"/>
              </w:rPr>
            </w:pPr>
            <w:r>
              <w:rPr>
                <w:rFonts w:ascii="Calibri" w:hAnsi="Calibri" w:cs="Calibri"/>
                <w:sz w:val="20"/>
                <w:szCs w:val="20"/>
              </w:rPr>
              <w:t>Y</w:t>
            </w:r>
          </w:p>
        </w:tc>
        <w:tc>
          <w:tcPr>
            <w:tcW w:w="4253" w:type="dxa"/>
          </w:tcPr>
          <w:p w14:paraId="3CE8C5C7" w14:textId="77777777" w:rsidR="007F40AE" w:rsidRPr="00091C0E" w:rsidRDefault="007F40AE">
            <w:pPr>
              <w:rPr>
                <w:rFonts w:ascii="Calibri" w:hAnsi="Calibri" w:cs="Calibri"/>
                <w:color w:val="000000" w:themeColor="text1"/>
                <w:sz w:val="20"/>
                <w:szCs w:val="20"/>
                <w:lang w:val="en-GB"/>
              </w:rPr>
            </w:pPr>
            <w:r w:rsidRPr="00091C0E">
              <w:rPr>
                <w:rFonts w:ascii="Calibri" w:hAnsi="Calibri" w:cs="Calibri"/>
                <w:color w:val="000000" w:themeColor="text1"/>
                <w:sz w:val="20"/>
                <w:szCs w:val="20"/>
                <w:lang w:val="en-GB"/>
              </w:rPr>
              <w:t>Basket logic, eligibility, offers, cross</w:t>
            </w:r>
            <w:r w:rsidRPr="00091C0E">
              <w:rPr>
                <w:rFonts w:ascii="Calibri" w:hAnsi="Calibri" w:cs="Calibri"/>
                <w:color w:val="000000" w:themeColor="text1"/>
                <w:sz w:val="20"/>
                <w:szCs w:val="20"/>
                <w:lang w:val="en-GB"/>
              </w:rPr>
              <w:noBreakHyphen/>
              <w:t>sell, checkout </w:t>
            </w:r>
          </w:p>
        </w:tc>
      </w:tr>
      <w:tr w:rsidR="007F40AE" w:rsidRPr="009E21A4" w14:paraId="2CB91B00" w14:textId="77777777">
        <w:tc>
          <w:tcPr>
            <w:tcW w:w="8897" w:type="dxa"/>
            <w:gridSpan w:val="3"/>
            <w:shd w:val="clear" w:color="auto" w:fill="DBE5F1" w:themeFill="accent1" w:themeFillTint="33"/>
          </w:tcPr>
          <w:p w14:paraId="7362B4A5" w14:textId="77777777" w:rsidR="007F40AE" w:rsidRDefault="007F40AE">
            <w:pPr>
              <w:jc w:val="center"/>
              <w:rPr>
                <w:rFonts w:ascii="Calibri" w:hAnsi="Calibri" w:cs="Calibri"/>
                <w:i/>
                <w:iCs/>
                <w:color w:val="4F81BD" w:themeColor="accent1"/>
                <w:sz w:val="20"/>
                <w:szCs w:val="20"/>
              </w:rPr>
            </w:pPr>
            <w:r w:rsidRPr="00417A07">
              <w:rPr>
                <w:rFonts w:ascii="Calibri" w:hAnsi="Calibri" w:cs="Calibri"/>
                <w:b/>
                <w:bCs/>
                <w:lang w:val="en-GB"/>
              </w:rPr>
              <w:t>Order fulfilment &amp; service changes</w:t>
            </w:r>
          </w:p>
        </w:tc>
      </w:tr>
      <w:tr w:rsidR="007F40AE" w:rsidRPr="009E21A4" w14:paraId="5A9FC89C" w14:textId="77777777">
        <w:tc>
          <w:tcPr>
            <w:tcW w:w="3227" w:type="dxa"/>
          </w:tcPr>
          <w:p w14:paraId="544D889E" w14:textId="77777777" w:rsidR="007F40AE" w:rsidRDefault="007F40AE">
            <w:pPr>
              <w:rPr>
                <w:rFonts w:ascii="Calibri" w:hAnsi="Calibri" w:cs="Calibri"/>
                <w:sz w:val="20"/>
                <w:szCs w:val="20"/>
              </w:rPr>
            </w:pPr>
            <w:r>
              <w:rPr>
                <w:rFonts w:ascii="Calibri" w:hAnsi="Calibri" w:cs="Calibri"/>
                <w:sz w:val="20"/>
                <w:szCs w:val="20"/>
              </w:rPr>
              <w:t>Order &amp; fulfilment</w:t>
            </w:r>
          </w:p>
        </w:tc>
        <w:tc>
          <w:tcPr>
            <w:tcW w:w="1417" w:type="dxa"/>
          </w:tcPr>
          <w:p w14:paraId="3D7F0963" w14:textId="060D8E78" w:rsidR="007F40AE" w:rsidRPr="00B05834" w:rsidRDefault="00B05834">
            <w:pPr>
              <w:jc w:val="center"/>
              <w:rPr>
                <w:rFonts w:ascii="Calibri" w:hAnsi="Calibri" w:cs="Calibri"/>
                <w:sz w:val="20"/>
                <w:szCs w:val="20"/>
              </w:rPr>
            </w:pPr>
            <w:r w:rsidRPr="00B05834">
              <w:rPr>
                <w:rFonts w:ascii="Calibri" w:hAnsi="Calibri" w:cs="Calibri"/>
                <w:sz w:val="20"/>
                <w:szCs w:val="20"/>
              </w:rPr>
              <w:t>Y</w:t>
            </w:r>
          </w:p>
        </w:tc>
        <w:tc>
          <w:tcPr>
            <w:tcW w:w="4253" w:type="dxa"/>
          </w:tcPr>
          <w:p w14:paraId="4D97FBB2" w14:textId="47C2BB15" w:rsidR="007F40AE" w:rsidRPr="00B05834" w:rsidRDefault="00B05834">
            <w:pPr>
              <w:rPr>
                <w:rFonts w:ascii="Calibri" w:hAnsi="Calibri" w:cs="Calibri"/>
                <w:color w:val="000000" w:themeColor="text1"/>
                <w:sz w:val="20"/>
                <w:szCs w:val="20"/>
                <w:lang w:val="en-GB"/>
              </w:rPr>
            </w:pPr>
            <w:r>
              <w:rPr>
                <w:rFonts w:ascii="Calibri" w:hAnsi="Calibri" w:cs="Calibri"/>
                <w:color w:val="000000" w:themeColor="text1"/>
                <w:sz w:val="20"/>
                <w:szCs w:val="20"/>
                <w:lang w:val="en-GB"/>
              </w:rPr>
              <w:t>Change of sales process to be consistent across all consumer orders, with all orders</w:t>
            </w:r>
            <w:r w:rsidR="007E5D0F">
              <w:rPr>
                <w:rFonts w:ascii="Calibri" w:hAnsi="Calibri" w:cs="Calibri"/>
                <w:color w:val="000000" w:themeColor="text1"/>
                <w:sz w:val="20"/>
                <w:szCs w:val="20"/>
                <w:lang w:val="en-GB"/>
              </w:rPr>
              <w:t xml:space="preserve"> being placed into 360</w:t>
            </w:r>
            <w:r w:rsidR="009A57A1">
              <w:rPr>
                <w:rFonts w:ascii="Calibri" w:hAnsi="Calibri" w:cs="Calibri"/>
                <w:color w:val="000000" w:themeColor="text1"/>
                <w:sz w:val="20"/>
                <w:szCs w:val="20"/>
                <w:lang w:val="en-GB"/>
              </w:rPr>
              <w:t xml:space="preserve"> (IA and scope already discussed with Netcracker – can be shared)</w:t>
            </w:r>
          </w:p>
        </w:tc>
      </w:tr>
      <w:tr w:rsidR="007F40AE" w:rsidRPr="009E21A4" w14:paraId="0194EB1D" w14:textId="77777777">
        <w:tc>
          <w:tcPr>
            <w:tcW w:w="3227" w:type="dxa"/>
          </w:tcPr>
          <w:p w14:paraId="3EDFE68F" w14:textId="77777777" w:rsidR="007F40AE" w:rsidRDefault="007F40AE">
            <w:pPr>
              <w:rPr>
                <w:rFonts w:ascii="Calibri" w:hAnsi="Calibri" w:cs="Calibri"/>
                <w:sz w:val="20"/>
                <w:szCs w:val="20"/>
              </w:rPr>
            </w:pPr>
            <w:r>
              <w:rPr>
                <w:rFonts w:ascii="Calibri" w:hAnsi="Calibri" w:cs="Calibri"/>
                <w:sz w:val="20"/>
                <w:szCs w:val="20"/>
              </w:rPr>
              <w:t>Service activation &amp; configuration</w:t>
            </w:r>
          </w:p>
        </w:tc>
        <w:tc>
          <w:tcPr>
            <w:tcW w:w="1417" w:type="dxa"/>
          </w:tcPr>
          <w:p w14:paraId="2E9CC648" w14:textId="511F41EC" w:rsidR="007F40AE" w:rsidRPr="00B05834" w:rsidRDefault="00B05834">
            <w:pPr>
              <w:jc w:val="center"/>
              <w:rPr>
                <w:rFonts w:ascii="Calibri" w:hAnsi="Calibri" w:cs="Calibri"/>
                <w:sz w:val="20"/>
                <w:szCs w:val="20"/>
              </w:rPr>
            </w:pPr>
            <w:r w:rsidRPr="00B05834">
              <w:rPr>
                <w:rFonts w:ascii="Calibri" w:hAnsi="Calibri" w:cs="Calibri"/>
                <w:sz w:val="20"/>
                <w:szCs w:val="20"/>
              </w:rPr>
              <w:t>Y</w:t>
            </w:r>
          </w:p>
        </w:tc>
        <w:tc>
          <w:tcPr>
            <w:tcW w:w="4253" w:type="dxa"/>
          </w:tcPr>
          <w:p w14:paraId="4F6F72D3" w14:textId="213BD8C6" w:rsidR="007F40AE" w:rsidRPr="00B05834" w:rsidRDefault="00B04D8F">
            <w:pPr>
              <w:rPr>
                <w:rFonts w:ascii="Calibri" w:hAnsi="Calibri" w:cs="Calibri"/>
                <w:color w:val="000000" w:themeColor="text1"/>
                <w:sz w:val="20"/>
                <w:szCs w:val="20"/>
                <w:lang w:val="en-GB"/>
              </w:rPr>
            </w:pPr>
            <w:r>
              <w:rPr>
                <w:rFonts w:ascii="Calibri" w:hAnsi="Calibri" w:cs="Calibri"/>
                <w:color w:val="000000" w:themeColor="text1"/>
                <w:sz w:val="20"/>
                <w:szCs w:val="20"/>
                <w:lang w:val="en-GB"/>
              </w:rPr>
              <w:t>All consumer orders now via 360 from Retail</w:t>
            </w:r>
          </w:p>
        </w:tc>
      </w:tr>
      <w:tr w:rsidR="007F40AE" w:rsidRPr="009E21A4" w14:paraId="2CBA7537" w14:textId="77777777">
        <w:tc>
          <w:tcPr>
            <w:tcW w:w="3227" w:type="dxa"/>
          </w:tcPr>
          <w:p w14:paraId="490C5E93" w14:textId="77777777" w:rsidR="007F40AE" w:rsidRPr="00DB00C2" w:rsidRDefault="007F40AE">
            <w:pPr>
              <w:rPr>
                <w:rFonts w:ascii="Calibri" w:hAnsi="Calibri" w:cs="Calibri"/>
                <w:sz w:val="20"/>
                <w:szCs w:val="20"/>
                <w:lang w:val="en-GB"/>
              </w:rPr>
            </w:pPr>
            <w:r w:rsidRPr="00DB00C2">
              <w:rPr>
                <w:rFonts w:ascii="Calibri" w:hAnsi="Calibri" w:cs="Calibri"/>
                <w:sz w:val="20"/>
                <w:szCs w:val="20"/>
                <w:lang w:val="en-GB"/>
              </w:rPr>
              <w:t>Supply Chain &amp; Logistics</w:t>
            </w:r>
          </w:p>
        </w:tc>
        <w:tc>
          <w:tcPr>
            <w:tcW w:w="1417" w:type="dxa"/>
          </w:tcPr>
          <w:p w14:paraId="7A94F93A" w14:textId="3730DAA5" w:rsidR="007F40AE" w:rsidRPr="00B05834" w:rsidRDefault="00B05834">
            <w:pPr>
              <w:jc w:val="center"/>
              <w:rPr>
                <w:rFonts w:ascii="Calibri" w:hAnsi="Calibri" w:cs="Calibri"/>
                <w:sz w:val="20"/>
                <w:szCs w:val="20"/>
              </w:rPr>
            </w:pPr>
            <w:r w:rsidRPr="00B05834">
              <w:rPr>
                <w:rFonts w:ascii="Calibri" w:hAnsi="Calibri" w:cs="Calibri"/>
                <w:sz w:val="20"/>
                <w:szCs w:val="20"/>
              </w:rPr>
              <w:t>Y</w:t>
            </w:r>
          </w:p>
        </w:tc>
        <w:tc>
          <w:tcPr>
            <w:tcW w:w="4253" w:type="dxa"/>
          </w:tcPr>
          <w:p w14:paraId="402A2AD8" w14:textId="280A0DBB" w:rsidR="007F40AE" w:rsidRPr="00B05834" w:rsidRDefault="006D2A58">
            <w:pPr>
              <w:rPr>
                <w:rFonts w:ascii="Calibri" w:hAnsi="Calibri" w:cs="Calibri"/>
                <w:color w:val="000000" w:themeColor="text1"/>
                <w:sz w:val="20"/>
                <w:szCs w:val="20"/>
                <w:lang w:val="en-GB"/>
              </w:rPr>
            </w:pPr>
            <w:r>
              <w:rPr>
                <w:rFonts w:ascii="Calibri" w:hAnsi="Calibri" w:cs="Calibri"/>
                <w:color w:val="000000" w:themeColor="text1"/>
                <w:sz w:val="20"/>
                <w:szCs w:val="20"/>
                <w:lang w:val="en-GB"/>
              </w:rPr>
              <w:t xml:space="preserve">Proposed reuse of existing supply chain data into Retail inventory management.  Output from inventory management into supply chain </w:t>
            </w:r>
          </w:p>
        </w:tc>
      </w:tr>
      <w:tr w:rsidR="007F40AE" w:rsidRPr="009E21A4" w14:paraId="426EBD1A" w14:textId="77777777">
        <w:tc>
          <w:tcPr>
            <w:tcW w:w="3227" w:type="dxa"/>
          </w:tcPr>
          <w:p w14:paraId="082F832B" w14:textId="77777777" w:rsidR="007F40AE" w:rsidRDefault="007F40AE">
            <w:pPr>
              <w:rPr>
                <w:rFonts w:ascii="Calibri" w:hAnsi="Calibri" w:cs="Calibri"/>
                <w:sz w:val="20"/>
                <w:szCs w:val="20"/>
              </w:rPr>
            </w:pPr>
            <w:r>
              <w:rPr>
                <w:rFonts w:ascii="Calibri" w:hAnsi="Calibri" w:cs="Calibri"/>
                <w:sz w:val="20"/>
                <w:szCs w:val="20"/>
              </w:rPr>
              <w:t>Field operations</w:t>
            </w:r>
          </w:p>
        </w:tc>
        <w:tc>
          <w:tcPr>
            <w:tcW w:w="1417" w:type="dxa"/>
          </w:tcPr>
          <w:p w14:paraId="21C7C757" w14:textId="6840B299" w:rsidR="007F40AE" w:rsidRPr="00B05834" w:rsidRDefault="00B05834">
            <w:pPr>
              <w:jc w:val="center"/>
              <w:rPr>
                <w:rFonts w:ascii="Calibri" w:hAnsi="Calibri" w:cs="Calibri"/>
                <w:sz w:val="20"/>
                <w:szCs w:val="20"/>
              </w:rPr>
            </w:pPr>
            <w:r w:rsidRPr="00B05834">
              <w:rPr>
                <w:rFonts w:ascii="Calibri" w:hAnsi="Calibri" w:cs="Calibri"/>
                <w:sz w:val="20"/>
                <w:szCs w:val="20"/>
              </w:rPr>
              <w:t>N</w:t>
            </w:r>
          </w:p>
        </w:tc>
        <w:tc>
          <w:tcPr>
            <w:tcW w:w="4253" w:type="dxa"/>
          </w:tcPr>
          <w:p w14:paraId="0837095C" w14:textId="360064CB" w:rsidR="007F40AE" w:rsidRPr="00B05834" w:rsidRDefault="007F40AE">
            <w:pPr>
              <w:rPr>
                <w:rFonts w:ascii="Calibri" w:hAnsi="Calibri" w:cs="Calibri"/>
                <w:color w:val="000000" w:themeColor="text1"/>
                <w:sz w:val="20"/>
                <w:szCs w:val="20"/>
                <w:lang w:val="en-GB"/>
              </w:rPr>
            </w:pPr>
          </w:p>
        </w:tc>
      </w:tr>
      <w:tr w:rsidR="007F40AE" w:rsidRPr="009E21A4" w14:paraId="5AF11F75" w14:textId="77777777">
        <w:tc>
          <w:tcPr>
            <w:tcW w:w="8897" w:type="dxa"/>
            <w:gridSpan w:val="3"/>
            <w:shd w:val="clear" w:color="auto" w:fill="DBE5F1" w:themeFill="accent1" w:themeFillTint="33"/>
          </w:tcPr>
          <w:p w14:paraId="2D596E81" w14:textId="77777777" w:rsidR="007F40AE" w:rsidRPr="008D2FEC" w:rsidRDefault="007F40AE">
            <w:pPr>
              <w:jc w:val="center"/>
              <w:rPr>
                <w:rFonts w:ascii="Calibri" w:hAnsi="Calibri" w:cs="Calibri"/>
                <w:b/>
                <w:bCs/>
                <w:i/>
                <w:iCs/>
                <w:color w:val="4F81BD" w:themeColor="accent1"/>
                <w:sz w:val="20"/>
                <w:szCs w:val="20"/>
              </w:rPr>
            </w:pPr>
            <w:r w:rsidRPr="008D2FEC">
              <w:rPr>
                <w:rFonts w:ascii="Calibri" w:hAnsi="Calibri" w:cs="Calibri"/>
                <w:b/>
                <w:bCs/>
                <w:lang w:val="en-GB"/>
              </w:rPr>
              <w:t>Run and assure services</w:t>
            </w:r>
          </w:p>
        </w:tc>
      </w:tr>
      <w:tr w:rsidR="007F40AE" w:rsidRPr="009E21A4" w14:paraId="657FADB1" w14:textId="77777777">
        <w:tc>
          <w:tcPr>
            <w:tcW w:w="3227" w:type="dxa"/>
          </w:tcPr>
          <w:p w14:paraId="6F50A81D" w14:textId="77777777" w:rsidR="007F40AE" w:rsidRDefault="007F40AE">
            <w:pPr>
              <w:rPr>
                <w:rFonts w:ascii="Calibri" w:hAnsi="Calibri" w:cs="Calibri"/>
                <w:sz w:val="20"/>
                <w:szCs w:val="20"/>
              </w:rPr>
            </w:pPr>
            <w:r>
              <w:rPr>
                <w:rFonts w:ascii="Calibri" w:hAnsi="Calibri" w:cs="Calibri"/>
                <w:sz w:val="20"/>
                <w:szCs w:val="20"/>
              </w:rPr>
              <w:t>Network services (mobile, fixed, TV)</w:t>
            </w:r>
          </w:p>
        </w:tc>
        <w:tc>
          <w:tcPr>
            <w:tcW w:w="1417" w:type="dxa"/>
          </w:tcPr>
          <w:p w14:paraId="044E4DDC" w14:textId="4827A054" w:rsidR="007F40AE" w:rsidRPr="008678EC" w:rsidRDefault="008678EC">
            <w:pPr>
              <w:jc w:val="center"/>
              <w:rPr>
                <w:rFonts w:ascii="Calibri" w:hAnsi="Calibri" w:cs="Calibri"/>
                <w:sz w:val="20"/>
                <w:szCs w:val="20"/>
              </w:rPr>
            </w:pPr>
            <w:r w:rsidRPr="008678EC">
              <w:rPr>
                <w:rFonts w:ascii="Calibri" w:hAnsi="Calibri" w:cs="Calibri"/>
                <w:sz w:val="20"/>
                <w:szCs w:val="20"/>
              </w:rPr>
              <w:t>N</w:t>
            </w:r>
          </w:p>
        </w:tc>
        <w:tc>
          <w:tcPr>
            <w:tcW w:w="4253" w:type="dxa"/>
          </w:tcPr>
          <w:p w14:paraId="4B0DA4FF" w14:textId="08147499" w:rsidR="007F40AE" w:rsidRPr="008678EC" w:rsidRDefault="007F40AE">
            <w:pPr>
              <w:rPr>
                <w:rFonts w:ascii="Calibri" w:hAnsi="Calibri" w:cs="Calibri"/>
                <w:sz w:val="20"/>
                <w:szCs w:val="20"/>
              </w:rPr>
            </w:pPr>
          </w:p>
        </w:tc>
      </w:tr>
      <w:tr w:rsidR="007F40AE" w:rsidRPr="009E21A4" w14:paraId="443E26B0" w14:textId="77777777">
        <w:tc>
          <w:tcPr>
            <w:tcW w:w="3227" w:type="dxa"/>
          </w:tcPr>
          <w:p w14:paraId="6E373E15" w14:textId="77777777" w:rsidR="007F40AE" w:rsidRDefault="007F40AE">
            <w:pPr>
              <w:rPr>
                <w:rFonts w:ascii="Calibri" w:hAnsi="Calibri" w:cs="Calibri"/>
                <w:sz w:val="20"/>
                <w:szCs w:val="20"/>
              </w:rPr>
            </w:pPr>
            <w:r>
              <w:rPr>
                <w:rFonts w:ascii="Calibri" w:hAnsi="Calibri" w:cs="Calibri"/>
                <w:sz w:val="20"/>
                <w:szCs w:val="20"/>
              </w:rPr>
              <w:t>Faults, outages &amp; service assurance</w:t>
            </w:r>
          </w:p>
        </w:tc>
        <w:tc>
          <w:tcPr>
            <w:tcW w:w="1417" w:type="dxa"/>
          </w:tcPr>
          <w:p w14:paraId="5855A337" w14:textId="333E9587" w:rsidR="007F40AE" w:rsidRPr="008678EC" w:rsidRDefault="008678EC">
            <w:pPr>
              <w:jc w:val="center"/>
              <w:rPr>
                <w:rFonts w:ascii="Calibri" w:hAnsi="Calibri" w:cs="Calibri"/>
                <w:sz w:val="20"/>
                <w:szCs w:val="20"/>
              </w:rPr>
            </w:pPr>
            <w:r w:rsidRPr="008678EC">
              <w:rPr>
                <w:rFonts w:ascii="Calibri" w:hAnsi="Calibri" w:cs="Calibri"/>
                <w:sz w:val="20"/>
                <w:szCs w:val="20"/>
              </w:rPr>
              <w:t>N</w:t>
            </w:r>
          </w:p>
        </w:tc>
        <w:tc>
          <w:tcPr>
            <w:tcW w:w="4253" w:type="dxa"/>
          </w:tcPr>
          <w:p w14:paraId="68634AEC" w14:textId="13C9B7E0" w:rsidR="007F40AE" w:rsidRPr="008678EC" w:rsidRDefault="007F40AE">
            <w:pPr>
              <w:rPr>
                <w:rFonts w:ascii="Calibri" w:hAnsi="Calibri" w:cs="Calibri"/>
                <w:sz w:val="20"/>
                <w:szCs w:val="20"/>
              </w:rPr>
            </w:pPr>
          </w:p>
        </w:tc>
      </w:tr>
      <w:tr w:rsidR="007F40AE" w:rsidRPr="009E21A4" w14:paraId="1F248E49" w14:textId="77777777">
        <w:tc>
          <w:tcPr>
            <w:tcW w:w="3227" w:type="dxa"/>
          </w:tcPr>
          <w:p w14:paraId="1F5EF772" w14:textId="77777777" w:rsidR="007F40AE" w:rsidRDefault="007F40AE">
            <w:pPr>
              <w:rPr>
                <w:rFonts w:ascii="Calibri" w:hAnsi="Calibri" w:cs="Calibri"/>
                <w:sz w:val="20"/>
                <w:szCs w:val="20"/>
              </w:rPr>
            </w:pPr>
            <w:r>
              <w:rPr>
                <w:rFonts w:ascii="Calibri" w:hAnsi="Calibri" w:cs="Calibri"/>
                <w:sz w:val="20"/>
                <w:szCs w:val="20"/>
              </w:rPr>
              <w:t>Service operations &amp; support teams</w:t>
            </w:r>
          </w:p>
        </w:tc>
        <w:tc>
          <w:tcPr>
            <w:tcW w:w="1417" w:type="dxa"/>
          </w:tcPr>
          <w:p w14:paraId="19478B29" w14:textId="02FB1BD0" w:rsidR="007F40AE" w:rsidRPr="008678EC" w:rsidRDefault="008678EC">
            <w:pPr>
              <w:jc w:val="center"/>
              <w:rPr>
                <w:rFonts w:ascii="Calibri" w:hAnsi="Calibri" w:cs="Calibri"/>
                <w:sz w:val="20"/>
                <w:szCs w:val="20"/>
              </w:rPr>
            </w:pPr>
            <w:r w:rsidRPr="008678EC">
              <w:rPr>
                <w:rFonts w:ascii="Calibri" w:hAnsi="Calibri" w:cs="Calibri"/>
                <w:sz w:val="20"/>
                <w:szCs w:val="20"/>
              </w:rPr>
              <w:t>Y</w:t>
            </w:r>
          </w:p>
        </w:tc>
        <w:tc>
          <w:tcPr>
            <w:tcW w:w="4253" w:type="dxa"/>
          </w:tcPr>
          <w:p w14:paraId="68B266F4" w14:textId="280A7E81" w:rsidR="007F40AE" w:rsidRPr="008678EC" w:rsidRDefault="008678EC">
            <w:pPr>
              <w:rPr>
                <w:rFonts w:ascii="Calibri" w:hAnsi="Calibri" w:cs="Calibri"/>
                <w:sz w:val="20"/>
                <w:szCs w:val="20"/>
              </w:rPr>
            </w:pPr>
            <w:proofErr w:type="gramStart"/>
            <w:r>
              <w:rPr>
                <w:rFonts w:ascii="Calibri" w:hAnsi="Calibri" w:cs="Calibri"/>
                <w:sz w:val="20"/>
                <w:szCs w:val="20"/>
              </w:rPr>
              <w:t>Onboarding of</w:t>
            </w:r>
            <w:proofErr w:type="gramEnd"/>
            <w:r>
              <w:rPr>
                <w:rFonts w:ascii="Calibri" w:hAnsi="Calibri" w:cs="Calibri"/>
                <w:sz w:val="20"/>
                <w:szCs w:val="20"/>
              </w:rPr>
              <w:t xml:space="preserve"> POS into TCS for L2</w:t>
            </w:r>
            <w:r w:rsidR="00FC4E0B">
              <w:rPr>
                <w:rFonts w:ascii="Calibri" w:hAnsi="Calibri" w:cs="Calibri"/>
                <w:sz w:val="20"/>
                <w:szCs w:val="20"/>
              </w:rPr>
              <w:t>.  L1 remains with Fujitsu for the moment</w:t>
            </w:r>
            <w:r w:rsidR="005145B6">
              <w:rPr>
                <w:rFonts w:ascii="Calibri" w:hAnsi="Calibri" w:cs="Calibri"/>
                <w:sz w:val="20"/>
                <w:szCs w:val="20"/>
              </w:rPr>
              <w:t>.</w:t>
            </w:r>
            <w:r w:rsidR="007F40AE" w:rsidRPr="008678EC">
              <w:rPr>
                <w:rFonts w:ascii="Calibri" w:hAnsi="Calibri" w:cs="Calibri"/>
                <w:sz w:val="20"/>
                <w:szCs w:val="20"/>
              </w:rPr>
              <w:t> </w:t>
            </w:r>
          </w:p>
        </w:tc>
      </w:tr>
      <w:tr w:rsidR="007F40AE" w:rsidRPr="009E21A4" w14:paraId="5B3952A1" w14:textId="77777777">
        <w:tc>
          <w:tcPr>
            <w:tcW w:w="8897" w:type="dxa"/>
            <w:gridSpan w:val="3"/>
            <w:shd w:val="clear" w:color="auto" w:fill="DBE5F1" w:themeFill="accent1" w:themeFillTint="33"/>
          </w:tcPr>
          <w:p w14:paraId="587352B8" w14:textId="77777777" w:rsidR="007F40AE" w:rsidRDefault="007F40AE">
            <w:pPr>
              <w:jc w:val="center"/>
              <w:rPr>
                <w:rFonts w:ascii="Calibri" w:hAnsi="Calibri" w:cs="Calibri"/>
                <w:i/>
                <w:iCs/>
                <w:color w:val="4F81BD" w:themeColor="accent1"/>
                <w:sz w:val="20"/>
                <w:szCs w:val="20"/>
              </w:rPr>
            </w:pPr>
            <w:r w:rsidRPr="0072283E">
              <w:rPr>
                <w:rFonts w:ascii="Calibri" w:hAnsi="Calibri" w:cs="Calibri"/>
                <w:b/>
                <w:bCs/>
                <w:lang w:val="en-GB"/>
              </w:rPr>
              <w:t>Money, account and trust</w:t>
            </w:r>
          </w:p>
        </w:tc>
      </w:tr>
      <w:tr w:rsidR="007F40AE" w:rsidRPr="009E21A4" w14:paraId="5CC42934" w14:textId="77777777">
        <w:tc>
          <w:tcPr>
            <w:tcW w:w="3227" w:type="dxa"/>
          </w:tcPr>
          <w:p w14:paraId="4123D902" w14:textId="77777777" w:rsidR="007F40AE" w:rsidRDefault="007F40AE">
            <w:pPr>
              <w:rPr>
                <w:rFonts w:ascii="Calibri" w:hAnsi="Calibri" w:cs="Calibri"/>
                <w:sz w:val="20"/>
                <w:szCs w:val="20"/>
              </w:rPr>
            </w:pPr>
            <w:r>
              <w:rPr>
                <w:rFonts w:ascii="Calibri" w:hAnsi="Calibri" w:cs="Calibri"/>
                <w:sz w:val="20"/>
                <w:szCs w:val="20"/>
              </w:rPr>
              <w:t>Billing, payments &amp; customer finance</w:t>
            </w:r>
          </w:p>
        </w:tc>
        <w:tc>
          <w:tcPr>
            <w:tcW w:w="1417" w:type="dxa"/>
          </w:tcPr>
          <w:p w14:paraId="1748F87F" w14:textId="7CCF1718" w:rsidR="007F40AE" w:rsidRPr="00B64A70" w:rsidRDefault="004B7EDC">
            <w:pPr>
              <w:jc w:val="center"/>
              <w:rPr>
                <w:rFonts w:ascii="Calibri" w:hAnsi="Calibri" w:cs="Calibri"/>
                <w:sz w:val="20"/>
                <w:szCs w:val="20"/>
              </w:rPr>
            </w:pPr>
            <w:r w:rsidRPr="00B64A70">
              <w:rPr>
                <w:rFonts w:ascii="Calibri" w:hAnsi="Calibri" w:cs="Calibri"/>
                <w:sz w:val="20"/>
                <w:szCs w:val="20"/>
              </w:rPr>
              <w:t>Y</w:t>
            </w:r>
          </w:p>
        </w:tc>
        <w:tc>
          <w:tcPr>
            <w:tcW w:w="4253" w:type="dxa"/>
          </w:tcPr>
          <w:p w14:paraId="6571E0A6" w14:textId="11114968" w:rsidR="007F40AE" w:rsidRPr="00B64A70" w:rsidRDefault="004B7EDC">
            <w:pPr>
              <w:rPr>
                <w:rFonts w:ascii="Calibri" w:hAnsi="Calibri" w:cs="Calibri"/>
                <w:sz w:val="20"/>
                <w:szCs w:val="20"/>
              </w:rPr>
            </w:pPr>
            <w:r w:rsidRPr="00B64A70">
              <w:rPr>
                <w:rFonts w:ascii="Calibri" w:hAnsi="Calibri" w:cs="Calibri"/>
                <w:sz w:val="20"/>
                <w:szCs w:val="20"/>
              </w:rPr>
              <w:t xml:space="preserve">All Retail payments will </w:t>
            </w:r>
            <w:proofErr w:type="gramStart"/>
            <w:r w:rsidRPr="00B64A70">
              <w:rPr>
                <w:rFonts w:ascii="Calibri" w:hAnsi="Calibri" w:cs="Calibri"/>
                <w:sz w:val="20"/>
                <w:szCs w:val="20"/>
              </w:rPr>
              <w:t>be</w:t>
            </w:r>
            <w:proofErr w:type="gramEnd"/>
            <w:r w:rsidRPr="00B64A70">
              <w:rPr>
                <w:rFonts w:ascii="Calibri" w:hAnsi="Calibri" w:cs="Calibri"/>
                <w:sz w:val="20"/>
                <w:szCs w:val="20"/>
              </w:rPr>
              <w:t xml:space="preserve"> via new </w:t>
            </w:r>
            <w:proofErr w:type="gramStart"/>
            <w:r w:rsidRPr="00B64A70">
              <w:rPr>
                <w:rFonts w:ascii="Calibri" w:hAnsi="Calibri" w:cs="Calibri"/>
                <w:sz w:val="20"/>
                <w:szCs w:val="20"/>
              </w:rPr>
              <w:t>PED though</w:t>
            </w:r>
            <w:proofErr w:type="gramEnd"/>
            <w:r w:rsidRPr="00B64A70">
              <w:rPr>
                <w:rFonts w:ascii="Calibri" w:hAnsi="Calibri" w:cs="Calibri"/>
                <w:sz w:val="20"/>
                <w:szCs w:val="20"/>
              </w:rPr>
              <w:t xml:space="preserve"> through existing payment </w:t>
            </w:r>
            <w:r w:rsidR="00B64A70" w:rsidRPr="00B64A70">
              <w:rPr>
                <w:rFonts w:ascii="Calibri" w:hAnsi="Calibri" w:cs="Calibri"/>
                <w:sz w:val="20"/>
                <w:szCs w:val="20"/>
              </w:rPr>
              <w:t>gateway</w:t>
            </w:r>
            <w:r w:rsidRPr="00B64A70">
              <w:rPr>
                <w:rFonts w:ascii="Calibri" w:hAnsi="Calibri" w:cs="Calibri"/>
                <w:sz w:val="20"/>
                <w:szCs w:val="20"/>
              </w:rPr>
              <w:t xml:space="preserve">. Finance </w:t>
            </w:r>
            <w:r w:rsidR="00B64A70" w:rsidRPr="00B64A70">
              <w:rPr>
                <w:rFonts w:ascii="Calibri" w:hAnsi="Calibri" w:cs="Calibri"/>
                <w:sz w:val="20"/>
                <w:szCs w:val="20"/>
              </w:rPr>
              <w:t>reconciliation</w:t>
            </w:r>
            <w:r w:rsidRPr="00B64A70">
              <w:rPr>
                <w:rFonts w:ascii="Calibri" w:hAnsi="Calibri" w:cs="Calibri"/>
                <w:sz w:val="20"/>
                <w:szCs w:val="20"/>
              </w:rPr>
              <w:t xml:space="preserve"> to continue through </w:t>
            </w:r>
            <w:proofErr w:type="spellStart"/>
            <w:r w:rsidRPr="00B64A70">
              <w:rPr>
                <w:rFonts w:ascii="Calibri" w:hAnsi="Calibri" w:cs="Calibri"/>
                <w:sz w:val="20"/>
                <w:szCs w:val="20"/>
              </w:rPr>
              <w:t>Reconnet</w:t>
            </w:r>
            <w:proofErr w:type="spellEnd"/>
            <w:r w:rsidR="00B64A70" w:rsidRPr="00B64A70">
              <w:rPr>
                <w:rFonts w:ascii="Calibri" w:hAnsi="Calibri" w:cs="Calibri"/>
                <w:sz w:val="20"/>
                <w:szCs w:val="20"/>
              </w:rPr>
              <w:t xml:space="preserve"> </w:t>
            </w:r>
            <w:r w:rsidR="007F40AE" w:rsidRPr="00B64A70">
              <w:rPr>
                <w:rFonts w:ascii="Calibri" w:hAnsi="Calibri" w:cs="Calibri"/>
                <w:sz w:val="20"/>
                <w:szCs w:val="20"/>
              </w:rPr>
              <w:t> </w:t>
            </w:r>
          </w:p>
        </w:tc>
      </w:tr>
      <w:tr w:rsidR="007F40AE" w:rsidRPr="009E21A4" w14:paraId="466162D0" w14:textId="77777777">
        <w:tc>
          <w:tcPr>
            <w:tcW w:w="3227" w:type="dxa"/>
          </w:tcPr>
          <w:p w14:paraId="6C6D951E" w14:textId="77777777" w:rsidR="007F40AE" w:rsidRDefault="007F40AE">
            <w:pPr>
              <w:rPr>
                <w:rFonts w:ascii="Calibri" w:hAnsi="Calibri" w:cs="Calibri"/>
                <w:sz w:val="20"/>
                <w:szCs w:val="20"/>
              </w:rPr>
            </w:pPr>
            <w:r>
              <w:rPr>
                <w:rFonts w:ascii="Calibri" w:hAnsi="Calibri" w:cs="Calibri"/>
                <w:sz w:val="20"/>
                <w:szCs w:val="20"/>
              </w:rPr>
              <w:t>Customer accounts, identity and permissions</w:t>
            </w:r>
          </w:p>
        </w:tc>
        <w:tc>
          <w:tcPr>
            <w:tcW w:w="1417" w:type="dxa"/>
          </w:tcPr>
          <w:p w14:paraId="42FE88F3" w14:textId="2FB5E59C" w:rsidR="007F40AE" w:rsidRPr="00B64A70" w:rsidRDefault="004B7EDC">
            <w:pPr>
              <w:jc w:val="center"/>
              <w:rPr>
                <w:rFonts w:ascii="Calibri" w:hAnsi="Calibri" w:cs="Calibri"/>
                <w:sz w:val="20"/>
                <w:szCs w:val="20"/>
              </w:rPr>
            </w:pPr>
            <w:r w:rsidRPr="00B64A70">
              <w:rPr>
                <w:rFonts w:ascii="Calibri" w:hAnsi="Calibri" w:cs="Calibri"/>
                <w:sz w:val="20"/>
                <w:szCs w:val="20"/>
              </w:rPr>
              <w:t>Y</w:t>
            </w:r>
          </w:p>
        </w:tc>
        <w:tc>
          <w:tcPr>
            <w:tcW w:w="4253" w:type="dxa"/>
          </w:tcPr>
          <w:p w14:paraId="39D89F3B" w14:textId="77777777" w:rsidR="007F40AE" w:rsidRPr="00B64A70" w:rsidRDefault="007F40AE">
            <w:pPr>
              <w:rPr>
                <w:rFonts w:ascii="Calibri" w:hAnsi="Calibri" w:cs="Calibri"/>
                <w:sz w:val="20"/>
                <w:szCs w:val="20"/>
              </w:rPr>
            </w:pPr>
            <w:r w:rsidRPr="00B64A70">
              <w:rPr>
                <w:rFonts w:ascii="Calibri" w:hAnsi="Calibri" w:cs="Calibri"/>
                <w:sz w:val="20"/>
                <w:szCs w:val="20"/>
              </w:rPr>
              <w:t>Login, roles, parental controls, account hierarchies </w:t>
            </w:r>
          </w:p>
        </w:tc>
      </w:tr>
      <w:tr w:rsidR="007F40AE" w:rsidRPr="009E21A4" w14:paraId="4B54254F" w14:textId="77777777">
        <w:tc>
          <w:tcPr>
            <w:tcW w:w="8897" w:type="dxa"/>
            <w:gridSpan w:val="3"/>
            <w:shd w:val="clear" w:color="auto" w:fill="DBE5F1" w:themeFill="accent1" w:themeFillTint="33"/>
          </w:tcPr>
          <w:p w14:paraId="2118B13D" w14:textId="77777777" w:rsidR="007F40AE" w:rsidRDefault="007F40AE">
            <w:pPr>
              <w:jc w:val="center"/>
              <w:rPr>
                <w:rFonts w:ascii="Calibri" w:hAnsi="Calibri" w:cs="Calibri"/>
                <w:i/>
                <w:iCs/>
                <w:color w:val="4F81BD" w:themeColor="accent1"/>
                <w:sz w:val="20"/>
                <w:szCs w:val="20"/>
              </w:rPr>
            </w:pPr>
            <w:r w:rsidRPr="008A302E">
              <w:rPr>
                <w:rFonts w:ascii="Calibri" w:hAnsi="Calibri" w:cs="Calibri"/>
                <w:b/>
                <w:bCs/>
                <w:lang w:val="en-GB"/>
              </w:rPr>
              <w:t>Other</w:t>
            </w:r>
          </w:p>
        </w:tc>
      </w:tr>
      <w:tr w:rsidR="007F40AE" w:rsidRPr="009E21A4" w14:paraId="64511EE8" w14:textId="77777777">
        <w:tc>
          <w:tcPr>
            <w:tcW w:w="3227" w:type="dxa"/>
          </w:tcPr>
          <w:p w14:paraId="762831B8" w14:textId="77777777" w:rsidR="007F40AE" w:rsidRDefault="007F40AE">
            <w:pPr>
              <w:rPr>
                <w:rFonts w:ascii="Calibri" w:hAnsi="Calibri" w:cs="Calibri"/>
                <w:sz w:val="20"/>
                <w:szCs w:val="20"/>
              </w:rPr>
            </w:pPr>
            <w:r>
              <w:rPr>
                <w:rFonts w:ascii="Calibri" w:hAnsi="Calibri" w:cs="Calibri"/>
                <w:sz w:val="20"/>
                <w:szCs w:val="20"/>
              </w:rPr>
              <w:t>Wholesale services &amp; support</w:t>
            </w:r>
          </w:p>
        </w:tc>
        <w:tc>
          <w:tcPr>
            <w:tcW w:w="1417" w:type="dxa"/>
          </w:tcPr>
          <w:p w14:paraId="7F0860DE" w14:textId="3405EA64" w:rsidR="007F40AE" w:rsidRPr="00B64A70" w:rsidRDefault="00B64A70">
            <w:pPr>
              <w:jc w:val="center"/>
              <w:rPr>
                <w:rFonts w:ascii="Calibri" w:hAnsi="Calibri" w:cs="Calibri"/>
                <w:sz w:val="20"/>
                <w:szCs w:val="20"/>
              </w:rPr>
            </w:pPr>
            <w:r w:rsidRPr="00B64A70">
              <w:rPr>
                <w:rFonts w:ascii="Calibri" w:hAnsi="Calibri" w:cs="Calibri"/>
                <w:sz w:val="20"/>
                <w:szCs w:val="20"/>
              </w:rPr>
              <w:t>N</w:t>
            </w:r>
          </w:p>
        </w:tc>
        <w:tc>
          <w:tcPr>
            <w:tcW w:w="4253" w:type="dxa"/>
          </w:tcPr>
          <w:p w14:paraId="7F791CC1" w14:textId="7CA93550" w:rsidR="007F40AE" w:rsidRPr="00B64A70" w:rsidRDefault="007F40AE">
            <w:pPr>
              <w:rPr>
                <w:rFonts w:ascii="Calibri" w:hAnsi="Calibri" w:cs="Calibri"/>
                <w:sz w:val="20"/>
                <w:szCs w:val="20"/>
              </w:rPr>
            </w:pPr>
          </w:p>
        </w:tc>
      </w:tr>
      <w:tr w:rsidR="003952B5" w:rsidRPr="009E21A4" w14:paraId="3C881880" w14:textId="77777777">
        <w:tc>
          <w:tcPr>
            <w:tcW w:w="3227" w:type="dxa"/>
          </w:tcPr>
          <w:p w14:paraId="171BA1CB" w14:textId="47DB0BD6" w:rsidR="003952B5" w:rsidRDefault="003952B5" w:rsidP="003952B5">
            <w:pPr>
              <w:rPr>
                <w:rFonts w:ascii="Calibri" w:hAnsi="Calibri" w:cs="Calibri"/>
                <w:sz w:val="20"/>
                <w:szCs w:val="20"/>
              </w:rPr>
            </w:pPr>
            <w:r>
              <w:rPr>
                <w:rFonts w:ascii="Calibri" w:hAnsi="Calibri" w:cs="Calibri"/>
                <w:sz w:val="20"/>
                <w:szCs w:val="20"/>
              </w:rPr>
              <w:t xml:space="preserve">B2B </w:t>
            </w:r>
            <w:r w:rsidR="00B64A70">
              <w:rPr>
                <w:rFonts w:ascii="Calibri" w:hAnsi="Calibri" w:cs="Calibri"/>
                <w:sz w:val="20"/>
                <w:szCs w:val="20"/>
              </w:rPr>
              <w:t>Business</w:t>
            </w:r>
            <w:r>
              <w:rPr>
                <w:rFonts w:ascii="Calibri" w:hAnsi="Calibri" w:cs="Calibri"/>
                <w:sz w:val="20"/>
                <w:szCs w:val="20"/>
              </w:rPr>
              <w:t xml:space="preserve"> Impact</w:t>
            </w:r>
          </w:p>
        </w:tc>
        <w:tc>
          <w:tcPr>
            <w:tcW w:w="1417" w:type="dxa"/>
          </w:tcPr>
          <w:p w14:paraId="1A1AB7B9" w14:textId="3961EC0B" w:rsidR="003952B5" w:rsidRPr="00B64A70" w:rsidRDefault="00B64A70" w:rsidP="003952B5">
            <w:pPr>
              <w:jc w:val="center"/>
              <w:rPr>
                <w:rFonts w:ascii="Calibri" w:hAnsi="Calibri" w:cs="Calibri"/>
                <w:sz w:val="20"/>
                <w:szCs w:val="20"/>
              </w:rPr>
            </w:pPr>
            <w:r w:rsidRPr="00B64A70">
              <w:rPr>
                <w:rFonts w:ascii="Calibri" w:hAnsi="Calibri" w:cs="Calibri"/>
                <w:sz w:val="20"/>
                <w:szCs w:val="20"/>
              </w:rPr>
              <w:t>Y</w:t>
            </w:r>
          </w:p>
        </w:tc>
        <w:tc>
          <w:tcPr>
            <w:tcW w:w="4253" w:type="dxa"/>
          </w:tcPr>
          <w:p w14:paraId="0E06F8EB" w14:textId="7B81E7C3" w:rsidR="003952B5" w:rsidRPr="00B64A70" w:rsidRDefault="00B64A70" w:rsidP="003952B5">
            <w:pPr>
              <w:rPr>
                <w:rFonts w:ascii="Calibri" w:hAnsi="Calibri" w:cs="Calibri"/>
                <w:sz w:val="20"/>
                <w:szCs w:val="20"/>
              </w:rPr>
            </w:pPr>
            <w:r>
              <w:rPr>
                <w:rFonts w:ascii="Calibri" w:hAnsi="Calibri" w:cs="Calibri"/>
                <w:sz w:val="20"/>
                <w:szCs w:val="20"/>
              </w:rPr>
              <w:t>O2 Business sales via new POS</w:t>
            </w:r>
            <w:r w:rsidR="00234F05">
              <w:rPr>
                <w:rFonts w:ascii="Calibri" w:hAnsi="Calibri" w:cs="Calibri"/>
                <w:sz w:val="20"/>
                <w:szCs w:val="20"/>
              </w:rPr>
              <w:t xml:space="preserve"> including alignment of B2B DFE equivalent and POS</w:t>
            </w:r>
          </w:p>
        </w:tc>
      </w:tr>
    </w:tbl>
    <w:p w14:paraId="36083575" w14:textId="29C5BA5D" w:rsidR="002A2D29" w:rsidRPr="007F40AE" w:rsidRDefault="002A2D29" w:rsidP="002A2D29">
      <w:pPr>
        <w:pStyle w:val="Heading1"/>
        <w:spacing w:before="0"/>
        <w:rPr>
          <w:rFonts w:ascii="Calibri" w:hAnsi="Calibri" w:cs="Calibri"/>
          <w:b w:val="0"/>
          <w:bCs w:val="0"/>
          <w:color w:val="000000" w:themeColor="text1"/>
          <w:sz w:val="22"/>
          <w:szCs w:val="22"/>
        </w:rPr>
      </w:pPr>
    </w:p>
    <w:p w14:paraId="416A3FEF" w14:textId="3258B82F" w:rsidR="00F2572E" w:rsidRDefault="00F2572E" w:rsidP="00F2572E">
      <w:pPr>
        <w:pStyle w:val="Heading1"/>
        <w:spacing w:before="0"/>
        <w:rPr>
          <w:rFonts w:ascii="Calibri" w:hAnsi="Calibri" w:cs="Calibri"/>
          <w:color w:val="000000" w:themeColor="text1"/>
          <w:sz w:val="22"/>
          <w:szCs w:val="22"/>
        </w:rPr>
      </w:pPr>
      <w:r w:rsidRPr="00F75C01">
        <w:rPr>
          <w:rFonts w:ascii="Calibri" w:hAnsi="Calibri" w:cs="Calibri"/>
          <w:color w:val="000000" w:themeColor="text1"/>
          <w:sz w:val="22"/>
          <w:szCs w:val="22"/>
        </w:rPr>
        <w:t>3.</w:t>
      </w:r>
      <w:r>
        <w:rPr>
          <w:rFonts w:ascii="Calibri" w:hAnsi="Calibri" w:cs="Calibri"/>
          <w:color w:val="000000" w:themeColor="text1"/>
          <w:sz w:val="22"/>
          <w:szCs w:val="22"/>
        </w:rPr>
        <w:t>5</w:t>
      </w:r>
      <w:r w:rsidRPr="00F75C01">
        <w:rPr>
          <w:rFonts w:ascii="Calibri" w:hAnsi="Calibri" w:cs="Calibri"/>
          <w:color w:val="000000" w:themeColor="text1"/>
          <w:sz w:val="22"/>
          <w:szCs w:val="22"/>
        </w:rPr>
        <w:t xml:space="preserve"> </w:t>
      </w:r>
      <w:r>
        <w:rPr>
          <w:rFonts w:ascii="Calibri" w:hAnsi="Calibri" w:cs="Calibri"/>
          <w:color w:val="000000" w:themeColor="text1"/>
          <w:sz w:val="22"/>
          <w:szCs w:val="22"/>
        </w:rPr>
        <w:t>Constraints and Dependencies</w:t>
      </w:r>
    </w:p>
    <w:p w14:paraId="26966129" w14:textId="77777777" w:rsidR="00C12287" w:rsidRPr="00C12287" w:rsidRDefault="00C12287" w:rsidP="00C12287">
      <w:pPr>
        <w:rPr>
          <w:rFonts w:ascii="Calibri" w:hAnsi="Calibri" w:cs="Calibri"/>
          <w:color w:val="000000" w:themeColor="text1"/>
          <w:sz w:val="16"/>
          <w:szCs w:val="16"/>
          <w:vertAlign w:val="subscript"/>
          <w:lang w:val="en-GB"/>
        </w:rPr>
      </w:pPr>
    </w:p>
    <w:p w14:paraId="1047C1CF" w14:textId="376272E1" w:rsidR="00C12287" w:rsidRDefault="00C12287" w:rsidP="00C12287">
      <w:pPr>
        <w:rPr>
          <w:rFonts w:ascii="Calibri" w:hAnsi="Calibri" w:cs="Calibri"/>
          <w:color w:val="000000" w:themeColor="text1"/>
          <w:sz w:val="20"/>
          <w:szCs w:val="20"/>
          <w:lang w:val="en-GB"/>
        </w:rPr>
      </w:pPr>
      <w:r w:rsidRPr="00183693">
        <w:rPr>
          <w:rFonts w:ascii="Calibri" w:hAnsi="Calibri" w:cs="Calibri"/>
          <w:color w:val="000000" w:themeColor="text1"/>
          <w:sz w:val="20"/>
          <w:szCs w:val="20"/>
          <w:lang w:val="en-GB"/>
        </w:rPr>
        <w:t>All contained within the RFP.</w:t>
      </w:r>
    </w:p>
    <w:p w14:paraId="194359E5" w14:textId="77777777" w:rsidR="00C12287" w:rsidRPr="00C12287" w:rsidRDefault="00C12287" w:rsidP="00C12287">
      <w:pPr>
        <w:spacing w:after="0" w:line="240" w:lineRule="auto"/>
        <w:rPr>
          <w:rFonts w:ascii="Calibri" w:hAnsi="Calibri" w:cs="Calibri"/>
          <w:color w:val="000000" w:themeColor="text1"/>
          <w:sz w:val="20"/>
          <w:szCs w:val="20"/>
          <w:lang w:val="en-GB"/>
        </w:rPr>
      </w:pPr>
    </w:p>
    <w:tbl>
      <w:tblPr>
        <w:tblStyle w:val="TableGrid"/>
        <w:tblW w:w="8897" w:type="dxa"/>
        <w:tblLook w:val="04A0" w:firstRow="1" w:lastRow="0" w:firstColumn="1" w:lastColumn="0" w:noHBand="0" w:noVBand="1"/>
      </w:tblPr>
      <w:tblGrid>
        <w:gridCol w:w="2853"/>
        <w:gridCol w:w="6044"/>
      </w:tblGrid>
      <w:tr w:rsidR="00AF7D82" w:rsidRPr="00DF535F" w14:paraId="38725F64" w14:textId="77777777" w:rsidTr="00AF7D82">
        <w:tc>
          <w:tcPr>
            <w:tcW w:w="2853" w:type="dxa"/>
          </w:tcPr>
          <w:p w14:paraId="1ECAD7E1" w14:textId="77777777" w:rsidR="00AF7D82" w:rsidRDefault="00AF7D82">
            <w:pPr>
              <w:rPr>
                <w:rFonts w:ascii="Calibri" w:hAnsi="Calibri" w:cs="Calibri"/>
                <w:b/>
                <w:bCs/>
                <w:sz w:val="20"/>
                <w:szCs w:val="20"/>
              </w:rPr>
            </w:pPr>
            <w:r w:rsidRPr="00EE31B0">
              <w:rPr>
                <w:rFonts w:ascii="Calibri" w:hAnsi="Calibri" w:cs="Calibri"/>
                <w:b/>
                <w:bCs/>
                <w:sz w:val="20"/>
                <w:szCs w:val="20"/>
              </w:rPr>
              <w:t>List any known dependencies (if applicable)</w:t>
            </w:r>
            <w:r>
              <w:rPr>
                <w:rFonts w:ascii="Calibri" w:hAnsi="Calibri" w:cs="Calibri"/>
                <w:b/>
                <w:bCs/>
                <w:sz w:val="20"/>
                <w:szCs w:val="20"/>
              </w:rPr>
              <w:t xml:space="preserve"> </w:t>
            </w:r>
            <w:r w:rsidRPr="00B86FB4">
              <w:rPr>
                <w:rFonts w:ascii="Calibri" w:hAnsi="Calibri" w:cs="Calibri"/>
                <w:i/>
                <w:iCs/>
                <w:sz w:val="18"/>
                <w:szCs w:val="18"/>
              </w:rPr>
              <w:t>Leave blank if unknown</w:t>
            </w:r>
          </w:p>
        </w:tc>
        <w:tc>
          <w:tcPr>
            <w:tcW w:w="6044" w:type="dxa"/>
          </w:tcPr>
          <w:p w14:paraId="66C897BF" w14:textId="6871B12A" w:rsidR="00AF7D82" w:rsidRPr="00C12287" w:rsidRDefault="00F32795">
            <w:pPr>
              <w:rPr>
                <w:rFonts w:ascii="Calibri" w:hAnsi="Calibri" w:cs="Calibri"/>
                <w:sz w:val="20"/>
                <w:szCs w:val="20"/>
              </w:rPr>
            </w:pPr>
            <w:r w:rsidRPr="00C12287">
              <w:rPr>
                <w:rFonts w:ascii="Calibri" w:hAnsi="Calibri" w:cs="Calibri"/>
                <w:sz w:val="20"/>
                <w:szCs w:val="20"/>
              </w:rPr>
              <w:t>DFE, Data, Windows 11 / 365 rollout, new PEDs, new HHTs</w:t>
            </w:r>
            <w:r w:rsidR="00D1529A" w:rsidRPr="00C12287">
              <w:rPr>
                <w:rFonts w:ascii="Calibri" w:hAnsi="Calibri" w:cs="Calibri"/>
                <w:sz w:val="20"/>
                <w:szCs w:val="20"/>
              </w:rPr>
              <w:t>, Netcracker 360, integrations, O2 Business build, Okta</w:t>
            </w:r>
            <w:r w:rsidR="00C12287" w:rsidRPr="00C12287">
              <w:rPr>
                <w:rFonts w:ascii="Calibri" w:hAnsi="Calibri" w:cs="Calibri"/>
                <w:sz w:val="20"/>
                <w:szCs w:val="20"/>
              </w:rPr>
              <w:t xml:space="preserve"> to </w:t>
            </w:r>
            <w:proofErr w:type="spellStart"/>
            <w:r w:rsidR="00C12287" w:rsidRPr="00C12287">
              <w:rPr>
                <w:rFonts w:ascii="Calibri" w:hAnsi="Calibri" w:cs="Calibri"/>
                <w:sz w:val="20"/>
                <w:szCs w:val="20"/>
              </w:rPr>
              <w:t>Pirean</w:t>
            </w:r>
            <w:proofErr w:type="spellEnd"/>
            <w:r w:rsidR="00C12287" w:rsidRPr="00C12287">
              <w:rPr>
                <w:rFonts w:ascii="Calibri" w:hAnsi="Calibri" w:cs="Calibri"/>
                <w:sz w:val="20"/>
                <w:szCs w:val="20"/>
              </w:rPr>
              <w:t xml:space="preserve"> federation</w:t>
            </w:r>
            <w:r w:rsidR="00C12287">
              <w:rPr>
                <w:rFonts w:ascii="Calibri" w:hAnsi="Calibri" w:cs="Calibri"/>
                <w:sz w:val="20"/>
                <w:szCs w:val="20"/>
              </w:rPr>
              <w:t xml:space="preserve"> (all scope of this programme, but numerous sub workstreams)</w:t>
            </w:r>
          </w:p>
        </w:tc>
      </w:tr>
    </w:tbl>
    <w:p w14:paraId="639714DC" w14:textId="77777777" w:rsidR="002A2D29" w:rsidRDefault="002A2D29" w:rsidP="003021EB"/>
    <w:p w14:paraId="18861B47" w14:textId="73163DFA" w:rsidR="00442E8D" w:rsidRDefault="00442E8D" w:rsidP="00442E8D">
      <w:pPr>
        <w:pStyle w:val="Heading1"/>
        <w:spacing w:before="0"/>
        <w:rPr>
          <w:rFonts w:ascii="Calibri" w:hAnsi="Calibri" w:cs="Calibri"/>
          <w:color w:val="000000" w:themeColor="text1"/>
          <w:sz w:val="22"/>
          <w:szCs w:val="22"/>
        </w:rPr>
      </w:pPr>
      <w:r w:rsidRPr="00F75C01">
        <w:rPr>
          <w:rFonts w:ascii="Calibri" w:hAnsi="Calibri" w:cs="Calibri"/>
          <w:color w:val="000000" w:themeColor="text1"/>
          <w:sz w:val="22"/>
          <w:szCs w:val="22"/>
        </w:rPr>
        <w:t>3.</w:t>
      </w:r>
      <w:r>
        <w:rPr>
          <w:rFonts w:ascii="Calibri" w:hAnsi="Calibri" w:cs="Calibri"/>
          <w:color w:val="000000" w:themeColor="text1"/>
          <w:sz w:val="22"/>
          <w:szCs w:val="22"/>
        </w:rPr>
        <w:t>5</w:t>
      </w:r>
      <w:r w:rsidRPr="00F75C01">
        <w:rPr>
          <w:rFonts w:ascii="Calibri" w:hAnsi="Calibri" w:cs="Calibri"/>
          <w:color w:val="000000" w:themeColor="text1"/>
          <w:sz w:val="22"/>
          <w:szCs w:val="22"/>
        </w:rPr>
        <w:t xml:space="preserve"> </w:t>
      </w:r>
      <w:r>
        <w:rPr>
          <w:rFonts w:ascii="Calibri" w:hAnsi="Calibri" w:cs="Calibri"/>
          <w:color w:val="000000" w:themeColor="text1"/>
          <w:sz w:val="22"/>
          <w:szCs w:val="22"/>
        </w:rPr>
        <w:t>Delivery timing</w:t>
      </w:r>
    </w:p>
    <w:tbl>
      <w:tblPr>
        <w:tblStyle w:val="TableGrid"/>
        <w:tblW w:w="8897" w:type="dxa"/>
        <w:tblCellMar>
          <w:top w:w="57" w:type="dxa"/>
          <w:bottom w:w="57" w:type="dxa"/>
        </w:tblCellMar>
        <w:tblLook w:val="04A0" w:firstRow="1" w:lastRow="0" w:firstColumn="1" w:lastColumn="0" w:noHBand="0" w:noVBand="1"/>
      </w:tblPr>
      <w:tblGrid>
        <w:gridCol w:w="2853"/>
        <w:gridCol w:w="6044"/>
      </w:tblGrid>
      <w:tr w:rsidR="00EB063B" w:rsidRPr="001D62AE" w14:paraId="48011A50" w14:textId="77777777">
        <w:trPr>
          <w:cantSplit/>
        </w:trPr>
        <w:tc>
          <w:tcPr>
            <w:tcW w:w="2853" w:type="dxa"/>
          </w:tcPr>
          <w:p w14:paraId="59B52560" w14:textId="77777777" w:rsidR="00EB063B" w:rsidRPr="009E21A4" w:rsidRDefault="00EB063B">
            <w:pPr>
              <w:rPr>
                <w:rFonts w:ascii="Calibri" w:hAnsi="Calibri" w:cs="Calibri"/>
                <w:b/>
                <w:bCs/>
                <w:sz w:val="20"/>
                <w:szCs w:val="20"/>
              </w:rPr>
            </w:pPr>
            <w:r w:rsidRPr="009E21A4">
              <w:rPr>
                <w:rFonts w:ascii="Calibri" w:hAnsi="Calibri" w:cs="Calibri"/>
                <w:b/>
                <w:bCs/>
                <w:sz w:val="20"/>
                <w:szCs w:val="20"/>
              </w:rPr>
              <w:t xml:space="preserve">When do you want this to </w:t>
            </w:r>
            <w:r>
              <w:rPr>
                <w:rFonts w:ascii="Calibri" w:hAnsi="Calibri" w:cs="Calibri"/>
                <w:b/>
                <w:bCs/>
                <w:sz w:val="20"/>
                <w:szCs w:val="20"/>
              </w:rPr>
              <w:t>go live?</w:t>
            </w:r>
          </w:p>
        </w:tc>
        <w:tc>
          <w:tcPr>
            <w:tcW w:w="6044" w:type="dxa"/>
          </w:tcPr>
          <w:p w14:paraId="1567BE6D" w14:textId="59BA5915" w:rsidR="00EB063B" w:rsidRPr="001D62AE" w:rsidRDefault="00C12287">
            <w:pPr>
              <w:rPr>
                <w:rFonts w:ascii="Calibri" w:hAnsi="Calibri" w:cs="Calibri"/>
                <w:i/>
                <w:iCs/>
                <w:color w:val="4F81BD" w:themeColor="accent1"/>
                <w:sz w:val="20"/>
                <w:szCs w:val="20"/>
              </w:rPr>
            </w:pPr>
            <w:r w:rsidRPr="00C12287">
              <w:rPr>
                <w:rFonts w:ascii="Calibri" w:hAnsi="Calibri" w:cs="Calibri"/>
                <w:sz w:val="20"/>
                <w:szCs w:val="20"/>
              </w:rPr>
              <w:t>2027 – date TBC</w:t>
            </w:r>
          </w:p>
        </w:tc>
      </w:tr>
      <w:tr w:rsidR="00EB063B" w:rsidRPr="001D62AE" w14:paraId="6C63536D" w14:textId="77777777">
        <w:trPr>
          <w:cantSplit/>
        </w:trPr>
        <w:tc>
          <w:tcPr>
            <w:tcW w:w="2853" w:type="dxa"/>
          </w:tcPr>
          <w:p w14:paraId="6D5B4A2C" w14:textId="77777777" w:rsidR="00EB063B" w:rsidRPr="00073A0D" w:rsidRDefault="00EB063B">
            <w:pPr>
              <w:rPr>
                <w:rFonts w:ascii="Calibri" w:hAnsi="Calibri" w:cs="Calibri"/>
                <w:sz w:val="20"/>
                <w:szCs w:val="20"/>
                <w:lang w:val="en-GB"/>
              </w:rPr>
            </w:pPr>
            <w:r>
              <w:rPr>
                <w:rFonts w:ascii="Calibri" w:hAnsi="Calibri" w:cs="Calibri"/>
                <w:b/>
                <w:bCs/>
                <w:sz w:val="20"/>
                <w:szCs w:val="20"/>
              </w:rPr>
              <w:t xml:space="preserve">Why must it happen then? </w:t>
            </w:r>
            <w:r>
              <w:rPr>
                <w:rFonts w:ascii="Calibri" w:hAnsi="Calibri" w:cs="Calibri"/>
                <w:sz w:val="20"/>
                <w:szCs w:val="20"/>
              </w:rPr>
              <w:t>e</w:t>
            </w:r>
            <w:r w:rsidRPr="00073A0D">
              <w:rPr>
                <w:rFonts w:ascii="Calibri" w:hAnsi="Calibri" w:cs="Calibri"/>
                <w:sz w:val="20"/>
                <w:szCs w:val="20"/>
              </w:rPr>
              <w:t xml:space="preserve">.g. </w:t>
            </w:r>
            <w:r w:rsidRPr="009A2394">
              <w:rPr>
                <w:rFonts w:ascii="Calibri" w:hAnsi="Calibri" w:cs="Calibri"/>
                <w:i/>
                <w:iCs/>
                <w:sz w:val="18"/>
                <w:szCs w:val="18"/>
                <w:lang w:val="en-GB"/>
              </w:rPr>
              <w:t>Critical drivers for timing.</w:t>
            </w:r>
          </w:p>
          <w:p w14:paraId="62397564" w14:textId="77777777" w:rsidR="00EB063B" w:rsidRPr="009E21A4" w:rsidRDefault="00EB063B">
            <w:pPr>
              <w:rPr>
                <w:rFonts w:ascii="Calibri" w:hAnsi="Calibri" w:cs="Calibri"/>
                <w:b/>
                <w:bCs/>
                <w:sz w:val="20"/>
                <w:szCs w:val="20"/>
              </w:rPr>
            </w:pPr>
          </w:p>
        </w:tc>
        <w:tc>
          <w:tcPr>
            <w:tcW w:w="6044" w:type="dxa"/>
          </w:tcPr>
          <w:p w14:paraId="51595D76" w14:textId="197090E4" w:rsidR="00EB063B" w:rsidRPr="001D62AE" w:rsidRDefault="00C12287">
            <w:pPr>
              <w:rPr>
                <w:rFonts w:ascii="Calibri" w:hAnsi="Calibri" w:cs="Calibri"/>
                <w:i/>
                <w:iCs/>
                <w:color w:val="4F81BD" w:themeColor="accent1"/>
                <w:sz w:val="20"/>
                <w:szCs w:val="20"/>
              </w:rPr>
            </w:pPr>
            <w:r w:rsidRPr="00C12287">
              <w:rPr>
                <w:rFonts w:ascii="Calibri" w:hAnsi="Calibri" w:cs="Calibri"/>
                <w:sz w:val="20"/>
                <w:szCs w:val="20"/>
              </w:rPr>
              <w:t xml:space="preserve">Oracle </w:t>
            </w:r>
            <w:proofErr w:type="spellStart"/>
            <w:r w:rsidRPr="00C12287">
              <w:rPr>
                <w:rFonts w:ascii="Calibri" w:hAnsi="Calibri" w:cs="Calibri"/>
                <w:sz w:val="20"/>
                <w:szCs w:val="20"/>
              </w:rPr>
              <w:t>Xstore</w:t>
            </w:r>
            <w:proofErr w:type="spellEnd"/>
            <w:r w:rsidRPr="00C12287">
              <w:rPr>
                <w:rFonts w:ascii="Calibri" w:hAnsi="Calibri" w:cs="Calibri"/>
                <w:sz w:val="20"/>
                <w:szCs w:val="20"/>
              </w:rPr>
              <w:t xml:space="preserve"> contract expires 05/06/28 – full deployment across all Retail stores to have completed by then.  Existing business and operational risk due to BAU platform being out of support.</w:t>
            </w:r>
          </w:p>
        </w:tc>
      </w:tr>
    </w:tbl>
    <w:p w14:paraId="41ABF909" w14:textId="77777777" w:rsidR="00442E8D" w:rsidRPr="00442E8D" w:rsidRDefault="00442E8D" w:rsidP="00442E8D"/>
    <w:p w14:paraId="4B0DE222" w14:textId="77777777" w:rsidR="00AF6BDD" w:rsidRPr="001806B0" w:rsidRDefault="00AF6BDD" w:rsidP="00AF6BDD">
      <w:pPr>
        <w:pStyle w:val="Heading1"/>
        <w:numPr>
          <w:ilvl w:val="0"/>
          <w:numId w:val="11"/>
        </w:numPr>
        <w:spacing w:before="240"/>
        <w:rPr>
          <w:rFonts w:ascii="Calibri" w:hAnsi="Calibri" w:cs="Calibri"/>
          <w:color w:val="000000" w:themeColor="text1"/>
        </w:rPr>
      </w:pPr>
      <w:r w:rsidRPr="001806B0">
        <w:rPr>
          <w:rFonts w:ascii="Calibri" w:hAnsi="Calibri" w:cs="Calibri"/>
          <w:color w:val="000000" w:themeColor="text1"/>
        </w:rPr>
        <w:t>Supporting Information</w:t>
      </w:r>
    </w:p>
    <w:tbl>
      <w:tblPr>
        <w:tblStyle w:val="TableGrid"/>
        <w:tblW w:w="8897" w:type="dxa"/>
        <w:tblCellMar>
          <w:top w:w="57" w:type="dxa"/>
          <w:bottom w:w="57" w:type="dxa"/>
        </w:tblCellMar>
        <w:tblLook w:val="04A0" w:firstRow="1" w:lastRow="0" w:firstColumn="1" w:lastColumn="0" w:noHBand="0" w:noVBand="1"/>
      </w:tblPr>
      <w:tblGrid>
        <w:gridCol w:w="3794"/>
        <w:gridCol w:w="5103"/>
      </w:tblGrid>
      <w:tr w:rsidR="00AF6BDD" w:rsidRPr="0028173B" w14:paraId="5ED26D0F" w14:textId="77777777">
        <w:tc>
          <w:tcPr>
            <w:tcW w:w="3794" w:type="dxa"/>
          </w:tcPr>
          <w:p w14:paraId="6EA91148" w14:textId="77777777" w:rsidR="00AF6BDD" w:rsidRPr="009E21A4" w:rsidRDefault="00AF6BDD">
            <w:pPr>
              <w:rPr>
                <w:rFonts w:ascii="Calibri" w:hAnsi="Calibri" w:cs="Calibri"/>
                <w:b/>
                <w:bCs/>
                <w:sz w:val="20"/>
                <w:szCs w:val="20"/>
              </w:rPr>
            </w:pPr>
            <w:r>
              <w:rPr>
                <w:rFonts w:ascii="Calibri" w:hAnsi="Calibri" w:cs="Calibri"/>
                <w:b/>
                <w:bCs/>
                <w:sz w:val="20"/>
                <w:szCs w:val="20"/>
              </w:rPr>
              <w:t xml:space="preserve">Has any solution assessment been done? </w:t>
            </w:r>
            <w:r w:rsidRPr="00E91833">
              <w:rPr>
                <w:rFonts w:ascii="Calibri" w:hAnsi="Calibri" w:cs="Calibri"/>
                <w:i/>
                <w:iCs/>
                <w:sz w:val="18"/>
                <w:szCs w:val="18"/>
              </w:rPr>
              <w:t xml:space="preserve">Include links to existing solution options, blueprints, etc. that may support T Shirt sizing  </w:t>
            </w:r>
          </w:p>
        </w:tc>
        <w:tc>
          <w:tcPr>
            <w:tcW w:w="5103" w:type="dxa"/>
          </w:tcPr>
          <w:p w14:paraId="5198AC3F" w14:textId="77777777" w:rsidR="00AF6BDD" w:rsidRPr="0028173B" w:rsidRDefault="00B548EB">
            <w:pPr>
              <w:rPr>
                <w:rFonts w:ascii="Calibri" w:hAnsi="Calibri" w:cs="Calibri"/>
                <w:sz w:val="20"/>
                <w:szCs w:val="20"/>
              </w:rPr>
            </w:pPr>
            <w:r w:rsidRPr="0028173B">
              <w:rPr>
                <w:rFonts w:ascii="Calibri" w:hAnsi="Calibri" w:cs="Calibri"/>
                <w:sz w:val="20"/>
                <w:szCs w:val="20"/>
              </w:rPr>
              <w:t>High level reference architecture</w:t>
            </w:r>
          </w:p>
          <w:p w14:paraId="4C97AC23" w14:textId="77777777" w:rsidR="00B548EB" w:rsidRPr="0028173B" w:rsidRDefault="00B548EB">
            <w:pPr>
              <w:rPr>
                <w:rFonts w:ascii="Calibri" w:hAnsi="Calibri" w:cs="Calibri"/>
                <w:sz w:val="20"/>
                <w:szCs w:val="20"/>
              </w:rPr>
            </w:pPr>
            <w:r w:rsidRPr="0028173B">
              <w:rPr>
                <w:rFonts w:ascii="Calibri" w:hAnsi="Calibri" w:cs="Calibri"/>
                <w:sz w:val="20"/>
                <w:szCs w:val="20"/>
              </w:rPr>
              <w:t>High level potential customer journeys</w:t>
            </w:r>
          </w:p>
          <w:p w14:paraId="3F777755" w14:textId="77777777" w:rsidR="0028173B" w:rsidRPr="0028173B" w:rsidRDefault="0028173B">
            <w:pPr>
              <w:rPr>
                <w:rFonts w:ascii="Calibri" w:hAnsi="Calibri" w:cs="Calibri"/>
                <w:sz w:val="20"/>
                <w:szCs w:val="20"/>
              </w:rPr>
            </w:pPr>
            <w:r w:rsidRPr="0028173B">
              <w:rPr>
                <w:rFonts w:ascii="Calibri" w:hAnsi="Calibri" w:cs="Calibri"/>
                <w:sz w:val="20"/>
                <w:szCs w:val="20"/>
              </w:rPr>
              <w:t>Engagement with Netcracker for initial scoping support / IA</w:t>
            </w:r>
          </w:p>
          <w:p w14:paraId="6708FCAD" w14:textId="7C152643" w:rsidR="0028173B" w:rsidRPr="0028173B" w:rsidRDefault="0028173B">
            <w:pPr>
              <w:rPr>
                <w:rFonts w:ascii="Calibri" w:hAnsi="Calibri" w:cs="Calibri"/>
                <w:sz w:val="20"/>
                <w:szCs w:val="20"/>
              </w:rPr>
            </w:pPr>
          </w:p>
        </w:tc>
      </w:tr>
      <w:tr w:rsidR="00AF6BDD" w:rsidRPr="009E21A4" w14:paraId="7476C245" w14:textId="77777777">
        <w:tc>
          <w:tcPr>
            <w:tcW w:w="3794" w:type="dxa"/>
          </w:tcPr>
          <w:p w14:paraId="49AECE16" w14:textId="77777777" w:rsidR="00AF6BDD" w:rsidRDefault="00AF6BDD">
            <w:pPr>
              <w:rPr>
                <w:rFonts w:ascii="Calibri" w:hAnsi="Calibri" w:cs="Calibri"/>
                <w:b/>
                <w:bCs/>
                <w:sz w:val="20"/>
                <w:szCs w:val="20"/>
              </w:rPr>
            </w:pPr>
            <w:r w:rsidRPr="009E21A4">
              <w:rPr>
                <w:rFonts w:ascii="Calibri" w:hAnsi="Calibri" w:cs="Calibri"/>
                <w:b/>
                <w:bCs/>
                <w:sz w:val="20"/>
                <w:szCs w:val="20"/>
              </w:rPr>
              <w:t xml:space="preserve">Are there any </w:t>
            </w:r>
            <w:r>
              <w:rPr>
                <w:rFonts w:ascii="Calibri" w:hAnsi="Calibri" w:cs="Calibri"/>
                <w:b/>
                <w:bCs/>
                <w:sz w:val="20"/>
                <w:szCs w:val="20"/>
              </w:rPr>
              <w:t xml:space="preserve">other </w:t>
            </w:r>
            <w:r w:rsidRPr="009E21A4">
              <w:rPr>
                <w:rFonts w:ascii="Calibri" w:hAnsi="Calibri" w:cs="Calibri"/>
                <w:b/>
                <w:bCs/>
                <w:sz w:val="20"/>
                <w:szCs w:val="20"/>
              </w:rPr>
              <w:t xml:space="preserve">supporting documents or references </w:t>
            </w:r>
          </w:p>
          <w:p w14:paraId="52250293" w14:textId="77777777" w:rsidR="00AF6BDD" w:rsidRPr="008B0AFB" w:rsidRDefault="00AF6BDD">
            <w:pPr>
              <w:rPr>
                <w:rFonts w:ascii="Calibri" w:hAnsi="Calibri" w:cs="Calibri"/>
                <w:b/>
                <w:bCs/>
                <w:sz w:val="20"/>
                <w:szCs w:val="20"/>
                <w:lang w:val="en-GB"/>
              </w:rPr>
            </w:pPr>
            <w:r w:rsidRPr="00E91833">
              <w:rPr>
                <w:rFonts w:ascii="Calibri" w:hAnsi="Calibri" w:cs="Calibri"/>
                <w:i/>
                <w:iCs/>
                <w:sz w:val="18"/>
                <w:szCs w:val="18"/>
              </w:rPr>
              <w:t>e.g. Links to slides, customer personas etc.</w:t>
            </w:r>
          </w:p>
        </w:tc>
        <w:tc>
          <w:tcPr>
            <w:tcW w:w="5103" w:type="dxa"/>
          </w:tcPr>
          <w:p w14:paraId="5702EDE7" w14:textId="77777777" w:rsidR="00AF6BDD" w:rsidRDefault="0028173B">
            <w:pPr>
              <w:rPr>
                <w:rFonts w:ascii="Calibri" w:hAnsi="Calibri" w:cs="Calibri"/>
                <w:sz w:val="20"/>
                <w:szCs w:val="20"/>
              </w:rPr>
            </w:pPr>
            <w:r w:rsidRPr="0028173B">
              <w:rPr>
                <w:rFonts w:ascii="Calibri" w:hAnsi="Calibri" w:cs="Calibri"/>
                <w:sz w:val="20"/>
                <w:szCs w:val="20"/>
              </w:rPr>
              <w:t>RFP</w:t>
            </w:r>
          </w:p>
          <w:p w14:paraId="70E0A069" w14:textId="6B31382C" w:rsidR="00557ABF" w:rsidRPr="001D62AE" w:rsidRDefault="00557ABF">
            <w:pPr>
              <w:rPr>
                <w:rFonts w:ascii="Calibri" w:hAnsi="Calibri" w:cs="Calibri"/>
                <w:b/>
                <w:bCs/>
                <w:color w:val="4F81BD" w:themeColor="accent1"/>
                <w:sz w:val="20"/>
                <w:szCs w:val="20"/>
              </w:rPr>
            </w:pPr>
            <w:r w:rsidRPr="00557ABF">
              <w:rPr>
                <w:rFonts w:ascii="Calibri" w:hAnsi="Calibri" w:cs="Calibri"/>
                <w:sz w:val="20"/>
                <w:szCs w:val="20"/>
              </w:rPr>
              <w:t>Fujitsu presentation</w:t>
            </w:r>
          </w:p>
        </w:tc>
      </w:tr>
    </w:tbl>
    <w:p w14:paraId="79BC6223" w14:textId="77777777" w:rsidR="00AF6BDD" w:rsidRDefault="00AF6BDD" w:rsidP="00AF6BDD">
      <w:pPr>
        <w:pStyle w:val="Heading1"/>
        <w:spacing w:before="0"/>
        <w:ind w:left="357"/>
        <w:rPr>
          <w:rFonts w:ascii="Calibri" w:hAnsi="Calibri" w:cs="Calibri"/>
          <w:color w:val="000000" w:themeColor="text1"/>
        </w:rPr>
      </w:pPr>
    </w:p>
    <w:p w14:paraId="28893A4C" w14:textId="47574344" w:rsidR="00F75860" w:rsidRPr="00A05B46" w:rsidRDefault="00A05B46" w:rsidP="003021EB">
      <w:pPr>
        <w:pStyle w:val="Heading1"/>
        <w:numPr>
          <w:ilvl w:val="0"/>
          <w:numId w:val="11"/>
        </w:numPr>
        <w:spacing w:before="0"/>
        <w:ind w:left="357" w:hanging="357"/>
        <w:rPr>
          <w:rFonts w:ascii="Calibri" w:hAnsi="Calibri" w:cs="Calibri"/>
          <w:color w:val="000000" w:themeColor="text1"/>
        </w:rPr>
      </w:pPr>
      <w:r>
        <w:rPr>
          <w:rFonts w:ascii="Calibri" w:hAnsi="Calibri" w:cs="Calibri"/>
          <w:color w:val="000000" w:themeColor="text1"/>
        </w:rPr>
        <w:t>Governance and Ownership</w:t>
      </w:r>
    </w:p>
    <w:tbl>
      <w:tblPr>
        <w:tblStyle w:val="TableGrid"/>
        <w:tblW w:w="8897" w:type="dxa"/>
        <w:tblCellMar>
          <w:top w:w="57" w:type="dxa"/>
          <w:bottom w:w="57" w:type="dxa"/>
        </w:tblCellMar>
        <w:tblLook w:val="04A0" w:firstRow="1" w:lastRow="0" w:firstColumn="1" w:lastColumn="0" w:noHBand="0" w:noVBand="1"/>
      </w:tblPr>
      <w:tblGrid>
        <w:gridCol w:w="2604"/>
        <w:gridCol w:w="6293"/>
      </w:tblGrid>
      <w:tr w:rsidR="00AD069D" w:rsidRPr="009E21A4" w14:paraId="408A106C" w14:textId="77777777">
        <w:tc>
          <w:tcPr>
            <w:tcW w:w="2604" w:type="dxa"/>
          </w:tcPr>
          <w:p w14:paraId="1F56B09C" w14:textId="367A8060" w:rsidR="00AD069D" w:rsidRPr="009E21A4" w:rsidRDefault="00AD069D">
            <w:pPr>
              <w:rPr>
                <w:rFonts w:ascii="Calibri" w:hAnsi="Calibri" w:cs="Calibri"/>
                <w:b/>
                <w:bCs/>
                <w:sz w:val="20"/>
                <w:szCs w:val="20"/>
              </w:rPr>
            </w:pPr>
            <w:r>
              <w:rPr>
                <w:rFonts w:ascii="Calibri" w:hAnsi="Calibri" w:cs="Calibri"/>
                <w:b/>
                <w:bCs/>
                <w:sz w:val="20"/>
                <w:szCs w:val="20"/>
              </w:rPr>
              <w:t>Proposer</w:t>
            </w:r>
          </w:p>
        </w:tc>
        <w:tc>
          <w:tcPr>
            <w:tcW w:w="6293" w:type="dxa"/>
          </w:tcPr>
          <w:p w14:paraId="5BC21AC6" w14:textId="57D26D9B" w:rsidR="00AD069D" w:rsidRPr="00557ABF" w:rsidRDefault="00557ABF">
            <w:pPr>
              <w:rPr>
                <w:rFonts w:ascii="Calibri" w:hAnsi="Calibri" w:cs="Calibri"/>
                <w:sz w:val="20"/>
                <w:szCs w:val="20"/>
              </w:rPr>
            </w:pPr>
            <w:r w:rsidRPr="00557ABF">
              <w:rPr>
                <w:rFonts w:ascii="Calibri" w:hAnsi="Calibri" w:cs="Calibri"/>
                <w:sz w:val="20"/>
                <w:szCs w:val="20"/>
              </w:rPr>
              <w:t>Howard Morgetroyd</w:t>
            </w:r>
          </w:p>
        </w:tc>
      </w:tr>
      <w:tr w:rsidR="00AD069D" w:rsidRPr="009E21A4" w14:paraId="12E30D29" w14:textId="77777777">
        <w:tc>
          <w:tcPr>
            <w:tcW w:w="2604" w:type="dxa"/>
          </w:tcPr>
          <w:p w14:paraId="0BA4C7B2" w14:textId="37587A9B" w:rsidR="00AD069D" w:rsidRPr="009E21A4" w:rsidRDefault="00616339">
            <w:pPr>
              <w:rPr>
                <w:rFonts w:ascii="Calibri" w:hAnsi="Calibri" w:cs="Calibri"/>
                <w:b/>
                <w:bCs/>
                <w:sz w:val="20"/>
                <w:szCs w:val="20"/>
              </w:rPr>
            </w:pPr>
            <w:r>
              <w:rPr>
                <w:rFonts w:ascii="Calibri" w:hAnsi="Calibri" w:cs="Calibri"/>
                <w:b/>
                <w:bCs/>
                <w:sz w:val="20"/>
                <w:szCs w:val="20"/>
              </w:rPr>
              <w:t>S</w:t>
            </w:r>
            <w:r w:rsidR="00AD069D">
              <w:rPr>
                <w:rFonts w:ascii="Calibri" w:hAnsi="Calibri" w:cs="Calibri"/>
                <w:b/>
                <w:bCs/>
                <w:sz w:val="20"/>
                <w:szCs w:val="20"/>
              </w:rPr>
              <w:t>ponsor</w:t>
            </w:r>
          </w:p>
        </w:tc>
        <w:tc>
          <w:tcPr>
            <w:tcW w:w="6293" w:type="dxa"/>
          </w:tcPr>
          <w:p w14:paraId="4B8D9D94" w14:textId="22DDFA6C" w:rsidR="00AD069D" w:rsidRPr="00557ABF" w:rsidRDefault="00557ABF">
            <w:pPr>
              <w:rPr>
                <w:rFonts w:ascii="Calibri" w:hAnsi="Calibri" w:cs="Calibri"/>
                <w:sz w:val="20"/>
                <w:szCs w:val="20"/>
              </w:rPr>
            </w:pPr>
            <w:r w:rsidRPr="00557ABF">
              <w:rPr>
                <w:rFonts w:ascii="Calibri" w:hAnsi="Calibri" w:cs="Calibri"/>
                <w:sz w:val="20"/>
                <w:szCs w:val="20"/>
              </w:rPr>
              <w:t>Abid Khan</w:t>
            </w:r>
          </w:p>
        </w:tc>
      </w:tr>
      <w:tr w:rsidR="000564AF" w:rsidRPr="009E21A4" w14:paraId="5211DE6C" w14:textId="77777777">
        <w:tc>
          <w:tcPr>
            <w:tcW w:w="2604" w:type="dxa"/>
          </w:tcPr>
          <w:p w14:paraId="7E525651" w14:textId="5C9410E1" w:rsidR="000564AF" w:rsidRDefault="000564AF">
            <w:pPr>
              <w:rPr>
                <w:rFonts w:ascii="Calibri" w:hAnsi="Calibri" w:cs="Calibri"/>
                <w:b/>
                <w:bCs/>
                <w:sz w:val="20"/>
                <w:szCs w:val="20"/>
              </w:rPr>
            </w:pPr>
            <w:r>
              <w:rPr>
                <w:rFonts w:ascii="Calibri" w:hAnsi="Calibri" w:cs="Calibri"/>
                <w:b/>
                <w:bCs/>
                <w:sz w:val="20"/>
                <w:szCs w:val="20"/>
              </w:rPr>
              <w:t>Person accountable for the business outcome</w:t>
            </w:r>
          </w:p>
        </w:tc>
        <w:tc>
          <w:tcPr>
            <w:tcW w:w="6293" w:type="dxa"/>
          </w:tcPr>
          <w:p w14:paraId="37C66B5F" w14:textId="15392636" w:rsidR="000564AF" w:rsidRPr="00557ABF" w:rsidRDefault="00557ABF">
            <w:pPr>
              <w:rPr>
                <w:rFonts w:ascii="Calibri" w:hAnsi="Calibri" w:cs="Calibri"/>
                <w:sz w:val="20"/>
                <w:szCs w:val="20"/>
              </w:rPr>
            </w:pPr>
            <w:r w:rsidRPr="00557ABF">
              <w:rPr>
                <w:rFonts w:ascii="Calibri" w:hAnsi="Calibri" w:cs="Calibri"/>
                <w:sz w:val="20"/>
                <w:szCs w:val="20"/>
              </w:rPr>
              <w:t>Howard Morgetroyd</w:t>
            </w:r>
          </w:p>
        </w:tc>
      </w:tr>
      <w:tr w:rsidR="00AD069D" w:rsidRPr="009E21A4" w14:paraId="75A03D4C" w14:textId="77777777">
        <w:tc>
          <w:tcPr>
            <w:tcW w:w="2604" w:type="dxa"/>
          </w:tcPr>
          <w:p w14:paraId="2B7CA1EE" w14:textId="0A2F6053" w:rsidR="00AD069D" w:rsidRDefault="00AD069D">
            <w:pPr>
              <w:rPr>
                <w:rFonts w:ascii="Calibri" w:hAnsi="Calibri" w:cs="Calibri"/>
                <w:b/>
                <w:bCs/>
                <w:sz w:val="20"/>
                <w:szCs w:val="20"/>
              </w:rPr>
            </w:pPr>
            <w:r>
              <w:rPr>
                <w:rFonts w:ascii="Calibri" w:hAnsi="Calibri" w:cs="Calibri"/>
                <w:b/>
                <w:bCs/>
                <w:sz w:val="20"/>
                <w:szCs w:val="20"/>
              </w:rPr>
              <w:t>Finance Business Partner</w:t>
            </w:r>
            <w:r w:rsidR="000564AF">
              <w:rPr>
                <w:rFonts w:ascii="Calibri" w:hAnsi="Calibri" w:cs="Calibri"/>
                <w:b/>
                <w:bCs/>
                <w:sz w:val="20"/>
                <w:szCs w:val="20"/>
              </w:rPr>
              <w:t xml:space="preserve">(s) </w:t>
            </w:r>
          </w:p>
        </w:tc>
        <w:tc>
          <w:tcPr>
            <w:tcW w:w="6293" w:type="dxa"/>
          </w:tcPr>
          <w:p w14:paraId="675CFE9A" w14:textId="2ED356A7" w:rsidR="00AD069D" w:rsidRPr="00557ABF" w:rsidRDefault="00557ABF">
            <w:pPr>
              <w:rPr>
                <w:rFonts w:ascii="Calibri" w:hAnsi="Calibri" w:cs="Calibri"/>
                <w:sz w:val="20"/>
                <w:szCs w:val="20"/>
              </w:rPr>
            </w:pPr>
            <w:r w:rsidRPr="00557ABF">
              <w:rPr>
                <w:rFonts w:ascii="Calibri" w:hAnsi="Calibri" w:cs="Calibri"/>
                <w:sz w:val="20"/>
                <w:szCs w:val="20"/>
              </w:rPr>
              <w:t xml:space="preserve">Matthew Rigden / Beth Postlethwaite </w:t>
            </w:r>
          </w:p>
        </w:tc>
      </w:tr>
      <w:tr w:rsidR="00AD069D" w:rsidRPr="009E21A4" w14:paraId="084CF027" w14:textId="77777777">
        <w:tc>
          <w:tcPr>
            <w:tcW w:w="8897" w:type="dxa"/>
            <w:gridSpan w:val="2"/>
          </w:tcPr>
          <w:p w14:paraId="1F5C8745" w14:textId="2602DC6E" w:rsidR="00AD069D" w:rsidRDefault="00AD069D">
            <w:pPr>
              <w:jc w:val="center"/>
              <w:rPr>
                <w:rFonts w:ascii="Calibri" w:hAnsi="Calibri" w:cs="Calibri"/>
                <w:b/>
                <w:bCs/>
                <w:sz w:val="20"/>
                <w:szCs w:val="20"/>
              </w:rPr>
            </w:pPr>
            <w:r w:rsidRPr="009E21A4">
              <w:rPr>
                <w:rFonts w:ascii="Calibri" w:hAnsi="Calibri" w:cs="Calibri"/>
                <w:b/>
                <w:bCs/>
                <w:sz w:val="20"/>
                <w:szCs w:val="20"/>
              </w:rPr>
              <w:t>Other stakeholders</w:t>
            </w:r>
            <w:r>
              <w:rPr>
                <w:rFonts w:ascii="Calibri" w:hAnsi="Calibri" w:cs="Calibri"/>
                <w:b/>
                <w:bCs/>
                <w:sz w:val="20"/>
                <w:szCs w:val="20"/>
              </w:rPr>
              <w:t xml:space="preserve"> (Optional)</w:t>
            </w:r>
          </w:p>
          <w:p w14:paraId="3BBE22E1" w14:textId="0AA6569C" w:rsidR="00AD069D" w:rsidRPr="000877B6" w:rsidRDefault="00D15EE9">
            <w:pPr>
              <w:jc w:val="center"/>
              <w:rPr>
                <w:rFonts w:ascii="Calibri" w:hAnsi="Calibri" w:cs="Calibri"/>
                <w:i/>
                <w:iCs/>
                <w:sz w:val="20"/>
                <w:szCs w:val="20"/>
              </w:rPr>
            </w:pPr>
            <w:r w:rsidRPr="00B86FB4">
              <w:rPr>
                <w:rFonts w:ascii="Calibri" w:hAnsi="Calibri" w:cs="Calibri"/>
                <w:i/>
                <w:iCs/>
                <w:sz w:val="18"/>
                <w:szCs w:val="18"/>
                <w:lang w:val="en-GB"/>
              </w:rPr>
              <w:t xml:space="preserve">Only include if consulted to date. </w:t>
            </w:r>
            <w:r w:rsidR="00AD069D" w:rsidRPr="00B86FB4">
              <w:rPr>
                <w:rFonts w:ascii="Calibri" w:hAnsi="Calibri" w:cs="Calibri"/>
                <w:i/>
                <w:iCs/>
                <w:sz w:val="18"/>
                <w:szCs w:val="18"/>
                <w:lang w:val="en-GB"/>
              </w:rPr>
              <w:t>e.g., Legal, Regulatory, Insights, Care, Retail Ops</w:t>
            </w:r>
            <w:r w:rsidR="00A57A2D" w:rsidRPr="00B86FB4">
              <w:rPr>
                <w:rFonts w:ascii="Calibri" w:hAnsi="Calibri" w:cs="Calibri"/>
                <w:i/>
                <w:iCs/>
                <w:sz w:val="18"/>
                <w:szCs w:val="18"/>
                <w:lang w:val="en-GB"/>
              </w:rPr>
              <w:t>.</w:t>
            </w:r>
            <w:r w:rsidR="00A57A2D">
              <w:rPr>
                <w:rFonts w:ascii="Calibri" w:hAnsi="Calibri" w:cs="Calibri"/>
                <w:i/>
                <w:iCs/>
                <w:sz w:val="20"/>
                <w:szCs w:val="20"/>
                <w:lang w:val="en-GB"/>
              </w:rPr>
              <w:t xml:space="preserve"> </w:t>
            </w:r>
          </w:p>
        </w:tc>
      </w:tr>
      <w:tr w:rsidR="00AD069D" w:rsidRPr="009E21A4" w14:paraId="7BE491DB" w14:textId="77777777">
        <w:tc>
          <w:tcPr>
            <w:tcW w:w="2604" w:type="dxa"/>
          </w:tcPr>
          <w:p w14:paraId="0AA5B68D" w14:textId="77777777" w:rsidR="00AD069D" w:rsidRPr="009E21A4" w:rsidRDefault="00AD069D">
            <w:pPr>
              <w:rPr>
                <w:rFonts w:ascii="Calibri" w:hAnsi="Calibri" w:cs="Calibri"/>
                <w:b/>
                <w:bCs/>
                <w:sz w:val="20"/>
                <w:szCs w:val="20"/>
              </w:rPr>
            </w:pPr>
            <w:r>
              <w:rPr>
                <w:rFonts w:ascii="Calibri" w:hAnsi="Calibri" w:cs="Calibri"/>
                <w:b/>
                <w:bCs/>
                <w:sz w:val="20"/>
                <w:szCs w:val="20"/>
              </w:rPr>
              <w:t>Role</w:t>
            </w:r>
          </w:p>
        </w:tc>
        <w:tc>
          <w:tcPr>
            <w:tcW w:w="6293" w:type="dxa"/>
          </w:tcPr>
          <w:p w14:paraId="12590369" w14:textId="77777777" w:rsidR="00AD069D" w:rsidRPr="009E21A4" w:rsidRDefault="00AD069D">
            <w:pPr>
              <w:rPr>
                <w:rFonts w:ascii="Calibri" w:hAnsi="Calibri" w:cs="Calibri"/>
                <w:b/>
                <w:bCs/>
                <w:sz w:val="20"/>
                <w:szCs w:val="20"/>
              </w:rPr>
            </w:pPr>
            <w:r>
              <w:rPr>
                <w:rFonts w:ascii="Calibri" w:hAnsi="Calibri" w:cs="Calibri"/>
                <w:b/>
                <w:bCs/>
                <w:sz w:val="20"/>
                <w:szCs w:val="20"/>
              </w:rPr>
              <w:t>Name</w:t>
            </w:r>
          </w:p>
        </w:tc>
      </w:tr>
      <w:tr w:rsidR="00AD069D" w:rsidRPr="009E21A4" w14:paraId="2294131F" w14:textId="77777777">
        <w:tc>
          <w:tcPr>
            <w:tcW w:w="2604" w:type="dxa"/>
          </w:tcPr>
          <w:p w14:paraId="0ABC800A" w14:textId="6E095BDE" w:rsidR="00AD069D" w:rsidRPr="008C3CAF" w:rsidRDefault="00557ABF">
            <w:pPr>
              <w:rPr>
                <w:rFonts w:ascii="Calibri" w:hAnsi="Calibri" w:cs="Calibri"/>
                <w:sz w:val="20"/>
                <w:szCs w:val="20"/>
              </w:rPr>
            </w:pPr>
            <w:r w:rsidRPr="008C3CAF">
              <w:rPr>
                <w:rFonts w:ascii="Calibri" w:hAnsi="Calibri" w:cs="Calibri"/>
                <w:sz w:val="20"/>
                <w:szCs w:val="20"/>
              </w:rPr>
              <w:t>Enterprise Architect</w:t>
            </w:r>
          </w:p>
        </w:tc>
        <w:tc>
          <w:tcPr>
            <w:tcW w:w="6293" w:type="dxa"/>
          </w:tcPr>
          <w:p w14:paraId="7C88AE4F" w14:textId="2E30357B" w:rsidR="00AD069D" w:rsidRPr="008C3CAF" w:rsidRDefault="00557ABF">
            <w:pPr>
              <w:rPr>
                <w:rFonts w:ascii="Calibri" w:hAnsi="Calibri" w:cs="Calibri"/>
                <w:sz w:val="20"/>
                <w:szCs w:val="20"/>
              </w:rPr>
            </w:pPr>
            <w:r w:rsidRPr="008C3CAF">
              <w:rPr>
                <w:rFonts w:ascii="Calibri" w:hAnsi="Calibri" w:cs="Calibri"/>
                <w:sz w:val="20"/>
                <w:szCs w:val="20"/>
              </w:rPr>
              <w:t>Cameron West</w:t>
            </w:r>
          </w:p>
        </w:tc>
      </w:tr>
      <w:tr w:rsidR="00AD069D" w:rsidRPr="009E21A4" w14:paraId="11D5C8BA" w14:textId="77777777">
        <w:tc>
          <w:tcPr>
            <w:tcW w:w="2604" w:type="dxa"/>
          </w:tcPr>
          <w:p w14:paraId="25AE6102" w14:textId="0E1A96B1" w:rsidR="00AD069D" w:rsidRPr="008C3CAF" w:rsidRDefault="00557ABF">
            <w:pPr>
              <w:rPr>
                <w:rFonts w:ascii="Calibri" w:hAnsi="Calibri" w:cs="Calibri"/>
                <w:sz w:val="20"/>
                <w:szCs w:val="20"/>
              </w:rPr>
            </w:pPr>
            <w:r w:rsidRPr="008C3CAF">
              <w:rPr>
                <w:rFonts w:ascii="Calibri" w:hAnsi="Calibri" w:cs="Calibri"/>
                <w:sz w:val="20"/>
                <w:szCs w:val="20"/>
              </w:rPr>
              <w:t>Product Owner</w:t>
            </w:r>
          </w:p>
        </w:tc>
        <w:tc>
          <w:tcPr>
            <w:tcW w:w="6293" w:type="dxa"/>
          </w:tcPr>
          <w:p w14:paraId="2DCC4DEA" w14:textId="4BFBA900" w:rsidR="00AD069D" w:rsidRPr="008C3CAF" w:rsidRDefault="00557ABF">
            <w:pPr>
              <w:rPr>
                <w:rFonts w:ascii="Calibri" w:hAnsi="Calibri" w:cs="Calibri"/>
                <w:sz w:val="20"/>
                <w:szCs w:val="20"/>
              </w:rPr>
            </w:pPr>
            <w:r w:rsidRPr="008C3CAF">
              <w:rPr>
                <w:rFonts w:ascii="Calibri" w:hAnsi="Calibri" w:cs="Calibri"/>
                <w:sz w:val="20"/>
                <w:szCs w:val="20"/>
              </w:rPr>
              <w:t>Charl Uys</w:t>
            </w:r>
          </w:p>
        </w:tc>
      </w:tr>
      <w:tr w:rsidR="00AD069D" w:rsidRPr="009E21A4" w14:paraId="174DCD71" w14:textId="77777777">
        <w:tc>
          <w:tcPr>
            <w:tcW w:w="2604" w:type="dxa"/>
          </w:tcPr>
          <w:p w14:paraId="51823C52" w14:textId="2348C382" w:rsidR="00AD069D" w:rsidRPr="008C3CAF" w:rsidRDefault="008C3CAF">
            <w:pPr>
              <w:rPr>
                <w:rFonts w:ascii="Calibri" w:hAnsi="Calibri" w:cs="Calibri"/>
                <w:sz w:val="20"/>
                <w:szCs w:val="20"/>
              </w:rPr>
            </w:pPr>
            <w:r>
              <w:rPr>
                <w:rFonts w:ascii="Calibri" w:hAnsi="Calibri" w:cs="Calibri"/>
                <w:sz w:val="20"/>
                <w:szCs w:val="20"/>
              </w:rPr>
              <w:t>Retail SME</w:t>
            </w:r>
          </w:p>
        </w:tc>
        <w:tc>
          <w:tcPr>
            <w:tcW w:w="6293" w:type="dxa"/>
          </w:tcPr>
          <w:p w14:paraId="0C50EAD6" w14:textId="7D171B9C" w:rsidR="00AD069D" w:rsidRPr="008C3CAF" w:rsidRDefault="008C3CAF">
            <w:pPr>
              <w:rPr>
                <w:rFonts w:ascii="Calibri" w:hAnsi="Calibri" w:cs="Calibri"/>
                <w:sz w:val="20"/>
                <w:szCs w:val="20"/>
              </w:rPr>
            </w:pPr>
            <w:r>
              <w:rPr>
                <w:rFonts w:ascii="Calibri" w:hAnsi="Calibri" w:cs="Calibri"/>
                <w:sz w:val="20"/>
                <w:szCs w:val="20"/>
              </w:rPr>
              <w:t>Mike Gadd</w:t>
            </w:r>
            <w:r w:rsidR="00AC69A9">
              <w:rPr>
                <w:rFonts w:ascii="Calibri" w:hAnsi="Calibri" w:cs="Calibri"/>
                <w:sz w:val="20"/>
                <w:szCs w:val="20"/>
              </w:rPr>
              <w:t xml:space="preserve"> / Rohit</w:t>
            </w:r>
            <w:r w:rsidR="00595E1B">
              <w:rPr>
                <w:rFonts w:ascii="Calibri" w:hAnsi="Calibri" w:cs="Calibri"/>
                <w:sz w:val="20"/>
                <w:szCs w:val="20"/>
              </w:rPr>
              <w:t xml:space="preserve"> Khanna</w:t>
            </w:r>
          </w:p>
        </w:tc>
      </w:tr>
      <w:tr w:rsidR="00595E1B" w:rsidRPr="009E21A4" w14:paraId="5454B850" w14:textId="77777777">
        <w:tc>
          <w:tcPr>
            <w:tcW w:w="2604" w:type="dxa"/>
          </w:tcPr>
          <w:p w14:paraId="797116E8" w14:textId="0F0F36FA" w:rsidR="00595E1B" w:rsidRDefault="00595E1B">
            <w:pPr>
              <w:rPr>
                <w:rFonts w:ascii="Calibri" w:hAnsi="Calibri" w:cs="Calibri"/>
                <w:sz w:val="20"/>
                <w:szCs w:val="20"/>
              </w:rPr>
            </w:pPr>
            <w:r>
              <w:rPr>
                <w:rFonts w:ascii="Calibri" w:hAnsi="Calibri" w:cs="Calibri"/>
                <w:sz w:val="20"/>
                <w:szCs w:val="20"/>
              </w:rPr>
              <w:t>Retail Support</w:t>
            </w:r>
          </w:p>
        </w:tc>
        <w:tc>
          <w:tcPr>
            <w:tcW w:w="6293" w:type="dxa"/>
          </w:tcPr>
          <w:p w14:paraId="0288C75C" w14:textId="0DD8B432" w:rsidR="00595E1B" w:rsidRDefault="00595E1B">
            <w:pPr>
              <w:rPr>
                <w:rFonts w:ascii="Calibri" w:hAnsi="Calibri" w:cs="Calibri"/>
                <w:sz w:val="20"/>
                <w:szCs w:val="20"/>
              </w:rPr>
            </w:pPr>
            <w:r>
              <w:rPr>
                <w:rFonts w:ascii="Calibri" w:hAnsi="Calibri" w:cs="Calibri"/>
                <w:sz w:val="20"/>
                <w:szCs w:val="20"/>
              </w:rPr>
              <w:t>Mark McGeechan</w:t>
            </w:r>
          </w:p>
        </w:tc>
      </w:tr>
    </w:tbl>
    <w:p w14:paraId="3F28CF75" w14:textId="77777777" w:rsidR="00AD069D" w:rsidRPr="00E60B38" w:rsidRDefault="00AD069D" w:rsidP="00E60B38"/>
    <w:p w14:paraId="4571AE35" w14:textId="77777777" w:rsidR="008F601D" w:rsidRPr="00CA2AA6" w:rsidRDefault="008F601D" w:rsidP="008F601D">
      <w:pPr>
        <w:pStyle w:val="Heading1"/>
        <w:numPr>
          <w:ilvl w:val="0"/>
          <w:numId w:val="11"/>
        </w:numPr>
        <w:spacing w:before="0"/>
        <w:ind w:left="357" w:hanging="357"/>
        <w:rPr>
          <w:rFonts w:ascii="Calibri" w:hAnsi="Calibri" w:cs="Calibri"/>
          <w:color w:val="000000" w:themeColor="text1"/>
        </w:rPr>
      </w:pPr>
      <w:r>
        <w:rPr>
          <w:rFonts w:ascii="Calibri" w:hAnsi="Calibri" w:cs="Calibri"/>
          <w:color w:val="000000" w:themeColor="text1"/>
        </w:rPr>
        <w:t>Tracking information</w:t>
      </w:r>
    </w:p>
    <w:tbl>
      <w:tblPr>
        <w:tblStyle w:val="TableGrid"/>
        <w:tblW w:w="8897" w:type="dxa"/>
        <w:tblCellMar>
          <w:top w:w="57" w:type="dxa"/>
          <w:bottom w:w="57" w:type="dxa"/>
        </w:tblCellMar>
        <w:tblLook w:val="04A0" w:firstRow="1" w:lastRow="0" w:firstColumn="1" w:lastColumn="0" w:noHBand="0" w:noVBand="1"/>
      </w:tblPr>
      <w:tblGrid>
        <w:gridCol w:w="4046"/>
        <w:gridCol w:w="4851"/>
      </w:tblGrid>
      <w:tr w:rsidR="008F601D" w:rsidRPr="001D62AE" w14:paraId="2632F347" w14:textId="77777777">
        <w:tc>
          <w:tcPr>
            <w:tcW w:w="4046" w:type="dxa"/>
          </w:tcPr>
          <w:p w14:paraId="353513E7" w14:textId="12F6C1E3" w:rsidR="008F601D" w:rsidRPr="009E21A4" w:rsidRDefault="008F601D">
            <w:pPr>
              <w:rPr>
                <w:rFonts w:ascii="Calibri" w:hAnsi="Calibri" w:cs="Calibri"/>
                <w:b/>
                <w:bCs/>
                <w:sz w:val="20"/>
                <w:szCs w:val="20"/>
              </w:rPr>
            </w:pPr>
            <w:r>
              <w:rPr>
                <w:rFonts w:ascii="Calibri" w:hAnsi="Calibri" w:cs="Calibri"/>
                <w:b/>
                <w:bCs/>
                <w:sz w:val="20"/>
                <w:szCs w:val="20"/>
              </w:rPr>
              <w:t xml:space="preserve">What </w:t>
            </w:r>
            <w:r w:rsidR="007B151A">
              <w:rPr>
                <w:rFonts w:ascii="Calibri" w:hAnsi="Calibri" w:cs="Calibri"/>
                <w:b/>
                <w:bCs/>
                <w:sz w:val="20"/>
                <w:szCs w:val="20"/>
              </w:rPr>
              <w:t xml:space="preserve">reference or </w:t>
            </w:r>
            <w:r>
              <w:rPr>
                <w:rFonts w:ascii="Calibri" w:hAnsi="Calibri" w:cs="Calibri"/>
                <w:b/>
                <w:bCs/>
                <w:sz w:val="20"/>
                <w:szCs w:val="20"/>
              </w:rPr>
              <w:t xml:space="preserve">ID does your business unit </w:t>
            </w:r>
            <w:r>
              <w:rPr>
                <w:rFonts w:ascii="Calibri" w:hAnsi="Calibri" w:cs="Calibri"/>
                <w:b/>
                <w:bCs/>
                <w:sz w:val="20"/>
                <w:szCs w:val="20"/>
              </w:rPr>
              <w:lastRenderedPageBreak/>
              <w:t>use to track this proposal?</w:t>
            </w:r>
          </w:p>
        </w:tc>
        <w:tc>
          <w:tcPr>
            <w:tcW w:w="4851" w:type="dxa"/>
          </w:tcPr>
          <w:p w14:paraId="504946EE" w14:textId="03B32462" w:rsidR="008F601D" w:rsidRPr="001D62AE" w:rsidRDefault="00735494">
            <w:pPr>
              <w:rPr>
                <w:rFonts w:ascii="Calibri" w:hAnsi="Calibri" w:cs="Calibri"/>
                <w:i/>
                <w:iCs/>
                <w:color w:val="4F81BD" w:themeColor="accent1"/>
                <w:sz w:val="20"/>
                <w:szCs w:val="20"/>
              </w:rPr>
            </w:pPr>
            <w:r w:rsidRPr="00735494">
              <w:rPr>
                <w:rFonts w:ascii="Calibri" w:hAnsi="Calibri" w:cs="Calibri"/>
                <w:sz w:val="20"/>
                <w:szCs w:val="20"/>
              </w:rPr>
              <w:lastRenderedPageBreak/>
              <w:t>Retail POS Transformation (ESA ID 2402021403)</w:t>
            </w:r>
          </w:p>
        </w:tc>
      </w:tr>
      <w:tr w:rsidR="008F601D" w:rsidRPr="001D62AE" w14:paraId="5ECF31BD" w14:textId="77777777">
        <w:tc>
          <w:tcPr>
            <w:tcW w:w="4046" w:type="dxa"/>
          </w:tcPr>
          <w:p w14:paraId="0BABA3F7" w14:textId="77777777" w:rsidR="008F601D" w:rsidRPr="009E21A4" w:rsidRDefault="008F601D">
            <w:pPr>
              <w:rPr>
                <w:rFonts w:ascii="Calibri" w:hAnsi="Calibri" w:cs="Calibri"/>
                <w:b/>
                <w:sz w:val="20"/>
                <w:szCs w:val="20"/>
              </w:rPr>
            </w:pPr>
            <w:r w:rsidRPr="009E21A4">
              <w:rPr>
                <w:rFonts w:ascii="Calibri" w:hAnsi="Calibri" w:cs="Calibri"/>
                <w:b/>
                <w:bCs/>
                <w:sz w:val="20"/>
                <w:szCs w:val="20"/>
              </w:rPr>
              <w:t xml:space="preserve">What is the </w:t>
            </w:r>
            <w:r>
              <w:rPr>
                <w:rFonts w:ascii="Calibri" w:hAnsi="Calibri" w:cs="Calibri"/>
                <w:b/>
                <w:bCs/>
                <w:sz w:val="20"/>
                <w:szCs w:val="20"/>
              </w:rPr>
              <w:t>unique</w:t>
            </w:r>
            <w:r w:rsidRPr="009E21A4">
              <w:rPr>
                <w:rFonts w:ascii="Calibri" w:hAnsi="Calibri" w:cs="Calibri"/>
                <w:b/>
                <w:bCs/>
                <w:sz w:val="20"/>
                <w:szCs w:val="20"/>
              </w:rPr>
              <w:t xml:space="preserve"> budget reference </w:t>
            </w:r>
            <w:r w:rsidRPr="30EBD663">
              <w:rPr>
                <w:rFonts w:ascii="Calibri" w:hAnsi="Calibri" w:cs="Calibri"/>
                <w:b/>
                <w:bCs/>
                <w:sz w:val="20"/>
                <w:szCs w:val="20"/>
              </w:rPr>
              <w:t xml:space="preserve">for the budget that is likely to fund </w:t>
            </w:r>
            <w:r w:rsidRPr="009E21A4">
              <w:rPr>
                <w:rFonts w:ascii="Calibri" w:hAnsi="Calibri" w:cs="Calibri"/>
                <w:b/>
                <w:bCs/>
                <w:sz w:val="20"/>
                <w:szCs w:val="20"/>
              </w:rPr>
              <w:t xml:space="preserve">this </w:t>
            </w:r>
            <w:r w:rsidRPr="30EBD663">
              <w:rPr>
                <w:rFonts w:ascii="Calibri" w:hAnsi="Calibri" w:cs="Calibri"/>
                <w:b/>
                <w:bCs/>
                <w:sz w:val="20"/>
                <w:szCs w:val="20"/>
              </w:rPr>
              <w:t>item</w:t>
            </w:r>
            <w:r w:rsidRPr="009E21A4">
              <w:rPr>
                <w:rFonts w:ascii="Calibri" w:hAnsi="Calibri" w:cs="Calibri"/>
                <w:b/>
                <w:bCs/>
                <w:sz w:val="20"/>
                <w:szCs w:val="20"/>
              </w:rPr>
              <w:t>?</w:t>
            </w:r>
          </w:p>
        </w:tc>
        <w:tc>
          <w:tcPr>
            <w:tcW w:w="4851" w:type="dxa"/>
          </w:tcPr>
          <w:p w14:paraId="52BE04E9" w14:textId="35CBDADF" w:rsidR="008F601D" w:rsidRPr="000F3BC9" w:rsidRDefault="008F601D">
            <w:pPr>
              <w:rPr>
                <w:rFonts w:ascii="Calibri" w:hAnsi="Calibri" w:cs="Calibri"/>
                <w:sz w:val="20"/>
                <w:szCs w:val="20"/>
              </w:rPr>
            </w:pPr>
          </w:p>
        </w:tc>
      </w:tr>
      <w:tr w:rsidR="008F601D" w:rsidRPr="00B878F0" w14:paraId="49BA03C6" w14:textId="77777777">
        <w:tc>
          <w:tcPr>
            <w:tcW w:w="4046" w:type="dxa"/>
          </w:tcPr>
          <w:p w14:paraId="4DB40A5C" w14:textId="77777777" w:rsidR="008F601D" w:rsidRDefault="008F601D">
            <w:pPr>
              <w:rPr>
                <w:rFonts w:ascii="Calibri" w:hAnsi="Calibri" w:cs="Calibri"/>
                <w:b/>
                <w:bCs/>
                <w:sz w:val="20"/>
                <w:szCs w:val="20"/>
                <w:lang w:val="en-GB"/>
              </w:rPr>
            </w:pPr>
            <w:r>
              <w:rPr>
                <w:rFonts w:ascii="Calibri" w:hAnsi="Calibri" w:cs="Calibri"/>
                <w:b/>
                <w:bCs/>
                <w:sz w:val="20"/>
                <w:szCs w:val="20"/>
                <w:lang w:val="en-GB"/>
              </w:rPr>
              <w:t>Which business division will be funding this proposal?</w:t>
            </w:r>
          </w:p>
        </w:tc>
        <w:tc>
          <w:tcPr>
            <w:tcW w:w="4851" w:type="dxa"/>
          </w:tcPr>
          <w:p w14:paraId="0EFE3814" w14:textId="298C8D95" w:rsidR="008F601D" w:rsidRPr="000F3BC9" w:rsidRDefault="000F3BC9">
            <w:pPr>
              <w:rPr>
                <w:rFonts w:ascii="Calibri" w:hAnsi="Calibri" w:cs="Calibri"/>
                <w:sz w:val="20"/>
                <w:szCs w:val="20"/>
              </w:rPr>
            </w:pPr>
            <w:r w:rsidRPr="000F3BC9">
              <w:rPr>
                <w:rFonts w:ascii="Calibri" w:hAnsi="Calibri" w:cs="Calibri"/>
                <w:sz w:val="20"/>
                <w:szCs w:val="20"/>
              </w:rPr>
              <w:t>CIO</w:t>
            </w:r>
          </w:p>
        </w:tc>
      </w:tr>
      <w:tr w:rsidR="008F601D" w:rsidRPr="001D62AE" w14:paraId="2F14BE75" w14:textId="77777777">
        <w:tc>
          <w:tcPr>
            <w:tcW w:w="4046" w:type="dxa"/>
          </w:tcPr>
          <w:p w14:paraId="002F98BA" w14:textId="77777777" w:rsidR="008F601D" w:rsidRPr="003663C3" w:rsidRDefault="008F601D">
            <w:pPr>
              <w:rPr>
                <w:rFonts w:ascii="Calibri" w:hAnsi="Calibri" w:cs="Calibri"/>
                <w:b/>
                <w:bCs/>
                <w:sz w:val="20"/>
                <w:szCs w:val="20"/>
                <w:lang w:val="en-GB"/>
              </w:rPr>
            </w:pPr>
            <w:r>
              <w:rPr>
                <w:rFonts w:ascii="Calibri" w:hAnsi="Calibri" w:cs="Calibri"/>
                <w:b/>
                <w:bCs/>
                <w:sz w:val="20"/>
                <w:szCs w:val="20"/>
                <w:lang w:val="en-GB"/>
              </w:rPr>
              <w:t xml:space="preserve">Which demand forum or person within your business unit has prioritised this item as a candidate for investment? </w:t>
            </w:r>
          </w:p>
        </w:tc>
        <w:tc>
          <w:tcPr>
            <w:tcW w:w="4851" w:type="dxa"/>
          </w:tcPr>
          <w:p w14:paraId="5BAFCA3B" w14:textId="77777777" w:rsidR="008F601D" w:rsidRPr="000F3BC9" w:rsidRDefault="000F3BC9">
            <w:pPr>
              <w:rPr>
                <w:rFonts w:ascii="Calibri" w:hAnsi="Calibri" w:cs="Calibri"/>
                <w:sz w:val="20"/>
                <w:szCs w:val="20"/>
              </w:rPr>
            </w:pPr>
            <w:r w:rsidRPr="000F3BC9">
              <w:rPr>
                <w:rFonts w:ascii="Calibri" w:hAnsi="Calibri" w:cs="Calibri"/>
                <w:sz w:val="20"/>
                <w:szCs w:val="20"/>
              </w:rPr>
              <w:t>DOAB</w:t>
            </w:r>
          </w:p>
          <w:p w14:paraId="1F25C24A" w14:textId="77777777" w:rsidR="000F3BC9" w:rsidRPr="000F3BC9" w:rsidRDefault="000F3BC9">
            <w:pPr>
              <w:rPr>
                <w:rFonts w:ascii="Calibri" w:hAnsi="Calibri" w:cs="Calibri"/>
                <w:sz w:val="20"/>
                <w:szCs w:val="20"/>
              </w:rPr>
            </w:pPr>
            <w:r w:rsidRPr="000F3BC9">
              <w:rPr>
                <w:rFonts w:ascii="Calibri" w:hAnsi="Calibri" w:cs="Calibri"/>
                <w:sz w:val="20"/>
                <w:szCs w:val="20"/>
              </w:rPr>
              <w:t>Sub IC</w:t>
            </w:r>
          </w:p>
          <w:p w14:paraId="3D02CA39" w14:textId="58F156C3" w:rsidR="000F3BC9" w:rsidRPr="000F3BC9" w:rsidRDefault="000F3BC9">
            <w:pPr>
              <w:rPr>
                <w:rFonts w:ascii="Calibri" w:hAnsi="Calibri" w:cs="Calibri"/>
                <w:sz w:val="20"/>
                <w:szCs w:val="20"/>
              </w:rPr>
            </w:pPr>
            <w:r w:rsidRPr="000F3BC9">
              <w:rPr>
                <w:rFonts w:ascii="Calibri" w:hAnsi="Calibri" w:cs="Calibri"/>
                <w:sz w:val="20"/>
                <w:szCs w:val="20"/>
              </w:rPr>
              <w:t>IC</w:t>
            </w:r>
          </w:p>
        </w:tc>
      </w:tr>
      <w:tr w:rsidR="008F601D" w:rsidRPr="00DF535F" w14:paraId="02B41172" w14:textId="77777777">
        <w:tc>
          <w:tcPr>
            <w:tcW w:w="4046" w:type="dxa"/>
          </w:tcPr>
          <w:p w14:paraId="49DB56E2" w14:textId="77777777" w:rsidR="008F601D" w:rsidRPr="009E21A4" w:rsidRDefault="008F601D">
            <w:pPr>
              <w:rPr>
                <w:rFonts w:ascii="Calibri" w:hAnsi="Calibri" w:cs="Calibri"/>
                <w:sz w:val="20"/>
                <w:szCs w:val="20"/>
              </w:rPr>
            </w:pPr>
            <w:r>
              <w:rPr>
                <w:rFonts w:ascii="Calibri" w:hAnsi="Calibri" w:cs="Calibri"/>
                <w:b/>
                <w:bCs/>
                <w:sz w:val="20"/>
                <w:szCs w:val="20"/>
              </w:rPr>
              <w:t xml:space="preserve">When was the priority of this </w:t>
            </w:r>
            <w:r w:rsidRPr="30EBD663">
              <w:rPr>
                <w:rFonts w:ascii="Calibri" w:hAnsi="Calibri" w:cs="Calibri"/>
                <w:b/>
                <w:bCs/>
                <w:sz w:val="20"/>
                <w:szCs w:val="20"/>
              </w:rPr>
              <w:t xml:space="preserve">idea </w:t>
            </w:r>
            <w:r>
              <w:rPr>
                <w:rFonts w:ascii="Calibri" w:hAnsi="Calibri" w:cs="Calibri"/>
                <w:b/>
                <w:bCs/>
                <w:sz w:val="20"/>
                <w:szCs w:val="20"/>
              </w:rPr>
              <w:t xml:space="preserve">approved </w:t>
            </w:r>
            <w:r w:rsidRPr="30EBD663">
              <w:rPr>
                <w:rFonts w:ascii="Calibri" w:hAnsi="Calibri" w:cs="Calibri"/>
                <w:b/>
                <w:bCs/>
                <w:sz w:val="20"/>
                <w:szCs w:val="20"/>
              </w:rPr>
              <w:t>as a candidate for investment</w:t>
            </w:r>
            <w:r>
              <w:rPr>
                <w:rFonts w:ascii="Calibri" w:hAnsi="Calibri" w:cs="Calibri"/>
                <w:b/>
                <w:bCs/>
                <w:sz w:val="20"/>
                <w:szCs w:val="20"/>
              </w:rPr>
              <w:t>?</w:t>
            </w:r>
          </w:p>
        </w:tc>
        <w:tc>
          <w:tcPr>
            <w:tcW w:w="4851" w:type="dxa"/>
          </w:tcPr>
          <w:p w14:paraId="7EA107C5" w14:textId="7DFC2942" w:rsidR="008F601D" w:rsidRPr="000F3BC9" w:rsidRDefault="000F3BC9">
            <w:pPr>
              <w:rPr>
                <w:rFonts w:ascii="Calibri" w:hAnsi="Calibri" w:cs="Calibri"/>
                <w:sz w:val="20"/>
                <w:szCs w:val="20"/>
              </w:rPr>
            </w:pPr>
            <w:r w:rsidRPr="000F3BC9">
              <w:rPr>
                <w:rFonts w:ascii="Calibri" w:hAnsi="Calibri" w:cs="Calibri"/>
                <w:sz w:val="20"/>
                <w:szCs w:val="20"/>
              </w:rPr>
              <w:t>December 2024</w:t>
            </w:r>
          </w:p>
        </w:tc>
      </w:tr>
      <w:tr w:rsidR="008F601D" w:rsidRPr="00DF535F" w14:paraId="3CD96047" w14:textId="77777777">
        <w:tc>
          <w:tcPr>
            <w:tcW w:w="4046" w:type="dxa"/>
          </w:tcPr>
          <w:p w14:paraId="510E0613" w14:textId="77777777" w:rsidR="008F601D" w:rsidRPr="00EE31B0" w:rsidRDefault="008F601D">
            <w:pPr>
              <w:rPr>
                <w:rFonts w:ascii="Calibri" w:hAnsi="Calibri" w:cs="Calibri"/>
                <w:b/>
                <w:bCs/>
                <w:sz w:val="20"/>
                <w:szCs w:val="20"/>
              </w:rPr>
            </w:pPr>
            <w:r>
              <w:rPr>
                <w:rFonts w:ascii="Calibri" w:hAnsi="Calibri" w:cs="Calibri"/>
                <w:b/>
                <w:bCs/>
                <w:sz w:val="20"/>
                <w:szCs w:val="20"/>
              </w:rPr>
              <w:t>If known, when is this planned to attend Investment Committee?</w:t>
            </w:r>
          </w:p>
        </w:tc>
        <w:tc>
          <w:tcPr>
            <w:tcW w:w="4851" w:type="dxa"/>
          </w:tcPr>
          <w:p w14:paraId="220BE192" w14:textId="77777777" w:rsidR="008F601D" w:rsidRPr="000F3BC9" w:rsidRDefault="008F601D">
            <w:pPr>
              <w:rPr>
                <w:rFonts w:ascii="Calibri" w:hAnsi="Calibri" w:cs="Calibri"/>
                <w:sz w:val="20"/>
                <w:szCs w:val="20"/>
              </w:rPr>
            </w:pPr>
            <w:r w:rsidRPr="000F3BC9">
              <w:rPr>
                <w:rFonts w:ascii="Calibri" w:hAnsi="Calibri" w:cs="Calibri"/>
                <w:sz w:val="20"/>
                <w:szCs w:val="20"/>
              </w:rPr>
              <w:t>May 25</w:t>
            </w:r>
          </w:p>
        </w:tc>
      </w:tr>
      <w:tr w:rsidR="008F601D" w:rsidRPr="00DF535F" w14:paraId="766BBCF7" w14:textId="77777777">
        <w:tc>
          <w:tcPr>
            <w:tcW w:w="4046" w:type="dxa"/>
          </w:tcPr>
          <w:p w14:paraId="29D772E6" w14:textId="77777777" w:rsidR="008F601D" w:rsidRPr="009E21A4" w:rsidRDefault="008F601D">
            <w:pPr>
              <w:rPr>
                <w:rFonts w:ascii="Calibri" w:hAnsi="Calibri" w:cs="Calibri"/>
                <w:b/>
                <w:bCs/>
                <w:sz w:val="20"/>
                <w:szCs w:val="20"/>
              </w:rPr>
            </w:pPr>
            <w:r>
              <w:rPr>
                <w:rFonts w:ascii="Calibri" w:hAnsi="Calibri" w:cs="Calibri"/>
                <w:b/>
                <w:bCs/>
                <w:sz w:val="20"/>
                <w:szCs w:val="20"/>
              </w:rPr>
              <w:t xml:space="preserve">Is this an </w:t>
            </w:r>
            <w:proofErr w:type="spellStart"/>
            <w:r>
              <w:rPr>
                <w:rFonts w:ascii="Calibri" w:hAnsi="Calibri" w:cs="Calibri"/>
                <w:b/>
                <w:bCs/>
                <w:sz w:val="20"/>
                <w:szCs w:val="20"/>
              </w:rPr>
              <w:t>NDA’d</w:t>
            </w:r>
            <w:proofErr w:type="spellEnd"/>
            <w:r>
              <w:rPr>
                <w:rFonts w:ascii="Calibri" w:hAnsi="Calibri" w:cs="Calibri"/>
                <w:b/>
                <w:bCs/>
                <w:sz w:val="20"/>
                <w:szCs w:val="20"/>
              </w:rPr>
              <w:t xml:space="preserve"> project? If so, who is the NDA contact?</w:t>
            </w:r>
          </w:p>
        </w:tc>
        <w:tc>
          <w:tcPr>
            <w:tcW w:w="4851" w:type="dxa"/>
          </w:tcPr>
          <w:p w14:paraId="495FAC8F" w14:textId="11D787BB" w:rsidR="008F601D" w:rsidRPr="000F3BC9" w:rsidRDefault="002C796E">
            <w:pPr>
              <w:rPr>
                <w:rFonts w:ascii="Calibri" w:hAnsi="Calibri" w:cs="Calibri"/>
                <w:sz w:val="20"/>
                <w:szCs w:val="20"/>
              </w:rPr>
            </w:pPr>
            <w:r w:rsidRPr="000F3BC9">
              <w:rPr>
                <w:rFonts w:ascii="Calibri" w:hAnsi="Calibri" w:cs="Calibri"/>
                <w:sz w:val="20"/>
                <w:szCs w:val="20"/>
              </w:rPr>
              <w:t>No</w:t>
            </w:r>
          </w:p>
        </w:tc>
      </w:tr>
      <w:tr w:rsidR="008F601D" w:rsidRPr="00D4432D" w14:paraId="32ABC480" w14:textId="77777777">
        <w:tc>
          <w:tcPr>
            <w:tcW w:w="8897" w:type="dxa"/>
            <w:gridSpan w:val="2"/>
            <w:shd w:val="clear" w:color="auto" w:fill="F2F2F2" w:themeFill="background1" w:themeFillShade="F2"/>
          </w:tcPr>
          <w:p w14:paraId="1E3D59D3" w14:textId="77777777" w:rsidR="008F601D" w:rsidRPr="00D4432D" w:rsidRDefault="008F601D">
            <w:pPr>
              <w:jc w:val="center"/>
              <w:rPr>
                <w:rFonts w:ascii="Calibri" w:hAnsi="Calibri" w:cs="Calibri"/>
                <w:b/>
                <w:bCs/>
                <w:i/>
                <w:iCs/>
                <w:sz w:val="20"/>
                <w:szCs w:val="20"/>
              </w:rPr>
            </w:pPr>
            <w:r w:rsidRPr="00D4432D">
              <w:rPr>
                <w:rFonts w:ascii="Calibri" w:hAnsi="Calibri" w:cs="Calibri"/>
                <w:b/>
                <w:bCs/>
                <w:i/>
                <w:iCs/>
              </w:rPr>
              <w:t>For admin use only</w:t>
            </w:r>
          </w:p>
        </w:tc>
      </w:tr>
      <w:tr w:rsidR="008F601D" w14:paraId="472716BB" w14:textId="77777777">
        <w:tc>
          <w:tcPr>
            <w:tcW w:w="4046" w:type="dxa"/>
          </w:tcPr>
          <w:p w14:paraId="029E3BF8" w14:textId="77777777" w:rsidR="008F601D" w:rsidRDefault="008F601D">
            <w:pPr>
              <w:rPr>
                <w:rFonts w:ascii="Calibri" w:hAnsi="Calibri" w:cs="Calibri"/>
                <w:b/>
                <w:bCs/>
                <w:sz w:val="20"/>
                <w:szCs w:val="20"/>
              </w:rPr>
            </w:pPr>
            <w:r w:rsidRPr="00D22B5F">
              <w:rPr>
                <w:rFonts w:ascii="Calibri" w:hAnsi="Calibri" w:cs="Calibri"/>
                <w:b/>
                <w:bCs/>
                <w:sz w:val="20"/>
                <w:szCs w:val="20"/>
              </w:rPr>
              <w:t xml:space="preserve">Date received by </w:t>
            </w:r>
            <w:r>
              <w:rPr>
                <w:rFonts w:ascii="Calibri" w:hAnsi="Calibri" w:cs="Calibri"/>
                <w:b/>
                <w:bCs/>
                <w:sz w:val="20"/>
                <w:szCs w:val="20"/>
              </w:rPr>
              <w:t>Business Engagement and Mobilisation (BEM) team</w:t>
            </w:r>
          </w:p>
        </w:tc>
        <w:tc>
          <w:tcPr>
            <w:tcW w:w="4851" w:type="dxa"/>
          </w:tcPr>
          <w:p w14:paraId="0B6F47ED" w14:textId="77777777" w:rsidR="008F601D" w:rsidRDefault="008F601D">
            <w:pPr>
              <w:rPr>
                <w:rFonts w:ascii="Calibri" w:hAnsi="Calibri" w:cs="Calibri"/>
                <w:i/>
                <w:iCs/>
                <w:color w:val="4F81BD" w:themeColor="accent1"/>
                <w:sz w:val="20"/>
                <w:szCs w:val="20"/>
              </w:rPr>
            </w:pPr>
            <w:r w:rsidRPr="0090764A">
              <w:rPr>
                <w:rFonts w:ascii="Calibri" w:hAnsi="Calibri" w:cs="Calibri"/>
                <w:i/>
                <w:iCs/>
                <w:color w:val="4F81BD" w:themeColor="accent1"/>
                <w:sz w:val="20"/>
                <w:szCs w:val="20"/>
              </w:rPr>
              <w:t>21/10/25</w:t>
            </w:r>
          </w:p>
        </w:tc>
      </w:tr>
      <w:tr w:rsidR="008F601D" w14:paraId="5EF38242" w14:textId="77777777">
        <w:tc>
          <w:tcPr>
            <w:tcW w:w="4046" w:type="dxa"/>
          </w:tcPr>
          <w:p w14:paraId="419FE748" w14:textId="77777777" w:rsidR="008F601D" w:rsidRDefault="008F601D">
            <w:pPr>
              <w:rPr>
                <w:rFonts w:ascii="Calibri" w:hAnsi="Calibri" w:cs="Calibri"/>
                <w:b/>
                <w:bCs/>
                <w:sz w:val="20"/>
                <w:szCs w:val="20"/>
              </w:rPr>
            </w:pPr>
            <w:r>
              <w:rPr>
                <w:rFonts w:ascii="Calibri" w:hAnsi="Calibri" w:cs="Calibri"/>
                <w:b/>
                <w:bCs/>
                <w:sz w:val="20"/>
                <w:szCs w:val="20"/>
              </w:rPr>
              <w:t>Vision has been reviewed with key architects / ESA domain owners?</w:t>
            </w:r>
          </w:p>
        </w:tc>
        <w:tc>
          <w:tcPr>
            <w:tcW w:w="4851" w:type="dxa"/>
          </w:tcPr>
          <w:p w14:paraId="2E787A2B" w14:textId="77777777" w:rsidR="008F601D" w:rsidRDefault="008F601D">
            <w:pPr>
              <w:rPr>
                <w:rFonts w:ascii="Calibri" w:hAnsi="Calibri" w:cs="Calibri"/>
                <w:i/>
                <w:iCs/>
                <w:color w:val="4F81BD" w:themeColor="accent1"/>
                <w:sz w:val="20"/>
                <w:szCs w:val="20"/>
              </w:rPr>
            </w:pPr>
            <w:r>
              <w:rPr>
                <w:rFonts w:ascii="Calibri" w:hAnsi="Calibri" w:cs="Calibri"/>
                <w:i/>
                <w:iCs/>
                <w:color w:val="4F81BD" w:themeColor="accent1"/>
                <w:sz w:val="20"/>
                <w:szCs w:val="20"/>
              </w:rPr>
              <w:t>Y/N</w:t>
            </w:r>
          </w:p>
        </w:tc>
      </w:tr>
      <w:tr w:rsidR="008F601D" w14:paraId="26FFC54D" w14:textId="77777777">
        <w:tc>
          <w:tcPr>
            <w:tcW w:w="4046" w:type="dxa"/>
          </w:tcPr>
          <w:p w14:paraId="3ED9187C" w14:textId="77777777" w:rsidR="008F601D" w:rsidRDefault="008F601D">
            <w:pPr>
              <w:rPr>
                <w:rFonts w:ascii="Calibri" w:hAnsi="Calibri" w:cs="Calibri"/>
                <w:b/>
                <w:bCs/>
                <w:sz w:val="20"/>
                <w:szCs w:val="20"/>
              </w:rPr>
            </w:pPr>
            <w:r>
              <w:rPr>
                <w:rFonts w:ascii="Calibri" w:hAnsi="Calibri" w:cs="Calibri"/>
                <w:b/>
                <w:bCs/>
                <w:sz w:val="20"/>
                <w:szCs w:val="20"/>
              </w:rPr>
              <w:t>Date approved for platform assessment by BEM</w:t>
            </w:r>
          </w:p>
        </w:tc>
        <w:tc>
          <w:tcPr>
            <w:tcW w:w="4851" w:type="dxa"/>
          </w:tcPr>
          <w:p w14:paraId="298D2637" w14:textId="77777777" w:rsidR="008F601D" w:rsidRDefault="008F601D">
            <w:pPr>
              <w:rPr>
                <w:rFonts w:ascii="Calibri" w:hAnsi="Calibri" w:cs="Calibri"/>
                <w:i/>
                <w:iCs/>
                <w:color w:val="4F81BD" w:themeColor="accent1"/>
                <w:sz w:val="20"/>
                <w:szCs w:val="20"/>
              </w:rPr>
            </w:pPr>
            <w:r>
              <w:rPr>
                <w:rFonts w:ascii="Calibri" w:hAnsi="Calibri" w:cs="Calibri"/>
                <w:i/>
                <w:iCs/>
                <w:color w:val="4F81BD" w:themeColor="accent1"/>
                <w:sz w:val="20"/>
                <w:szCs w:val="20"/>
              </w:rPr>
              <w:t>DD/MM/YY</w:t>
            </w:r>
          </w:p>
        </w:tc>
      </w:tr>
    </w:tbl>
    <w:p w14:paraId="3C1956C0" w14:textId="0C7CD300" w:rsidR="00FF47A4" w:rsidRDefault="00FF47A4" w:rsidP="006540C6">
      <w:pPr>
        <w:rPr>
          <w:rFonts w:ascii="Calibri" w:hAnsi="Calibri" w:cs="Calibri"/>
        </w:rPr>
      </w:pPr>
    </w:p>
    <w:tbl>
      <w:tblPr>
        <w:tblStyle w:val="TableGrid"/>
        <w:tblW w:w="8897" w:type="dxa"/>
        <w:shd w:val="clear" w:color="auto" w:fill="F2F2F2" w:themeFill="background1" w:themeFillShade="F2"/>
        <w:tblLook w:val="04A0" w:firstRow="1" w:lastRow="0" w:firstColumn="1" w:lastColumn="0" w:noHBand="0" w:noVBand="1"/>
      </w:tblPr>
      <w:tblGrid>
        <w:gridCol w:w="8897"/>
      </w:tblGrid>
      <w:tr w:rsidR="00AA1319" w14:paraId="7BEF6037" w14:textId="77777777" w:rsidTr="00AA1319">
        <w:tc>
          <w:tcPr>
            <w:tcW w:w="8897" w:type="dxa"/>
            <w:shd w:val="clear" w:color="auto" w:fill="F2F2F2" w:themeFill="background1" w:themeFillShade="F2"/>
          </w:tcPr>
          <w:p w14:paraId="2700AA2C" w14:textId="77777777" w:rsidR="00AA1319" w:rsidRPr="007C2731" w:rsidRDefault="00AA1319" w:rsidP="00AA1319">
            <w:pPr>
              <w:pStyle w:val="Heading1"/>
              <w:spacing w:before="240"/>
              <w:rPr>
                <w:rFonts w:ascii="Calibri" w:hAnsi="Calibri" w:cs="Calibri"/>
                <w:color w:val="000000" w:themeColor="text1"/>
              </w:rPr>
            </w:pPr>
            <w:r w:rsidRPr="007C2731">
              <w:rPr>
                <w:rFonts w:ascii="Calibri" w:hAnsi="Calibri" w:cs="Calibri"/>
                <w:color w:val="000000" w:themeColor="text1"/>
              </w:rPr>
              <w:t>For information: Next steps</w:t>
            </w:r>
          </w:p>
          <w:p w14:paraId="5F8D3206" w14:textId="32FAB50E" w:rsidR="00AA1319" w:rsidRPr="007962CF" w:rsidRDefault="00AA1319" w:rsidP="00AA1319">
            <w:pPr>
              <w:pStyle w:val="ListParagraph"/>
              <w:numPr>
                <w:ilvl w:val="0"/>
                <w:numId w:val="13"/>
              </w:numPr>
              <w:spacing w:after="120"/>
              <w:ind w:left="357" w:hanging="357"/>
              <w:contextualSpacing w:val="0"/>
              <w:rPr>
                <w:rFonts w:ascii="Calibri" w:hAnsi="Calibri" w:cs="Calibri"/>
                <w:i/>
                <w:iCs/>
                <w:sz w:val="20"/>
                <w:szCs w:val="20"/>
              </w:rPr>
            </w:pPr>
            <w:r w:rsidRPr="007962CF">
              <w:rPr>
                <w:rFonts w:ascii="Calibri" w:hAnsi="Calibri" w:cs="Calibri"/>
                <w:b/>
                <w:bCs/>
                <w:i/>
                <w:iCs/>
                <w:sz w:val="20"/>
                <w:szCs w:val="20"/>
              </w:rPr>
              <w:t>Pre-submission</w:t>
            </w:r>
            <w:r w:rsidR="0070239F">
              <w:rPr>
                <w:rFonts w:ascii="Calibri" w:hAnsi="Calibri" w:cs="Calibri"/>
                <w:b/>
                <w:bCs/>
                <w:i/>
                <w:iCs/>
                <w:sz w:val="20"/>
                <w:szCs w:val="20"/>
              </w:rPr>
              <w:t xml:space="preserve"> checks</w:t>
            </w:r>
            <w:r w:rsidRPr="007962CF">
              <w:rPr>
                <w:rFonts w:ascii="Calibri" w:hAnsi="Calibri" w:cs="Calibri"/>
                <w:i/>
                <w:iCs/>
                <w:sz w:val="20"/>
                <w:szCs w:val="20"/>
              </w:rPr>
              <w:t xml:space="preserve">: An early conversation </w:t>
            </w:r>
            <w:r w:rsidR="00651909">
              <w:rPr>
                <w:rFonts w:ascii="Calibri" w:hAnsi="Calibri" w:cs="Calibri"/>
                <w:i/>
                <w:iCs/>
                <w:sz w:val="20"/>
                <w:szCs w:val="20"/>
              </w:rPr>
              <w:t>with your</w:t>
            </w:r>
            <w:r w:rsidRPr="007962CF">
              <w:rPr>
                <w:rFonts w:ascii="Calibri" w:hAnsi="Calibri" w:cs="Calibri"/>
                <w:i/>
                <w:iCs/>
                <w:sz w:val="20"/>
                <w:szCs w:val="20"/>
              </w:rPr>
              <w:t xml:space="preserve"> Business Engagement and Mobilisation (BEM) </w:t>
            </w:r>
            <w:r w:rsidR="00651909">
              <w:rPr>
                <w:rFonts w:ascii="Calibri" w:hAnsi="Calibri" w:cs="Calibri"/>
                <w:i/>
                <w:iCs/>
                <w:sz w:val="20"/>
                <w:szCs w:val="20"/>
              </w:rPr>
              <w:t>Partner</w:t>
            </w:r>
            <w:r w:rsidR="006C7B23">
              <w:rPr>
                <w:rFonts w:ascii="Calibri" w:hAnsi="Calibri" w:cs="Calibri"/>
                <w:i/>
                <w:iCs/>
                <w:sz w:val="20"/>
                <w:szCs w:val="20"/>
              </w:rPr>
              <w:t xml:space="preserve"> is advisable</w:t>
            </w:r>
            <w:r w:rsidR="00651909">
              <w:rPr>
                <w:rFonts w:ascii="Calibri" w:hAnsi="Calibri" w:cs="Calibri"/>
                <w:i/>
                <w:iCs/>
                <w:sz w:val="20"/>
                <w:szCs w:val="20"/>
              </w:rPr>
              <w:t xml:space="preserve">.  They </w:t>
            </w:r>
            <w:r w:rsidR="006C7B23">
              <w:rPr>
                <w:rFonts w:ascii="Calibri" w:hAnsi="Calibri" w:cs="Calibri"/>
                <w:i/>
                <w:iCs/>
                <w:sz w:val="20"/>
                <w:szCs w:val="20"/>
              </w:rPr>
              <w:t>may suggest</w:t>
            </w:r>
            <w:r w:rsidRPr="007962CF">
              <w:rPr>
                <w:rFonts w:ascii="Calibri" w:hAnsi="Calibri" w:cs="Calibri"/>
                <w:i/>
                <w:iCs/>
                <w:sz w:val="20"/>
                <w:szCs w:val="20"/>
              </w:rPr>
              <w:t xml:space="preserve"> a simpler delivery route. They may also be able to support early shaping of your vision around technical capabilities.</w:t>
            </w:r>
          </w:p>
          <w:p w14:paraId="46C4FA6E" w14:textId="10560BF3" w:rsidR="00AA1319" w:rsidRPr="007962CF" w:rsidRDefault="00AA1319" w:rsidP="00AA1319">
            <w:pPr>
              <w:pStyle w:val="ListParagraph"/>
              <w:numPr>
                <w:ilvl w:val="0"/>
                <w:numId w:val="13"/>
              </w:numPr>
              <w:spacing w:after="120"/>
              <w:ind w:left="357" w:hanging="357"/>
              <w:contextualSpacing w:val="0"/>
              <w:rPr>
                <w:rFonts w:ascii="Calibri" w:hAnsi="Calibri" w:cs="Calibri"/>
                <w:i/>
                <w:iCs/>
                <w:sz w:val="20"/>
                <w:szCs w:val="20"/>
              </w:rPr>
            </w:pPr>
            <w:r w:rsidRPr="007962CF">
              <w:rPr>
                <w:rFonts w:ascii="Calibri" w:hAnsi="Calibri" w:cs="Calibri"/>
                <w:b/>
                <w:bCs/>
                <w:i/>
                <w:iCs/>
                <w:sz w:val="20"/>
                <w:szCs w:val="20"/>
              </w:rPr>
              <w:t>Submission</w:t>
            </w:r>
            <w:r w:rsidRPr="007962CF">
              <w:rPr>
                <w:rFonts w:ascii="Calibri" w:hAnsi="Calibri" w:cs="Calibri"/>
                <w:i/>
                <w:iCs/>
                <w:sz w:val="20"/>
                <w:szCs w:val="20"/>
              </w:rPr>
              <w:t xml:space="preserve">: Once you have a potential sponsor, budget reference and priority from the person or body that </w:t>
            </w:r>
            <w:proofErr w:type="spellStart"/>
            <w:r w:rsidRPr="007962CF">
              <w:rPr>
                <w:rFonts w:ascii="Calibri" w:hAnsi="Calibri" w:cs="Calibri"/>
                <w:i/>
                <w:iCs/>
                <w:sz w:val="20"/>
                <w:szCs w:val="20"/>
              </w:rPr>
              <w:t>prioritises</w:t>
            </w:r>
            <w:proofErr w:type="spellEnd"/>
            <w:r w:rsidRPr="007962CF">
              <w:rPr>
                <w:rFonts w:ascii="Calibri" w:hAnsi="Calibri" w:cs="Calibri"/>
                <w:i/>
                <w:iCs/>
                <w:sz w:val="20"/>
                <w:szCs w:val="20"/>
              </w:rPr>
              <w:t xml:space="preserve"> demand in your division, please submit your draft Vision Card to the BEM team</w:t>
            </w:r>
            <w:r w:rsidR="00B55B05">
              <w:rPr>
                <w:rFonts w:ascii="Calibri" w:hAnsi="Calibri" w:cs="Calibri"/>
                <w:i/>
                <w:iCs/>
                <w:sz w:val="20"/>
                <w:szCs w:val="20"/>
              </w:rPr>
              <w:t xml:space="preserve"> </w:t>
            </w:r>
            <w:r w:rsidR="00B55B05" w:rsidRPr="00B55B05">
              <w:rPr>
                <w:rFonts w:ascii="Calibri" w:hAnsi="Calibri" w:cs="Calibri"/>
                <w:b/>
                <w:bCs/>
                <w:i/>
                <w:iCs/>
                <w:sz w:val="20"/>
                <w:szCs w:val="20"/>
              </w:rPr>
              <w:t xml:space="preserve">[BEM team inbox </w:t>
            </w:r>
            <w:r w:rsidR="0056580A">
              <w:rPr>
                <w:rFonts w:ascii="Calibri" w:hAnsi="Calibri" w:cs="Calibri"/>
                <w:b/>
                <w:bCs/>
                <w:i/>
                <w:iCs/>
                <w:sz w:val="20"/>
                <w:szCs w:val="20"/>
              </w:rPr>
              <w:t xml:space="preserve">to be inserted </w:t>
            </w:r>
            <w:r w:rsidR="00B55B05" w:rsidRPr="00B55B05">
              <w:rPr>
                <w:rFonts w:ascii="Calibri" w:hAnsi="Calibri" w:cs="Calibri"/>
                <w:b/>
                <w:bCs/>
                <w:i/>
                <w:iCs/>
                <w:sz w:val="20"/>
                <w:szCs w:val="20"/>
              </w:rPr>
              <w:t>here]</w:t>
            </w:r>
            <w:r w:rsidRPr="007962CF">
              <w:rPr>
                <w:rFonts w:ascii="Calibri" w:hAnsi="Calibri" w:cs="Calibri"/>
                <w:i/>
                <w:iCs/>
                <w:sz w:val="20"/>
                <w:szCs w:val="20"/>
              </w:rPr>
              <w:t xml:space="preserve"> </w:t>
            </w:r>
          </w:p>
          <w:p w14:paraId="0DC8172B" w14:textId="1C180F09" w:rsidR="00AA1319" w:rsidRPr="007962CF" w:rsidRDefault="00AA1319" w:rsidP="00AA1319">
            <w:pPr>
              <w:pStyle w:val="ListParagraph"/>
              <w:numPr>
                <w:ilvl w:val="0"/>
                <w:numId w:val="13"/>
              </w:numPr>
              <w:spacing w:after="120"/>
              <w:ind w:left="357" w:hanging="357"/>
              <w:contextualSpacing w:val="0"/>
              <w:rPr>
                <w:rFonts w:ascii="Calibri" w:hAnsi="Calibri" w:cs="Calibri"/>
                <w:i/>
                <w:iCs/>
                <w:sz w:val="20"/>
                <w:szCs w:val="20"/>
              </w:rPr>
            </w:pPr>
            <w:r w:rsidRPr="007962CF">
              <w:rPr>
                <w:rFonts w:ascii="Calibri" w:hAnsi="Calibri" w:cs="Calibri"/>
                <w:b/>
                <w:bCs/>
                <w:i/>
                <w:iCs/>
                <w:sz w:val="20"/>
                <w:szCs w:val="20"/>
              </w:rPr>
              <w:t>Vision card review</w:t>
            </w:r>
            <w:r w:rsidRPr="007962CF">
              <w:rPr>
                <w:rFonts w:ascii="Calibri" w:hAnsi="Calibri" w:cs="Calibri"/>
                <w:i/>
                <w:iCs/>
                <w:sz w:val="20"/>
                <w:szCs w:val="20"/>
              </w:rPr>
              <w:t xml:space="preserve">: A Business Engagement and Mobilisation Partner will engage with you to refine and clarify important details in your vision required to obtain the best early impact assessment. The BEM </w:t>
            </w:r>
            <w:r>
              <w:rPr>
                <w:rFonts w:ascii="Calibri" w:hAnsi="Calibri" w:cs="Calibri"/>
                <w:i/>
                <w:iCs/>
                <w:sz w:val="20"/>
                <w:szCs w:val="20"/>
              </w:rPr>
              <w:t xml:space="preserve">partner </w:t>
            </w:r>
            <w:r w:rsidRPr="007962CF">
              <w:rPr>
                <w:rFonts w:ascii="Calibri" w:hAnsi="Calibri" w:cs="Calibri"/>
                <w:i/>
                <w:iCs/>
                <w:sz w:val="20"/>
                <w:szCs w:val="20"/>
              </w:rPr>
              <w:t xml:space="preserve">may </w:t>
            </w:r>
            <w:r w:rsidR="0056580A">
              <w:rPr>
                <w:rFonts w:ascii="Calibri" w:hAnsi="Calibri" w:cs="Calibri"/>
                <w:i/>
                <w:iCs/>
                <w:sz w:val="20"/>
                <w:szCs w:val="20"/>
              </w:rPr>
              <w:t xml:space="preserve">also </w:t>
            </w:r>
            <w:r w:rsidRPr="007962CF">
              <w:rPr>
                <w:rFonts w:ascii="Calibri" w:hAnsi="Calibri" w:cs="Calibri"/>
                <w:i/>
                <w:iCs/>
                <w:sz w:val="20"/>
                <w:szCs w:val="20"/>
              </w:rPr>
              <w:t>drive conversations with key architects to ensure we obtain the most cost-effective recommendation ahead of sizing.</w:t>
            </w:r>
          </w:p>
          <w:p w14:paraId="502D91DB" w14:textId="722E1F3E" w:rsidR="00AA1319" w:rsidRPr="007962CF" w:rsidRDefault="00375653" w:rsidP="00AA1319">
            <w:pPr>
              <w:pStyle w:val="ListParagraph"/>
              <w:numPr>
                <w:ilvl w:val="0"/>
                <w:numId w:val="13"/>
              </w:numPr>
              <w:spacing w:after="120"/>
              <w:ind w:left="357" w:hanging="357"/>
              <w:contextualSpacing w:val="0"/>
              <w:rPr>
                <w:rFonts w:ascii="Calibri" w:hAnsi="Calibri" w:cs="Calibri"/>
                <w:i/>
                <w:iCs/>
                <w:sz w:val="20"/>
                <w:szCs w:val="20"/>
              </w:rPr>
            </w:pPr>
            <w:r>
              <w:rPr>
                <w:rFonts w:ascii="Calibri" w:hAnsi="Calibri" w:cs="Calibri"/>
                <w:b/>
                <w:bCs/>
                <w:i/>
                <w:iCs/>
                <w:sz w:val="20"/>
                <w:szCs w:val="20"/>
              </w:rPr>
              <w:t xml:space="preserve">T-Shirt </w:t>
            </w:r>
            <w:r w:rsidR="00AA1319" w:rsidRPr="007962CF">
              <w:rPr>
                <w:rFonts w:ascii="Calibri" w:hAnsi="Calibri" w:cs="Calibri"/>
                <w:b/>
                <w:bCs/>
                <w:i/>
                <w:iCs/>
                <w:sz w:val="20"/>
                <w:szCs w:val="20"/>
              </w:rPr>
              <w:t>Sizing</w:t>
            </w:r>
            <w:r w:rsidR="00AA1319" w:rsidRPr="007962CF">
              <w:rPr>
                <w:rFonts w:ascii="Calibri" w:hAnsi="Calibri" w:cs="Calibri"/>
                <w:i/>
                <w:iCs/>
                <w:sz w:val="20"/>
                <w:szCs w:val="20"/>
              </w:rPr>
              <w:t xml:space="preserve">: When judged fit for purpose, the Vision card will be submitted for platform assessment. This will lead to an initial T-shirt-sizing, and clear ownership of delivery between TCS and </w:t>
            </w:r>
            <w:proofErr w:type="spellStart"/>
            <w:r w:rsidR="00AA1319" w:rsidRPr="007962CF">
              <w:rPr>
                <w:rFonts w:ascii="Calibri" w:hAnsi="Calibri" w:cs="Calibri"/>
                <w:i/>
                <w:iCs/>
                <w:sz w:val="20"/>
                <w:szCs w:val="20"/>
              </w:rPr>
              <w:t>TechM</w:t>
            </w:r>
            <w:proofErr w:type="spellEnd"/>
            <w:r w:rsidR="00AA1319" w:rsidRPr="007962CF">
              <w:rPr>
                <w:rFonts w:ascii="Calibri" w:hAnsi="Calibri" w:cs="Calibri"/>
                <w:i/>
                <w:iCs/>
                <w:sz w:val="20"/>
                <w:szCs w:val="20"/>
              </w:rPr>
              <w:t xml:space="preserve">. </w:t>
            </w:r>
          </w:p>
          <w:p w14:paraId="7F41521A" w14:textId="77777777" w:rsidR="00AA1319" w:rsidRPr="007962CF" w:rsidRDefault="00AA1319" w:rsidP="00AA1319">
            <w:pPr>
              <w:pStyle w:val="ListParagraph"/>
              <w:numPr>
                <w:ilvl w:val="0"/>
                <w:numId w:val="13"/>
              </w:numPr>
              <w:spacing w:after="120"/>
              <w:ind w:left="357" w:hanging="357"/>
              <w:contextualSpacing w:val="0"/>
              <w:rPr>
                <w:rFonts w:ascii="Calibri" w:hAnsi="Calibri" w:cs="Calibri"/>
                <w:i/>
                <w:iCs/>
                <w:sz w:val="20"/>
                <w:szCs w:val="20"/>
              </w:rPr>
            </w:pPr>
            <w:r w:rsidRPr="007962CF">
              <w:rPr>
                <w:rFonts w:ascii="Calibri" w:hAnsi="Calibri" w:cs="Calibri"/>
                <w:b/>
                <w:bCs/>
                <w:i/>
                <w:iCs/>
                <w:sz w:val="20"/>
                <w:szCs w:val="20"/>
              </w:rPr>
              <w:t>Mobilisation</w:t>
            </w:r>
            <w:r w:rsidRPr="007962CF">
              <w:rPr>
                <w:rFonts w:ascii="Calibri" w:hAnsi="Calibri" w:cs="Calibri"/>
                <w:i/>
                <w:iCs/>
                <w:sz w:val="20"/>
                <w:szCs w:val="20"/>
              </w:rPr>
              <w:t>: Further mobilisation tasks will depend on funding status, whether the idea is in the baseline plan, and future changes to the delivery quotation process that are TBC with the new delivery suppliers.</w:t>
            </w:r>
          </w:p>
          <w:p w14:paraId="46F33970" w14:textId="77777777" w:rsidR="00AA1319" w:rsidRDefault="00AA1319" w:rsidP="006540C6">
            <w:pPr>
              <w:rPr>
                <w:rFonts w:ascii="Calibri" w:hAnsi="Calibri" w:cs="Calibri"/>
              </w:rPr>
            </w:pPr>
          </w:p>
        </w:tc>
      </w:tr>
    </w:tbl>
    <w:p w14:paraId="754BDA32" w14:textId="77777777" w:rsidR="00AA1319" w:rsidRDefault="00AA1319" w:rsidP="006540C6">
      <w:pPr>
        <w:rPr>
          <w:rFonts w:ascii="Calibri" w:hAnsi="Calibri" w:cs="Calibri"/>
        </w:rPr>
      </w:pPr>
    </w:p>
    <w:sectPr w:rsidR="00AA1319" w:rsidSect="007560F0">
      <w:headerReference w:type="even" r:id="rId10"/>
      <w:headerReference w:type="default" r:id="rId11"/>
      <w:footerReference w:type="default" r:id="rId12"/>
      <w:headerReference w:type="first" r:id="rId13"/>
      <w:pgSz w:w="11906" w:h="16838" w:code="9"/>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6012A1" w14:textId="77777777" w:rsidR="00D52857" w:rsidRDefault="00D52857" w:rsidP="006540C6">
      <w:pPr>
        <w:spacing w:after="0" w:line="240" w:lineRule="auto"/>
      </w:pPr>
      <w:r>
        <w:separator/>
      </w:r>
    </w:p>
  </w:endnote>
  <w:endnote w:type="continuationSeparator" w:id="0">
    <w:p w14:paraId="32034033" w14:textId="77777777" w:rsidR="00D52857" w:rsidRDefault="00D52857" w:rsidP="006540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4E542" w14:textId="77777777" w:rsidR="00B82AB2" w:rsidRPr="00A84E68" w:rsidRDefault="00B82AB2" w:rsidP="00A84E68">
    <w:pPr>
      <w:pStyle w:val="Footer"/>
      <w:jc w:val="center"/>
      <w:rPr>
        <w:rFonts w:asciiTheme="majorHAnsi" w:hAnsiTheme="majorHAnsi" w:cstheme="majorHAnsi"/>
        <w:i/>
        <w:iCs/>
        <w:color w:val="808080" w:themeColor="background1" w:themeShade="80"/>
        <w:sz w:val="16"/>
        <w:szCs w:val="16"/>
      </w:rPr>
    </w:pPr>
    <w:r w:rsidRPr="00A84E68">
      <w:rPr>
        <w:rFonts w:asciiTheme="majorHAnsi" w:hAnsiTheme="majorHAnsi" w:cstheme="majorHAnsi"/>
        <w:i/>
        <w:iCs/>
        <w:color w:val="808080" w:themeColor="background1" w:themeShade="80"/>
        <w:sz w:val="16"/>
        <w:szCs w:val="16"/>
      </w:rPr>
      <w:t xml:space="preserve">Template Author: Andrew Bolton, Business Engagement &amp; </w:t>
    </w:r>
    <w:proofErr w:type="spellStart"/>
    <w:r w:rsidRPr="00A84E68">
      <w:rPr>
        <w:rFonts w:asciiTheme="majorHAnsi" w:hAnsiTheme="majorHAnsi" w:cstheme="majorHAnsi"/>
        <w:i/>
        <w:iCs/>
        <w:color w:val="808080" w:themeColor="background1" w:themeShade="80"/>
        <w:sz w:val="16"/>
        <w:szCs w:val="16"/>
      </w:rPr>
      <w:t>Mobilisation</w:t>
    </w:r>
    <w:proofErr w:type="spellEnd"/>
    <w:r w:rsidRPr="00A84E68">
      <w:rPr>
        <w:rFonts w:asciiTheme="majorHAnsi" w:hAnsiTheme="majorHAnsi" w:cstheme="majorHAnsi"/>
        <w:i/>
        <w:iCs/>
        <w:color w:val="808080" w:themeColor="background1" w:themeShade="80"/>
        <w:sz w:val="16"/>
        <w:szCs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6CDF9" w14:textId="77777777" w:rsidR="00D52857" w:rsidRDefault="00D52857" w:rsidP="006540C6">
      <w:pPr>
        <w:spacing w:after="0" w:line="240" w:lineRule="auto"/>
      </w:pPr>
      <w:r>
        <w:separator/>
      </w:r>
    </w:p>
  </w:footnote>
  <w:footnote w:type="continuationSeparator" w:id="0">
    <w:p w14:paraId="0F12A97F" w14:textId="77777777" w:rsidR="00D52857" w:rsidRDefault="00D52857" w:rsidP="006540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F3CD9" w14:textId="11FA4152" w:rsidR="00B82AB2" w:rsidRDefault="00B82AB2">
    <w:pPr>
      <w:pStyle w:val="Header"/>
    </w:pPr>
    <w:r>
      <w:rPr>
        <w:noProof/>
      </w:rPr>
      <mc:AlternateContent>
        <mc:Choice Requires="wps">
          <w:drawing>
            <wp:anchor distT="0" distB="0" distL="0" distR="0" simplePos="0" relativeHeight="251658242" behindDoc="0" locked="0" layoutInCell="1" allowOverlap="1" wp14:anchorId="5E20D7D1" wp14:editId="2D0459CC">
              <wp:simplePos x="635" y="635"/>
              <wp:positionH relativeFrom="page">
                <wp:align>center</wp:align>
              </wp:positionH>
              <wp:positionV relativeFrom="page">
                <wp:align>top</wp:align>
              </wp:positionV>
              <wp:extent cx="559435" cy="368935"/>
              <wp:effectExtent l="0" t="0" r="12065" b="12065"/>
              <wp:wrapNone/>
              <wp:docPr id="1633326877" name="Text Box 2" descr="INTERNAL">
                <a:extLst xmlns:a="http://schemas.openxmlformats.org/drawingml/2006/main">
                  <a:ext uri="{FF2B5EF4-FFF2-40B4-BE49-F238E27FC236}">
                    <a16:creationId xmlns:a16="http://schemas.microsoft.com/office/drawing/2014/main" id="{97A1AC62-3345-48DC-8AE9-DE2EB4BCF480}"/>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9435" cy="368935"/>
                      </a:xfrm>
                      <a:prstGeom prst="rect">
                        <a:avLst/>
                      </a:prstGeom>
                      <a:noFill/>
                      <a:ln>
                        <a:noFill/>
                      </a:ln>
                    </wps:spPr>
                    <wps:txbx>
                      <w:txbxContent>
                        <w:p w14:paraId="6D4FDD16" w14:textId="77777777" w:rsidR="00B82AB2" w:rsidRPr="00CF2077" w:rsidRDefault="00B82AB2" w:rsidP="00CF2077">
                          <w:pPr>
                            <w:spacing w:after="0"/>
                            <w:rPr>
                              <w:rFonts w:ascii="Aptos" w:eastAsia="Aptos" w:hAnsi="Aptos" w:cs="Aptos"/>
                              <w:noProof/>
                              <w:color w:val="000000"/>
                              <w:sz w:val="20"/>
                              <w:szCs w:val="20"/>
                            </w:rPr>
                          </w:pPr>
                          <w:r w:rsidRPr="00CF2077">
                            <w:rPr>
                              <w:rFonts w:ascii="Aptos" w:eastAsia="Aptos" w:hAnsi="Aptos" w:cs="Aptos"/>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E20D7D1" id="_x0000_t202" coordsize="21600,21600" o:spt="202" path="m,l,21600r21600,l21600,xe">
              <v:stroke joinstyle="miter"/>
              <v:path gradientshapeok="t" o:connecttype="rect"/>
            </v:shapetype>
            <v:shape id="Text Box 2" o:spid="_x0000_s1026" type="#_x0000_t202" alt="INTERNAL" style="position:absolute;margin-left:0;margin-top:0;width:44.05pt;height:29.05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" filled="f" stroked="f">
              <v:textbox style="mso-fit-shape-to-text:t" inset="0,15pt,0,0">
                <w:txbxContent>
                  <w:p w14:paraId="6D4FDD16" w14:textId="77777777" w:rsidR="00B82AB2" w:rsidRPr="00CF2077" w:rsidRDefault="00B82AB2" w:rsidP="00CF2077">
                    <w:pPr>
                      <w:spacing w:after="0"/>
                      <w:rPr>
                        <w:rFonts w:ascii="Aptos" w:eastAsia="Aptos" w:hAnsi="Aptos" w:cs="Aptos"/>
                        <w:noProof/>
                        <w:color w:val="000000"/>
                        <w:sz w:val="20"/>
                        <w:szCs w:val="20"/>
                      </w:rPr>
                    </w:pPr>
                    <w:r w:rsidRPr="00CF2077">
                      <w:rPr>
                        <w:rFonts w:ascii="Aptos" w:eastAsia="Aptos" w:hAnsi="Aptos" w:cs="Aptos"/>
                        <w:noProof/>
                        <w:color w:val="000000"/>
                        <w:sz w:val="20"/>
                        <w:szCs w:val="20"/>
                      </w:rPr>
                      <w:t>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88833" w14:textId="48A8AA00" w:rsidR="00B82AB2" w:rsidRPr="00DA5AB1" w:rsidRDefault="00B82AB2" w:rsidP="009266F5">
    <w:pPr>
      <w:pStyle w:val="Heading1"/>
      <w:spacing w:before="0"/>
      <w:rPr>
        <w:rFonts w:ascii="Calibri" w:hAnsi="Calibri" w:cs="Calibri"/>
        <w:sz w:val="22"/>
        <w:szCs w:val="22"/>
      </w:rPr>
    </w:pPr>
    <w:r w:rsidRPr="00DA5AB1">
      <w:rPr>
        <w:rFonts w:ascii="Calibri" w:hAnsi="Calibri" w:cs="Calibri"/>
        <w:noProof/>
        <w:sz w:val="22"/>
        <w:szCs w:val="22"/>
      </w:rPr>
      <mc:AlternateContent>
        <mc:Choice Requires="wps">
          <w:drawing>
            <wp:anchor distT="0" distB="0" distL="0" distR="0" simplePos="0" relativeHeight="251658241" behindDoc="0" locked="0" layoutInCell="1" allowOverlap="1" wp14:anchorId="1AF5BE07" wp14:editId="6087E0FE">
              <wp:simplePos x="1143000" y="457200"/>
              <wp:positionH relativeFrom="page">
                <wp:align>center</wp:align>
              </wp:positionH>
              <wp:positionV relativeFrom="page">
                <wp:align>top</wp:align>
              </wp:positionV>
              <wp:extent cx="559435" cy="368935"/>
              <wp:effectExtent l="0" t="0" r="12065" b="12065"/>
              <wp:wrapNone/>
              <wp:docPr id="693124631" name="Text Box 3" descr="INTERNAL">
                <a:extLst xmlns:a="http://schemas.openxmlformats.org/drawingml/2006/main">
                  <a:ext uri="{FF2B5EF4-FFF2-40B4-BE49-F238E27FC236}">
                    <a16:creationId xmlns:a16="http://schemas.microsoft.com/office/drawing/2014/main" id="{AF6F2EE2-DF47-47A6-A5AB-FC8B119FB155}"/>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9435" cy="368935"/>
                      </a:xfrm>
                      <a:prstGeom prst="rect">
                        <a:avLst/>
                      </a:prstGeom>
                      <a:noFill/>
                      <a:ln>
                        <a:noFill/>
                      </a:ln>
                    </wps:spPr>
                    <wps:txbx>
                      <w:txbxContent>
                        <w:p w14:paraId="2BE19366" w14:textId="77777777" w:rsidR="00B82AB2" w:rsidRPr="00CF2077" w:rsidRDefault="00B82AB2" w:rsidP="00CF2077">
                          <w:pPr>
                            <w:spacing w:after="0"/>
                            <w:rPr>
                              <w:rFonts w:ascii="Aptos" w:eastAsia="Aptos" w:hAnsi="Aptos" w:cs="Aptos"/>
                              <w:noProof/>
                              <w:color w:val="000000"/>
                              <w:sz w:val="20"/>
                              <w:szCs w:val="20"/>
                            </w:rPr>
                          </w:pPr>
                          <w:r w:rsidRPr="00CF2077">
                            <w:rPr>
                              <w:rFonts w:ascii="Aptos" w:eastAsia="Aptos" w:hAnsi="Aptos" w:cs="Aptos"/>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AF5BE07" id="_x0000_t202" coordsize="21600,21600" o:spt="202" path="m,l,21600r21600,l21600,xe">
              <v:stroke joinstyle="miter"/>
              <v:path gradientshapeok="t" o:connecttype="rect"/>
            </v:shapetype>
            <v:shape id="Text Box 3" o:spid="_x0000_s1027" type="#_x0000_t202" alt="INTERNAL" style="position:absolute;margin-left:0;margin-top:0;width:44.05pt;height:29.0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" filled="f" stroked="f">
              <v:textbox style="mso-fit-shape-to-text:t" inset="0,15pt,0,0">
                <w:txbxContent>
                  <w:p w14:paraId="2BE19366" w14:textId="77777777" w:rsidR="00B82AB2" w:rsidRPr="00CF2077" w:rsidRDefault="00B82AB2" w:rsidP="00CF2077">
                    <w:pPr>
                      <w:spacing w:after="0"/>
                      <w:rPr>
                        <w:rFonts w:ascii="Aptos" w:eastAsia="Aptos" w:hAnsi="Aptos" w:cs="Aptos"/>
                        <w:noProof/>
                        <w:color w:val="000000"/>
                        <w:sz w:val="20"/>
                        <w:szCs w:val="20"/>
                      </w:rPr>
                    </w:pPr>
                    <w:r w:rsidRPr="00CF2077">
                      <w:rPr>
                        <w:rFonts w:ascii="Aptos" w:eastAsia="Aptos" w:hAnsi="Aptos" w:cs="Aptos"/>
                        <w:noProof/>
                        <w:color w:val="000000"/>
                        <w:sz w:val="20"/>
                        <w:szCs w:val="20"/>
                      </w:rPr>
                      <w:t>INTERNAL</w:t>
                    </w:r>
                  </w:p>
                </w:txbxContent>
              </v:textbox>
              <w10:wrap anchorx="page" anchory="page"/>
            </v:shape>
          </w:pict>
        </mc:Fallback>
      </mc:AlternateContent>
    </w:r>
  </w:p>
  <w:p w14:paraId="0AFDC8D9" w14:textId="77777777" w:rsidR="00B82AB2" w:rsidRDefault="00B82AB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BAA34" w14:textId="098E9938" w:rsidR="00B82AB2" w:rsidRDefault="00B82AB2">
    <w:pPr>
      <w:pStyle w:val="Header"/>
    </w:pPr>
    <w:r>
      <w:rPr>
        <w:noProof/>
      </w:rPr>
      <mc:AlternateContent>
        <mc:Choice Requires="wps">
          <w:drawing>
            <wp:anchor distT="0" distB="0" distL="0" distR="0" simplePos="0" relativeHeight="251658240" behindDoc="0" locked="0" layoutInCell="1" allowOverlap="1" wp14:anchorId="57CF50EE" wp14:editId="4760A070">
              <wp:simplePos x="635" y="635"/>
              <wp:positionH relativeFrom="page">
                <wp:align>center</wp:align>
              </wp:positionH>
              <wp:positionV relativeFrom="page">
                <wp:align>top</wp:align>
              </wp:positionV>
              <wp:extent cx="559435" cy="368935"/>
              <wp:effectExtent l="0" t="0" r="12065" b="12065"/>
              <wp:wrapNone/>
              <wp:docPr id="667252571" name="Text Box 1" descr="INTERNAL">
                <a:extLst xmlns:a="http://schemas.openxmlformats.org/drawingml/2006/main">
                  <a:ext uri="{FF2B5EF4-FFF2-40B4-BE49-F238E27FC236}">
                    <a16:creationId xmlns:a16="http://schemas.microsoft.com/office/drawing/2014/main" id="{02888045-0CB3-4914-919C-406AAA477FDF}"/>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9435" cy="368935"/>
                      </a:xfrm>
                      <a:prstGeom prst="rect">
                        <a:avLst/>
                      </a:prstGeom>
                      <a:noFill/>
                      <a:ln>
                        <a:noFill/>
                      </a:ln>
                    </wps:spPr>
                    <wps:txbx>
                      <w:txbxContent>
                        <w:p w14:paraId="07E07405" w14:textId="77777777" w:rsidR="00B82AB2" w:rsidRPr="00CF2077" w:rsidRDefault="00B82AB2" w:rsidP="00CF2077">
                          <w:pPr>
                            <w:spacing w:after="0"/>
                            <w:rPr>
                              <w:rFonts w:ascii="Aptos" w:eastAsia="Aptos" w:hAnsi="Aptos" w:cs="Aptos"/>
                              <w:noProof/>
                              <w:color w:val="000000"/>
                              <w:sz w:val="20"/>
                              <w:szCs w:val="20"/>
                            </w:rPr>
                          </w:pPr>
                          <w:r w:rsidRPr="00CF2077">
                            <w:rPr>
                              <w:rFonts w:ascii="Aptos" w:eastAsia="Aptos" w:hAnsi="Aptos" w:cs="Aptos"/>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7CF50EE" id="_x0000_t202" coordsize="21600,21600" o:spt="202" path="m,l,21600r21600,l21600,xe">
              <v:stroke joinstyle="miter"/>
              <v:path gradientshapeok="t" o:connecttype="rect"/>
            </v:shapetype>
            <v:shape id="Text Box 1" o:spid="_x0000_s1028" type="#_x0000_t202" alt="INTERNAL" style="position:absolute;margin-left:0;margin-top:0;width:44.05pt;height:29.0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" filled="f" stroked="f">
              <v:textbox style="mso-fit-shape-to-text:t" inset="0,15pt,0,0">
                <w:txbxContent>
                  <w:p w14:paraId="07E07405" w14:textId="77777777" w:rsidR="00B82AB2" w:rsidRPr="00CF2077" w:rsidRDefault="00B82AB2" w:rsidP="00CF2077">
                    <w:pPr>
                      <w:spacing w:after="0"/>
                      <w:rPr>
                        <w:rFonts w:ascii="Aptos" w:eastAsia="Aptos" w:hAnsi="Aptos" w:cs="Aptos"/>
                        <w:noProof/>
                        <w:color w:val="000000"/>
                        <w:sz w:val="20"/>
                        <w:szCs w:val="20"/>
                      </w:rPr>
                    </w:pPr>
                    <w:r w:rsidRPr="00CF2077">
                      <w:rPr>
                        <w:rFonts w:ascii="Aptos" w:eastAsia="Aptos" w:hAnsi="Aptos" w:cs="Aptos"/>
                        <w:noProof/>
                        <w:color w:val="000000"/>
                        <w:sz w:val="20"/>
                        <w:szCs w:val="20"/>
                      </w:rPr>
                      <w:t>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4744FE"/>
    <w:multiLevelType w:val="multilevel"/>
    <w:tmpl w:val="0BE24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F261EB4"/>
    <w:multiLevelType w:val="hybridMultilevel"/>
    <w:tmpl w:val="F2961F6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2FD36CC8"/>
    <w:multiLevelType w:val="hybridMultilevel"/>
    <w:tmpl w:val="0FCC71C4"/>
    <w:lvl w:ilvl="0" w:tplc="F446AF42">
      <w:start w:val="1"/>
      <w:numFmt w:val="bullet"/>
      <w:lvlText w:val="•"/>
      <w:lvlJc w:val="left"/>
      <w:pPr>
        <w:tabs>
          <w:tab w:val="num" w:pos="720"/>
        </w:tabs>
        <w:ind w:left="720" w:hanging="360"/>
      </w:pPr>
      <w:rPr>
        <w:rFonts w:ascii="Arial" w:hAnsi="Arial" w:hint="default"/>
      </w:rPr>
    </w:lvl>
    <w:lvl w:ilvl="1" w:tplc="031EDD5A" w:tentative="1">
      <w:start w:val="1"/>
      <w:numFmt w:val="bullet"/>
      <w:lvlText w:val="•"/>
      <w:lvlJc w:val="left"/>
      <w:pPr>
        <w:tabs>
          <w:tab w:val="num" w:pos="1440"/>
        </w:tabs>
        <w:ind w:left="1440" w:hanging="360"/>
      </w:pPr>
      <w:rPr>
        <w:rFonts w:ascii="Arial" w:hAnsi="Arial" w:hint="default"/>
      </w:rPr>
    </w:lvl>
    <w:lvl w:ilvl="2" w:tplc="4F1C75A6" w:tentative="1">
      <w:start w:val="1"/>
      <w:numFmt w:val="bullet"/>
      <w:lvlText w:val="•"/>
      <w:lvlJc w:val="left"/>
      <w:pPr>
        <w:tabs>
          <w:tab w:val="num" w:pos="2160"/>
        </w:tabs>
        <w:ind w:left="2160" w:hanging="360"/>
      </w:pPr>
      <w:rPr>
        <w:rFonts w:ascii="Arial" w:hAnsi="Arial" w:hint="default"/>
      </w:rPr>
    </w:lvl>
    <w:lvl w:ilvl="3" w:tplc="C64860E8" w:tentative="1">
      <w:start w:val="1"/>
      <w:numFmt w:val="bullet"/>
      <w:lvlText w:val="•"/>
      <w:lvlJc w:val="left"/>
      <w:pPr>
        <w:tabs>
          <w:tab w:val="num" w:pos="2880"/>
        </w:tabs>
        <w:ind w:left="2880" w:hanging="360"/>
      </w:pPr>
      <w:rPr>
        <w:rFonts w:ascii="Arial" w:hAnsi="Arial" w:hint="default"/>
      </w:rPr>
    </w:lvl>
    <w:lvl w:ilvl="4" w:tplc="22407534" w:tentative="1">
      <w:start w:val="1"/>
      <w:numFmt w:val="bullet"/>
      <w:lvlText w:val="•"/>
      <w:lvlJc w:val="left"/>
      <w:pPr>
        <w:tabs>
          <w:tab w:val="num" w:pos="3600"/>
        </w:tabs>
        <w:ind w:left="3600" w:hanging="360"/>
      </w:pPr>
      <w:rPr>
        <w:rFonts w:ascii="Arial" w:hAnsi="Arial" w:hint="default"/>
      </w:rPr>
    </w:lvl>
    <w:lvl w:ilvl="5" w:tplc="D2F8F6BE" w:tentative="1">
      <w:start w:val="1"/>
      <w:numFmt w:val="bullet"/>
      <w:lvlText w:val="•"/>
      <w:lvlJc w:val="left"/>
      <w:pPr>
        <w:tabs>
          <w:tab w:val="num" w:pos="4320"/>
        </w:tabs>
        <w:ind w:left="4320" w:hanging="360"/>
      </w:pPr>
      <w:rPr>
        <w:rFonts w:ascii="Arial" w:hAnsi="Arial" w:hint="default"/>
      </w:rPr>
    </w:lvl>
    <w:lvl w:ilvl="6" w:tplc="72BAA7F4" w:tentative="1">
      <w:start w:val="1"/>
      <w:numFmt w:val="bullet"/>
      <w:lvlText w:val="•"/>
      <w:lvlJc w:val="left"/>
      <w:pPr>
        <w:tabs>
          <w:tab w:val="num" w:pos="5040"/>
        </w:tabs>
        <w:ind w:left="5040" w:hanging="360"/>
      </w:pPr>
      <w:rPr>
        <w:rFonts w:ascii="Arial" w:hAnsi="Arial" w:hint="default"/>
      </w:rPr>
    </w:lvl>
    <w:lvl w:ilvl="7" w:tplc="D2A46FD4" w:tentative="1">
      <w:start w:val="1"/>
      <w:numFmt w:val="bullet"/>
      <w:lvlText w:val="•"/>
      <w:lvlJc w:val="left"/>
      <w:pPr>
        <w:tabs>
          <w:tab w:val="num" w:pos="5760"/>
        </w:tabs>
        <w:ind w:left="5760" w:hanging="360"/>
      </w:pPr>
      <w:rPr>
        <w:rFonts w:ascii="Arial" w:hAnsi="Arial" w:hint="default"/>
      </w:rPr>
    </w:lvl>
    <w:lvl w:ilvl="8" w:tplc="7F987764"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300C796B"/>
    <w:multiLevelType w:val="hybridMultilevel"/>
    <w:tmpl w:val="336AE3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334142A"/>
    <w:multiLevelType w:val="hybridMultilevel"/>
    <w:tmpl w:val="B0148F62"/>
    <w:lvl w:ilvl="0" w:tplc="0809000F">
      <w:start w:val="6"/>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394D0BF2"/>
    <w:multiLevelType w:val="hybridMultilevel"/>
    <w:tmpl w:val="F2961F6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3F381A6B"/>
    <w:multiLevelType w:val="hybridMultilevel"/>
    <w:tmpl w:val="646ACB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2020435"/>
    <w:multiLevelType w:val="hybridMultilevel"/>
    <w:tmpl w:val="448ADE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48307DC"/>
    <w:multiLevelType w:val="multilevel"/>
    <w:tmpl w:val="69FA39CC"/>
    <w:lvl w:ilvl="0">
      <w:start w:val="1"/>
      <w:numFmt w:val="decimal"/>
      <w:lvlText w:val="%1."/>
      <w:lvlJc w:val="left"/>
      <w:pPr>
        <w:ind w:left="36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8" w15:restartNumberingAfterBreak="0">
    <w:nsid w:val="4C24357C"/>
    <w:multiLevelType w:val="hybridMultilevel"/>
    <w:tmpl w:val="117624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C5A549C"/>
    <w:multiLevelType w:val="hybridMultilevel"/>
    <w:tmpl w:val="52D8935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15:restartNumberingAfterBreak="0">
    <w:nsid w:val="5C40481F"/>
    <w:multiLevelType w:val="hybridMultilevel"/>
    <w:tmpl w:val="05BEB272"/>
    <w:lvl w:ilvl="0" w:tplc="0809000F">
      <w:start w:val="2"/>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15:restartNumberingAfterBreak="0">
    <w:nsid w:val="5FDC388D"/>
    <w:multiLevelType w:val="hybridMultilevel"/>
    <w:tmpl w:val="611E3B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3FF08BB"/>
    <w:multiLevelType w:val="multilevel"/>
    <w:tmpl w:val="0BE24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8E14C1F"/>
    <w:multiLevelType w:val="hybridMultilevel"/>
    <w:tmpl w:val="1AA205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78868D4"/>
    <w:multiLevelType w:val="hybridMultilevel"/>
    <w:tmpl w:val="A0E04C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92F4159"/>
    <w:multiLevelType w:val="hybridMultilevel"/>
    <w:tmpl w:val="5950A5D8"/>
    <w:lvl w:ilvl="0" w:tplc="D0DC09D0">
      <w:start w:val="1"/>
      <w:numFmt w:val="bullet"/>
      <w:lvlText w:val="•"/>
      <w:lvlJc w:val="left"/>
      <w:pPr>
        <w:tabs>
          <w:tab w:val="num" w:pos="720"/>
        </w:tabs>
        <w:ind w:left="720" w:hanging="360"/>
      </w:pPr>
      <w:rPr>
        <w:rFonts w:ascii="Arial" w:hAnsi="Arial" w:hint="default"/>
      </w:rPr>
    </w:lvl>
    <w:lvl w:ilvl="1" w:tplc="DF821A3E" w:tentative="1">
      <w:start w:val="1"/>
      <w:numFmt w:val="bullet"/>
      <w:lvlText w:val="•"/>
      <w:lvlJc w:val="left"/>
      <w:pPr>
        <w:tabs>
          <w:tab w:val="num" w:pos="1440"/>
        </w:tabs>
        <w:ind w:left="1440" w:hanging="360"/>
      </w:pPr>
      <w:rPr>
        <w:rFonts w:ascii="Arial" w:hAnsi="Arial" w:hint="default"/>
      </w:rPr>
    </w:lvl>
    <w:lvl w:ilvl="2" w:tplc="3DAC6DCC" w:tentative="1">
      <w:start w:val="1"/>
      <w:numFmt w:val="bullet"/>
      <w:lvlText w:val="•"/>
      <w:lvlJc w:val="left"/>
      <w:pPr>
        <w:tabs>
          <w:tab w:val="num" w:pos="2160"/>
        </w:tabs>
        <w:ind w:left="2160" w:hanging="360"/>
      </w:pPr>
      <w:rPr>
        <w:rFonts w:ascii="Arial" w:hAnsi="Arial" w:hint="default"/>
      </w:rPr>
    </w:lvl>
    <w:lvl w:ilvl="3" w:tplc="8D800674" w:tentative="1">
      <w:start w:val="1"/>
      <w:numFmt w:val="bullet"/>
      <w:lvlText w:val="•"/>
      <w:lvlJc w:val="left"/>
      <w:pPr>
        <w:tabs>
          <w:tab w:val="num" w:pos="2880"/>
        </w:tabs>
        <w:ind w:left="2880" w:hanging="360"/>
      </w:pPr>
      <w:rPr>
        <w:rFonts w:ascii="Arial" w:hAnsi="Arial" w:hint="default"/>
      </w:rPr>
    </w:lvl>
    <w:lvl w:ilvl="4" w:tplc="066E036A" w:tentative="1">
      <w:start w:val="1"/>
      <w:numFmt w:val="bullet"/>
      <w:lvlText w:val="•"/>
      <w:lvlJc w:val="left"/>
      <w:pPr>
        <w:tabs>
          <w:tab w:val="num" w:pos="3600"/>
        </w:tabs>
        <w:ind w:left="3600" w:hanging="360"/>
      </w:pPr>
      <w:rPr>
        <w:rFonts w:ascii="Arial" w:hAnsi="Arial" w:hint="default"/>
      </w:rPr>
    </w:lvl>
    <w:lvl w:ilvl="5" w:tplc="32AEC9FA" w:tentative="1">
      <w:start w:val="1"/>
      <w:numFmt w:val="bullet"/>
      <w:lvlText w:val="•"/>
      <w:lvlJc w:val="left"/>
      <w:pPr>
        <w:tabs>
          <w:tab w:val="num" w:pos="4320"/>
        </w:tabs>
        <w:ind w:left="4320" w:hanging="360"/>
      </w:pPr>
      <w:rPr>
        <w:rFonts w:ascii="Arial" w:hAnsi="Arial" w:hint="default"/>
      </w:rPr>
    </w:lvl>
    <w:lvl w:ilvl="6" w:tplc="28407142" w:tentative="1">
      <w:start w:val="1"/>
      <w:numFmt w:val="bullet"/>
      <w:lvlText w:val="•"/>
      <w:lvlJc w:val="left"/>
      <w:pPr>
        <w:tabs>
          <w:tab w:val="num" w:pos="5040"/>
        </w:tabs>
        <w:ind w:left="5040" w:hanging="360"/>
      </w:pPr>
      <w:rPr>
        <w:rFonts w:ascii="Arial" w:hAnsi="Arial" w:hint="default"/>
      </w:rPr>
    </w:lvl>
    <w:lvl w:ilvl="7" w:tplc="7F94D2F0" w:tentative="1">
      <w:start w:val="1"/>
      <w:numFmt w:val="bullet"/>
      <w:lvlText w:val="•"/>
      <w:lvlJc w:val="left"/>
      <w:pPr>
        <w:tabs>
          <w:tab w:val="num" w:pos="5760"/>
        </w:tabs>
        <w:ind w:left="5760" w:hanging="360"/>
      </w:pPr>
      <w:rPr>
        <w:rFonts w:ascii="Arial" w:hAnsi="Arial" w:hint="default"/>
      </w:rPr>
    </w:lvl>
    <w:lvl w:ilvl="8" w:tplc="F03CC3D8"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7CDD7C7E"/>
    <w:multiLevelType w:val="hybridMultilevel"/>
    <w:tmpl w:val="A73E873A"/>
    <w:lvl w:ilvl="0" w:tplc="276CE63E">
      <w:start w:val="1"/>
      <w:numFmt w:val="bullet"/>
      <w:lvlText w:val="•"/>
      <w:lvlJc w:val="left"/>
      <w:pPr>
        <w:tabs>
          <w:tab w:val="num" w:pos="720"/>
        </w:tabs>
        <w:ind w:left="720" w:hanging="360"/>
      </w:pPr>
      <w:rPr>
        <w:rFonts w:ascii="Arial" w:hAnsi="Arial" w:hint="default"/>
      </w:rPr>
    </w:lvl>
    <w:lvl w:ilvl="1" w:tplc="554CB298" w:tentative="1">
      <w:start w:val="1"/>
      <w:numFmt w:val="bullet"/>
      <w:lvlText w:val="•"/>
      <w:lvlJc w:val="left"/>
      <w:pPr>
        <w:tabs>
          <w:tab w:val="num" w:pos="1440"/>
        </w:tabs>
        <w:ind w:left="1440" w:hanging="360"/>
      </w:pPr>
      <w:rPr>
        <w:rFonts w:ascii="Arial" w:hAnsi="Arial" w:hint="default"/>
      </w:rPr>
    </w:lvl>
    <w:lvl w:ilvl="2" w:tplc="10F6188C" w:tentative="1">
      <w:start w:val="1"/>
      <w:numFmt w:val="bullet"/>
      <w:lvlText w:val="•"/>
      <w:lvlJc w:val="left"/>
      <w:pPr>
        <w:tabs>
          <w:tab w:val="num" w:pos="2160"/>
        </w:tabs>
        <w:ind w:left="2160" w:hanging="360"/>
      </w:pPr>
      <w:rPr>
        <w:rFonts w:ascii="Arial" w:hAnsi="Arial" w:hint="default"/>
      </w:rPr>
    </w:lvl>
    <w:lvl w:ilvl="3" w:tplc="19B0C63C" w:tentative="1">
      <w:start w:val="1"/>
      <w:numFmt w:val="bullet"/>
      <w:lvlText w:val="•"/>
      <w:lvlJc w:val="left"/>
      <w:pPr>
        <w:tabs>
          <w:tab w:val="num" w:pos="2880"/>
        </w:tabs>
        <w:ind w:left="2880" w:hanging="360"/>
      </w:pPr>
      <w:rPr>
        <w:rFonts w:ascii="Arial" w:hAnsi="Arial" w:hint="default"/>
      </w:rPr>
    </w:lvl>
    <w:lvl w:ilvl="4" w:tplc="629694D8" w:tentative="1">
      <w:start w:val="1"/>
      <w:numFmt w:val="bullet"/>
      <w:lvlText w:val="•"/>
      <w:lvlJc w:val="left"/>
      <w:pPr>
        <w:tabs>
          <w:tab w:val="num" w:pos="3600"/>
        </w:tabs>
        <w:ind w:left="3600" w:hanging="360"/>
      </w:pPr>
      <w:rPr>
        <w:rFonts w:ascii="Arial" w:hAnsi="Arial" w:hint="default"/>
      </w:rPr>
    </w:lvl>
    <w:lvl w:ilvl="5" w:tplc="BE509656" w:tentative="1">
      <w:start w:val="1"/>
      <w:numFmt w:val="bullet"/>
      <w:lvlText w:val="•"/>
      <w:lvlJc w:val="left"/>
      <w:pPr>
        <w:tabs>
          <w:tab w:val="num" w:pos="4320"/>
        </w:tabs>
        <w:ind w:left="4320" w:hanging="360"/>
      </w:pPr>
      <w:rPr>
        <w:rFonts w:ascii="Arial" w:hAnsi="Arial" w:hint="default"/>
      </w:rPr>
    </w:lvl>
    <w:lvl w:ilvl="6" w:tplc="F79A898E" w:tentative="1">
      <w:start w:val="1"/>
      <w:numFmt w:val="bullet"/>
      <w:lvlText w:val="•"/>
      <w:lvlJc w:val="left"/>
      <w:pPr>
        <w:tabs>
          <w:tab w:val="num" w:pos="5040"/>
        </w:tabs>
        <w:ind w:left="5040" w:hanging="360"/>
      </w:pPr>
      <w:rPr>
        <w:rFonts w:ascii="Arial" w:hAnsi="Arial" w:hint="default"/>
      </w:rPr>
    </w:lvl>
    <w:lvl w:ilvl="7" w:tplc="7DA8137A" w:tentative="1">
      <w:start w:val="1"/>
      <w:numFmt w:val="bullet"/>
      <w:lvlText w:val="•"/>
      <w:lvlJc w:val="left"/>
      <w:pPr>
        <w:tabs>
          <w:tab w:val="num" w:pos="5760"/>
        </w:tabs>
        <w:ind w:left="5760" w:hanging="360"/>
      </w:pPr>
      <w:rPr>
        <w:rFonts w:ascii="Arial" w:hAnsi="Arial" w:hint="default"/>
      </w:rPr>
    </w:lvl>
    <w:lvl w:ilvl="8" w:tplc="ADEE31D0" w:tentative="1">
      <w:start w:val="1"/>
      <w:numFmt w:val="bullet"/>
      <w:lvlText w:val="•"/>
      <w:lvlJc w:val="left"/>
      <w:pPr>
        <w:tabs>
          <w:tab w:val="num" w:pos="6480"/>
        </w:tabs>
        <w:ind w:left="6480" w:hanging="360"/>
      </w:pPr>
      <w:rPr>
        <w:rFonts w:ascii="Arial" w:hAnsi="Arial" w:hint="default"/>
      </w:rPr>
    </w:lvl>
  </w:abstractNum>
  <w:num w:numId="1" w16cid:durableId="1018119293">
    <w:abstractNumId w:val="9"/>
  </w:num>
  <w:num w:numId="2" w16cid:durableId="1098020669">
    <w:abstractNumId w:val="10"/>
  </w:num>
  <w:num w:numId="3" w16cid:durableId="1163862706">
    <w:abstractNumId w:val="16"/>
  </w:num>
  <w:num w:numId="4" w16cid:durableId="1269043902">
    <w:abstractNumId w:val="3"/>
  </w:num>
  <w:num w:numId="5" w16cid:durableId="1322125374">
    <w:abstractNumId w:val="22"/>
  </w:num>
  <w:num w:numId="6" w16cid:durableId="1332679061">
    <w:abstractNumId w:val="0"/>
  </w:num>
  <w:num w:numId="7" w16cid:durableId="1590768374">
    <w:abstractNumId w:val="18"/>
  </w:num>
  <w:num w:numId="8" w16cid:durableId="1688869075">
    <w:abstractNumId w:val="20"/>
  </w:num>
  <w:num w:numId="9" w16cid:durableId="1692032458">
    <w:abstractNumId w:val="19"/>
  </w:num>
  <w:num w:numId="10" w16cid:durableId="1759592877">
    <w:abstractNumId w:val="2"/>
  </w:num>
  <w:num w:numId="11" w16cid:durableId="1788500100">
    <w:abstractNumId w:val="17"/>
  </w:num>
  <w:num w:numId="12" w16cid:durableId="1811899913">
    <w:abstractNumId w:val="5"/>
  </w:num>
  <w:num w:numId="13" w16cid:durableId="1867867120">
    <w:abstractNumId w:val="14"/>
  </w:num>
  <w:num w:numId="14" w16cid:durableId="1981038578">
    <w:abstractNumId w:val="23"/>
  </w:num>
  <w:num w:numId="15" w16cid:durableId="1982883601">
    <w:abstractNumId w:val="8"/>
  </w:num>
  <w:num w:numId="16" w16cid:durableId="2006660724">
    <w:abstractNumId w:val="15"/>
  </w:num>
  <w:num w:numId="17" w16cid:durableId="2057468274">
    <w:abstractNumId w:val="7"/>
  </w:num>
  <w:num w:numId="18" w16cid:durableId="390539348">
    <w:abstractNumId w:val="6"/>
  </w:num>
  <w:num w:numId="19" w16cid:durableId="429280968">
    <w:abstractNumId w:val="4"/>
  </w:num>
  <w:num w:numId="20" w16cid:durableId="521743960">
    <w:abstractNumId w:val="12"/>
  </w:num>
  <w:num w:numId="21" w16cid:durableId="649872561">
    <w:abstractNumId w:val="1"/>
  </w:num>
  <w:num w:numId="22" w16cid:durableId="707802300">
    <w:abstractNumId w:val="13"/>
  </w:num>
  <w:num w:numId="23" w16cid:durableId="956718646">
    <w:abstractNumId w:val="24"/>
  </w:num>
  <w:num w:numId="24" w16cid:durableId="83382522">
    <w:abstractNumId w:val="21"/>
  </w:num>
  <w:num w:numId="25" w16cid:durableId="1430662695">
    <w:abstractNumId w:val="25"/>
  </w:num>
  <w:num w:numId="26" w16cid:durableId="1755012265">
    <w:abstractNumId w:val="11"/>
  </w:num>
  <w:num w:numId="27" w16cid:durableId="67799870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0A0"/>
    <w:rsid w:val="000072D2"/>
    <w:rsid w:val="000119C8"/>
    <w:rsid w:val="00014939"/>
    <w:rsid w:val="00016230"/>
    <w:rsid w:val="00017219"/>
    <w:rsid w:val="00022008"/>
    <w:rsid w:val="00022DB6"/>
    <w:rsid w:val="00023D97"/>
    <w:rsid w:val="0002487C"/>
    <w:rsid w:val="00024B88"/>
    <w:rsid w:val="00025447"/>
    <w:rsid w:val="0002645F"/>
    <w:rsid w:val="00027962"/>
    <w:rsid w:val="00030F34"/>
    <w:rsid w:val="00032657"/>
    <w:rsid w:val="00034616"/>
    <w:rsid w:val="00034849"/>
    <w:rsid w:val="000358F9"/>
    <w:rsid w:val="0003789F"/>
    <w:rsid w:val="00042248"/>
    <w:rsid w:val="00052BBA"/>
    <w:rsid w:val="00053FC4"/>
    <w:rsid w:val="00055438"/>
    <w:rsid w:val="00055E20"/>
    <w:rsid w:val="000564AF"/>
    <w:rsid w:val="0005692E"/>
    <w:rsid w:val="00057D3A"/>
    <w:rsid w:val="0006063C"/>
    <w:rsid w:val="00060FC8"/>
    <w:rsid w:val="00061378"/>
    <w:rsid w:val="00061503"/>
    <w:rsid w:val="00061602"/>
    <w:rsid w:val="0006466C"/>
    <w:rsid w:val="00065191"/>
    <w:rsid w:val="00065A06"/>
    <w:rsid w:val="00066F8A"/>
    <w:rsid w:val="00070200"/>
    <w:rsid w:val="00072E00"/>
    <w:rsid w:val="00073993"/>
    <w:rsid w:val="00073A0D"/>
    <w:rsid w:val="00073F23"/>
    <w:rsid w:val="00074DC0"/>
    <w:rsid w:val="00075611"/>
    <w:rsid w:val="00075B64"/>
    <w:rsid w:val="000808F2"/>
    <w:rsid w:val="000821C7"/>
    <w:rsid w:val="00083097"/>
    <w:rsid w:val="0008531E"/>
    <w:rsid w:val="000877B6"/>
    <w:rsid w:val="00091C0E"/>
    <w:rsid w:val="000939AE"/>
    <w:rsid w:val="0009426D"/>
    <w:rsid w:val="000942B0"/>
    <w:rsid w:val="000A3417"/>
    <w:rsid w:val="000A3B73"/>
    <w:rsid w:val="000A4CFC"/>
    <w:rsid w:val="000A5631"/>
    <w:rsid w:val="000A63A4"/>
    <w:rsid w:val="000A7216"/>
    <w:rsid w:val="000B00DF"/>
    <w:rsid w:val="000B206E"/>
    <w:rsid w:val="000B2BA2"/>
    <w:rsid w:val="000B65C9"/>
    <w:rsid w:val="000B6A50"/>
    <w:rsid w:val="000B6FD0"/>
    <w:rsid w:val="000C210F"/>
    <w:rsid w:val="000C2DB4"/>
    <w:rsid w:val="000C324E"/>
    <w:rsid w:val="000C37AB"/>
    <w:rsid w:val="000C4F02"/>
    <w:rsid w:val="000C525C"/>
    <w:rsid w:val="000C6E85"/>
    <w:rsid w:val="000C73EE"/>
    <w:rsid w:val="000D2163"/>
    <w:rsid w:val="000D3BFA"/>
    <w:rsid w:val="000D43B0"/>
    <w:rsid w:val="000D4DFA"/>
    <w:rsid w:val="000D5F54"/>
    <w:rsid w:val="000D6A19"/>
    <w:rsid w:val="000E3FF0"/>
    <w:rsid w:val="000E4E0E"/>
    <w:rsid w:val="000F1585"/>
    <w:rsid w:val="000F3BC9"/>
    <w:rsid w:val="000F5BF5"/>
    <w:rsid w:val="000F5F2F"/>
    <w:rsid w:val="000F5F7E"/>
    <w:rsid w:val="001005B7"/>
    <w:rsid w:val="00101DAC"/>
    <w:rsid w:val="00102528"/>
    <w:rsid w:val="00103433"/>
    <w:rsid w:val="00104A56"/>
    <w:rsid w:val="00105F89"/>
    <w:rsid w:val="001070B2"/>
    <w:rsid w:val="00107978"/>
    <w:rsid w:val="0011082C"/>
    <w:rsid w:val="001121E5"/>
    <w:rsid w:val="001135BE"/>
    <w:rsid w:val="001141EB"/>
    <w:rsid w:val="00115B74"/>
    <w:rsid w:val="00117B7E"/>
    <w:rsid w:val="0012161D"/>
    <w:rsid w:val="00122ABE"/>
    <w:rsid w:val="00124383"/>
    <w:rsid w:val="001267AE"/>
    <w:rsid w:val="00127F43"/>
    <w:rsid w:val="001308D4"/>
    <w:rsid w:val="00130ABB"/>
    <w:rsid w:val="00134228"/>
    <w:rsid w:val="00135F88"/>
    <w:rsid w:val="0013637F"/>
    <w:rsid w:val="00137A01"/>
    <w:rsid w:val="001415A0"/>
    <w:rsid w:val="00146044"/>
    <w:rsid w:val="0015074B"/>
    <w:rsid w:val="001540A3"/>
    <w:rsid w:val="001544A3"/>
    <w:rsid w:val="00156AF1"/>
    <w:rsid w:val="00157682"/>
    <w:rsid w:val="00161448"/>
    <w:rsid w:val="00163D60"/>
    <w:rsid w:val="00163F80"/>
    <w:rsid w:val="00165505"/>
    <w:rsid w:val="0016608D"/>
    <w:rsid w:val="00167D26"/>
    <w:rsid w:val="0017015B"/>
    <w:rsid w:val="00170713"/>
    <w:rsid w:val="00171101"/>
    <w:rsid w:val="00171BA2"/>
    <w:rsid w:val="001738CE"/>
    <w:rsid w:val="00173BF9"/>
    <w:rsid w:val="0017556D"/>
    <w:rsid w:val="001756B1"/>
    <w:rsid w:val="001757A5"/>
    <w:rsid w:val="001760F1"/>
    <w:rsid w:val="00176328"/>
    <w:rsid w:val="0018064F"/>
    <w:rsid w:val="001806B0"/>
    <w:rsid w:val="0018087E"/>
    <w:rsid w:val="00180ED7"/>
    <w:rsid w:val="00183693"/>
    <w:rsid w:val="00183BC7"/>
    <w:rsid w:val="001844B2"/>
    <w:rsid w:val="0018631A"/>
    <w:rsid w:val="001865B9"/>
    <w:rsid w:val="001906A5"/>
    <w:rsid w:val="001910EF"/>
    <w:rsid w:val="001917FC"/>
    <w:rsid w:val="00191D96"/>
    <w:rsid w:val="001924B8"/>
    <w:rsid w:val="001927D6"/>
    <w:rsid w:val="00193B7F"/>
    <w:rsid w:val="0019697E"/>
    <w:rsid w:val="00197FCA"/>
    <w:rsid w:val="001A03E7"/>
    <w:rsid w:val="001A141B"/>
    <w:rsid w:val="001A7DB7"/>
    <w:rsid w:val="001A7FDC"/>
    <w:rsid w:val="001B04A9"/>
    <w:rsid w:val="001B16C2"/>
    <w:rsid w:val="001B1857"/>
    <w:rsid w:val="001B1A21"/>
    <w:rsid w:val="001B1C15"/>
    <w:rsid w:val="001B1C8C"/>
    <w:rsid w:val="001B3EC9"/>
    <w:rsid w:val="001B4061"/>
    <w:rsid w:val="001B51F5"/>
    <w:rsid w:val="001B5AF9"/>
    <w:rsid w:val="001B6F71"/>
    <w:rsid w:val="001B7E0E"/>
    <w:rsid w:val="001C026A"/>
    <w:rsid w:val="001C1E63"/>
    <w:rsid w:val="001C2ED6"/>
    <w:rsid w:val="001C5C99"/>
    <w:rsid w:val="001C6233"/>
    <w:rsid w:val="001D3629"/>
    <w:rsid w:val="001D48E9"/>
    <w:rsid w:val="001D4D02"/>
    <w:rsid w:val="001D62AE"/>
    <w:rsid w:val="001D68FF"/>
    <w:rsid w:val="001E16BA"/>
    <w:rsid w:val="001E2D2A"/>
    <w:rsid w:val="001E358E"/>
    <w:rsid w:val="001E4023"/>
    <w:rsid w:val="001E77F9"/>
    <w:rsid w:val="001F0A77"/>
    <w:rsid w:val="001F11E0"/>
    <w:rsid w:val="001F20D8"/>
    <w:rsid w:val="001F3AA0"/>
    <w:rsid w:val="001F7116"/>
    <w:rsid w:val="001F78C7"/>
    <w:rsid w:val="001F7D62"/>
    <w:rsid w:val="0020181A"/>
    <w:rsid w:val="002018AA"/>
    <w:rsid w:val="00201D90"/>
    <w:rsid w:val="0020435B"/>
    <w:rsid w:val="00205FE3"/>
    <w:rsid w:val="00207D5F"/>
    <w:rsid w:val="00207D6B"/>
    <w:rsid w:val="00210767"/>
    <w:rsid w:val="002155D2"/>
    <w:rsid w:val="00215BBA"/>
    <w:rsid w:val="00216252"/>
    <w:rsid w:val="00216C6C"/>
    <w:rsid w:val="00221CBB"/>
    <w:rsid w:val="00221F31"/>
    <w:rsid w:val="00222120"/>
    <w:rsid w:val="00223B80"/>
    <w:rsid w:val="00226A70"/>
    <w:rsid w:val="002309F5"/>
    <w:rsid w:val="00233E1C"/>
    <w:rsid w:val="00234127"/>
    <w:rsid w:val="00234140"/>
    <w:rsid w:val="002346F3"/>
    <w:rsid w:val="00234F05"/>
    <w:rsid w:val="00234FAD"/>
    <w:rsid w:val="0024140D"/>
    <w:rsid w:val="0024397D"/>
    <w:rsid w:val="002509B5"/>
    <w:rsid w:val="00252F1C"/>
    <w:rsid w:val="00254BB5"/>
    <w:rsid w:val="00255D58"/>
    <w:rsid w:val="00256D22"/>
    <w:rsid w:val="00260C0C"/>
    <w:rsid w:val="002635BE"/>
    <w:rsid w:val="002648A2"/>
    <w:rsid w:val="00265807"/>
    <w:rsid w:val="002711B7"/>
    <w:rsid w:val="00271441"/>
    <w:rsid w:val="00272203"/>
    <w:rsid w:val="002738B3"/>
    <w:rsid w:val="002755E0"/>
    <w:rsid w:val="002765EC"/>
    <w:rsid w:val="00276673"/>
    <w:rsid w:val="00280823"/>
    <w:rsid w:val="00280D0A"/>
    <w:rsid w:val="0028171F"/>
    <w:rsid w:val="0028173B"/>
    <w:rsid w:val="00281B22"/>
    <w:rsid w:val="00281D61"/>
    <w:rsid w:val="00283518"/>
    <w:rsid w:val="00283686"/>
    <w:rsid w:val="00284CEE"/>
    <w:rsid w:val="00286BB5"/>
    <w:rsid w:val="00287305"/>
    <w:rsid w:val="002878CA"/>
    <w:rsid w:val="0029111F"/>
    <w:rsid w:val="002921BD"/>
    <w:rsid w:val="002922F6"/>
    <w:rsid w:val="00295944"/>
    <w:rsid w:val="00295F6C"/>
    <w:rsid w:val="002962AF"/>
    <w:rsid w:val="0029639D"/>
    <w:rsid w:val="00296EAD"/>
    <w:rsid w:val="002A2925"/>
    <w:rsid w:val="002A2D29"/>
    <w:rsid w:val="002A2F50"/>
    <w:rsid w:val="002A3361"/>
    <w:rsid w:val="002A3DA8"/>
    <w:rsid w:val="002A523D"/>
    <w:rsid w:val="002A52F9"/>
    <w:rsid w:val="002A6326"/>
    <w:rsid w:val="002A6E31"/>
    <w:rsid w:val="002B02B9"/>
    <w:rsid w:val="002B30E2"/>
    <w:rsid w:val="002B380E"/>
    <w:rsid w:val="002B5D04"/>
    <w:rsid w:val="002B5F19"/>
    <w:rsid w:val="002B5FE4"/>
    <w:rsid w:val="002C0A57"/>
    <w:rsid w:val="002C2A46"/>
    <w:rsid w:val="002C796E"/>
    <w:rsid w:val="002D4BF6"/>
    <w:rsid w:val="002D667D"/>
    <w:rsid w:val="002E28D4"/>
    <w:rsid w:val="002E6CD7"/>
    <w:rsid w:val="002E7ACA"/>
    <w:rsid w:val="002F0E54"/>
    <w:rsid w:val="002F31FA"/>
    <w:rsid w:val="002F44F5"/>
    <w:rsid w:val="00300CDB"/>
    <w:rsid w:val="00300DD6"/>
    <w:rsid w:val="00301D71"/>
    <w:rsid w:val="003021EB"/>
    <w:rsid w:val="003030F4"/>
    <w:rsid w:val="003035B6"/>
    <w:rsid w:val="003035BA"/>
    <w:rsid w:val="00307E6F"/>
    <w:rsid w:val="00311B6E"/>
    <w:rsid w:val="00312688"/>
    <w:rsid w:val="003153E9"/>
    <w:rsid w:val="00315C79"/>
    <w:rsid w:val="003165C1"/>
    <w:rsid w:val="00316936"/>
    <w:rsid w:val="00322859"/>
    <w:rsid w:val="003247AD"/>
    <w:rsid w:val="00326F90"/>
    <w:rsid w:val="003301AA"/>
    <w:rsid w:val="00332E77"/>
    <w:rsid w:val="00334F22"/>
    <w:rsid w:val="00335A02"/>
    <w:rsid w:val="00336D1B"/>
    <w:rsid w:val="003408D0"/>
    <w:rsid w:val="0034205A"/>
    <w:rsid w:val="00342377"/>
    <w:rsid w:val="003436BF"/>
    <w:rsid w:val="00343A0D"/>
    <w:rsid w:val="003449AF"/>
    <w:rsid w:val="00347241"/>
    <w:rsid w:val="00350449"/>
    <w:rsid w:val="003523B4"/>
    <w:rsid w:val="00353EED"/>
    <w:rsid w:val="003540C6"/>
    <w:rsid w:val="00354437"/>
    <w:rsid w:val="003545C8"/>
    <w:rsid w:val="00354D64"/>
    <w:rsid w:val="00361470"/>
    <w:rsid w:val="00361581"/>
    <w:rsid w:val="00363FE1"/>
    <w:rsid w:val="003663C3"/>
    <w:rsid w:val="0036646B"/>
    <w:rsid w:val="003713AA"/>
    <w:rsid w:val="00373877"/>
    <w:rsid w:val="00374795"/>
    <w:rsid w:val="00374E28"/>
    <w:rsid w:val="00375653"/>
    <w:rsid w:val="00377317"/>
    <w:rsid w:val="003800C5"/>
    <w:rsid w:val="00381335"/>
    <w:rsid w:val="003817CF"/>
    <w:rsid w:val="00387DA8"/>
    <w:rsid w:val="00390B76"/>
    <w:rsid w:val="003918CB"/>
    <w:rsid w:val="00391CB3"/>
    <w:rsid w:val="003941ED"/>
    <w:rsid w:val="003952B5"/>
    <w:rsid w:val="003A1E9E"/>
    <w:rsid w:val="003A3070"/>
    <w:rsid w:val="003A4D9A"/>
    <w:rsid w:val="003A5067"/>
    <w:rsid w:val="003B00BC"/>
    <w:rsid w:val="003B0AEA"/>
    <w:rsid w:val="003B5FB5"/>
    <w:rsid w:val="003B7393"/>
    <w:rsid w:val="003B7DB4"/>
    <w:rsid w:val="003C31B4"/>
    <w:rsid w:val="003C43DE"/>
    <w:rsid w:val="003C44DB"/>
    <w:rsid w:val="003C7228"/>
    <w:rsid w:val="003C78FA"/>
    <w:rsid w:val="003D2A18"/>
    <w:rsid w:val="003D31CA"/>
    <w:rsid w:val="003D4305"/>
    <w:rsid w:val="003D46FE"/>
    <w:rsid w:val="003D5785"/>
    <w:rsid w:val="003E19BF"/>
    <w:rsid w:val="003E3C3B"/>
    <w:rsid w:val="003E46E1"/>
    <w:rsid w:val="003E7153"/>
    <w:rsid w:val="003F0058"/>
    <w:rsid w:val="003F2129"/>
    <w:rsid w:val="003F2DAE"/>
    <w:rsid w:val="003F6622"/>
    <w:rsid w:val="003F6AE6"/>
    <w:rsid w:val="004003CF"/>
    <w:rsid w:val="0040313E"/>
    <w:rsid w:val="0040314D"/>
    <w:rsid w:val="00403645"/>
    <w:rsid w:val="00407943"/>
    <w:rsid w:val="004122CD"/>
    <w:rsid w:val="00414863"/>
    <w:rsid w:val="00415DBE"/>
    <w:rsid w:val="00417231"/>
    <w:rsid w:val="00417A07"/>
    <w:rsid w:val="004201DD"/>
    <w:rsid w:val="0042041A"/>
    <w:rsid w:val="004218BA"/>
    <w:rsid w:val="0042537F"/>
    <w:rsid w:val="00432682"/>
    <w:rsid w:val="00434853"/>
    <w:rsid w:val="004373A5"/>
    <w:rsid w:val="00440B25"/>
    <w:rsid w:val="00441F88"/>
    <w:rsid w:val="00442E8D"/>
    <w:rsid w:val="00443431"/>
    <w:rsid w:val="004446BB"/>
    <w:rsid w:val="00445CBD"/>
    <w:rsid w:val="00446C02"/>
    <w:rsid w:val="004502A7"/>
    <w:rsid w:val="0045144E"/>
    <w:rsid w:val="004538ED"/>
    <w:rsid w:val="0045562D"/>
    <w:rsid w:val="004577B5"/>
    <w:rsid w:val="004622A2"/>
    <w:rsid w:val="004646B8"/>
    <w:rsid w:val="0046478C"/>
    <w:rsid w:val="00473845"/>
    <w:rsid w:val="004758F8"/>
    <w:rsid w:val="0048235B"/>
    <w:rsid w:val="0048295B"/>
    <w:rsid w:val="00482A56"/>
    <w:rsid w:val="0048523C"/>
    <w:rsid w:val="004867CC"/>
    <w:rsid w:val="0049188E"/>
    <w:rsid w:val="00493B0C"/>
    <w:rsid w:val="0049619B"/>
    <w:rsid w:val="004A0974"/>
    <w:rsid w:val="004A6293"/>
    <w:rsid w:val="004A72D7"/>
    <w:rsid w:val="004A759F"/>
    <w:rsid w:val="004B2641"/>
    <w:rsid w:val="004B28CC"/>
    <w:rsid w:val="004B39B4"/>
    <w:rsid w:val="004B4E6D"/>
    <w:rsid w:val="004B7EDC"/>
    <w:rsid w:val="004C1338"/>
    <w:rsid w:val="004C29E2"/>
    <w:rsid w:val="004C32CB"/>
    <w:rsid w:val="004C4642"/>
    <w:rsid w:val="004C5B25"/>
    <w:rsid w:val="004D177F"/>
    <w:rsid w:val="004D4E22"/>
    <w:rsid w:val="004D582B"/>
    <w:rsid w:val="004E12EC"/>
    <w:rsid w:val="004E1B58"/>
    <w:rsid w:val="004E3BC9"/>
    <w:rsid w:val="004E47E9"/>
    <w:rsid w:val="004E486C"/>
    <w:rsid w:val="004E664B"/>
    <w:rsid w:val="004F2DCA"/>
    <w:rsid w:val="004F3CED"/>
    <w:rsid w:val="004F4981"/>
    <w:rsid w:val="004F49B6"/>
    <w:rsid w:val="004F4A7A"/>
    <w:rsid w:val="005007C0"/>
    <w:rsid w:val="00502024"/>
    <w:rsid w:val="00504C1F"/>
    <w:rsid w:val="00505CED"/>
    <w:rsid w:val="00511EA1"/>
    <w:rsid w:val="005145B6"/>
    <w:rsid w:val="00516FE2"/>
    <w:rsid w:val="00520FA7"/>
    <w:rsid w:val="005225FE"/>
    <w:rsid w:val="00524017"/>
    <w:rsid w:val="00525EA5"/>
    <w:rsid w:val="00526341"/>
    <w:rsid w:val="00527D6E"/>
    <w:rsid w:val="0053220C"/>
    <w:rsid w:val="00533BFD"/>
    <w:rsid w:val="0053403A"/>
    <w:rsid w:val="00534463"/>
    <w:rsid w:val="005347BE"/>
    <w:rsid w:val="00535CC0"/>
    <w:rsid w:val="0054173B"/>
    <w:rsid w:val="00542206"/>
    <w:rsid w:val="00542FAD"/>
    <w:rsid w:val="00543F14"/>
    <w:rsid w:val="005451CB"/>
    <w:rsid w:val="00546292"/>
    <w:rsid w:val="005470DA"/>
    <w:rsid w:val="00547E5B"/>
    <w:rsid w:val="00552443"/>
    <w:rsid w:val="00552B69"/>
    <w:rsid w:val="00553297"/>
    <w:rsid w:val="00553340"/>
    <w:rsid w:val="005537DF"/>
    <w:rsid w:val="00557ABF"/>
    <w:rsid w:val="00560153"/>
    <w:rsid w:val="00561354"/>
    <w:rsid w:val="0056193A"/>
    <w:rsid w:val="00564693"/>
    <w:rsid w:val="0056580A"/>
    <w:rsid w:val="005669B4"/>
    <w:rsid w:val="00570746"/>
    <w:rsid w:val="00574547"/>
    <w:rsid w:val="0057570F"/>
    <w:rsid w:val="00577580"/>
    <w:rsid w:val="005802A3"/>
    <w:rsid w:val="00580B86"/>
    <w:rsid w:val="005812C1"/>
    <w:rsid w:val="00583E64"/>
    <w:rsid w:val="00586AAF"/>
    <w:rsid w:val="00587025"/>
    <w:rsid w:val="005904AE"/>
    <w:rsid w:val="005921AB"/>
    <w:rsid w:val="005953F1"/>
    <w:rsid w:val="00595E1B"/>
    <w:rsid w:val="005A0D46"/>
    <w:rsid w:val="005A1077"/>
    <w:rsid w:val="005A1308"/>
    <w:rsid w:val="005A251F"/>
    <w:rsid w:val="005A28C0"/>
    <w:rsid w:val="005A2A86"/>
    <w:rsid w:val="005A3428"/>
    <w:rsid w:val="005B1A44"/>
    <w:rsid w:val="005B40E3"/>
    <w:rsid w:val="005B72A7"/>
    <w:rsid w:val="005B7B31"/>
    <w:rsid w:val="005B7FB8"/>
    <w:rsid w:val="005C07F2"/>
    <w:rsid w:val="005C13CA"/>
    <w:rsid w:val="005C1EEC"/>
    <w:rsid w:val="005C3C4A"/>
    <w:rsid w:val="005C67F3"/>
    <w:rsid w:val="005D1461"/>
    <w:rsid w:val="005D1C07"/>
    <w:rsid w:val="005D2D95"/>
    <w:rsid w:val="005D5D96"/>
    <w:rsid w:val="005D604D"/>
    <w:rsid w:val="005E080C"/>
    <w:rsid w:val="005E36D9"/>
    <w:rsid w:val="005E6B15"/>
    <w:rsid w:val="005F7203"/>
    <w:rsid w:val="005F7877"/>
    <w:rsid w:val="0060187F"/>
    <w:rsid w:val="00607958"/>
    <w:rsid w:val="00607FCB"/>
    <w:rsid w:val="00612C20"/>
    <w:rsid w:val="00616339"/>
    <w:rsid w:val="00620E68"/>
    <w:rsid w:val="006211A4"/>
    <w:rsid w:val="00621316"/>
    <w:rsid w:val="00621AF9"/>
    <w:rsid w:val="00624AED"/>
    <w:rsid w:val="00625435"/>
    <w:rsid w:val="00626099"/>
    <w:rsid w:val="00630B24"/>
    <w:rsid w:val="006312B1"/>
    <w:rsid w:val="006317CC"/>
    <w:rsid w:val="00631AA5"/>
    <w:rsid w:val="00632EEE"/>
    <w:rsid w:val="00632F3D"/>
    <w:rsid w:val="00633695"/>
    <w:rsid w:val="00635D69"/>
    <w:rsid w:val="0064120A"/>
    <w:rsid w:val="00641C02"/>
    <w:rsid w:val="00643C05"/>
    <w:rsid w:val="0065080D"/>
    <w:rsid w:val="00650DCB"/>
    <w:rsid w:val="00651909"/>
    <w:rsid w:val="00652A7C"/>
    <w:rsid w:val="006540C6"/>
    <w:rsid w:val="00660EA5"/>
    <w:rsid w:val="00665F2D"/>
    <w:rsid w:val="00673152"/>
    <w:rsid w:val="0067321F"/>
    <w:rsid w:val="00673375"/>
    <w:rsid w:val="006744C3"/>
    <w:rsid w:val="00674887"/>
    <w:rsid w:val="00674C9F"/>
    <w:rsid w:val="0067566B"/>
    <w:rsid w:val="00676685"/>
    <w:rsid w:val="00680A82"/>
    <w:rsid w:val="00681590"/>
    <w:rsid w:val="00681D3F"/>
    <w:rsid w:val="006835FC"/>
    <w:rsid w:val="006875DF"/>
    <w:rsid w:val="0069091C"/>
    <w:rsid w:val="0069134D"/>
    <w:rsid w:val="0069408B"/>
    <w:rsid w:val="006948EA"/>
    <w:rsid w:val="006A1C53"/>
    <w:rsid w:val="006A2025"/>
    <w:rsid w:val="006B25E5"/>
    <w:rsid w:val="006B30F8"/>
    <w:rsid w:val="006B3189"/>
    <w:rsid w:val="006B3915"/>
    <w:rsid w:val="006B59AA"/>
    <w:rsid w:val="006C29E3"/>
    <w:rsid w:val="006C31DD"/>
    <w:rsid w:val="006C4C16"/>
    <w:rsid w:val="006C5049"/>
    <w:rsid w:val="006C6229"/>
    <w:rsid w:val="006C7B23"/>
    <w:rsid w:val="006D05F5"/>
    <w:rsid w:val="006D2A58"/>
    <w:rsid w:val="006D486D"/>
    <w:rsid w:val="006D747E"/>
    <w:rsid w:val="006E1716"/>
    <w:rsid w:val="006E2996"/>
    <w:rsid w:val="006E381D"/>
    <w:rsid w:val="006E4299"/>
    <w:rsid w:val="006E43C4"/>
    <w:rsid w:val="006E600E"/>
    <w:rsid w:val="006E6AD6"/>
    <w:rsid w:val="006E6E8D"/>
    <w:rsid w:val="006E7C05"/>
    <w:rsid w:val="006F0DBA"/>
    <w:rsid w:val="006F19EF"/>
    <w:rsid w:val="006F1C9A"/>
    <w:rsid w:val="006F280C"/>
    <w:rsid w:val="006F33CB"/>
    <w:rsid w:val="006F500E"/>
    <w:rsid w:val="006F59B9"/>
    <w:rsid w:val="006F6E5C"/>
    <w:rsid w:val="00701AE5"/>
    <w:rsid w:val="00702176"/>
    <w:rsid w:val="0070239F"/>
    <w:rsid w:val="007036B4"/>
    <w:rsid w:val="00706F8E"/>
    <w:rsid w:val="00707AD8"/>
    <w:rsid w:val="007115D7"/>
    <w:rsid w:val="00712F47"/>
    <w:rsid w:val="00713E07"/>
    <w:rsid w:val="00713FB2"/>
    <w:rsid w:val="00717E81"/>
    <w:rsid w:val="0072142F"/>
    <w:rsid w:val="00721444"/>
    <w:rsid w:val="0072283E"/>
    <w:rsid w:val="00726983"/>
    <w:rsid w:val="007274F2"/>
    <w:rsid w:val="00730128"/>
    <w:rsid w:val="00735494"/>
    <w:rsid w:val="007373A5"/>
    <w:rsid w:val="007402A5"/>
    <w:rsid w:val="007435C2"/>
    <w:rsid w:val="00744943"/>
    <w:rsid w:val="0074500B"/>
    <w:rsid w:val="00746BAA"/>
    <w:rsid w:val="00746BE4"/>
    <w:rsid w:val="00750C13"/>
    <w:rsid w:val="00750E6C"/>
    <w:rsid w:val="007513AD"/>
    <w:rsid w:val="00753008"/>
    <w:rsid w:val="0075476E"/>
    <w:rsid w:val="007548F1"/>
    <w:rsid w:val="00754ED5"/>
    <w:rsid w:val="00755DB4"/>
    <w:rsid w:val="007560F0"/>
    <w:rsid w:val="00756718"/>
    <w:rsid w:val="007570FF"/>
    <w:rsid w:val="00757A81"/>
    <w:rsid w:val="00760585"/>
    <w:rsid w:val="007624A3"/>
    <w:rsid w:val="00763C91"/>
    <w:rsid w:val="007643CC"/>
    <w:rsid w:val="00766845"/>
    <w:rsid w:val="00770169"/>
    <w:rsid w:val="00772401"/>
    <w:rsid w:val="007727AC"/>
    <w:rsid w:val="007753A8"/>
    <w:rsid w:val="00776EF5"/>
    <w:rsid w:val="00776FBE"/>
    <w:rsid w:val="0078080D"/>
    <w:rsid w:val="00786CB5"/>
    <w:rsid w:val="00787ADD"/>
    <w:rsid w:val="00787BB7"/>
    <w:rsid w:val="00787F8F"/>
    <w:rsid w:val="00790672"/>
    <w:rsid w:val="007957E9"/>
    <w:rsid w:val="007962CF"/>
    <w:rsid w:val="00797B71"/>
    <w:rsid w:val="007A3EC3"/>
    <w:rsid w:val="007A46D5"/>
    <w:rsid w:val="007A4ECF"/>
    <w:rsid w:val="007A67B5"/>
    <w:rsid w:val="007A70F8"/>
    <w:rsid w:val="007B1329"/>
    <w:rsid w:val="007B151A"/>
    <w:rsid w:val="007B1808"/>
    <w:rsid w:val="007B272C"/>
    <w:rsid w:val="007B53E0"/>
    <w:rsid w:val="007B55BD"/>
    <w:rsid w:val="007C2731"/>
    <w:rsid w:val="007C2D12"/>
    <w:rsid w:val="007C56B8"/>
    <w:rsid w:val="007D4073"/>
    <w:rsid w:val="007D6400"/>
    <w:rsid w:val="007D6434"/>
    <w:rsid w:val="007D6A3F"/>
    <w:rsid w:val="007D784B"/>
    <w:rsid w:val="007D79BB"/>
    <w:rsid w:val="007E030C"/>
    <w:rsid w:val="007E0AEC"/>
    <w:rsid w:val="007E12A8"/>
    <w:rsid w:val="007E1713"/>
    <w:rsid w:val="007E2331"/>
    <w:rsid w:val="007E271C"/>
    <w:rsid w:val="007E30FC"/>
    <w:rsid w:val="007E3BAB"/>
    <w:rsid w:val="007E53C9"/>
    <w:rsid w:val="007E5D0F"/>
    <w:rsid w:val="007E684C"/>
    <w:rsid w:val="007E68E5"/>
    <w:rsid w:val="007F2F4B"/>
    <w:rsid w:val="007F40AE"/>
    <w:rsid w:val="007F5385"/>
    <w:rsid w:val="00801F38"/>
    <w:rsid w:val="008053D8"/>
    <w:rsid w:val="008055E2"/>
    <w:rsid w:val="0081016A"/>
    <w:rsid w:val="00810545"/>
    <w:rsid w:val="0081072C"/>
    <w:rsid w:val="00813F75"/>
    <w:rsid w:val="008160B0"/>
    <w:rsid w:val="00817202"/>
    <w:rsid w:val="00817385"/>
    <w:rsid w:val="00817791"/>
    <w:rsid w:val="00817AC9"/>
    <w:rsid w:val="00820D09"/>
    <w:rsid w:val="0082382E"/>
    <w:rsid w:val="008247C4"/>
    <w:rsid w:val="008264F5"/>
    <w:rsid w:val="00826A9D"/>
    <w:rsid w:val="008320E5"/>
    <w:rsid w:val="00841377"/>
    <w:rsid w:val="00842A62"/>
    <w:rsid w:val="0084367B"/>
    <w:rsid w:val="00844A9B"/>
    <w:rsid w:val="00844EA9"/>
    <w:rsid w:val="00845130"/>
    <w:rsid w:val="00846050"/>
    <w:rsid w:val="00846446"/>
    <w:rsid w:val="00846C75"/>
    <w:rsid w:val="008502D4"/>
    <w:rsid w:val="00850B76"/>
    <w:rsid w:val="00850E21"/>
    <w:rsid w:val="00852AAF"/>
    <w:rsid w:val="0085496F"/>
    <w:rsid w:val="00854A61"/>
    <w:rsid w:val="00855866"/>
    <w:rsid w:val="008579ED"/>
    <w:rsid w:val="00861BC7"/>
    <w:rsid w:val="008631D6"/>
    <w:rsid w:val="00863E3F"/>
    <w:rsid w:val="00864C20"/>
    <w:rsid w:val="00865345"/>
    <w:rsid w:val="008664CB"/>
    <w:rsid w:val="00866809"/>
    <w:rsid w:val="008678EC"/>
    <w:rsid w:val="00867EFC"/>
    <w:rsid w:val="00871844"/>
    <w:rsid w:val="008726FA"/>
    <w:rsid w:val="008742E1"/>
    <w:rsid w:val="0087469E"/>
    <w:rsid w:val="0087533E"/>
    <w:rsid w:val="00876511"/>
    <w:rsid w:val="008769EE"/>
    <w:rsid w:val="008805D9"/>
    <w:rsid w:val="00881FA1"/>
    <w:rsid w:val="00883221"/>
    <w:rsid w:val="00883E16"/>
    <w:rsid w:val="00883E6C"/>
    <w:rsid w:val="00884B88"/>
    <w:rsid w:val="00886EB3"/>
    <w:rsid w:val="00891256"/>
    <w:rsid w:val="00891519"/>
    <w:rsid w:val="00891C10"/>
    <w:rsid w:val="00891E37"/>
    <w:rsid w:val="008943D5"/>
    <w:rsid w:val="0089665A"/>
    <w:rsid w:val="008969ED"/>
    <w:rsid w:val="008A24A1"/>
    <w:rsid w:val="008A2DF0"/>
    <w:rsid w:val="008A302E"/>
    <w:rsid w:val="008A4669"/>
    <w:rsid w:val="008A6868"/>
    <w:rsid w:val="008A6A98"/>
    <w:rsid w:val="008A7500"/>
    <w:rsid w:val="008B0AFB"/>
    <w:rsid w:val="008B1DE8"/>
    <w:rsid w:val="008B256D"/>
    <w:rsid w:val="008B4121"/>
    <w:rsid w:val="008B6CEB"/>
    <w:rsid w:val="008C0B04"/>
    <w:rsid w:val="008C0EA2"/>
    <w:rsid w:val="008C13CA"/>
    <w:rsid w:val="008C1DFD"/>
    <w:rsid w:val="008C2481"/>
    <w:rsid w:val="008C2F40"/>
    <w:rsid w:val="008C344D"/>
    <w:rsid w:val="008C3CAF"/>
    <w:rsid w:val="008C5A58"/>
    <w:rsid w:val="008D2FEC"/>
    <w:rsid w:val="008D303E"/>
    <w:rsid w:val="008D58F8"/>
    <w:rsid w:val="008D6B40"/>
    <w:rsid w:val="008D75DE"/>
    <w:rsid w:val="008D7D2E"/>
    <w:rsid w:val="008E10AD"/>
    <w:rsid w:val="008E13BD"/>
    <w:rsid w:val="008E4168"/>
    <w:rsid w:val="008E5D34"/>
    <w:rsid w:val="008E6AEF"/>
    <w:rsid w:val="008F20D3"/>
    <w:rsid w:val="008F347E"/>
    <w:rsid w:val="008F601D"/>
    <w:rsid w:val="008F62D3"/>
    <w:rsid w:val="008F7713"/>
    <w:rsid w:val="008F7A95"/>
    <w:rsid w:val="008F7FDB"/>
    <w:rsid w:val="00900473"/>
    <w:rsid w:val="0090465A"/>
    <w:rsid w:val="00904CC6"/>
    <w:rsid w:val="00906F45"/>
    <w:rsid w:val="0090764A"/>
    <w:rsid w:val="009104F7"/>
    <w:rsid w:val="009134E8"/>
    <w:rsid w:val="00914251"/>
    <w:rsid w:val="009159CE"/>
    <w:rsid w:val="009167CD"/>
    <w:rsid w:val="00923E15"/>
    <w:rsid w:val="00923F62"/>
    <w:rsid w:val="00925C7E"/>
    <w:rsid w:val="00925DAA"/>
    <w:rsid w:val="009266F5"/>
    <w:rsid w:val="009271E8"/>
    <w:rsid w:val="0092779B"/>
    <w:rsid w:val="00930464"/>
    <w:rsid w:val="009308E3"/>
    <w:rsid w:val="0093443B"/>
    <w:rsid w:val="00943851"/>
    <w:rsid w:val="00947C30"/>
    <w:rsid w:val="00951E05"/>
    <w:rsid w:val="0095218A"/>
    <w:rsid w:val="0095520C"/>
    <w:rsid w:val="00955785"/>
    <w:rsid w:val="00960598"/>
    <w:rsid w:val="00963B84"/>
    <w:rsid w:val="00966ED7"/>
    <w:rsid w:val="0096719A"/>
    <w:rsid w:val="00970499"/>
    <w:rsid w:val="00971202"/>
    <w:rsid w:val="009716A8"/>
    <w:rsid w:val="00971717"/>
    <w:rsid w:val="009721AD"/>
    <w:rsid w:val="0097258D"/>
    <w:rsid w:val="00973052"/>
    <w:rsid w:val="00974210"/>
    <w:rsid w:val="00980B10"/>
    <w:rsid w:val="009846BA"/>
    <w:rsid w:val="00985AD8"/>
    <w:rsid w:val="00986361"/>
    <w:rsid w:val="0098639D"/>
    <w:rsid w:val="00986791"/>
    <w:rsid w:val="0099092A"/>
    <w:rsid w:val="009A194A"/>
    <w:rsid w:val="009A1F55"/>
    <w:rsid w:val="009A2394"/>
    <w:rsid w:val="009A369C"/>
    <w:rsid w:val="009A4C91"/>
    <w:rsid w:val="009A51F0"/>
    <w:rsid w:val="009A57A1"/>
    <w:rsid w:val="009B0A0B"/>
    <w:rsid w:val="009B12B9"/>
    <w:rsid w:val="009B155F"/>
    <w:rsid w:val="009B1BE4"/>
    <w:rsid w:val="009B420D"/>
    <w:rsid w:val="009B47C4"/>
    <w:rsid w:val="009B5F08"/>
    <w:rsid w:val="009B6E3D"/>
    <w:rsid w:val="009C0262"/>
    <w:rsid w:val="009C071C"/>
    <w:rsid w:val="009C15F4"/>
    <w:rsid w:val="009C20CF"/>
    <w:rsid w:val="009C3F57"/>
    <w:rsid w:val="009C6405"/>
    <w:rsid w:val="009C6ED9"/>
    <w:rsid w:val="009D03C5"/>
    <w:rsid w:val="009D0549"/>
    <w:rsid w:val="009D136A"/>
    <w:rsid w:val="009D336A"/>
    <w:rsid w:val="009D5AE0"/>
    <w:rsid w:val="009E06C6"/>
    <w:rsid w:val="009E074D"/>
    <w:rsid w:val="009E21A4"/>
    <w:rsid w:val="009E4C02"/>
    <w:rsid w:val="009F3F87"/>
    <w:rsid w:val="009F46D8"/>
    <w:rsid w:val="009F51CB"/>
    <w:rsid w:val="009F5B4F"/>
    <w:rsid w:val="009F673A"/>
    <w:rsid w:val="009F6A31"/>
    <w:rsid w:val="009F767D"/>
    <w:rsid w:val="00A002AC"/>
    <w:rsid w:val="00A007D7"/>
    <w:rsid w:val="00A013FB"/>
    <w:rsid w:val="00A01C3E"/>
    <w:rsid w:val="00A02C2F"/>
    <w:rsid w:val="00A03F27"/>
    <w:rsid w:val="00A05B46"/>
    <w:rsid w:val="00A05EAC"/>
    <w:rsid w:val="00A10140"/>
    <w:rsid w:val="00A10725"/>
    <w:rsid w:val="00A12FA8"/>
    <w:rsid w:val="00A1545A"/>
    <w:rsid w:val="00A161CB"/>
    <w:rsid w:val="00A166D4"/>
    <w:rsid w:val="00A16733"/>
    <w:rsid w:val="00A16FC8"/>
    <w:rsid w:val="00A1739F"/>
    <w:rsid w:val="00A202FE"/>
    <w:rsid w:val="00A20C75"/>
    <w:rsid w:val="00A22FE3"/>
    <w:rsid w:val="00A25081"/>
    <w:rsid w:val="00A33E90"/>
    <w:rsid w:val="00A34A1D"/>
    <w:rsid w:val="00A379B0"/>
    <w:rsid w:val="00A37D18"/>
    <w:rsid w:val="00A37E0A"/>
    <w:rsid w:val="00A40738"/>
    <w:rsid w:val="00A42135"/>
    <w:rsid w:val="00A42479"/>
    <w:rsid w:val="00A430D6"/>
    <w:rsid w:val="00A47F21"/>
    <w:rsid w:val="00A503D3"/>
    <w:rsid w:val="00A57A2D"/>
    <w:rsid w:val="00A64401"/>
    <w:rsid w:val="00A64ED7"/>
    <w:rsid w:val="00A64F6C"/>
    <w:rsid w:val="00A657B6"/>
    <w:rsid w:val="00A657FF"/>
    <w:rsid w:val="00A65ECB"/>
    <w:rsid w:val="00A664DB"/>
    <w:rsid w:val="00A66619"/>
    <w:rsid w:val="00A700CE"/>
    <w:rsid w:val="00A70473"/>
    <w:rsid w:val="00A72609"/>
    <w:rsid w:val="00A77DD6"/>
    <w:rsid w:val="00A83811"/>
    <w:rsid w:val="00A83880"/>
    <w:rsid w:val="00A84E68"/>
    <w:rsid w:val="00A871D9"/>
    <w:rsid w:val="00A923AA"/>
    <w:rsid w:val="00A9335D"/>
    <w:rsid w:val="00A951CA"/>
    <w:rsid w:val="00A95442"/>
    <w:rsid w:val="00A96732"/>
    <w:rsid w:val="00A9680B"/>
    <w:rsid w:val="00AA0A13"/>
    <w:rsid w:val="00AA0D83"/>
    <w:rsid w:val="00AA1319"/>
    <w:rsid w:val="00AA14EB"/>
    <w:rsid w:val="00AA1D8D"/>
    <w:rsid w:val="00AA21A7"/>
    <w:rsid w:val="00AA343D"/>
    <w:rsid w:val="00AA3455"/>
    <w:rsid w:val="00AA4598"/>
    <w:rsid w:val="00AA6F0E"/>
    <w:rsid w:val="00AB112F"/>
    <w:rsid w:val="00AB176C"/>
    <w:rsid w:val="00AB309F"/>
    <w:rsid w:val="00AB3444"/>
    <w:rsid w:val="00AB3472"/>
    <w:rsid w:val="00AB5DFB"/>
    <w:rsid w:val="00AB6C89"/>
    <w:rsid w:val="00AB7576"/>
    <w:rsid w:val="00AB7C55"/>
    <w:rsid w:val="00AC26FB"/>
    <w:rsid w:val="00AC2E6B"/>
    <w:rsid w:val="00AC5A4B"/>
    <w:rsid w:val="00AC656C"/>
    <w:rsid w:val="00AC69A9"/>
    <w:rsid w:val="00AC72CB"/>
    <w:rsid w:val="00AD069D"/>
    <w:rsid w:val="00AD18FD"/>
    <w:rsid w:val="00AD278A"/>
    <w:rsid w:val="00AD2E1F"/>
    <w:rsid w:val="00AD4646"/>
    <w:rsid w:val="00AD4E48"/>
    <w:rsid w:val="00AD4E66"/>
    <w:rsid w:val="00AD5FA8"/>
    <w:rsid w:val="00AE01DF"/>
    <w:rsid w:val="00AE0B99"/>
    <w:rsid w:val="00AF0AA3"/>
    <w:rsid w:val="00AF3AF2"/>
    <w:rsid w:val="00AF5981"/>
    <w:rsid w:val="00AF6BDD"/>
    <w:rsid w:val="00AF7D82"/>
    <w:rsid w:val="00B017A6"/>
    <w:rsid w:val="00B0260E"/>
    <w:rsid w:val="00B02989"/>
    <w:rsid w:val="00B04D8F"/>
    <w:rsid w:val="00B05834"/>
    <w:rsid w:val="00B0612C"/>
    <w:rsid w:val="00B06A01"/>
    <w:rsid w:val="00B07309"/>
    <w:rsid w:val="00B10406"/>
    <w:rsid w:val="00B15D7B"/>
    <w:rsid w:val="00B17195"/>
    <w:rsid w:val="00B214DE"/>
    <w:rsid w:val="00B233DE"/>
    <w:rsid w:val="00B23C58"/>
    <w:rsid w:val="00B335B3"/>
    <w:rsid w:val="00B34D20"/>
    <w:rsid w:val="00B40D3A"/>
    <w:rsid w:val="00B42048"/>
    <w:rsid w:val="00B4476A"/>
    <w:rsid w:val="00B45232"/>
    <w:rsid w:val="00B467E1"/>
    <w:rsid w:val="00B46C37"/>
    <w:rsid w:val="00B47730"/>
    <w:rsid w:val="00B52D5B"/>
    <w:rsid w:val="00B54460"/>
    <w:rsid w:val="00B547A1"/>
    <w:rsid w:val="00B548EB"/>
    <w:rsid w:val="00B5509A"/>
    <w:rsid w:val="00B550F2"/>
    <w:rsid w:val="00B557C5"/>
    <w:rsid w:val="00B55B05"/>
    <w:rsid w:val="00B56D3C"/>
    <w:rsid w:val="00B6088C"/>
    <w:rsid w:val="00B63539"/>
    <w:rsid w:val="00B64A70"/>
    <w:rsid w:val="00B65A82"/>
    <w:rsid w:val="00B67982"/>
    <w:rsid w:val="00B718C0"/>
    <w:rsid w:val="00B73926"/>
    <w:rsid w:val="00B74C21"/>
    <w:rsid w:val="00B75FAB"/>
    <w:rsid w:val="00B76D02"/>
    <w:rsid w:val="00B82AB2"/>
    <w:rsid w:val="00B86FB4"/>
    <w:rsid w:val="00B87808"/>
    <w:rsid w:val="00B878F0"/>
    <w:rsid w:val="00B93C21"/>
    <w:rsid w:val="00B94E77"/>
    <w:rsid w:val="00BA1264"/>
    <w:rsid w:val="00BA2604"/>
    <w:rsid w:val="00BA322B"/>
    <w:rsid w:val="00BA598A"/>
    <w:rsid w:val="00BA6AA8"/>
    <w:rsid w:val="00BA6CD5"/>
    <w:rsid w:val="00BB0D12"/>
    <w:rsid w:val="00BB2314"/>
    <w:rsid w:val="00BB296E"/>
    <w:rsid w:val="00BB49E5"/>
    <w:rsid w:val="00BC04DB"/>
    <w:rsid w:val="00BC15DE"/>
    <w:rsid w:val="00BC217B"/>
    <w:rsid w:val="00BC3B65"/>
    <w:rsid w:val="00BC6241"/>
    <w:rsid w:val="00BC64F9"/>
    <w:rsid w:val="00BC7EC6"/>
    <w:rsid w:val="00BD13ED"/>
    <w:rsid w:val="00BD32FA"/>
    <w:rsid w:val="00BD3C1A"/>
    <w:rsid w:val="00BE2A2F"/>
    <w:rsid w:val="00BE331E"/>
    <w:rsid w:val="00BE3A1C"/>
    <w:rsid w:val="00BE4B83"/>
    <w:rsid w:val="00BE6910"/>
    <w:rsid w:val="00BE7B26"/>
    <w:rsid w:val="00BE7E5C"/>
    <w:rsid w:val="00BF1701"/>
    <w:rsid w:val="00BF3823"/>
    <w:rsid w:val="00BF4024"/>
    <w:rsid w:val="00C053F3"/>
    <w:rsid w:val="00C11DCC"/>
    <w:rsid w:val="00C12287"/>
    <w:rsid w:val="00C12B9A"/>
    <w:rsid w:val="00C12D36"/>
    <w:rsid w:val="00C13106"/>
    <w:rsid w:val="00C13BF0"/>
    <w:rsid w:val="00C140B4"/>
    <w:rsid w:val="00C14500"/>
    <w:rsid w:val="00C1546A"/>
    <w:rsid w:val="00C200D5"/>
    <w:rsid w:val="00C22378"/>
    <w:rsid w:val="00C22A16"/>
    <w:rsid w:val="00C24135"/>
    <w:rsid w:val="00C245D7"/>
    <w:rsid w:val="00C25345"/>
    <w:rsid w:val="00C30BC0"/>
    <w:rsid w:val="00C30C63"/>
    <w:rsid w:val="00C30FE8"/>
    <w:rsid w:val="00C34CD2"/>
    <w:rsid w:val="00C3643B"/>
    <w:rsid w:val="00C40B70"/>
    <w:rsid w:val="00C43928"/>
    <w:rsid w:val="00C43E99"/>
    <w:rsid w:val="00C44340"/>
    <w:rsid w:val="00C463D9"/>
    <w:rsid w:val="00C4652A"/>
    <w:rsid w:val="00C46B0E"/>
    <w:rsid w:val="00C46C99"/>
    <w:rsid w:val="00C502DE"/>
    <w:rsid w:val="00C51AB1"/>
    <w:rsid w:val="00C53ACB"/>
    <w:rsid w:val="00C541CC"/>
    <w:rsid w:val="00C54F52"/>
    <w:rsid w:val="00C57B75"/>
    <w:rsid w:val="00C57E7F"/>
    <w:rsid w:val="00C605C0"/>
    <w:rsid w:val="00C6199F"/>
    <w:rsid w:val="00C62E36"/>
    <w:rsid w:val="00C6365E"/>
    <w:rsid w:val="00C64FF7"/>
    <w:rsid w:val="00C65D68"/>
    <w:rsid w:val="00C6728F"/>
    <w:rsid w:val="00C70513"/>
    <w:rsid w:val="00C70925"/>
    <w:rsid w:val="00C70DEE"/>
    <w:rsid w:val="00C71345"/>
    <w:rsid w:val="00C73AAF"/>
    <w:rsid w:val="00C75447"/>
    <w:rsid w:val="00C76694"/>
    <w:rsid w:val="00C815EE"/>
    <w:rsid w:val="00C82EE3"/>
    <w:rsid w:val="00C84BB0"/>
    <w:rsid w:val="00C91C74"/>
    <w:rsid w:val="00C92307"/>
    <w:rsid w:val="00C93C42"/>
    <w:rsid w:val="00C94E09"/>
    <w:rsid w:val="00C94F05"/>
    <w:rsid w:val="00C9555B"/>
    <w:rsid w:val="00C97642"/>
    <w:rsid w:val="00C979DC"/>
    <w:rsid w:val="00CA1956"/>
    <w:rsid w:val="00CA2130"/>
    <w:rsid w:val="00CA2500"/>
    <w:rsid w:val="00CA2AA6"/>
    <w:rsid w:val="00CA624E"/>
    <w:rsid w:val="00CA6ADC"/>
    <w:rsid w:val="00CA7F5E"/>
    <w:rsid w:val="00CB0664"/>
    <w:rsid w:val="00CB1727"/>
    <w:rsid w:val="00CB1DFC"/>
    <w:rsid w:val="00CB5685"/>
    <w:rsid w:val="00CB5B92"/>
    <w:rsid w:val="00CB6897"/>
    <w:rsid w:val="00CB6A5E"/>
    <w:rsid w:val="00CB7742"/>
    <w:rsid w:val="00CB787E"/>
    <w:rsid w:val="00CC16BF"/>
    <w:rsid w:val="00CC1BBC"/>
    <w:rsid w:val="00CC1FAF"/>
    <w:rsid w:val="00CC291D"/>
    <w:rsid w:val="00CC3DEF"/>
    <w:rsid w:val="00CC47D0"/>
    <w:rsid w:val="00CC4ACB"/>
    <w:rsid w:val="00CC6029"/>
    <w:rsid w:val="00CC6C67"/>
    <w:rsid w:val="00CD1C5D"/>
    <w:rsid w:val="00CD2CB3"/>
    <w:rsid w:val="00CD2EAB"/>
    <w:rsid w:val="00CD2FF7"/>
    <w:rsid w:val="00CD4073"/>
    <w:rsid w:val="00CD539C"/>
    <w:rsid w:val="00CD5969"/>
    <w:rsid w:val="00CD6D5D"/>
    <w:rsid w:val="00CD70A4"/>
    <w:rsid w:val="00CD772A"/>
    <w:rsid w:val="00CD7E5D"/>
    <w:rsid w:val="00CE1B16"/>
    <w:rsid w:val="00CE3DCB"/>
    <w:rsid w:val="00CE3E87"/>
    <w:rsid w:val="00CE6213"/>
    <w:rsid w:val="00CE7471"/>
    <w:rsid w:val="00CE7D5C"/>
    <w:rsid w:val="00CE7ECB"/>
    <w:rsid w:val="00CE7F6B"/>
    <w:rsid w:val="00CF0108"/>
    <w:rsid w:val="00CF2069"/>
    <w:rsid w:val="00CF2077"/>
    <w:rsid w:val="00CF277A"/>
    <w:rsid w:val="00CF38FB"/>
    <w:rsid w:val="00CF599A"/>
    <w:rsid w:val="00D02463"/>
    <w:rsid w:val="00D0268B"/>
    <w:rsid w:val="00D02E69"/>
    <w:rsid w:val="00D04991"/>
    <w:rsid w:val="00D056A5"/>
    <w:rsid w:val="00D071FC"/>
    <w:rsid w:val="00D13723"/>
    <w:rsid w:val="00D13966"/>
    <w:rsid w:val="00D1529A"/>
    <w:rsid w:val="00D15EE9"/>
    <w:rsid w:val="00D2078F"/>
    <w:rsid w:val="00D20B1D"/>
    <w:rsid w:val="00D216DC"/>
    <w:rsid w:val="00D22B5F"/>
    <w:rsid w:val="00D22FEC"/>
    <w:rsid w:val="00D23E8C"/>
    <w:rsid w:val="00D27FF5"/>
    <w:rsid w:val="00D3368A"/>
    <w:rsid w:val="00D349E4"/>
    <w:rsid w:val="00D354F9"/>
    <w:rsid w:val="00D355C9"/>
    <w:rsid w:val="00D3576D"/>
    <w:rsid w:val="00D370FF"/>
    <w:rsid w:val="00D41923"/>
    <w:rsid w:val="00D4432D"/>
    <w:rsid w:val="00D461F3"/>
    <w:rsid w:val="00D46622"/>
    <w:rsid w:val="00D52857"/>
    <w:rsid w:val="00D5287A"/>
    <w:rsid w:val="00D52BEF"/>
    <w:rsid w:val="00D53426"/>
    <w:rsid w:val="00D57EC3"/>
    <w:rsid w:val="00D603B5"/>
    <w:rsid w:val="00D65A05"/>
    <w:rsid w:val="00D66570"/>
    <w:rsid w:val="00D72243"/>
    <w:rsid w:val="00D72C2F"/>
    <w:rsid w:val="00D7448E"/>
    <w:rsid w:val="00D747EF"/>
    <w:rsid w:val="00D7567A"/>
    <w:rsid w:val="00D75D7E"/>
    <w:rsid w:val="00D77685"/>
    <w:rsid w:val="00D80566"/>
    <w:rsid w:val="00D818BB"/>
    <w:rsid w:val="00D85A61"/>
    <w:rsid w:val="00D861FC"/>
    <w:rsid w:val="00D866EC"/>
    <w:rsid w:val="00D867F3"/>
    <w:rsid w:val="00D90513"/>
    <w:rsid w:val="00D90BEC"/>
    <w:rsid w:val="00D93E6A"/>
    <w:rsid w:val="00D95C24"/>
    <w:rsid w:val="00D96AE6"/>
    <w:rsid w:val="00D97BD7"/>
    <w:rsid w:val="00DA142D"/>
    <w:rsid w:val="00DA2DAD"/>
    <w:rsid w:val="00DA2F3C"/>
    <w:rsid w:val="00DA3405"/>
    <w:rsid w:val="00DA374F"/>
    <w:rsid w:val="00DA45CC"/>
    <w:rsid w:val="00DA5AB1"/>
    <w:rsid w:val="00DA6145"/>
    <w:rsid w:val="00DA664B"/>
    <w:rsid w:val="00DB00C2"/>
    <w:rsid w:val="00DB0E20"/>
    <w:rsid w:val="00DB10EB"/>
    <w:rsid w:val="00DB1128"/>
    <w:rsid w:val="00DB2AE8"/>
    <w:rsid w:val="00DB3CE7"/>
    <w:rsid w:val="00DB4BA6"/>
    <w:rsid w:val="00DB52DC"/>
    <w:rsid w:val="00DB63F4"/>
    <w:rsid w:val="00DB7AA1"/>
    <w:rsid w:val="00DB7C7B"/>
    <w:rsid w:val="00DC1246"/>
    <w:rsid w:val="00DC139C"/>
    <w:rsid w:val="00DC2B90"/>
    <w:rsid w:val="00DC2EAA"/>
    <w:rsid w:val="00DC3A7C"/>
    <w:rsid w:val="00DC475B"/>
    <w:rsid w:val="00DC6B4C"/>
    <w:rsid w:val="00DC772A"/>
    <w:rsid w:val="00DD1B60"/>
    <w:rsid w:val="00DD39ED"/>
    <w:rsid w:val="00DD6BF7"/>
    <w:rsid w:val="00DE6340"/>
    <w:rsid w:val="00DE7AC4"/>
    <w:rsid w:val="00DF535F"/>
    <w:rsid w:val="00DF5B28"/>
    <w:rsid w:val="00DF609D"/>
    <w:rsid w:val="00DF72A9"/>
    <w:rsid w:val="00E00115"/>
    <w:rsid w:val="00E004A5"/>
    <w:rsid w:val="00E05900"/>
    <w:rsid w:val="00E100DF"/>
    <w:rsid w:val="00E12142"/>
    <w:rsid w:val="00E14712"/>
    <w:rsid w:val="00E15053"/>
    <w:rsid w:val="00E16B56"/>
    <w:rsid w:val="00E17FD1"/>
    <w:rsid w:val="00E22559"/>
    <w:rsid w:val="00E24ED8"/>
    <w:rsid w:val="00E25510"/>
    <w:rsid w:val="00E3498B"/>
    <w:rsid w:val="00E3703C"/>
    <w:rsid w:val="00E4046F"/>
    <w:rsid w:val="00E41388"/>
    <w:rsid w:val="00E420CB"/>
    <w:rsid w:val="00E4252C"/>
    <w:rsid w:val="00E42765"/>
    <w:rsid w:val="00E4283B"/>
    <w:rsid w:val="00E42B78"/>
    <w:rsid w:val="00E42ED2"/>
    <w:rsid w:val="00E44DBE"/>
    <w:rsid w:val="00E4672B"/>
    <w:rsid w:val="00E46F47"/>
    <w:rsid w:val="00E51BB3"/>
    <w:rsid w:val="00E52535"/>
    <w:rsid w:val="00E54698"/>
    <w:rsid w:val="00E563D6"/>
    <w:rsid w:val="00E5739E"/>
    <w:rsid w:val="00E60B38"/>
    <w:rsid w:val="00E61DE9"/>
    <w:rsid w:val="00E64A55"/>
    <w:rsid w:val="00E66828"/>
    <w:rsid w:val="00E67500"/>
    <w:rsid w:val="00E67993"/>
    <w:rsid w:val="00E70077"/>
    <w:rsid w:val="00E701B3"/>
    <w:rsid w:val="00E707EE"/>
    <w:rsid w:val="00E70E16"/>
    <w:rsid w:val="00E74666"/>
    <w:rsid w:val="00E770C0"/>
    <w:rsid w:val="00E77C8E"/>
    <w:rsid w:val="00E77C99"/>
    <w:rsid w:val="00E77E5D"/>
    <w:rsid w:val="00E81ADA"/>
    <w:rsid w:val="00E81BEB"/>
    <w:rsid w:val="00E842F2"/>
    <w:rsid w:val="00E843C0"/>
    <w:rsid w:val="00E84FED"/>
    <w:rsid w:val="00E9045D"/>
    <w:rsid w:val="00E91756"/>
    <w:rsid w:val="00E91833"/>
    <w:rsid w:val="00E93CCF"/>
    <w:rsid w:val="00E93E4D"/>
    <w:rsid w:val="00E94A78"/>
    <w:rsid w:val="00E95248"/>
    <w:rsid w:val="00E96584"/>
    <w:rsid w:val="00E97914"/>
    <w:rsid w:val="00EA22BE"/>
    <w:rsid w:val="00EA2AA2"/>
    <w:rsid w:val="00EA32C7"/>
    <w:rsid w:val="00EA453B"/>
    <w:rsid w:val="00EA488B"/>
    <w:rsid w:val="00EA7C86"/>
    <w:rsid w:val="00EB063B"/>
    <w:rsid w:val="00EB101B"/>
    <w:rsid w:val="00EB1D87"/>
    <w:rsid w:val="00EB37C2"/>
    <w:rsid w:val="00EB7C21"/>
    <w:rsid w:val="00EC1195"/>
    <w:rsid w:val="00EC1546"/>
    <w:rsid w:val="00EC1BDD"/>
    <w:rsid w:val="00EC26CA"/>
    <w:rsid w:val="00EC31F5"/>
    <w:rsid w:val="00EC7606"/>
    <w:rsid w:val="00EC7D1C"/>
    <w:rsid w:val="00ED0D43"/>
    <w:rsid w:val="00ED41A1"/>
    <w:rsid w:val="00ED49B6"/>
    <w:rsid w:val="00ED6671"/>
    <w:rsid w:val="00EE31B0"/>
    <w:rsid w:val="00EE3CCE"/>
    <w:rsid w:val="00EE4056"/>
    <w:rsid w:val="00EE5A5F"/>
    <w:rsid w:val="00EF0D8B"/>
    <w:rsid w:val="00EF1470"/>
    <w:rsid w:val="00EF1913"/>
    <w:rsid w:val="00EF19F5"/>
    <w:rsid w:val="00EF1CE9"/>
    <w:rsid w:val="00EF2985"/>
    <w:rsid w:val="00EF3687"/>
    <w:rsid w:val="00EF4635"/>
    <w:rsid w:val="00EF57DA"/>
    <w:rsid w:val="00EF5C0B"/>
    <w:rsid w:val="00EF692A"/>
    <w:rsid w:val="00F01EF3"/>
    <w:rsid w:val="00F02CDC"/>
    <w:rsid w:val="00F03301"/>
    <w:rsid w:val="00F04C88"/>
    <w:rsid w:val="00F055C3"/>
    <w:rsid w:val="00F12717"/>
    <w:rsid w:val="00F17F1D"/>
    <w:rsid w:val="00F21445"/>
    <w:rsid w:val="00F21EAF"/>
    <w:rsid w:val="00F22367"/>
    <w:rsid w:val="00F2572E"/>
    <w:rsid w:val="00F25945"/>
    <w:rsid w:val="00F272ED"/>
    <w:rsid w:val="00F30483"/>
    <w:rsid w:val="00F30FD5"/>
    <w:rsid w:val="00F32532"/>
    <w:rsid w:val="00F32795"/>
    <w:rsid w:val="00F4277A"/>
    <w:rsid w:val="00F4285E"/>
    <w:rsid w:val="00F42F3A"/>
    <w:rsid w:val="00F45B4D"/>
    <w:rsid w:val="00F4751B"/>
    <w:rsid w:val="00F514C9"/>
    <w:rsid w:val="00F519BB"/>
    <w:rsid w:val="00F5258C"/>
    <w:rsid w:val="00F52884"/>
    <w:rsid w:val="00F5491E"/>
    <w:rsid w:val="00F56484"/>
    <w:rsid w:val="00F5780C"/>
    <w:rsid w:val="00F622C9"/>
    <w:rsid w:val="00F64A0B"/>
    <w:rsid w:val="00F71FDA"/>
    <w:rsid w:val="00F72421"/>
    <w:rsid w:val="00F72F3C"/>
    <w:rsid w:val="00F75860"/>
    <w:rsid w:val="00F75C01"/>
    <w:rsid w:val="00F75C8E"/>
    <w:rsid w:val="00F770FD"/>
    <w:rsid w:val="00F77935"/>
    <w:rsid w:val="00F82A94"/>
    <w:rsid w:val="00F8543F"/>
    <w:rsid w:val="00F8552C"/>
    <w:rsid w:val="00F858A4"/>
    <w:rsid w:val="00F86B9A"/>
    <w:rsid w:val="00F90A39"/>
    <w:rsid w:val="00F91B6E"/>
    <w:rsid w:val="00F92202"/>
    <w:rsid w:val="00F93332"/>
    <w:rsid w:val="00F9598D"/>
    <w:rsid w:val="00F964C1"/>
    <w:rsid w:val="00F97132"/>
    <w:rsid w:val="00FA2535"/>
    <w:rsid w:val="00FB12A8"/>
    <w:rsid w:val="00FB1EB0"/>
    <w:rsid w:val="00FC0E66"/>
    <w:rsid w:val="00FC0EAE"/>
    <w:rsid w:val="00FC4E0B"/>
    <w:rsid w:val="00FC5743"/>
    <w:rsid w:val="00FC60E7"/>
    <w:rsid w:val="00FC693F"/>
    <w:rsid w:val="00FC7281"/>
    <w:rsid w:val="00FC7502"/>
    <w:rsid w:val="00FD0CD6"/>
    <w:rsid w:val="00FD0FDF"/>
    <w:rsid w:val="00FD2E2A"/>
    <w:rsid w:val="00FD35F5"/>
    <w:rsid w:val="00FD3A2A"/>
    <w:rsid w:val="00FD4672"/>
    <w:rsid w:val="00FD598B"/>
    <w:rsid w:val="00FD7606"/>
    <w:rsid w:val="00FE020F"/>
    <w:rsid w:val="00FE0DF5"/>
    <w:rsid w:val="00FE3225"/>
    <w:rsid w:val="00FF330D"/>
    <w:rsid w:val="00FF4620"/>
    <w:rsid w:val="00FF478C"/>
    <w:rsid w:val="00FF47A4"/>
    <w:rsid w:val="00FF5998"/>
    <w:rsid w:val="00FF7B17"/>
    <w:rsid w:val="00FF7EC1"/>
    <w:rsid w:val="0161E91F"/>
    <w:rsid w:val="01B9260F"/>
    <w:rsid w:val="01C5E113"/>
    <w:rsid w:val="024EFCE0"/>
    <w:rsid w:val="02F2EFCD"/>
    <w:rsid w:val="037672AC"/>
    <w:rsid w:val="073C7ED6"/>
    <w:rsid w:val="0767E2A4"/>
    <w:rsid w:val="092B651F"/>
    <w:rsid w:val="0B63D9C1"/>
    <w:rsid w:val="0C498F8E"/>
    <w:rsid w:val="0E27AED3"/>
    <w:rsid w:val="0E45D221"/>
    <w:rsid w:val="0EF548B7"/>
    <w:rsid w:val="0F77430F"/>
    <w:rsid w:val="0F8932ED"/>
    <w:rsid w:val="0FB8AEDF"/>
    <w:rsid w:val="1076F508"/>
    <w:rsid w:val="1215B232"/>
    <w:rsid w:val="122FBFF9"/>
    <w:rsid w:val="13F73142"/>
    <w:rsid w:val="15D5DE2E"/>
    <w:rsid w:val="15E2B800"/>
    <w:rsid w:val="16433C2F"/>
    <w:rsid w:val="1720A91B"/>
    <w:rsid w:val="18AEF8EC"/>
    <w:rsid w:val="18D9C027"/>
    <w:rsid w:val="1A55A152"/>
    <w:rsid w:val="1B201A9A"/>
    <w:rsid w:val="1BF03C0A"/>
    <w:rsid w:val="1DF1FB33"/>
    <w:rsid w:val="1E7368D7"/>
    <w:rsid w:val="204E5EC9"/>
    <w:rsid w:val="209317C9"/>
    <w:rsid w:val="21184F60"/>
    <w:rsid w:val="21E7771C"/>
    <w:rsid w:val="24AFDCEA"/>
    <w:rsid w:val="2575E64A"/>
    <w:rsid w:val="25900C0B"/>
    <w:rsid w:val="25EF3740"/>
    <w:rsid w:val="260E04A4"/>
    <w:rsid w:val="272A8B31"/>
    <w:rsid w:val="27E87E0E"/>
    <w:rsid w:val="283FC9E8"/>
    <w:rsid w:val="294D3256"/>
    <w:rsid w:val="2A1D589C"/>
    <w:rsid w:val="2AC7764C"/>
    <w:rsid w:val="2D2E0B17"/>
    <w:rsid w:val="2E5E4337"/>
    <w:rsid w:val="2E680A1B"/>
    <w:rsid w:val="2EC26740"/>
    <w:rsid w:val="2EF1B05E"/>
    <w:rsid w:val="30508A7E"/>
    <w:rsid w:val="30EBD663"/>
    <w:rsid w:val="3326F244"/>
    <w:rsid w:val="3492E54D"/>
    <w:rsid w:val="360805A5"/>
    <w:rsid w:val="36FC1136"/>
    <w:rsid w:val="376B6545"/>
    <w:rsid w:val="381B2464"/>
    <w:rsid w:val="38CE3BEE"/>
    <w:rsid w:val="39A86B0B"/>
    <w:rsid w:val="39C6D785"/>
    <w:rsid w:val="39D0B259"/>
    <w:rsid w:val="3A9E3300"/>
    <w:rsid w:val="3B2A4089"/>
    <w:rsid w:val="3BB43089"/>
    <w:rsid w:val="3BB6D77F"/>
    <w:rsid w:val="3C2C3AD2"/>
    <w:rsid w:val="3D9BFE89"/>
    <w:rsid w:val="3EE035A1"/>
    <w:rsid w:val="3EE8E9CC"/>
    <w:rsid w:val="3F1592A8"/>
    <w:rsid w:val="3F6B5C52"/>
    <w:rsid w:val="3FCE6947"/>
    <w:rsid w:val="41E64F0F"/>
    <w:rsid w:val="41F692B3"/>
    <w:rsid w:val="42CE52C1"/>
    <w:rsid w:val="4359875A"/>
    <w:rsid w:val="4455DA22"/>
    <w:rsid w:val="44579BAD"/>
    <w:rsid w:val="463F0955"/>
    <w:rsid w:val="46FA85AF"/>
    <w:rsid w:val="47166FD7"/>
    <w:rsid w:val="483E9792"/>
    <w:rsid w:val="489499F4"/>
    <w:rsid w:val="499EB655"/>
    <w:rsid w:val="49B4AC99"/>
    <w:rsid w:val="49BEA17F"/>
    <w:rsid w:val="4B80FB30"/>
    <w:rsid w:val="4BC5CA55"/>
    <w:rsid w:val="4C823300"/>
    <w:rsid w:val="4E2CF9D3"/>
    <w:rsid w:val="4EB11F4B"/>
    <w:rsid w:val="4F258440"/>
    <w:rsid w:val="50FFE2BA"/>
    <w:rsid w:val="540C1C43"/>
    <w:rsid w:val="5469E055"/>
    <w:rsid w:val="55C543E8"/>
    <w:rsid w:val="55DEEB54"/>
    <w:rsid w:val="565EA5A2"/>
    <w:rsid w:val="56B7E8CA"/>
    <w:rsid w:val="5842F8BE"/>
    <w:rsid w:val="58DA07B5"/>
    <w:rsid w:val="58FF6394"/>
    <w:rsid w:val="59017CBE"/>
    <w:rsid w:val="591F49A6"/>
    <w:rsid w:val="59A339FD"/>
    <w:rsid w:val="5A667FDE"/>
    <w:rsid w:val="5AD7A67D"/>
    <w:rsid w:val="5D96F088"/>
    <w:rsid w:val="5DD73B2D"/>
    <w:rsid w:val="5ED9C568"/>
    <w:rsid w:val="5F0C3F44"/>
    <w:rsid w:val="5F99A30D"/>
    <w:rsid w:val="5FAA795C"/>
    <w:rsid w:val="601EC804"/>
    <w:rsid w:val="62602C05"/>
    <w:rsid w:val="62B7CF2A"/>
    <w:rsid w:val="62C4C7FD"/>
    <w:rsid w:val="633C1DA5"/>
    <w:rsid w:val="633CE68B"/>
    <w:rsid w:val="63F4270E"/>
    <w:rsid w:val="6451F1E4"/>
    <w:rsid w:val="698BCEEB"/>
    <w:rsid w:val="69965182"/>
    <w:rsid w:val="6A297115"/>
    <w:rsid w:val="6A4A9D13"/>
    <w:rsid w:val="6B0FAEEF"/>
    <w:rsid w:val="6C8FB5F5"/>
    <w:rsid w:val="6C9C7637"/>
    <w:rsid w:val="6CE5042A"/>
    <w:rsid w:val="703DF93D"/>
    <w:rsid w:val="70FD5987"/>
    <w:rsid w:val="71598105"/>
    <w:rsid w:val="71A4A4C0"/>
    <w:rsid w:val="71EDBC92"/>
    <w:rsid w:val="73350896"/>
    <w:rsid w:val="7418EDB6"/>
    <w:rsid w:val="7429F9A5"/>
    <w:rsid w:val="74B74407"/>
    <w:rsid w:val="762F7542"/>
    <w:rsid w:val="765A4F6A"/>
    <w:rsid w:val="78A27A5F"/>
    <w:rsid w:val="78B5378A"/>
    <w:rsid w:val="7A5145F1"/>
    <w:rsid w:val="7A72FC3D"/>
    <w:rsid w:val="7B380ACF"/>
    <w:rsid w:val="7D8201CB"/>
    <w:rsid w:val="7D8D433F"/>
    <w:rsid w:val="7F12E8E6"/>
    <w:rsid w:val="7F770C0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30"/>
  <w15:docId w15:val="{2996AAF0-C9B1-4123-886C-7B7870CE3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5"/>
      </w:numPr>
      <w:contextualSpacing/>
    </w:pPr>
  </w:style>
  <w:style w:type="paragraph" w:styleId="ListBullet2">
    <w:name w:val="List Bullet 2"/>
    <w:basedOn w:val="Normal"/>
    <w:uiPriority w:val="99"/>
    <w:unhideWhenUsed/>
    <w:rsid w:val="00326F90"/>
    <w:pPr>
      <w:numPr>
        <w:numId w:val="18"/>
      </w:numPr>
      <w:contextualSpacing/>
    </w:pPr>
  </w:style>
  <w:style w:type="paragraph" w:styleId="ListBullet3">
    <w:name w:val="List Bullet 3"/>
    <w:basedOn w:val="Normal"/>
    <w:uiPriority w:val="99"/>
    <w:unhideWhenUsed/>
    <w:rsid w:val="00326F90"/>
    <w:pPr>
      <w:numPr>
        <w:numId w:val="12"/>
      </w:numPr>
      <w:contextualSpacing/>
    </w:pPr>
  </w:style>
  <w:style w:type="paragraph" w:styleId="ListNumber">
    <w:name w:val="List Number"/>
    <w:basedOn w:val="Normal"/>
    <w:uiPriority w:val="99"/>
    <w:unhideWhenUsed/>
    <w:rsid w:val="00326F90"/>
    <w:pPr>
      <w:numPr>
        <w:numId w:val="17"/>
      </w:numPr>
      <w:contextualSpacing/>
    </w:pPr>
  </w:style>
  <w:style w:type="paragraph" w:styleId="ListNumber2">
    <w:name w:val="List Number 2"/>
    <w:basedOn w:val="Normal"/>
    <w:uiPriority w:val="99"/>
    <w:unhideWhenUsed/>
    <w:rsid w:val="0029639D"/>
    <w:pPr>
      <w:numPr>
        <w:numId w:val="4"/>
      </w:numPr>
      <w:contextualSpacing/>
    </w:pPr>
  </w:style>
  <w:style w:type="paragraph" w:styleId="ListNumber3">
    <w:name w:val="List Number 3"/>
    <w:basedOn w:val="Normal"/>
    <w:uiPriority w:val="99"/>
    <w:unhideWhenUsed/>
    <w:rsid w:val="0029639D"/>
    <w:pPr>
      <w:numPr>
        <w:numId w:val="10"/>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1415A0"/>
    <w:rPr>
      <w:sz w:val="16"/>
      <w:szCs w:val="16"/>
    </w:rPr>
  </w:style>
  <w:style w:type="paragraph" w:styleId="CommentText">
    <w:name w:val="annotation text"/>
    <w:basedOn w:val="Normal"/>
    <w:link w:val="CommentTextChar"/>
    <w:uiPriority w:val="99"/>
    <w:unhideWhenUsed/>
    <w:rsid w:val="001415A0"/>
    <w:pPr>
      <w:spacing w:line="240" w:lineRule="auto"/>
    </w:pPr>
    <w:rPr>
      <w:sz w:val="20"/>
      <w:szCs w:val="20"/>
    </w:rPr>
  </w:style>
  <w:style w:type="character" w:customStyle="1" w:styleId="CommentTextChar">
    <w:name w:val="Comment Text Char"/>
    <w:basedOn w:val="DefaultParagraphFont"/>
    <w:link w:val="CommentText"/>
    <w:uiPriority w:val="99"/>
    <w:rsid w:val="001415A0"/>
    <w:rPr>
      <w:sz w:val="20"/>
      <w:szCs w:val="20"/>
    </w:rPr>
  </w:style>
  <w:style w:type="paragraph" w:styleId="CommentSubject">
    <w:name w:val="annotation subject"/>
    <w:basedOn w:val="CommentText"/>
    <w:next w:val="CommentText"/>
    <w:link w:val="CommentSubjectChar"/>
    <w:uiPriority w:val="99"/>
    <w:semiHidden/>
    <w:unhideWhenUsed/>
    <w:rsid w:val="001415A0"/>
    <w:rPr>
      <w:b/>
      <w:bCs/>
    </w:rPr>
  </w:style>
  <w:style w:type="character" w:customStyle="1" w:styleId="CommentSubjectChar">
    <w:name w:val="Comment Subject Char"/>
    <w:basedOn w:val="CommentTextChar"/>
    <w:link w:val="CommentSubject"/>
    <w:uiPriority w:val="99"/>
    <w:semiHidden/>
    <w:rsid w:val="001415A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624C973FFA58942826C17E560B9A89D" ma:contentTypeVersion="16" ma:contentTypeDescription="Create a new document." ma:contentTypeScope="" ma:versionID="74ff9175efd69cdf976ff11ecd467f61">
  <xsd:schema xmlns:xsd="http://www.w3.org/2001/XMLSchema" xmlns:xs="http://www.w3.org/2001/XMLSchema" xmlns:p="http://schemas.microsoft.com/office/2006/metadata/properties" xmlns:ns2="f7a2bfeb-4596-4887-8f0d-b4ce6f969818" xmlns:ns3="14b6f8b2-d363-4288-869b-566df5d0df39" targetNamespace="http://schemas.microsoft.com/office/2006/metadata/properties" ma:root="true" ma:fieldsID="0a71e5f14e5bf316db098f29ad509e42" ns2:_="" ns3:_="">
    <xsd:import namespace="f7a2bfeb-4596-4887-8f0d-b4ce6f969818"/>
    <xsd:import namespace="14b6f8b2-d363-4288-869b-566df5d0df3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Portfolio" minOccurs="0"/>
                <xsd:element ref="ns2:DateAdded"/>
                <xsd:element ref="ns2:WPReference_x0028_e_x002e_g_x003a_BEMDE_x0029_"/>
                <xsd:element ref="ns2:Status"/>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a2bfeb-4596-4887-8f0d-b4ce6f9698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Portfolio" ma:index="11" nillable="true" ma:displayName="Portfolio" ma:description="B2B, Consumer, Digital or Technology" ma:format="Dropdown" ma:internalName="Portfolio">
      <xsd:simpleType>
        <xsd:restriction base="dms:Choice">
          <xsd:enumeration value="B2B"/>
          <xsd:enumeration value="Consumer"/>
          <xsd:enumeration value="Digital"/>
          <xsd:enumeration value="Technology"/>
          <xsd:enumeration value="Other"/>
        </xsd:restriction>
      </xsd:simpleType>
    </xsd:element>
    <xsd:element name="DateAdded" ma:index="12" ma:displayName="Date Added" ma:default="[today]" ma:format="DateOnly" ma:internalName="DateAdded">
      <xsd:simpleType>
        <xsd:restriction base="dms:DateTime"/>
      </xsd:simpleType>
    </xsd:element>
    <xsd:element name="WPReference_x0028_e_x002e_g_x003a_BEMDE_x0029_" ma:index="13" ma:displayName="DMA Reference" ma:description="Work Package Reference" ma:format="Dropdown" ma:internalName="WPReference_x0028_e_x002e_g_x003a_BEMDE_x0029_">
      <xsd:simpleType>
        <xsd:restriction base="dms:Text">
          <xsd:maxLength value="25"/>
        </xsd:restriction>
      </xsd:simpleType>
    </xsd:element>
    <xsd:element name="Status" ma:index="14" ma:displayName="Status" ma:format="Dropdown" ma:internalName="Status">
      <xsd:simpleType>
        <xsd:restriction base="dms:Choice">
          <xsd:enumeration value="Open"/>
          <xsd:enumeration value="Closed"/>
          <xsd:enumeration value="Cancelled"/>
          <xsd:enumeration value="On Hold"/>
        </xsd:restrictio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3e50966-3b8a-4923-a606-5fdc3ce40cd8"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4b6f8b2-d363-4288-869b-566df5d0df39"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025a00d4-cfb1-43ea-bac3-f1b570e643b9}" ma:internalName="TaxCatchAll" ma:showField="CatchAllData" ma:web="14b6f8b2-d363-4288-869b-566df5d0df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ortfolio xmlns="f7a2bfeb-4596-4887-8f0d-b4ce6f969818" xsi:nil="true"/>
    <WPReference_x0028_e_x002e_g_x003a_BEMDE_x0029_ xmlns="f7a2bfeb-4596-4887-8f0d-b4ce6f969818"/>
    <Status xmlns="f7a2bfeb-4596-4887-8f0d-b4ce6f969818"/>
    <DateAdded xmlns="f7a2bfeb-4596-4887-8f0d-b4ce6f969818">2026-07-10T14:10:27+00:00</DateAdded>
    <lcf76f155ced4ddcb4097134ff3c332f xmlns="f7a2bfeb-4596-4887-8f0d-b4ce6f969818">
      <Terms xmlns="http://schemas.microsoft.com/office/infopath/2007/PartnerControls"/>
    </lcf76f155ced4ddcb4097134ff3c332f>
    <TaxCatchAll xmlns="14b6f8b2-d363-4288-869b-566df5d0df39" xsi:nil="true"/>
  </documentManagement>
</p:properties>
</file>

<file path=customXml/itemProps1.xml><?xml version="1.0" encoding="utf-8"?>
<ds:datastoreItem xmlns:ds="http://schemas.openxmlformats.org/officeDocument/2006/customXml" ds:itemID="{24FA1F39-3A86-4868-96C2-B10B0844A9D5}">
  <ds:schemaRefs>
    <ds:schemaRef ds:uri="http://schemas.microsoft.com/sharepoint/v3/contenttype/forms"/>
  </ds:schemaRefs>
</ds:datastoreItem>
</file>

<file path=customXml/itemProps2.xml><?xml version="1.0" encoding="utf-8"?>
<ds:datastoreItem xmlns:ds="http://schemas.openxmlformats.org/officeDocument/2006/customXml" ds:itemID="{59F3D5F3-A780-45F0-80B6-F5B1084975FE}"/>
</file>

<file path=customXml/itemProps3.xml><?xml version="1.0" encoding="utf-8"?>
<ds:datastoreItem xmlns:ds="http://schemas.openxmlformats.org/officeDocument/2006/customXml" ds:itemID="{E9F0C05C-D043-42E1-85CA-DEE4CC9C7C0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2248</Words>
  <Characters>12819</Characters>
  <Application>Microsoft Office Word</Application>
  <DocSecurity>4</DocSecurity>
  <Lines>106</Lines>
  <Paragraphs>30</Paragraphs>
  <ScaleCrop>false</ScaleCrop>
  <Manager/>
  <Company/>
  <LinksUpToDate>false</LinksUpToDate>
  <CharactersWithSpaces>15037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Mark Ashley</cp:lastModifiedBy>
  <cp:revision>2</cp:revision>
  <cp:lastPrinted>2026-05-12T21:59:00Z</cp:lastPrinted>
  <dcterms:created xsi:type="dcterms:W3CDTF">2026-06-30T15:28:00Z</dcterms:created>
  <dcterms:modified xsi:type="dcterms:W3CDTF">2026-06-30T15:28:00Z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0x010100A624C973FFA58942826C17E560B9A89D</vt:lpwstr>
  </property>
  <property fmtid="{D5CDD505-2E9C-101B-9397-08002B2CF9AE}" pid="3" name="MediaServiceImageTags">
    <vt:lpwstr/>
  </property>
  <property fmtid="{D5CDD505-2E9C-101B-9397-08002B2CF9AE}" pid="4" name="ClassificationContentMarkingHeaderShapeIds">
    <vt:lpwstr>27c5775b,615a971d,29503e17</vt:lpwstr>
  </property>
  <property fmtid="{D5CDD505-2E9C-101B-9397-08002B2CF9AE}" pid="5" name="ClassificationContentMarkingHeaderFontProps">
    <vt:lpwstr>#000000,10,Aptos</vt:lpwstr>
  </property>
  <property fmtid="{D5CDD505-2E9C-101B-9397-08002B2CF9AE}" pid="6" name="ClassificationContentMarkingHeaderText">
    <vt:lpwstr>INTERNAL</vt:lpwstr>
  </property>
  <property fmtid="{D5CDD505-2E9C-101B-9397-08002B2CF9AE}" pid="7" name="MSIP_Label_d90581af-4115-4512-aab8-8cf1f474dcbe_Enabled">
    <vt:lpwstr>true</vt:lpwstr>
  </property>
  <property fmtid="{D5CDD505-2E9C-101B-9397-08002B2CF9AE}" pid="8" name="MSIP_Label_d90581af-4115-4512-aab8-8cf1f474dcbe_SetDate">
    <vt:lpwstr>2026-03-13T14:30:03Z</vt:lpwstr>
  </property>
  <property fmtid="{D5CDD505-2E9C-101B-9397-08002B2CF9AE}" pid="9" name="MSIP_Label_d90581af-4115-4512-aab8-8cf1f474dcbe_Method">
    <vt:lpwstr>Privileged</vt:lpwstr>
  </property>
  <property fmtid="{D5CDD505-2E9C-101B-9397-08002B2CF9AE}" pid="10" name="MSIP_Label_d90581af-4115-4512-aab8-8cf1f474dcbe_Name">
    <vt:lpwstr>Confidential</vt:lpwstr>
  </property>
  <property fmtid="{D5CDD505-2E9C-101B-9397-08002B2CF9AE}" pid="11" name="MSIP_Label_d90581af-4115-4512-aab8-8cf1f474dcbe_SiteId">
    <vt:lpwstr>3632a834-7ef3-430e-a7a1-8f8554088224</vt:lpwstr>
  </property>
  <property fmtid="{D5CDD505-2E9C-101B-9397-08002B2CF9AE}" pid="12" name="MSIP_Label_d90581af-4115-4512-aab8-8cf1f474dcbe_ActionId">
    <vt:lpwstr>f9c3d1a4-e31c-402f-a973-c98c619126f4</vt:lpwstr>
  </property>
  <property fmtid="{D5CDD505-2E9C-101B-9397-08002B2CF9AE}" pid="13" name="MSIP_Label_d90581af-4115-4512-aab8-8cf1f474dcbe_ContentBits">
    <vt:lpwstr>1</vt:lpwstr>
  </property>
  <property fmtid="{D5CDD505-2E9C-101B-9397-08002B2CF9AE}" pid="14" name="MSIP_Label_d90581af-4115-4512-aab8-8cf1f474dcbe_Tag">
    <vt:lpwstr>10, 0, 1, 1</vt:lpwstr>
  </property>
  <property fmtid="{D5CDD505-2E9C-101B-9397-08002B2CF9AE}" pid="15" name="docLang">
    <vt:lpwstr>en</vt:lpwstr>
  </property>
</Properties>
</file>