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5C5775FB" w:rsidR="00DB51B0" w:rsidRPr="003C2042" w:rsidRDefault="006F420E" w:rsidP="006F420E">
      <w:pPr>
        <w:jc w:val="center"/>
        <w:rPr>
          <w:rFonts w:ascii="Tahoma" w:hAnsi="Tahoma" w:cs="Tahoma"/>
          <w:b/>
          <w:bCs/>
          <w:sz w:val="36"/>
          <w:szCs w:val="36"/>
          <w14:textFill>
            <w14:gradFill>
              <w14:gsLst>
                <w14:gs w14:pos="72000">
                  <w14:srgbClr w14:val="002060"/>
                </w14:gs>
                <w14:gs w14:pos="37000">
                  <w14:srgbClr w14:val="C00000"/>
                </w14:gs>
                <w14:gs w14:pos="0">
                  <w14:schemeClr w14:val="accent1">
                    <w14:lumMod w14:val="5000"/>
                    <w14:lumOff w14:val="95000"/>
                  </w14:schemeClr>
                </w14:gs>
              </w14:gsLst>
              <w14:lin w14:ang="5400000" w14:scaled="0"/>
            </w14:gradFill>
          </w14:textFill>
        </w:rPr>
      </w:pPr>
      <w:r w:rsidRPr="003C2042">
        <w:rPr>
          <w:rFonts w:ascii="Tahoma" w:hAnsi="Tahoma" w:cs="Tahoma"/>
          <w:b/>
          <w:bCs/>
          <w:sz w:val="36"/>
          <w:szCs w:val="36"/>
          <w14:textFill>
            <w14:gradFill>
              <w14:gsLst>
                <w14:gs w14:pos="72000">
                  <w14:srgbClr w14:val="002060"/>
                </w14:gs>
                <w14:gs w14:pos="37000">
                  <w14:srgbClr w14:val="C00000"/>
                </w14:gs>
                <w14:gs w14:pos="0">
                  <w14:schemeClr w14:val="accent1">
                    <w14:lumMod w14:val="5000"/>
                    <w14:lumOff w14:val="95000"/>
                  </w14:schemeClr>
                </w14:gs>
              </w14:gsLst>
              <w14:lin w14:ang="5400000" w14:scaled="0"/>
            </w14:gradFill>
          </w14:textFill>
        </w:rPr>
        <w:t>Vision Document</w:t>
      </w:r>
    </w:p>
    <w:p w14:paraId="5EBE3D43" w14:textId="3103EF71" w:rsidR="006F420E" w:rsidRPr="003C2042" w:rsidRDefault="006F420E" w:rsidP="006F420E">
      <w:pPr>
        <w:jc w:val="center"/>
        <w:rPr>
          <w:rFonts w:ascii="Tahoma" w:hAnsi="Tahoma" w:cs="Tahoma"/>
          <w:b/>
          <w:bCs/>
          <w:sz w:val="20"/>
          <w:szCs w:val="20"/>
        </w:rPr>
      </w:pPr>
    </w:p>
    <w:p w14:paraId="577C5096" w14:textId="77777777" w:rsidR="006F420E" w:rsidRDefault="006F420E">
      <w:pPr>
        <w:rPr>
          <w:rFonts w:ascii="Tahoma" w:hAnsi="Tahoma" w:cs="Tahoma"/>
          <w:sz w:val="20"/>
          <w:szCs w:val="20"/>
          <w:highlight w:val="green"/>
        </w:rPr>
      </w:pPr>
    </w:p>
    <w:p w14:paraId="129696BA" w14:textId="77777777" w:rsidR="0089088C" w:rsidRDefault="0089088C">
      <w:pPr>
        <w:rPr>
          <w:rFonts w:ascii="Tahoma" w:hAnsi="Tahoma" w:cs="Tahoma"/>
          <w:sz w:val="20"/>
          <w:szCs w:val="20"/>
          <w:highlight w:val="green"/>
        </w:rPr>
      </w:pPr>
    </w:p>
    <w:p w14:paraId="691DE7D0" w14:textId="5CD1A3C0" w:rsidR="006F420E" w:rsidRPr="003C2042" w:rsidRDefault="006F420E">
      <w:pPr>
        <w:rPr>
          <w:rFonts w:ascii="Tahoma" w:hAnsi="Tahoma" w:cs="Tahoma"/>
          <w:sz w:val="20"/>
          <w:szCs w:val="20"/>
        </w:rPr>
      </w:pPr>
    </w:p>
    <w:tbl>
      <w:tblPr>
        <w:tblStyle w:val="TableGrid"/>
        <w:tblW w:w="0" w:type="auto"/>
        <w:tblCellMar>
          <w:top w:w="57" w:type="dxa"/>
          <w:bottom w:w="57" w:type="dxa"/>
        </w:tblCellMar>
        <w:tblLook w:val="04A0" w:firstRow="1" w:lastRow="0" w:firstColumn="1" w:lastColumn="0" w:noHBand="0" w:noVBand="1"/>
      </w:tblPr>
      <w:tblGrid>
        <w:gridCol w:w="9623"/>
      </w:tblGrid>
      <w:tr w:rsidR="00F87858" w:rsidRPr="003C2042" w14:paraId="24F8C2E2" w14:textId="77777777" w:rsidTr="00F87858">
        <w:tc>
          <w:tcPr>
            <w:tcW w:w="9623" w:type="dxa"/>
          </w:tcPr>
          <w:p w14:paraId="63934CDE" w14:textId="187CEDD4" w:rsidR="00E80E05" w:rsidRPr="003C2042" w:rsidRDefault="0089088C" w:rsidP="00F87858">
            <w:pPr>
              <w:rPr>
                <w:rFonts w:ascii="Tahoma" w:hAnsi="Tahoma" w:cs="Tahoma"/>
                <w:sz w:val="20"/>
                <w:szCs w:val="20"/>
              </w:rPr>
            </w:pPr>
            <w:r w:rsidRPr="00AF127D">
              <w:rPr>
                <w:rFonts w:ascii="Tahoma" w:hAnsi="Tahoma" w:cs="Tahoma"/>
                <w:b/>
                <w:bCs/>
                <w:color w:val="000000" w:themeColor="text1"/>
                <w:sz w:val="20"/>
                <w:szCs w:val="20"/>
                <w:lang w:val="en-US"/>
              </w:rPr>
              <w:t>This Vision outlines the desired business outcome, context, problem and vision for your new project idea. The following questions will guide technical teams in providing ball-park T Shirt sizing for the proposal.</w:t>
            </w:r>
            <w:r w:rsidRPr="0089088C">
              <w:rPr>
                <w:rFonts w:ascii="Tahoma" w:hAnsi="Tahoma" w:cs="Tahoma"/>
                <w:b/>
                <w:bCs/>
                <w:sz w:val="20"/>
                <w:szCs w:val="20"/>
                <w:lang w:val="en-US"/>
              </w:rPr>
              <w:t> </w:t>
            </w:r>
            <w:r w:rsidRPr="00884A13">
              <w:rPr>
                <w:rFonts w:ascii="Tahoma" w:hAnsi="Tahoma" w:cs="Tahoma"/>
                <w:sz w:val="20"/>
                <w:szCs w:val="20"/>
              </w:rPr>
              <w:t>If unsure, provide your best first draft — your Business Engagement Mobilisation Partner will help you refine this after submission.</w:t>
            </w:r>
            <w:r w:rsidRPr="0089088C">
              <w:rPr>
                <w:rFonts w:ascii="Tahoma" w:hAnsi="Tahoma" w:cs="Tahoma"/>
                <w:b/>
                <w:bCs/>
                <w:sz w:val="20"/>
                <w:szCs w:val="20"/>
                <w:lang w:val="en-US"/>
              </w:rPr>
              <w:t> </w:t>
            </w:r>
            <w:r w:rsidRPr="0089088C">
              <w:rPr>
                <w:rFonts w:ascii="Tahoma" w:hAnsi="Tahoma" w:cs="Tahoma"/>
                <w:b/>
                <w:bCs/>
                <w:sz w:val="20"/>
                <w:szCs w:val="20"/>
              </w:rPr>
              <w:t> </w:t>
            </w:r>
          </w:p>
        </w:tc>
      </w:tr>
    </w:tbl>
    <w:p w14:paraId="6499299D" w14:textId="77777777" w:rsidR="00AB1FC2" w:rsidRDefault="00AB1FC2" w:rsidP="00FA6CF8">
      <w:pPr>
        <w:ind w:firstLine="720"/>
        <w:rPr>
          <w:rFonts w:ascii="Tahoma" w:hAnsi="Tahoma" w:cs="Tahoma"/>
          <w:i/>
          <w:iCs/>
          <w:sz w:val="20"/>
          <w:szCs w:val="20"/>
        </w:rPr>
      </w:pPr>
    </w:p>
    <w:p w14:paraId="0F23282C" w14:textId="432B0630" w:rsidR="00660E58" w:rsidRPr="00FA6CF8" w:rsidRDefault="00AB1FC2" w:rsidP="00660E58">
      <w:pPr>
        <w:rPr>
          <w:rFonts w:ascii="Tahoma" w:hAnsi="Tahoma" w:cs="Tahoma"/>
          <w:b/>
          <w:bCs/>
          <w:i/>
          <w:iCs/>
          <w:sz w:val="20"/>
          <w:szCs w:val="20"/>
        </w:rPr>
      </w:pPr>
      <w:r w:rsidRPr="00FA6CF8">
        <w:rPr>
          <w:rFonts w:ascii="Tahoma" w:hAnsi="Tahoma" w:cs="Tahoma"/>
          <w:b/>
          <w:bCs/>
          <w:i/>
          <w:iCs/>
          <w:sz w:val="20"/>
          <w:szCs w:val="20"/>
        </w:rPr>
        <w:t>Stakeholders</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5"/>
        <w:gridCol w:w="7036"/>
      </w:tblGrid>
      <w:tr w:rsidR="00FA6CF8" w:rsidRPr="00FA6CF8" w14:paraId="46251A10"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61539C54"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Proposer</w:t>
            </w: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5710DB9F" w14:textId="77777777" w:rsidR="00777316" w:rsidRDefault="00777316">
            <w:pPr>
              <w:rPr>
                <w:lang w:eastAsia="en-GB"/>
              </w:rPr>
            </w:pPr>
            <w:r>
              <w:rPr>
                <w:rFonts w:ascii="Tahoma" w:hAnsi="Tahoma" w:cs="Tahoma"/>
                <w:i/>
                <w:iCs/>
                <w:color w:val="000000"/>
                <w:sz w:val="20"/>
                <w:szCs w:val="20"/>
                <w:lang w:val="en-US"/>
              </w:rPr>
              <w:t>Dean Edwards</w:t>
            </w:r>
          </w:p>
          <w:p w14:paraId="5FA132C2" w14:textId="075EB34A" w:rsidR="00FA6CF8" w:rsidRPr="002D4394" w:rsidRDefault="00FA6CF8" w:rsidP="00FA6CF8">
            <w:pPr>
              <w:rPr>
                <w:rFonts w:ascii="Tahoma" w:hAnsi="Tahoma" w:cs="Tahoma"/>
                <w:color w:val="000000" w:themeColor="text1"/>
                <w:sz w:val="20"/>
                <w:szCs w:val="20"/>
              </w:rPr>
            </w:pPr>
          </w:p>
        </w:tc>
      </w:tr>
      <w:tr w:rsidR="00FA6CF8" w:rsidRPr="00FA6CF8" w14:paraId="04009D53"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1865ACA2"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Sponsor</w:t>
            </w: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1D4CAF6A" w14:textId="33980E7E" w:rsidR="00777316" w:rsidRDefault="00AA6949">
            <w:pPr>
              <w:rPr>
                <w:lang w:eastAsia="en-GB"/>
              </w:rPr>
            </w:pPr>
            <w:r>
              <w:rPr>
                <w:rFonts w:ascii="Tahoma" w:hAnsi="Tahoma" w:cs="Tahoma"/>
                <w:i/>
                <w:iCs/>
                <w:color w:val="000000"/>
                <w:sz w:val="20"/>
                <w:szCs w:val="20"/>
                <w:lang w:val="en-US"/>
              </w:rPr>
              <w:t>Paul O’Sulivan</w:t>
            </w:r>
          </w:p>
          <w:p w14:paraId="0F9C8E02" w14:textId="6B1199F8" w:rsidR="00FA6CF8" w:rsidRPr="002D4394" w:rsidRDefault="00FA6CF8" w:rsidP="00FA6CF8">
            <w:pPr>
              <w:rPr>
                <w:rFonts w:ascii="Tahoma" w:hAnsi="Tahoma" w:cs="Tahoma"/>
                <w:color w:val="000000" w:themeColor="text1"/>
                <w:sz w:val="20"/>
                <w:szCs w:val="20"/>
              </w:rPr>
            </w:pPr>
          </w:p>
        </w:tc>
      </w:tr>
      <w:tr w:rsidR="00FA6CF8" w:rsidRPr="00FA6CF8" w14:paraId="55B68DE1"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26A02E47"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Person accountable for the business outcome</w:t>
            </w: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6A1C2B50" w14:textId="77777777" w:rsidR="00FA6CF8" w:rsidRPr="002D4394" w:rsidRDefault="00FA6CF8" w:rsidP="00FA6CF8">
            <w:pPr>
              <w:rPr>
                <w:rFonts w:ascii="Tahoma" w:hAnsi="Tahoma" w:cs="Tahoma"/>
                <w:color w:val="000000" w:themeColor="text1"/>
                <w:sz w:val="20"/>
                <w:szCs w:val="20"/>
              </w:rPr>
            </w:pPr>
            <w:r w:rsidRPr="002D4394">
              <w:rPr>
                <w:rFonts w:ascii="Tahoma" w:hAnsi="Tahoma" w:cs="Tahoma"/>
                <w:i/>
                <w:iCs/>
                <w:color w:val="000000" w:themeColor="text1"/>
                <w:sz w:val="20"/>
                <w:szCs w:val="20"/>
                <w:lang w:val="en-US"/>
              </w:rPr>
              <w:t>Name</w:t>
            </w:r>
            <w:r w:rsidRPr="002D4394">
              <w:rPr>
                <w:rFonts w:ascii="Tahoma" w:hAnsi="Tahoma" w:cs="Tahoma"/>
                <w:color w:val="000000" w:themeColor="text1"/>
                <w:sz w:val="20"/>
                <w:szCs w:val="20"/>
              </w:rPr>
              <w:t> </w:t>
            </w:r>
          </w:p>
        </w:tc>
      </w:tr>
      <w:tr w:rsidR="00FA6CF8" w:rsidRPr="00FA6CF8" w14:paraId="2FA34200"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576DC734"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Finance Business Partner(s) </w:t>
            </w: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29800742" w14:textId="625CE33F" w:rsidR="00FA6CF8" w:rsidRPr="002D4394" w:rsidRDefault="00D20D00" w:rsidP="00FA6CF8">
            <w:pPr>
              <w:rPr>
                <w:rFonts w:ascii="Tahoma" w:hAnsi="Tahoma" w:cs="Tahoma"/>
                <w:color w:val="000000" w:themeColor="text1"/>
                <w:sz w:val="20"/>
                <w:szCs w:val="20"/>
              </w:rPr>
            </w:pPr>
            <w:r>
              <w:rPr>
                <w:rFonts w:ascii="Tahoma" w:hAnsi="Tahoma" w:cs="Tahoma"/>
                <w:color w:val="000000" w:themeColor="text1"/>
                <w:sz w:val="20"/>
                <w:szCs w:val="20"/>
              </w:rPr>
              <w:t>Sarah Hug</w:t>
            </w:r>
            <w:r w:rsidR="00434161">
              <w:rPr>
                <w:rFonts w:ascii="Tahoma" w:hAnsi="Tahoma" w:cs="Tahoma"/>
                <w:color w:val="000000" w:themeColor="text1"/>
                <w:sz w:val="20"/>
                <w:szCs w:val="20"/>
              </w:rPr>
              <w:t>hes</w:t>
            </w:r>
          </w:p>
        </w:tc>
      </w:tr>
      <w:tr w:rsidR="00FA6CF8" w:rsidRPr="00FA6CF8" w14:paraId="79636D3A" w14:textId="77777777" w:rsidTr="00AF127D">
        <w:trPr>
          <w:trHeight w:val="300"/>
        </w:trPr>
        <w:tc>
          <w:tcPr>
            <w:tcW w:w="9631" w:type="dxa"/>
            <w:gridSpan w:val="2"/>
            <w:tcBorders>
              <w:top w:val="single" w:sz="6" w:space="0" w:color="auto"/>
              <w:left w:val="single" w:sz="6" w:space="0" w:color="auto"/>
              <w:bottom w:val="single" w:sz="6" w:space="0" w:color="auto"/>
              <w:right w:val="single" w:sz="6" w:space="0" w:color="auto"/>
            </w:tcBorders>
            <w:hideMark/>
          </w:tcPr>
          <w:p w14:paraId="2527B75E"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Other stakeholders (Optional)</w:t>
            </w:r>
            <w:r w:rsidRPr="00FA6CF8">
              <w:rPr>
                <w:rFonts w:ascii="Tahoma" w:hAnsi="Tahoma" w:cs="Tahoma"/>
                <w:b/>
                <w:bCs/>
                <w:color w:val="000000" w:themeColor="text1"/>
                <w:sz w:val="20"/>
                <w:szCs w:val="20"/>
              </w:rPr>
              <w:t> </w:t>
            </w:r>
          </w:p>
          <w:p w14:paraId="7FB261EB"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i/>
                <w:iCs/>
                <w:color w:val="000000" w:themeColor="text1"/>
                <w:sz w:val="20"/>
                <w:szCs w:val="20"/>
              </w:rPr>
              <w:t>Only include if consulted to date. e.g., Legal, Regulatory, Insights, Care, Retail Ops. </w:t>
            </w:r>
            <w:r w:rsidRPr="00FA6CF8">
              <w:rPr>
                <w:rFonts w:ascii="Tahoma" w:hAnsi="Tahoma" w:cs="Tahoma"/>
                <w:b/>
                <w:bCs/>
                <w:color w:val="000000" w:themeColor="text1"/>
                <w:sz w:val="20"/>
                <w:szCs w:val="20"/>
              </w:rPr>
              <w:t> </w:t>
            </w:r>
          </w:p>
        </w:tc>
      </w:tr>
      <w:tr w:rsidR="00FA6CF8" w:rsidRPr="00FA6CF8" w14:paraId="0C6CF071" w14:textId="77777777" w:rsidTr="00F43889">
        <w:trPr>
          <w:trHeight w:val="300"/>
        </w:trPr>
        <w:tc>
          <w:tcPr>
            <w:tcW w:w="2595" w:type="dxa"/>
            <w:tcBorders>
              <w:top w:val="single" w:sz="6" w:space="0" w:color="auto"/>
              <w:left w:val="single" w:sz="6" w:space="0" w:color="auto"/>
              <w:bottom w:val="single" w:sz="6" w:space="0" w:color="auto"/>
              <w:right w:val="single" w:sz="6" w:space="0" w:color="auto"/>
            </w:tcBorders>
            <w:hideMark/>
          </w:tcPr>
          <w:p w14:paraId="766249D2"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Role</w:t>
            </w: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tcPr>
          <w:p w14:paraId="33B6F1F4" w14:textId="40E77B35" w:rsidR="00FA6CF8" w:rsidRPr="002D4394" w:rsidRDefault="00FA6CF8" w:rsidP="00FA6CF8">
            <w:pPr>
              <w:rPr>
                <w:rFonts w:ascii="Tahoma" w:hAnsi="Tahoma" w:cs="Tahoma"/>
                <w:color w:val="000000" w:themeColor="text1"/>
                <w:sz w:val="20"/>
                <w:szCs w:val="20"/>
              </w:rPr>
            </w:pPr>
          </w:p>
        </w:tc>
      </w:tr>
      <w:tr w:rsidR="00FA6CF8" w:rsidRPr="00FA6CF8" w14:paraId="3E01B5F1" w14:textId="77777777" w:rsidTr="00F43889">
        <w:trPr>
          <w:trHeight w:val="300"/>
        </w:trPr>
        <w:tc>
          <w:tcPr>
            <w:tcW w:w="2595" w:type="dxa"/>
            <w:tcBorders>
              <w:top w:val="single" w:sz="6" w:space="0" w:color="auto"/>
              <w:left w:val="single" w:sz="6" w:space="0" w:color="auto"/>
              <w:bottom w:val="single" w:sz="6" w:space="0" w:color="auto"/>
              <w:right w:val="single" w:sz="6" w:space="0" w:color="auto"/>
            </w:tcBorders>
            <w:hideMark/>
          </w:tcPr>
          <w:p w14:paraId="4A50C783" w14:textId="6B42B37F"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rPr>
              <w:t> </w:t>
            </w:r>
            <w:r w:rsidR="00A95BCF">
              <w:rPr>
                <w:rFonts w:ascii="Tahoma" w:hAnsi="Tahoma" w:cs="Tahoma"/>
                <w:b/>
                <w:bCs/>
                <w:color w:val="000000" w:themeColor="text1"/>
                <w:sz w:val="20"/>
                <w:szCs w:val="20"/>
              </w:rPr>
              <w:t>EA/ Domain Owner</w:t>
            </w:r>
          </w:p>
        </w:tc>
        <w:tc>
          <w:tcPr>
            <w:tcW w:w="7036" w:type="dxa"/>
            <w:tcBorders>
              <w:top w:val="single" w:sz="6" w:space="0" w:color="auto"/>
              <w:left w:val="single" w:sz="6" w:space="0" w:color="auto"/>
              <w:bottom w:val="single" w:sz="6" w:space="0" w:color="auto"/>
              <w:right w:val="single" w:sz="6" w:space="0" w:color="auto"/>
            </w:tcBorders>
          </w:tcPr>
          <w:p w14:paraId="1802C9BA" w14:textId="633AE57A" w:rsidR="00FA6CF8" w:rsidRPr="002D4394" w:rsidRDefault="00A95BCF" w:rsidP="00FA6CF8">
            <w:pPr>
              <w:rPr>
                <w:rFonts w:ascii="Tahoma" w:hAnsi="Tahoma" w:cs="Tahoma"/>
                <w:color w:val="000000" w:themeColor="text1"/>
                <w:sz w:val="20"/>
                <w:szCs w:val="20"/>
              </w:rPr>
            </w:pPr>
            <w:r>
              <w:rPr>
                <w:rFonts w:ascii="Tahoma" w:hAnsi="Tahoma" w:cs="Tahoma"/>
                <w:color w:val="000000" w:themeColor="text1"/>
                <w:sz w:val="20"/>
                <w:szCs w:val="20"/>
              </w:rPr>
              <w:t>Tony Fear</w:t>
            </w:r>
          </w:p>
        </w:tc>
      </w:tr>
      <w:tr w:rsidR="00FA6CF8" w:rsidRPr="00FA6CF8" w14:paraId="50D394BD"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62ADC26E"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3F08D4AC"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rPr>
              <w:t> </w:t>
            </w:r>
          </w:p>
        </w:tc>
      </w:tr>
      <w:tr w:rsidR="00FA6CF8" w:rsidRPr="00FA6CF8" w14:paraId="69181F0B"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5FFDF0B9"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2C08CFC9"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rPr>
              <w:t> </w:t>
            </w:r>
          </w:p>
        </w:tc>
      </w:tr>
    </w:tbl>
    <w:p w14:paraId="29AE625E" w14:textId="77777777" w:rsidR="00660E58" w:rsidRDefault="00660E58" w:rsidP="00660E58">
      <w:pPr>
        <w:rPr>
          <w:rFonts w:ascii="Tahoma" w:hAnsi="Tahoma" w:cs="Tahoma"/>
          <w:sz w:val="20"/>
          <w:szCs w:val="20"/>
        </w:rPr>
      </w:pPr>
    </w:p>
    <w:p w14:paraId="4C2880BC" w14:textId="77777777" w:rsidR="009433B8" w:rsidRDefault="009433B8" w:rsidP="00660E58">
      <w:pPr>
        <w:rPr>
          <w:rFonts w:ascii="Tahoma" w:hAnsi="Tahoma" w:cs="Tahoma"/>
          <w:sz w:val="20"/>
          <w:szCs w:val="20"/>
        </w:rPr>
      </w:pP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35"/>
        <w:gridCol w:w="5596"/>
      </w:tblGrid>
      <w:tr w:rsidR="009433B8" w:rsidRPr="009433B8" w14:paraId="1C392AE5" w14:textId="77777777" w:rsidTr="00AF127D">
        <w:trPr>
          <w:trHeight w:val="300"/>
        </w:trPr>
        <w:tc>
          <w:tcPr>
            <w:tcW w:w="9631" w:type="dxa"/>
            <w:gridSpan w:val="2"/>
            <w:tcBorders>
              <w:top w:val="single" w:sz="6" w:space="0" w:color="auto"/>
              <w:left w:val="single" w:sz="6" w:space="0" w:color="auto"/>
              <w:bottom w:val="single" w:sz="6" w:space="0" w:color="auto"/>
              <w:right w:val="single" w:sz="6" w:space="0" w:color="auto"/>
            </w:tcBorders>
            <w:shd w:val="clear" w:color="auto" w:fill="F2F2F2"/>
            <w:hideMark/>
          </w:tcPr>
          <w:p w14:paraId="3DD7D5FD" w14:textId="77777777" w:rsidR="009433B8" w:rsidRPr="009433B8" w:rsidRDefault="009433B8" w:rsidP="009433B8">
            <w:pPr>
              <w:jc w:val="center"/>
              <w:textAlignment w:val="baseline"/>
              <w:rPr>
                <w:rFonts w:ascii="Segoe UI" w:eastAsia="Times New Roman" w:hAnsi="Segoe UI" w:cs="Segoe UI"/>
                <w:kern w:val="0"/>
                <w:sz w:val="18"/>
                <w:szCs w:val="18"/>
                <w:lang w:eastAsia="en-GB"/>
                <w14:ligatures w14:val="none"/>
              </w:rPr>
            </w:pPr>
            <w:r w:rsidRPr="009433B8">
              <w:rPr>
                <w:rFonts w:ascii="Calibri" w:eastAsia="Times New Roman" w:hAnsi="Calibri" w:cs="Calibri"/>
                <w:b/>
                <w:bCs/>
                <w:i/>
                <w:iCs/>
                <w:kern w:val="0"/>
                <w:sz w:val="22"/>
                <w:szCs w:val="22"/>
                <w:lang w:val="en-US" w:eastAsia="en-GB"/>
                <w14:ligatures w14:val="none"/>
              </w:rPr>
              <w:t>For admin use only</w:t>
            </w:r>
            <w:r w:rsidRPr="009433B8">
              <w:rPr>
                <w:rFonts w:ascii="Calibri" w:eastAsia="Times New Roman" w:hAnsi="Calibri" w:cs="Calibri"/>
                <w:kern w:val="0"/>
                <w:sz w:val="22"/>
                <w:szCs w:val="22"/>
                <w:lang w:eastAsia="en-GB"/>
                <w14:ligatures w14:val="none"/>
              </w:rPr>
              <w:t> </w:t>
            </w:r>
          </w:p>
        </w:tc>
      </w:tr>
      <w:tr w:rsidR="009433B8" w:rsidRPr="009433B8" w14:paraId="60B2A3FA" w14:textId="77777777" w:rsidTr="00AF127D">
        <w:trPr>
          <w:trHeight w:val="300"/>
        </w:trPr>
        <w:tc>
          <w:tcPr>
            <w:tcW w:w="4035" w:type="dxa"/>
            <w:tcBorders>
              <w:top w:val="single" w:sz="6" w:space="0" w:color="auto"/>
              <w:left w:val="single" w:sz="6" w:space="0" w:color="auto"/>
              <w:bottom w:val="single" w:sz="6" w:space="0" w:color="auto"/>
              <w:right w:val="single" w:sz="6" w:space="0" w:color="auto"/>
            </w:tcBorders>
            <w:hideMark/>
          </w:tcPr>
          <w:p w14:paraId="582F60D1" w14:textId="7DCD5C28" w:rsidR="009433B8" w:rsidRPr="009433B8" w:rsidRDefault="009433B8" w:rsidP="009433B8">
            <w:pPr>
              <w:textAlignment w:val="baseline"/>
              <w:rPr>
                <w:rFonts w:ascii="Tahoma" w:hAnsi="Tahoma" w:cs="Tahoma"/>
                <w:i/>
                <w:iCs/>
                <w:sz w:val="20"/>
                <w:szCs w:val="20"/>
                <w:lang w:val="en-US"/>
              </w:rPr>
            </w:pPr>
            <w:r w:rsidRPr="009433B8">
              <w:rPr>
                <w:rFonts w:ascii="Tahoma" w:hAnsi="Tahoma" w:cs="Tahoma"/>
                <w:b/>
                <w:bCs/>
                <w:sz w:val="20"/>
                <w:szCs w:val="20"/>
                <w:lang w:val="en-US"/>
              </w:rPr>
              <w:t>Date received by Business Engagement and Mobilisation (BEM) team</w:t>
            </w:r>
            <w:r w:rsidRPr="009433B8">
              <w:rPr>
                <w:rFonts w:ascii="Tahoma" w:hAnsi="Tahoma" w:cs="Tahoma"/>
                <w:sz w:val="20"/>
                <w:szCs w:val="20"/>
                <w:lang w:val="en-US"/>
              </w:rPr>
              <w:t> </w:t>
            </w:r>
            <w:r w:rsidR="004377E4" w:rsidRPr="00AF127D">
              <w:rPr>
                <w:rFonts w:ascii="Tahoma" w:hAnsi="Tahoma" w:cs="Tahoma"/>
                <w:i/>
                <w:iCs/>
                <w:sz w:val="20"/>
                <w:szCs w:val="20"/>
                <w:lang w:val="en-US"/>
              </w:rPr>
              <w:t xml:space="preserve">– shared via Business Forum </w:t>
            </w:r>
          </w:p>
        </w:tc>
        <w:tc>
          <w:tcPr>
            <w:tcW w:w="5596" w:type="dxa"/>
            <w:tcBorders>
              <w:top w:val="single" w:sz="6" w:space="0" w:color="auto"/>
              <w:left w:val="single" w:sz="6" w:space="0" w:color="auto"/>
              <w:bottom w:val="single" w:sz="6" w:space="0" w:color="auto"/>
              <w:right w:val="single" w:sz="6" w:space="0" w:color="auto"/>
            </w:tcBorders>
            <w:hideMark/>
          </w:tcPr>
          <w:p w14:paraId="2CA212A9" w14:textId="11CEDCB4" w:rsidR="009433B8" w:rsidRPr="009433B8" w:rsidRDefault="007E4FCD" w:rsidP="009433B8">
            <w:pPr>
              <w:textAlignment w:val="baseline"/>
              <w:rPr>
                <w:rFonts w:ascii="Segoe UI" w:eastAsia="Times New Roman" w:hAnsi="Segoe UI" w:cs="Segoe UI"/>
                <w:kern w:val="0"/>
                <w:sz w:val="18"/>
                <w:szCs w:val="18"/>
                <w:lang w:eastAsia="en-GB"/>
                <w14:ligatures w14:val="none"/>
              </w:rPr>
            </w:pPr>
            <w:r>
              <w:rPr>
                <w:rFonts w:ascii="Calibri" w:eastAsia="Times New Roman" w:hAnsi="Calibri" w:cs="Calibri"/>
                <w:i/>
                <w:iCs/>
                <w:color w:val="4F81BD"/>
                <w:kern w:val="0"/>
                <w:sz w:val="20"/>
                <w:szCs w:val="20"/>
                <w:lang w:val="en-US" w:eastAsia="en-GB"/>
                <w14:ligatures w14:val="none"/>
              </w:rPr>
              <w:t>27/05/26</w:t>
            </w:r>
            <w:r w:rsidR="004377E4" w:rsidRPr="009433B8">
              <w:rPr>
                <w:rFonts w:ascii="Calibri" w:eastAsia="Times New Roman" w:hAnsi="Calibri" w:cs="Calibri"/>
                <w:color w:val="4F81BD"/>
                <w:kern w:val="0"/>
                <w:sz w:val="20"/>
                <w:szCs w:val="20"/>
                <w:lang w:eastAsia="en-GB"/>
                <w14:ligatures w14:val="none"/>
              </w:rPr>
              <w:t> </w:t>
            </w:r>
          </w:p>
        </w:tc>
      </w:tr>
      <w:tr w:rsidR="009433B8" w:rsidRPr="009433B8" w14:paraId="5FA92BA9" w14:textId="77777777" w:rsidTr="00AF127D">
        <w:trPr>
          <w:trHeight w:val="300"/>
        </w:trPr>
        <w:tc>
          <w:tcPr>
            <w:tcW w:w="4035" w:type="dxa"/>
            <w:tcBorders>
              <w:top w:val="single" w:sz="6" w:space="0" w:color="auto"/>
              <w:left w:val="single" w:sz="6" w:space="0" w:color="auto"/>
              <w:bottom w:val="single" w:sz="6" w:space="0" w:color="auto"/>
              <w:right w:val="single" w:sz="6" w:space="0" w:color="auto"/>
            </w:tcBorders>
            <w:hideMark/>
          </w:tcPr>
          <w:p w14:paraId="40498BB5" w14:textId="77777777" w:rsidR="009433B8" w:rsidRPr="009433B8" w:rsidRDefault="009433B8" w:rsidP="009433B8">
            <w:pPr>
              <w:textAlignment w:val="baseline"/>
              <w:rPr>
                <w:rFonts w:ascii="Tahoma" w:hAnsi="Tahoma" w:cs="Tahoma"/>
                <w:b/>
                <w:bCs/>
                <w:sz w:val="20"/>
                <w:szCs w:val="20"/>
                <w:lang w:val="en-US"/>
              </w:rPr>
            </w:pPr>
            <w:r w:rsidRPr="009433B8">
              <w:rPr>
                <w:rFonts w:ascii="Tahoma" w:hAnsi="Tahoma" w:cs="Tahoma"/>
                <w:b/>
                <w:bCs/>
                <w:sz w:val="20"/>
                <w:szCs w:val="20"/>
                <w:lang w:val="en-US"/>
              </w:rPr>
              <w:t>Vision has been reviewed with key architects / ESA domain owners? </w:t>
            </w:r>
          </w:p>
        </w:tc>
        <w:tc>
          <w:tcPr>
            <w:tcW w:w="5596" w:type="dxa"/>
            <w:tcBorders>
              <w:top w:val="single" w:sz="6" w:space="0" w:color="auto"/>
              <w:left w:val="single" w:sz="6" w:space="0" w:color="auto"/>
              <w:bottom w:val="single" w:sz="6" w:space="0" w:color="auto"/>
              <w:right w:val="single" w:sz="6" w:space="0" w:color="auto"/>
            </w:tcBorders>
            <w:hideMark/>
          </w:tcPr>
          <w:p w14:paraId="60816915" w14:textId="77777777" w:rsidR="009433B8" w:rsidRPr="009433B8" w:rsidRDefault="009433B8" w:rsidP="009433B8">
            <w:pPr>
              <w:textAlignment w:val="baseline"/>
              <w:rPr>
                <w:rFonts w:ascii="Segoe UI" w:eastAsia="Times New Roman" w:hAnsi="Segoe UI" w:cs="Segoe UI"/>
                <w:kern w:val="0"/>
                <w:sz w:val="18"/>
                <w:szCs w:val="18"/>
                <w:lang w:eastAsia="en-GB"/>
                <w14:ligatures w14:val="none"/>
              </w:rPr>
            </w:pPr>
            <w:r w:rsidRPr="009433B8">
              <w:rPr>
                <w:rFonts w:ascii="Calibri" w:eastAsia="Times New Roman" w:hAnsi="Calibri" w:cs="Calibri"/>
                <w:i/>
                <w:iCs/>
                <w:color w:val="4F81BD"/>
                <w:kern w:val="0"/>
                <w:sz w:val="20"/>
                <w:szCs w:val="20"/>
                <w:lang w:val="en-US" w:eastAsia="en-GB"/>
                <w14:ligatures w14:val="none"/>
              </w:rPr>
              <w:t>Y/N</w:t>
            </w:r>
            <w:r w:rsidRPr="009433B8">
              <w:rPr>
                <w:rFonts w:ascii="Calibri" w:eastAsia="Times New Roman" w:hAnsi="Calibri" w:cs="Calibri"/>
                <w:color w:val="4F81BD"/>
                <w:kern w:val="0"/>
                <w:sz w:val="20"/>
                <w:szCs w:val="20"/>
                <w:lang w:eastAsia="en-GB"/>
                <w14:ligatures w14:val="none"/>
              </w:rPr>
              <w:t> </w:t>
            </w:r>
          </w:p>
        </w:tc>
      </w:tr>
      <w:tr w:rsidR="009433B8" w:rsidRPr="009433B8" w14:paraId="447EC57C" w14:textId="77777777" w:rsidTr="00AF127D">
        <w:trPr>
          <w:trHeight w:val="300"/>
        </w:trPr>
        <w:tc>
          <w:tcPr>
            <w:tcW w:w="4035" w:type="dxa"/>
            <w:tcBorders>
              <w:top w:val="single" w:sz="6" w:space="0" w:color="auto"/>
              <w:left w:val="single" w:sz="6" w:space="0" w:color="auto"/>
              <w:bottom w:val="single" w:sz="6" w:space="0" w:color="auto"/>
              <w:right w:val="single" w:sz="6" w:space="0" w:color="auto"/>
            </w:tcBorders>
            <w:hideMark/>
          </w:tcPr>
          <w:p w14:paraId="77FCD4D9" w14:textId="77777777" w:rsidR="009433B8" w:rsidRPr="009433B8" w:rsidRDefault="009433B8" w:rsidP="009433B8">
            <w:pPr>
              <w:textAlignment w:val="baseline"/>
              <w:rPr>
                <w:rFonts w:ascii="Tahoma" w:hAnsi="Tahoma" w:cs="Tahoma"/>
                <w:i/>
                <w:iCs/>
                <w:sz w:val="20"/>
                <w:szCs w:val="20"/>
                <w:lang w:val="en-US"/>
              </w:rPr>
            </w:pPr>
            <w:r w:rsidRPr="009433B8">
              <w:rPr>
                <w:rFonts w:ascii="Tahoma" w:hAnsi="Tahoma" w:cs="Tahoma"/>
                <w:i/>
                <w:iCs/>
                <w:sz w:val="20"/>
                <w:szCs w:val="20"/>
                <w:lang w:val="en-US"/>
              </w:rPr>
              <w:t>Date approved for platform assessment by BEM </w:t>
            </w:r>
          </w:p>
        </w:tc>
        <w:tc>
          <w:tcPr>
            <w:tcW w:w="5596" w:type="dxa"/>
            <w:tcBorders>
              <w:top w:val="single" w:sz="6" w:space="0" w:color="auto"/>
              <w:left w:val="single" w:sz="6" w:space="0" w:color="auto"/>
              <w:bottom w:val="single" w:sz="6" w:space="0" w:color="auto"/>
              <w:right w:val="single" w:sz="6" w:space="0" w:color="auto"/>
            </w:tcBorders>
            <w:hideMark/>
          </w:tcPr>
          <w:p w14:paraId="397E7C99" w14:textId="77777777" w:rsidR="009433B8" w:rsidRPr="009433B8" w:rsidRDefault="009433B8" w:rsidP="009433B8">
            <w:pPr>
              <w:textAlignment w:val="baseline"/>
              <w:rPr>
                <w:rFonts w:ascii="Segoe UI" w:eastAsia="Times New Roman" w:hAnsi="Segoe UI" w:cs="Segoe UI"/>
                <w:kern w:val="0"/>
                <w:sz w:val="18"/>
                <w:szCs w:val="18"/>
                <w:lang w:eastAsia="en-GB"/>
                <w14:ligatures w14:val="none"/>
              </w:rPr>
            </w:pPr>
            <w:r w:rsidRPr="009433B8">
              <w:rPr>
                <w:rFonts w:ascii="Calibri" w:eastAsia="Times New Roman" w:hAnsi="Calibri" w:cs="Calibri"/>
                <w:i/>
                <w:iCs/>
                <w:color w:val="4F81BD"/>
                <w:kern w:val="0"/>
                <w:sz w:val="20"/>
                <w:szCs w:val="20"/>
                <w:lang w:val="en-US" w:eastAsia="en-GB"/>
                <w14:ligatures w14:val="none"/>
              </w:rPr>
              <w:t>DD/MM/YY</w:t>
            </w:r>
            <w:r w:rsidRPr="009433B8">
              <w:rPr>
                <w:rFonts w:ascii="Calibri" w:eastAsia="Times New Roman" w:hAnsi="Calibri" w:cs="Calibri"/>
                <w:color w:val="4F81BD"/>
                <w:kern w:val="0"/>
                <w:sz w:val="20"/>
                <w:szCs w:val="20"/>
                <w:lang w:eastAsia="en-GB"/>
                <w14:ligatures w14:val="none"/>
              </w:rPr>
              <w:t> </w:t>
            </w:r>
          </w:p>
        </w:tc>
      </w:tr>
    </w:tbl>
    <w:sdt>
      <w:sdtPr>
        <w:rPr>
          <w:rFonts w:asciiTheme="minorHAnsi" w:eastAsiaTheme="minorHAnsi" w:hAnsiTheme="minorHAnsi" w:cstheme="minorBidi"/>
          <w:color w:val="auto"/>
          <w:kern w:val="2"/>
          <w:sz w:val="24"/>
          <w:szCs w:val="24"/>
          <w:lang w:val="en-GB"/>
          <w14:ligatures w14:val="standardContextual"/>
        </w:rPr>
        <w:id w:val="63614026"/>
        <w:docPartObj>
          <w:docPartGallery w:val="Table of Contents"/>
          <w:docPartUnique/>
        </w:docPartObj>
      </w:sdtPr>
      <w:sdtEndPr>
        <w:rPr>
          <w:b/>
          <w:bCs/>
          <w:noProof/>
        </w:rPr>
      </w:sdtEndPr>
      <w:sdtContent>
        <w:p w14:paraId="5B20A994" w14:textId="5C13D13D" w:rsidR="00AF127D" w:rsidRPr="006B1444" w:rsidRDefault="00AF127D">
          <w:pPr>
            <w:pStyle w:val="TOCHeading"/>
            <w:rPr>
              <w:sz w:val="24"/>
              <w:szCs w:val="24"/>
            </w:rPr>
          </w:pPr>
          <w:r w:rsidRPr="006B1444">
            <w:rPr>
              <w:sz w:val="24"/>
              <w:szCs w:val="24"/>
            </w:rPr>
            <w:t>Contents</w:t>
          </w:r>
        </w:p>
        <w:p w14:paraId="4126B504" w14:textId="12DEACBD" w:rsidR="006B1444" w:rsidRDefault="00AF127D">
          <w:pPr>
            <w:pStyle w:val="TOC1"/>
            <w:tabs>
              <w:tab w:val="left" w:pos="440"/>
              <w:tab w:val="right" w:leader="dot" w:pos="10189"/>
            </w:tabs>
            <w:rPr>
              <w:rFonts w:eastAsiaTheme="minorEastAsia"/>
              <w:noProof/>
              <w:lang w:eastAsia="en-GB"/>
            </w:rPr>
          </w:pPr>
          <w:r w:rsidRPr="006B1444">
            <w:fldChar w:fldCharType="begin"/>
          </w:r>
          <w:r w:rsidRPr="006B1444">
            <w:instrText xml:space="preserve"> TOC \o "1-3" \h \z \u </w:instrText>
          </w:r>
          <w:r w:rsidRPr="006B1444">
            <w:fldChar w:fldCharType="separate"/>
          </w:r>
          <w:hyperlink w:anchor="_Toc227844449" w:history="1">
            <w:r w:rsidR="006B1444" w:rsidRPr="003B7DDA">
              <w:rPr>
                <w:rStyle w:val="Hyperlink"/>
                <w:rFonts w:ascii="Tahoma" w:hAnsi="Tahoma" w:cs="Tahoma"/>
                <w:noProof/>
              </w:rPr>
              <w:t>1</w:t>
            </w:r>
            <w:r w:rsidR="006B1444">
              <w:rPr>
                <w:rFonts w:eastAsiaTheme="minorEastAsia"/>
                <w:noProof/>
                <w:lang w:eastAsia="en-GB"/>
              </w:rPr>
              <w:tab/>
            </w:r>
            <w:r w:rsidR="006B1444" w:rsidRPr="003B7DDA">
              <w:rPr>
                <w:rStyle w:val="Hyperlink"/>
                <w:rFonts w:ascii="Tahoma" w:hAnsi="Tahoma" w:cs="Tahoma"/>
                <w:noProof/>
              </w:rPr>
              <w:t>Problem / Opportunity Statement (Required)</w:t>
            </w:r>
            <w:r w:rsidR="006B1444">
              <w:rPr>
                <w:noProof/>
                <w:webHidden/>
              </w:rPr>
              <w:tab/>
            </w:r>
            <w:r w:rsidR="006B1444">
              <w:rPr>
                <w:noProof/>
                <w:webHidden/>
              </w:rPr>
              <w:fldChar w:fldCharType="begin"/>
            </w:r>
            <w:r w:rsidR="006B1444">
              <w:rPr>
                <w:noProof/>
                <w:webHidden/>
              </w:rPr>
              <w:instrText xml:space="preserve"> PAGEREF _Toc227844449 \h </w:instrText>
            </w:r>
            <w:r w:rsidR="006B1444">
              <w:rPr>
                <w:noProof/>
                <w:webHidden/>
              </w:rPr>
            </w:r>
            <w:r w:rsidR="006B1444">
              <w:rPr>
                <w:noProof/>
                <w:webHidden/>
              </w:rPr>
              <w:fldChar w:fldCharType="separate"/>
            </w:r>
            <w:r w:rsidR="006B1444">
              <w:rPr>
                <w:noProof/>
                <w:webHidden/>
              </w:rPr>
              <w:t>2</w:t>
            </w:r>
            <w:r w:rsidR="006B1444">
              <w:rPr>
                <w:noProof/>
                <w:webHidden/>
              </w:rPr>
              <w:fldChar w:fldCharType="end"/>
            </w:r>
          </w:hyperlink>
        </w:p>
        <w:p w14:paraId="04FB3A84" w14:textId="1BC21277" w:rsidR="006B1444" w:rsidRDefault="006B1444">
          <w:pPr>
            <w:pStyle w:val="TOC2"/>
            <w:tabs>
              <w:tab w:val="left" w:pos="960"/>
              <w:tab w:val="right" w:leader="dot" w:pos="10189"/>
            </w:tabs>
            <w:rPr>
              <w:rFonts w:eastAsiaTheme="minorEastAsia"/>
              <w:noProof/>
              <w:lang w:eastAsia="en-GB"/>
            </w:rPr>
          </w:pPr>
          <w:hyperlink w:anchor="_Toc227844450" w:history="1">
            <w:r w:rsidRPr="003B7DDA">
              <w:rPr>
                <w:rStyle w:val="Hyperlink"/>
                <w:rFonts w:ascii="Tahoma" w:hAnsi="Tahoma" w:cs="Tahoma"/>
                <w:noProof/>
              </w:rPr>
              <w:t>1.1</w:t>
            </w:r>
            <w:r>
              <w:rPr>
                <w:rFonts w:eastAsiaTheme="minorEastAsia"/>
                <w:noProof/>
                <w:lang w:eastAsia="en-GB"/>
              </w:rPr>
              <w:tab/>
            </w:r>
            <w:r w:rsidRPr="003B7DDA">
              <w:rPr>
                <w:rStyle w:val="Hyperlink"/>
                <w:rFonts w:ascii="Tahoma" w:hAnsi="Tahoma" w:cs="Tahoma"/>
                <w:noProof/>
              </w:rPr>
              <w:t>Background or context of the opportunity</w:t>
            </w:r>
            <w:r>
              <w:rPr>
                <w:noProof/>
                <w:webHidden/>
              </w:rPr>
              <w:tab/>
            </w:r>
            <w:r>
              <w:rPr>
                <w:noProof/>
                <w:webHidden/>
              </w:rPr>
              <w:fldChar w:fldCharType="begin"/>
            </w:r>
            <w:r>
              <w:rPr>
                <w:noProof/>
                <w:webHidden/>
              </w:rPr>
              <w:instrText xml:space="preserve"> PAGEREF _Toc227844450 \h </w:instrText>
            </w:r>
            <w:r>
              <w:rPr>
                <w:noProof/>
                <w:webHidden/>
              </w:rPr>
            </w:r>
            <w:r>
              <w:rPr>
                <w:noProof/>
                <w:webHidden/>
              </w:rPr>
              <w:fldChar w:fldCharType="separate"/>
            </w:r>
            <w:r>
              <w:rPr>
                <w:noProof/>
                <w:webHidden/>
              </w:rPr>
              <w:t>2</w:t>
            </w:r>
            <w:r>
              <w:rPr>
                <w:noProof/>
                <w:webHidden/>
              </w:rPr>
              <w:fldChar w:fldCharType="end"/>
            </w:r>
          </w:hyperlink>
        </w:p>
        <w:p w14:paraId="3500882F" w14:textId="7EC313CB" w:rsidR="006B1444" w:rsidRDefault="006B1444">
          <w:pPr>
            <w:pStyle w:val="TOC3"/>
            <w:tabs>
              <w:tab w:val="left" w:pos="1440"/>
              <w:tab w:val="right" w:leader="dot" w:pos="10189"/>
            </w:tabs>
            <w:rPr>
              <w:rFonts w:eastAsiaTheme="minorEastAsia"/>
              <w:noProof/>
              <w:lang w:eastAsia="en-GB"/>
            </w:rPr>
          </w:pPr>
          <w:hyperlink w:anchor="_Toc227844451" w:history="1">
            <w:r w:rsidRPr="003B7DDA">
              <w:rPr>
                <w:rStyle w:val="Hyperlink"/>
                <w:rFonts w:ascii="Tahoma" w:eastAsiaTheme="majorEastAsia" w:hAnsi="Tahoma" w:cs="Tahoma"/>
                <w:noProof/>
              </w:rPr>
              <w:t>1.1.1</w:t>
            </w:r>
            <w:r>
              <w:rPr>
                <w:rFonts w:eastAsiaTheme="minorEastAsia"/>
                <w:noProof/>
                <w:lang w:eastAsia="en-GB"/>
              </w:rPr>
              <w:tab/>
            </w:r>
            <w:r w:rsidRPr="003B7DDA">
              <w:rPr>
                <w:rStyle w:val="Hyperlink"/>
                <w:rFonts w:ascii="Tahoma" w:eastAsiaTheme="majorEastAsia" w:hAnsi="Tahoma" w:cs="Tahoma"/>
                <w:noProof/>
              </w:rPr>
              <w:t>Describe the problem or opportunity</w:t>
            </w:r>
            <w:r>
              <w:rPr>
                <w:noProof/>
                <w:webHidden/>
              </w:rPr>
              <w:tab/>
            </w:r>
            <w:r>
              <w:rPr>
                <w:noProof/>
                <w:webHidden/>
              </w:rPr>
              <w:fldChar w:fldCharType="begin"/>
            </w:r>
            <w:r>
              <w:rPr>
                <w:noProof/>
                <w:webHidden/>
              </w:rPr>
              <w:instrText xml:space="preserve"> PAGEREF _Toc227844451 \h </w:instrText>
            </w:r>
            <w:r>
              <w:rPr>
                <w:noProof/>
                <w:webHidden/>
              </w:rPr>
            </w:r>
            <w:r>
              <w:rPr>
                <w:noProof/>
                <w:webHidden/>
              </w:rPr>
              <w:fldChar w:fldCharType="separate"/>
            </w:r>
            <w:r>
              <w:rPr>
                <w:noProof/>
                <w:webHidden/>
              </w:rPr>
              <w:t>2</w:t>
            </w:r>
            <w:r>
              <w:rPr>
                <w:noProof/>
                <w:webHidden/>
              </w:rPr>
              <w:fldChar w:fldCharType="end"/>
            </w:r>
          </w:hyperlink>
        </w:p>
        <w:p w14:paraId="70754FAF" w14:textId="230A5D0C" w:rsidR="006B1444" w:rsidRDefault="006B1444">
          <w:pPr>
            <w:pStyle w:val="TOC3"/>
            <w:tabs>
              <w:tab w:val="left" w:pos="1440"/>
              <w:tab w:val="right" w:leader="dot" w:pos="10189"/>
            </w:tabs>
            <w:rPr>
              <w:rFonts w:eastAsiaTheme="minorEastAsia"/>
              <w:noProof/>
              <w:lang w:eastAsia="en-GB"/>
            </w:rPr>
          </w:pPr>
          <w:hyperlink w:anchor="_Toc227844452" w:history="1">
            <w:r w:rsidRPr="003B7DDA">
              <w:rPr>
                <w:rStyle w:val="Hyperlink"/>
                <w:rFonts w:ascii="Tahoma" w:eastAsiaTheme="majorEastAsia" w:hAnsi="Tahoma" w:cs="Tahoma"/>
                <w:noProof/>
              </w:rPr>
              <w:t>1.1.2</w:t>
            </w:r>
            <w:r>
              <w:rPr>
                <w:rFonts w:eastAsiaTheme="minorEastAsia"/>
                <w:noProof/>
                <w:lang w:eastAsia="en-GB"/>
              </w:rPr>
              <w:tab/>
            </w:r>
            <w:r w:rsidRPr="003B7DDA">
              <w:rPr>
                <w:rStyle w:val="Hyperlink"/>
                <w:rFonts w:ascii="Tahoma" w:eastAsiaTheme="majorEastAsia" w:hAnsi="Tahoma" w:cs="Tahoma"/>
                <w:noProof/>
              </w:rPr>
              <w:t>Business Objectives - what is the business trying to achieve?</w:t>
            </w:r>
            <w:r>
              <w:rPr>
                <w:noProof/>
                <w:webHidden/>
              </w:rPr>
              <w:tab/>
            </w:r>
            <w:r>
              <w:rPr>
                <w:noProof/>
                <w:webHidden/>
              </w:rPr>
              <w:fldChar w:fldCharType="begin"/>
            </w:r>
            <w:r>
              <w:rPr>
                <w:noProof/>
                <w:webHidden/>
              </w:rPr>
              <w:instrText xml:space="preserve"> PAGEREF _Toc227844452 \h </w:instrText>
            </w:r>
            <w:r>
              <w:rPr>
                <w:noProof/>
                <w:webHidden/>
              </w:rPr>
            </w:r>
            <w:r>
              <w:rPr>
                <w:noProof/>
                <w:webHidden/>
              </w:rPr>
              <w:fldChar w:fldCharType="separate"/>
            </w:r>
            <w:r>
              <w:rPr>
                <w:noProof/>
                <w:webHidden/>
              </w:rPr>
              <w:t>2</w:t>
            </w:r>
            <w:r>
              <w:rPr>
                <w:noProof/>
                <w:webHidden/>
              </w:rPr>
              <w:fldChar w:fldCharType="end"/>
            </w:r>
          </w:hyperlink>
        </w:p>
        <w:p w14:paraId="5F7ED9E5" w14:textId="24C35825" w:rsidR="006B1444" w:rsidRDefault="006B1444">
          <w:pPr>
            <w:pStyle w:val="TOC3"/>
            <w:tabs>
              <w:tab w:val="left" w:pos="1440"/>
              <w:tab w:val="right" w:leader="dot" w:pos="10189"/>
            </w:tabs>
            <w:rPr>
              <w:rFonts w:eastAsiaTheme="minorEastAsia"/>
              <w:noProof/>
              <w:lang w:eastAsia="en-GB"/>
            </w:rPr>
          </w:pPr>
          <w:hyperlink w:anchor="_Toc227844453" w:history="1">
            <w:r w:rsidRPr="003B7DDA">
              <w:rPr>
                <w:rStyle w:val="Hyperlink"/>
                <w:rFonts w:ascii="Tahoma" w:hAnsi="Tahoma" w:cs="Tahoma"/>
                <w:noProof/>
              </w:rPr>
              <w:t>1.1.3</w:t>
            </w:r>
            <w:r>
              <w:rPr>
                <w:rFonts w:eastAsiaTheme="minorEastAsia"/>
                <w:noProof/>
                <w:lang w:eastAsia="en-GB"/>
              </w:rPr>
              <w:tab/>
            </w:r>
            <w:r w:rsidRPr="003B7DDA">
              <w:rPr>
                <w:rStyle w:val="Hyperlink"/>
                <w:rFonts w:ascii="Tahoma" w:hAnsi="Tahoma" w:cs="Tahoma"/>
                <w:noProof/>
              </w:rPr>
              <w:t xml:space="preserve">What should happen in </w:t>
            </w:r>
            <w:r w:rsidRPr="003B7DDA">
              <w:rPr>
                <w:rStyle w:val="Hyperlink"/>
                <w:rFonts w:ascii="Tahoma" w:eastAsiaTheme="majorEastAsia" w:hAnsi="Tahoma" w:cs="Tahoma"/>
                <w:noProof/>
              </w:rPr>
              <w:t>future</w:t>
            </w:r>
            <w:r w:rsidRPr="003B7DDA">
              <w:rPr>
                <w:rStyle w:val="Hyperlink"/>
                <w:rFonts w:ascii="Tahoma" w:hAnsi="Tahoma" w:cs="Tahoma"/>
                <w:noProof/>
              </w:rPr>
              <w:t xml:space="preserve"> if we address this opportunity?</w:t>
            </w:r>
            <w:r>
              <w:rPr>
                <w:noProof/>
                <w:webHidden/>
              </w:rPr>
              <w:tab/>
            </w:r>
            <w:r>
              <w:rPr>
                <w:noProof/>
                <w:webHidden/>
              </w:rPr>
              <w:fldChar w:fldCharType="begin"/>
            </w:r>
            <w:r>
              <w:rPr>
                <w:noProof/>
                <w:webHidden/>
              </w:rPr>
              <w:instrText xml:space="preserve"> PAGEREF _Toc227844453 \h </w:instrText>
            </w:r>
            <w:r>
              <w:rPr>
                <w:noProof/>
                <w:webHidden/>
              </w:rPr>
            </w:r>
            <w:r>
              <w:rPr>
                <w:noProof/>
                <w:webHidden/>
              </w:rPr>
              <w:fldChar w:fldCharType="separate"/>
            </w:r>
            <w:r>
              <w:rPr>
                <w:noProof/>
                <w:webHidden/>
              </w:rPr>
              <w:t>3</w:t>
            </w:r>
            <w:r>
              <w:rPr>
                <w:noProof/>
                <w:webHidden/>
              </w:rPr>
              <w:fldChar w:fldCharType="end"/>
            </w:r>
          </w:hyperlink>
        </w:p>
        <w:p w14:paraId="207A00A2" w14:textId="690285FD" w:rsidR="006B1444" w:rsidRDefault="006B1444">
          <w:pPr>
            <w:pStyle w:val="TOC1"/>
            <w:tabs>
              <w:tab w:val="left" w:pos="440"/>
              <w:tab w:val="right" w:leader="dot" w:pos="10189"/>
            </w:tabs>
            <w:rPr>
              <w:rFonts w:eastAsiaTheme="minorEastAsia"/>
              <w:noProof/>
              <w:lang w:eastAsia="en-GB"/>
            </w:rPr>
          </w:pPr>
          <w:hyperlink w:anchor="_Toc227844454" w:history="1">
            <w:r w:rsidRPr="003B7DDA">
              <w:rPr>
                <w:rStyle w:val="Hyperlink"/>
                <w:rFonts w:ascii="Tahoma" w:hAnsi="Tahoma" w:cs="Tahoma"/>
                <w:noProof/>
              </w:rPr>
              <w:t>2</w:t>
            </w:r>
            <w:r>
              <w:rPr>
                <w:rFonts w:eastAsiaTheme="minorEastAsia"/>
                <w:noProof/>
                <w:lang w:eastAsia="en-GB"/>
              </w:rPr>
              <w:tab/>
            </w:r>
            <w:r w:rsidRPr="003B7DDA">
              <w:rPr>
                <w:rStyle w:val="Hyperlink"/>
                <w:rFonts w:ascii="Tahoma" w:hAnsi="Tahoma" w:cs="Tahoma"/>
                <w:noProof/>
              </w:rPr>
              <w:t>Desired SMART Business Outcome</w:t>
            </w:r>
            <w:r>
              <w:rPr>
                <w:noProof/>
                <w:webHidden/>
              </w:rPr>
              <w:tab/>
            </w:r>
            <w:r>
              <w:rPr>
                <w:noProof/>
                <w:webHidden/>
              </w:rPr>
              <w:fldChar w:fldCharType="begin"/>
            </w:r>
            <w:r>
              <w:rPr>
                <w:noProof/>
                <w:webHidden/>
              </w:rPr>
              <w:instrText xml:space="preserve"> PAGEREF _Toc227844454 \h </w:instrText>
            </w:r>
            <w:r>
              <w:rPr>
                <w:noProof/>
                <w:webHidden/>
              </w:rPr>
            </w:r>
            <w:r>
              <w:rPr>
                <w:noProof/>
                <w:webHidden/>
              </w:rPr>
              <w:fldChar w:fldCharType="separate"/>
            </w:r>
            <w:r>
              <w:rPr>
                <w:noProof/>
                <w:webHidden/>
              </w:rPr>
              <w:t>3</w:t>
            </w:r>
            <w:r>
              <w:rPr>
                <w:noProof/>
                <w:webHidden/>
              </w:rPr>
              <w:fldChar w:fldCharType="end"/>
            </w:r>
          </w:hyperlink>
        </w:p>
        <w:p w14:paraId="0377038C" w14:textId="15385C0E" w:rsidR="006B1444" w:rsidRDefault="006B1444">
          <w:pPr>
            <w:pStyle w:val="TOC1"/>
            <w:tabs>
              <w:tab w:val="left" w:pos="440"/>
              <w:tab w:val="right" w:leader="dot" w:pos="10189"/>
            </w:tabs>
            <w:rPr>
              <w:rFonts w:eastAsiaTheme="minorEastAsia"/>
              <w:noProof/>
              <w:lang w:eastAsia="en-GB"/>
            </w:rPr>
          </w:pPr>
          <w:hyperlink w:anchor="_Toc227844455" w:history="1">
            <w:r w:rsidRPr="003B7DDA">
              <w:rPr>
                <w:rStyle w:val="Hyperlink"/>
                <w:rFonts w:ascii="Tahoma" w:hAnsi="Tahoma" w:cs="Tahoma"/>
                <w:noProof/>
              </w:rPr>
              <w:t>3</w:t>
            </w:r>
            <w:r>
              <w:rPr>
                <w:rFonts w:eastAsiaTheme="minorEastAsia"/>
                <w:noProof/>
                <w:lang w:eastAsia="en-GB"/>
              </w:rPr>
              <w:tab/>
            </w:r>
            <w:r w:rsidRPr="003B7DDA">
              <w:rPr>
                <w:rStyle w:val="Hyperlink"/>
                <w:rFonts w:ascii="Tahoma" w:hAnsi="Tahoma" w:cs="Tahoma"/>
                <w:noProof/>
              </w:rPr>
              <w:t>What is in scope of this idea? (Required)</w:t>
            </w:r>
            <w:r>
              <w:rPr>
                <w:noProof/>
                <w:webHidden/>
              </w:rPr>
              <w:tab/>
            </w:r>
            <w:r>
              <w:rPr>
                <w:noProof/>
                <w:webHidden/>
              </w:rPr>
              <w:fldChar w:fldCharType="begin"/>
            </w:r>
            <w:r>
              <w:rPr>
                <w:noProof/>
                <w:webHidden/>
              </w:rPr>
              <w:instrText xml:space="preserve"> PAGEREF _Toc227844455 \h </w:instrText>
            </w:r>
            <w:r>
              <w:rPr>
                <w:noProof/>
                <w:webHidden/>
              </w:rPr>
            </w:r>
            <w:r>
              <w:rPr>
                <w:noProof/>
                <w:webHidden/>
              </w:rPr>
              <w:fldChar w:fldCharType="separate"/>
            </w:r>
            <w:r>
              <w:rPr>
                <w:noProof/>
                <w:webHidden/>
              </w:rPr>
              <w:t>3</w:t>
            </w:r>
            <w:r>
              <w:rPr>
                <w:noProof/>
                <w:webHidden/>
              </w:rPr>
              <w:fldChar w:fldCharType="end"/>
            </w:r>
          </w:hyperlink>
        </w:p>
        <w:p w14:paraId="07CFCA49" w14:textId="0CFC26B6" w:rsidR="006B1444" w:rsidRDefault="006B1444">
          <w:pPr>
            <w:pStyle w:val="TOC1"/>
            <w:tabs>
              <w:tab w:val="left" w:pos="440"/>
              <w:tab w:val="right" w:leader="dot" w:pos="10189"/>
            </w:tabs>
            <w:rPr>
              <w:rFonts w:eastAsiaTheme="minorEastAsia"/>
              <w:noProof/>
              <w:lang w:eastAsia="en-GB"/>
            </w:rPr>
          </w:pPr>
          <w:hyperlink w:anchor="_Toc227844456" w:history="1">
            <w:r w:rsidRPr="003B7DDA">
              <w:rPr>
                <w:rStyle w:val="Hyperlink"/>
                <w:rFonts w:ascii="Tahoma" w:hAnsi="Tahoma" w:cs="Tahoma"/>
                <w:noProof/>
              </w:rPr>
              <w:t>4</w:t>
            </w:r>
            <w:r>
              <w:rPr>
                <w:rFonts w:eastAsiaTheme="minorEastAsia"/>
                <w:noProof/>
                <w:lang w:eastAsia="en-GB"/>
              </w:rPr>
              <w:tab/>
            </w:r>
            <w:r w:rsidRPr="003B7DDA">
              <w:rPr>
                <w:rStyle w:val="Hyperlink"/>
                <w:rFonts w:ascii="Tahoma" w:hAnsi="Tahoma" w:cs="Tahoma"/>
                <w:noProof/>
              </w:rPr>
              <w:t>Out of current scope (possible future scope) [Required]</w:t>
            </w:r>
            <w:r>
              <w:rPr>
                <w:noProof/>
                <w:webHidden/>
              </w:rPr>
              <w:tab/>
            </w:r>
            <w:r>
              <w:rPr>
                <w:noProof/>
                <w:webHidden/>
              </w:rPr>
              <w:fldChar w:fldCharType="begin"/>
            </w:r>
            <w:r>
              <w:rPr>
                <w:noProof/>
                <w:webHidden/>
              </w:rPr>
              <w:instrText xml:space="preserve"> PAGEREF _Toc227844456 \h </w:instrText>
            </w:r>
            <w:r>
              <w:rPr>
                <w:noProof/>
                <w:webHidden/>
              </w:rPr>
            </w:r>
            <w:r>
              <w:rPr>
                <w:noProof/>
                <w:webHidden/>
              </w:rPr>
              <w:fldChar w:fldCharType="separate"/>
            </w:r>
            <w:r>
              <w:rPr>
                <w:noProof/>
                <w:webHidden/>
              </w:rPr>
              <w:t>3</w:t>
            </w:r>
            <w:r>
              <w:rPr>
                <w:noProof/>
                <w:webHidden/>
              </w:rPr>
              <w:fldChar w:fldCharType="end"/>
            </w:r>
          </w:hyperlink>
        </w:p>
        <w:p w14:paraId="498FFD61" w14:textId="19A73AEA" w:rsidR="006B1444" w:rsidRDefault="006B1444">
          <w:pPr>
            <w:pStyle w:val="TOC1"/>
            <w:tabs>
              <w:tab w:val="left" w:pos="440"/>
              <w:tab w:val="right" w:leader="dot" w:pos="10189"/>
            </w:tabs>
            <w:rPr>
              <w:rFonts w:eastAsiaTheme="minorEastAsia"/>
              <w:noProof/>
              <w:lang w:eastAsia="en-GB"/>
            </w:rPr>
          </w:pPr>
          <w:hyperlink w:anchor="_Toc227844457" w:history="1">
            <w:r w:rsidRPr="003B7DDA">
              <w:rPr>
                <w:rStyle w:val="Hyperlink"/>
                <w:rFonts w:ascii="Tahoma" w:hAnsi="Tahoma" w:cs="Tahoma"/>
                <w:noProof/>
              </w:rPr>
              <w:t>5</w:t>
            </w:r>
            <w:r>
              <w:rPr>
                <w:rFonts w:eastAsiaTheme="minorEastAsia"/>
                <w:noProof/>
                <w:lang w:eastAsia="en-GB"/>
              </w:rPr>
              <w:tab/>
            </w:r>
            <w:r w:rsidRPr="003B7DDA">
              <w:rPr>
                <w:rStyle w:val="Hyperlink"/>
                <w:rFonts w:ascii="Tahoma" w:hAnsi="Tahoma" w:cs="Tahoma"/>
                <w:noProof/>
              </w:rPr>
              <w:t>Dependencies / Risks / Assumptions [Required]</w:t>
            </w:r>
            <w:r>
              <w:rPr>
                <w:noProof/>
                <w:webHidden/>
              </w:rPr>
              <w:tab/>
            </w:r>
            <w:r>
              <w:rPr>
                <w:noProof/>
                <w:webHidden/>
              </w:rPr>
              <w:fldChar w:fldCharType="begin"/>
            </w:r>
            <w:r>
              <w:rPr>
                <w:noProof/>
                <w:webHidden/>
              </w:rPr>
              <w:instrText xml:space="preserve"> PAGEREF _Toc227844457 \h </w:instrText>
            </w:r>
            <w:r>
              <w:rPr>
                <w:noProof/>
                <w:webHidden/>
              </w:rPr>
            </w:r>
            <w:r>
              <w:rPr>
                <w:noProof/>
                <w:webHidden/>
              </w:rPr>
              <w:fldChar w:fldCharType="separate"/>
            </w:r>
            <w:r>
              <w:rPr>
                <w:noProof/>
                <w:webHidden/>
              </w:rPr>
              <w:t>4</w:t>
            </w:r>
            <w:r>
              <w:rPr>
                <w:noProof/>
                <w:webHidden/>
              </w:rPr>
              <w:fldChar w:fldCharType="end"/>
            </w:r>
          </w:hyperlink>
        </w:p>
        <w:p w14:paraId="33F8482F" w14:textId="73511D79" w:rsidR="006B1444" w:rsidRDefault="006B1444">
          <w:pPr>
            <w:pStyle w:val="TOC2"/>
            <w:tabs>
              <w:tab w:val="left" w:pos="960"/>
              <w:tab w:val="right" w:leader="dot" w:pos="10189"/>
            </w:tabs>
            <w:rPr>
              <w:rFonts w:eastAsiaTheme="minorEastAsia"/>
              <w:noProof/>
              <w:lang w:eastAsia="en-GB"/>
            </w:rPr>
          </w:pPr>
          <w:hyperlink w:anchor="_Toc227844458" w:history="1">
            <w:r w:rsidRPr="003B7DDA">
              <w:rPr>
                <w:rStyle w:val="Hyperlink"/>
                <w:rFonts w:ascii="Tahoma" w:hAnsi="Tahoma" w:cs="Tahoma"/>
                <w:noProof/>
              </w:rPr>
              <w:t>5.1</w:t>
            </w:r>
            <w:r>
              <w:rPr>
                <w:rFonts w:eastAsiaTheme="minorEastAsia"/>
                <w:noProof/>
                <w:lang w:eastAsia="en-GB"/>
              </w:rPr>
              <w:tab/>
            </w:r>
            <w:r w:rsidRPr="003B7DDA">
              <w:rPr>
                <w:rStyle w:val="Hyperlink"/>
                <w:rFonts w:ascii="Tahoma" w:hAnsi="Tahoma" w:cs="Tahoma"/>
                <w:noProof/>
              </w:rPr>
              <w:t>Dependencies</w:t>
            </w:r>
            <w:r>
              <w:rPr>
                <w:noProof/>
                <w:webHidden/>
              </w:rPr>
              <w:tab/>
            </w:r>
            <w:r>
              <w:rPr>
                <w:noProof/>
                <w:webHidden/>
              </w:rPr>
              <w:fldChar w:fldCharType="begin"/>
            </w:r>
            <w:r>
              <w:rPr>
                <w:noProof/>
                <w:webHidden/>
              </w:rPr>
              <w:instrText xml:space="preserve"> PAGEREF _Toc227844458 \h </w:instrText>
            </w:r>
            <w:r>
              <w:rPr>
                <w:noProof/>
                <w:webHidden/>
              </w:rPr>
            </w:r>
            <w:r>
              <w:rPr>
                <w:noProof/>
                <w:webHidden/>
              </w:rPr>
              <w:fldChar w:fldCharType="separate"/>
            </w:r>
            <w:r>
              <w:rPr>
                <w:noProof/>
                <w:webHidden/>
              </w:rPr>
              <w:t>4</w:t>
            </w:r>
            <w:r>
              <w:rPr>
                <w:noProof/>
                <w:webHidden/>
              </w:rPr>
              <w:fldChar w:fldCharType="end"/>
            </w:r>
          </w:hyperlink>
        </w:p>
        <w:p w14:paraId="56F5F3A9" w14:textId="245ED774" w:rsidR="006B1444" w:rsidRDefault="006B1444">
          <w:pPr>
            <w:pStyle w:val="TOC2"/>
            <w:tabs>
              <w:tab w:val="left" w:pos="960"/>
              <w:tab w:val="right" w:leader="dot" w:pos="10189"/>
            </w:tabs>
            <w:rPr>
              <w:rFonts w:eastAsiaTheme="minorEastAsia"/>
              <w:noProof/>
              <w:lang w:eastAsia="en-GB"/>
            </w:rPr>
          </w:pPr>
          <w:hyperlink w:anchor="_Toc227844459" w:history="1">
            <w:r w:rsidRPr="003B7DDA">
              <w:rPr>
                <w:rStyle w:val="Hyperlink"/>
                <w:rFonts w:ascii="Tahoma" w:hAnsi="Tahoma" w:cs="Tahoma"/>
                <w:noProof/>
              </w:rPr>
              <w:t>5.2</w:t>
            </w:r>
            <w:r>
              <w:rPr>
                <w:rFonts w:eastAsiaTheme="minorEastAsia"/>
                <w:noProof/>
                <w:lang w:eastAsia="en-GB"/>
              </w:rPr>
              <w:tab/>
            </w:r>
            <w:r w:rsidRPr="003B7DDA">
              <w:rPr>
                <w:rStyle w:val="Hyperlink"/>
                <w:rFonts w:ascii="Tahoma" w:hAnsi="Tahoma" w:cs="Tahoma"/>
                <w:noProof/>
              </w:rPr>
              <w:t>Risks</w:t>
            </w:r>
            <w:r>
              <w:rPr>
                <w:noProof/>
                <w:webHidden/>
              </w:rPr>
              <w:tab/>
            </w:r>
            <w:r>
              <w:rPr>
                <w:noProof/>
                <w:webHidden/>
              </w:rPr>
              <w:fldChar w:fldCharType="begin"/>
            </w:r>
            <w:r>
              <w:rPr>
                <w:noProof/>
                <w:webHidden/>
              </w:rPr>
              <w:instrText xml:space="preserve"> PAGEREF _Toc227844459 \h </w:instrText>
            </w:r>
            <w:r>
              <w:rPr>
                <w:noProof/>
                <w:webHidden/>
              </w:rPr>
            </w:r>
            <w:r>
              <w:rPr>
                <w:noProof/>
                <w:webHidden/>
              </w:rPr>
              <w:fldChar w:fldCharType="separate"/>
            </w:r>
            <w:r>
              <w:rPr>
                <w:noProof/>
                <w:webHidden/>
              </w:rPr>
              <w:t>4</w:t>
            </w:r>
            <w:r>
              <w:rPr>
                <w:noProof/>
                <w:webHidden/>
              </w:rPr>
              <w:fldChar w:fldCharType="end"/>
            </w:r>
          </w:hyperlink>
        </w:p>
        <w:p w14:paraId="34918A43" w14:textId="6C41A273" w:rsidR="006B1444" w:rsidRDefault="006B1444">
          <w:pPr>
            <w:pStyle w:val="TOC2"/>
            <w:tabs>
              <w:tab w:val="left" w:pos="960"/>
              <w:tab w:val="right" w:leader="dot" w:pos="10189"/>
            </w:tabs>
            <w:rPr>
              <w:rFonts w:eastAsiaTheme="minorEastAsia"/>
              <w:noProof/>
              <w:lang w:eastAsia="en-GB"/>
            </w:rPr>
          </w:pPr>
          <w:hyperlink w:anchor="_Toc227844460" w:history="1">
            <w:r w:rsidRPr="003B7DDA">
              <w:rPr>
                <w:rStyle w:val="Hyperlink"/>
                <w:rFonts w:ascii="Tahoma" w:hAnsi="Tahoma" w:cs="Tahoma"/>
                <w:noProof/>
              </w:rPr>
              <w:t>5.3</w:t>
            </w:r>
            <w:r>
              <w:rPr>
                <w:rFonts w:eastAsiaTheme="minorEastAsia"/>
                <w:noProof/>
                <w:lang w:eastAsia="en-GB"/>
              </w:rPr>
              <w:tab/>
            </w:r>
            <w:r w:rsidRPr="003B7DDA">
              <w:rPr>
                <w:rStyle w:val="Hyperlink"/>
                <w:rFonts w:ascii="Tahoma" w:hAnsi="Tahoma" w:cs="Tahoma"/>
                <w:noProof/>
              </w:rPr>
              <w:t>Assumptions</w:t>
            </w:r>
            <w:r>
              <w:rPr>
                <w:noProof/>
                <w:webHidden/>
              </w:rPr>
              <w:tab/>
            </w:r>
            <w:r>
              <w:rPr>
                <w:noProof/>
                <w:webHidden/>
              </w:rPr>
              <w:fldChar w:fldCharType="begin"/>
            </w:r>
            <w:r>
              <w:rPr>
                <w:noProof/>
                <w:webHidden/>
              </w:rPr>
              <w:instrText xml:space="preserve"> PAGEREF _Toc227844460 \h </w:instrText>
            </w:r>
            <w:r>
              <w:rPr>
                <w:noProof/>
                <w:webHidden/>
              </w:rPr>
            </w:r>
            <w:r>
              <w:rPr>
                <w:noProof/>
                <w:webHidden/>
              </w:rPr>
              <w:fldChar w:fldCharType="separate"/>
            </w:r>
            <w:r>
              <w:rPr>
                <w:noProof/>
                <w:webHidden/>
              </w:rPr>
              <w:t>4</w:t>
            </w:r>
            <w:r>
              <w:rPr>
                <w:noProof/>
                <w:webHidden/>
              </w:rPr>
              <w:fldChar w:fldCharType="end"/>
            </w:r>
          </w:hyperlink>
        </w:p>
        <w:p w14:paraId="4E720D72" w14:textId="43A7B4CA" w:rsidR="006B1444" w:rsidRDefault="006B1444">
          <w:pPr>
            <w:pStyle w:val="TOC1"/>
            <w:tabs>
              <w:tab w:val="left" w:pos="440"/>
              <w:tab w:val="right" w:leader="dot" w:pos="10189"/>
            </w:tabs>
            <w:rPr>
              <w:rFonts w:eastAsiaTheme="minorEastAsia"/>
              <w:noProof/>
              <w:lang w:eastAsia="en-GB"/>
            </w:rPr>
          </w:pPr>
          <w:hyperlink w:anchor="_Toc227844461" w:history="1">
            <w:r w:rsidRPr="003B7DDA">
              <w:rPr>
                <w:rStyle w:val="Hyperlink"/>
                <w:rFonts w:ascii="Tahoma" w:hAnsi="Tahoma" w:cs="Tahoma"/>
                <w:noProof/>
              </w:rPr>
              <w:t>6</w:t>
            </w:r>
            <w:r>
              <w:rPr>
                <w:rFonts w:eastAsiaTheme="minorEastAsia"/>
                <w:noProof/>
                <w:lang w:eastAsia="en-GB"/>
              </w:rPr>
              <w:tab/>
            </w:r>
            <w:r w:rsidRPr="003B7DDA">
              <w:rPr>
                <w:rStyle w:val="Hyperlink"/>
                <w:rFonts w:ascii="Tahoma" w:hAnsi="Tahoma" w:cs="Tahoma"/>
                <w:noProof/>
              </w:rPr>
              <w:t>Aspirational timelines</w:t>
            </w:r>
            <w:r>
              <w:rPr>
                <w:noProof/>
                <w:webHidden/>
              </w:rPr>
              <w:tab/>
            </w:r>
            <w:r>
              <w:rPr>
                <w:noProof/>
                <w:webHidden/>
              </w:rPr>
              <w:fldChar w:fldCharType="begin"/>
            </w:r>
            <w:r>
              <w:rPr>
                <w:noProof/>
                <w:webHidden/>
              </w:rPr>
              <w:instrText xml:space="preserve"> PAGEREF _Toc227844461 \h </w:instrText>
            </w:r>
            <w:r>
              <w:rPr>
                <w:noProof/>
                <w:webHidden/>
              </w:rPr>
            </w:r>
            <w:r>
              <w:rPr>
                <w:noProof/>
                <w:webHidden/>
              </w:rPr>
              <w:fldChar w:fldCharType="separate"/>
            </w:r>
            <w:r>
              <w:rPr>
                <w:noProof/>
                <w:webHidden/>
              </w:rPr>
              <w:t>4</w:t>
            </w:r>
            <w:r>
              <w:rPr>
                <w:noProof/>
                <w:webHidden/>
              </w:rPr>
              <w:fldChar w:fldCharType="end"/>
            </w:r>
          </w:hyperlink>
        </w:p>
        <w:p w14:paraId="087AB7D8" w14:textId="1CC9FDC9" w:rsidR="006B1444" w:rsidRDefault="006B1444">
          <w:pPr>
            <w:pStyle w:val="TOC1"/>
            <w:tabs>
              <w:tab w:val="left" w:pos="440"/>
              <w:tab w:val="right" w:leader="dot" w:pos="10189"/>
            </w:tabs>
            <w:rPr>
              <w:rFonts w:eastAsiaTheme="minorEastAsia"/>
              <w:noProof/>
              <w:lang w:eastAsia="en-GB"/>
            </w:rPr>
          </w:pPr>
          <w:hyperlink w:anchor="_Toc227844462" w:history="1">
            <w:r w:rsidRPr="003B7DDA">
              <w:rPr>
                <w:rStyle w:val="Hyperlink"/>
                <w:rFonts w:ascii="Tahoma" w:hAnsi="Tahoma" w:cs="Tahoma"/>
                <w:noProof/>
              </w:rPr>
              <w:t>7</w:t>
            </w:r>
            <w:r>
              <w:rPr>
                <w:rFonts w:eastAsiaTheme="minorEastAsia"/>
                <w:noProof/>
                <w:lang w:eastAsia="en-GB"/>
              </w:rPr>
              <w:tab/>
            </w:r>
            <w:r w:rsidRPr="003B7DDA">
              <w:rPr>
                <w:rStyle w:val="Hyperlink"/>
                <w:rFonts w:ascii="Tahoma" w:hAnsi="Tahoma" w:cs="Tahoma"/>
                <w:noProof/>
              </w:rPr>
              <w:t>Appendices</w:t>
            </w:r>
            <w:r>
              <w:rPr>
                <w:noProof/>
                <w:webHidden/>
              </w:rPr>
              <w:tab/>
            </w:r>
            <w:r>
              <w:rPr>
                <w:noProof/>
                <w:webHidden/>
              </w:rPr>
              <w:fldChar w:fldCharType="begin"/>
            </w:r>
            <w:r>
              <w:rPr>
                <w:noProof/>
                <w:webHidden/>
              </w:rPr>
              <w:instrText xml:space="preserve"> PAGEREF _Toc227844462 \h </w:instrText>
            </w:r>
            <w:r>
              <w:rPr>
                <w:noProof/>
                <w:webHidden/>
              </w:rPr>
            </w:r>
            <w:r>
              <w:rPr>
                <w:noProof/>
                <w:webHidden/>
              </w:rPr>
              <w:fldChar w:fldCharType="separate"/>
            </w:r>
            <w:r>
              <w:rPr>
                <w:noProof/>
                <w:webHidden/>
              </w:rPr>
              <w:t>5</w:t>
            </w:r>
            <w:r>
              <w:rPr>
                <w:noProof/>
                <w:webHidden/>
              </w:rPr>
              <w:fldChar w:fldCharType="end"/>
            </w:r>
          </w:hyperlink>
        </w:p>
        <w:p w14:paraId="66EB7C62" w14:textId="5282A593" w:rsidR="006B1444" w:rsidRDefault="006B1444">
          <w:pPr>
            <w:pStyle w:val="TOC1"/>
            <w:tabs>
              <w:tab w:val="left" w:pos="440"/>
              <w:tab w:val="right" w:leader="dot" w:pos="10189"/>
            </w:tabs>
            <w:rPr>
              <w:rFonts w:eastAsiaTheme="minorEastAsia"/>
              <w:noProof/>
              <w:lang w:eastAsia="en-GB"/>
            </w:rPr>
          </w:pPr>
          <w:hyperlink w:anchor="_Toc227844463" w:history="1">
            <w:r w:rsidRPr="003B7DDA">
              <w:rPr>
                <w:rStyle w:val="Hyperlink"/>
                <w:rFonts w:ascii="Tahoma" w:hAnsi="Tahoma" w:cs="Tahoma"/>
                <w:noProof/>
              </w:rPr>
              <w:t>8</w:t>
            </w:r>
            <w:r>
              <w:rPr>
                <w:rFonts w:eastAsiaTheme="minorEastAsia"/>
                <w:noProof/>
                <w:lang w:eastAsia="en-GB"/>
              </w:rPr>
              <w:tab/>
            </w:r>
            <w:r w:rsidRPr="003B7DDA">
              <w:rPr>
                <w:rStyle w:val="Hyperlink"/>
                <w:rFonts w:ascii="Tahoma" w:hAnsi="Tahoma" w:cs="Tahoma"/>
                <w:noProof/>
              </w:rPr>
              <w:t>Attachments, References (optional)</w:t>
            </w:r>
            <w:r>
              <w:rPr>
                <w:noProof/>
                <w:webHidden/>
              </w:rPr>
              <w:tab/>
            </w:r>
            <w:r>
              <w:rPr>
                <w:noProof/>
                <w:webHidden/>
              </w:rPr>
              <w:fldChar w:fldCharType="begin"/>
            </w:r>
            <w:r>
              <w:rPr>
                <w:noProof/>
                <w:webHidden/>
              </w:rPr>
              <w:instrText xml:space="preserve"> PAGEREF _Toc227844463 \h </w:instrText>
            </w:r>
            <w:r>
              <w:rPr>
                <w:noProof/>
                <w:webHidden/>
              </w:rPr>
            </w:r>
            <w:r>
              <w:rPr>
                <w:noProof/>
                <w:webHidden/>
              </w:rPr>
              <w:fldChar w:fldCharType="separate"/>
            </w:r>
            <w:r>
              <w:rPr>
                <w:noProof/>
                <w:webHidden/>
              </w:rPr>
              <w:t>5</w:t>
            </w:r>
            <w:r>
              <w:rPr>
                <w:noProof/>
                <w:webHidden/>
              </w:rPr>
              <w:fldChar w:fldCharType="end"/>
            </w:r>
          </w:hyperlink>
        </w:p>
        <w:p w14:paraId="0F16766C" w14:textId="730FAE2A" w:rsidR="00AF127D" w:rsidRDefault="00AF127D">
          <w:r w:rsidRPr="006B1444">
            <w:rPr>
              <w:b/>
              <w:bCs/>
              <w:noProof/>
            </w:rPr>
            <w:fldChar w:fldCharType="end"/>
          </w:r>
        </w:p>
      </w:sdtContent>
    </w:sdt>
    <w:p w14:paraId="6ABE1091" w14:textId="6423FB20" w:rsidR="1B111CE0" w:rsidRPr="003C2042" w:rsidRDefault="1B111CE0" w:rsidP="003E30AD">
      <w:pPr>
        <w:spacing w:line="360" w:lineRule="auto"/>
        <w:rPr>
          <w:rFonts w:ascii="Tahoma" w:hAnsi="Tahoma" w:cs="Tahoma"/>
          <w:b/>
          <w:bCs/>
          <w:sz w:val="20"/>
          <w:szCs w:val="20"/>
        </w:rPr>
      </w:pPr>
    </w:p>
    <w:p w14:paraId="2E5E9E11" w14:textId="4F910032" w:rsidR="00DF6FD9" w:rsidRDefault="00DF6FD9">
      <w:pPr>
        <w:rPr>
          <w:rFonts w:ascii="Tahoma" w:hAnsi="Tahoma" w:cs="Tahoma"/>
          <w:b/>
          <w:bCs/>
          <w:sz w:val="20"/>
          <w:szCs w:val="20"/>
        </w:rPr>
      </w:pPr>
      <w:r>
        <w:rPr>
          <w:rFonts w:ascii="Tahoma" w:hAnsi="Tahoma" w:cs="Tahoma"/>
          <w:b/>
          <w:bCs/>
          <w:sz w:val="20"/>
          <w:szCs w:val="20"/>
        </w:rPr>
        <w:br w:type="page"/>
      </w:r>
    </w:p>
    <w:p w14:paraId="200792C8" w14:textId="419F4CFA" w:rsidR="009A5C6E" w:rsidRPr="003C2042" w:rsidRDefault="00C37EF7" w:rsidP="005960A9">
      <w:pPr>
        <w:pStyle w:val="Heading1"/>
        <w:numPr>
          <w:ilvl w:val="0"/>
          <w:numId w:val="30"/>
        </w:numPr>
        <w:rPr>
          <w:rFonts w:ascii="Tahoma" w:hAnsi="Tahoma" w:cs="Tahoma"/>
          <w:b w:val="0"/>
          <w:bCs w:val="0"/>
          <w:sz w:val="24"/>
          <w:szCs w:val="24"/>
        </w:rPr>
      </w:pPr>
      <w:bookmarkStart w:id="0" w:name="_Toc227844449"/>
      <w:r w:rsidRPr="003C2042">
        <w:rPr>
          <w:rFonts w:ascii="Tahoma" w:hAnsi="Tahoma" w:cs="Tahoma"/>
          <w:sz w:val="24"/>
          <w:szCs w:val="24"/>
        </w:rPr>
        <w:lastRenderedPageBreak/>
        <w:t xml:space="preserve">Problem / Opportunity </w:t>
      </w:r>
      <w:r w:rsidR="00211134" w:rsidRPr="003C2042">
        <w:rPr>
          <w:rFonts w:ascii="Tahoma" w:hAnsi="Tahoma" w:cs="Tahoma"/>
          <w:sz w:val="24"/>
          <w:szCs w:val="24"/>
        </w:rPr>
        <w:t>Statement (</w:t>
      </w:r>
      <w:r w:rsidR="00947340" w:rsidRPr="003C2042">
        <w:rPr>
          <w:rFonts w:ascii="Tahoma" w:hAnsi="Tahoma" w:cs="Tahoma"/>
          <w:sz w:val="24"/>
          <w:szCs w:val="24"/>
        </w:rPr>
        <w:t>Required)</w:t>
      </w:r>
      <w:bookmarkEnd w:id="0"/>
    </w:p>
    <w:p w14:paraId="456E3659" w14:textId="37AFF778" w:rsidR="00627F24" w:rsidRPr="003C2042" w:rsidRDefault="00C37EF7" w:rsidP="00BB742D">
      <w:pPr>
        <w:pStyle w:val="Heading2"/>
        <w:rPr>
          <w:rFonts w:ascii="Tahoma" w:hAnsi="Tahoma" w:cs="Tahoma"/>
          <w:sz w:val="20"/>
          <w:szCs w:val="20"/>
        </w:rPr>
      </w:pPr>
      <w:bookmarkStart w:id="1" w:name="_Toc227844450"/>
      <w:r w:rsidRPr="003C2042">
        <w:rPr>
          <w:rFonts w:ascii="Tahoma" w:hAnsi="Tahoma" w:cs="Tahoma"/>
          <w:sz w:val="20"/>
          <w:szCs w:val="20"/>
        </w:rPr>
        <w:t>Background or context of the opportunity</w:t>
      </w:r>
      <w:bookmarkEnd w:id="1"/>
    </w:p>
    <w:p w14:paraId="3CC01E75" w14:textId="77777777" w:rsidR="00777316" w:rsidRDefault="00777316">
      <w:pPr>
        <w:ind w:left="720"/>
        <w:rPr>
          <w:lang w:eastAsia="en-GB"/>
        </w:rPr>
      </w:pPr>
      <w:r>
        <w:rPr>
          <w:i/>
          <w:iCs/>
        </w:rPr>
        <w:t>We are terminating Vodafone as a Wholesale Partner and therefore need to decommission their Wholesale Partner architecture.</w:t>
      </w:r>
    </w:p>
    <w:p w14:paraId="1858F539" w14:textId="77777777" w:rsidR="00DF6FD9" w:rsidRDefault="00DF6FD9" w:rsidP="00DF6FD9">
      <w:pPr>
        <w:ind w:left="720"/>
        <w:rPr>
          <w:i/>
          <w:szCs w:val="20"/>
        </w:rPr>
      </w:pPr>
    </w:p>
    <w:p w14:paraId="08FEB24A" w14:textId="456193CE" w:rsidR="00191FAF" w:rsidRPr="003C2042" w:rsidRDefault="00C37EF7" w:rsidP="00191FAF">
      <w:pPr>
        <w:pStyle w:val="Heading3"/>
        <w:rPr>
          <w:rFonts w:ascii="Tahoma" w:eastAsiaTheme="majorEastAsia" w:hAnsi="Tahoma" w:cs="Tahoma"/>
          <w:color w:val="000000" w:themeColor="text1"/>
          <w:sz w:val="20"/>
          <w:szCs w:val="20"/>
        </w:rPr>
      </w:pPr>
      <w:bookmarkStart w:id="2" w:name="_Toc227844451"/>
      <w:r w:rsidRPr="003C2042">
        <w:rPr>
          <w:rFonts w:ascii="Tahoma" w:eastAsiaTheme="majorEastAsia" w:hAnsi="Tahoma" w:cs="Tahoma"/>
          <w:color w:val="000000" w:themeColor="text1"/>
          <w:sz w:val="20"/>
          <w:szCs w:val="20"/>
        </w:rPr>
        <w:t>Describe the problem or opportunity</w:t>
      </w:r>
      <w:bookmarkEnd w:id="2"/>
    </w:p>
    <w:p w14:paraId="56AD002C" w14:textId="1766F724" w:rsidR="00777316" w:rsidRDefault="00777316">
      <w:pPr>
        <w:rPr>
          <w:lang w:eastAsia="en-GB"/>
        </w:rPr>
      </w:pPr>
      <w:r>
        <w:rPr>
          <w:rFonts w:ascii="Tahoma" w:hAnsi="Tahoma" w:cs="Tahoma"/>
          <w:sz w:val="20"/>
          <w:szCs w:val="20"/>
        </w:rPr>
        <w:t>This piece of demand is to decommission the Vodafone wholesale partner architecture and close down the related accounts and data holdings associated with the Vodafone Wholesale Agreement. The business needs a planning assessment to identify the essential Ofcom-regulated tasks required to decommission the Vodafone mobile MVNO from the O2 network and systems, together with an initial view of timelines, operating cost and any risks of leaving non-essential data in place. A similar decommissioning exercise was previously completed for Manx Telecom and can be used as a reference point.</w:t>
      </w:r>
    </w:p>
    <w:p w14:paraId="13B5CDB5" w14:textId="77777777" w:rsidR="00191FAF" w:rsidRDefault="00191FAF" w:rsidP="00191FAF">
      <w:pPr>
        <w:rPr>
          <w:rFonts w:ascii="Tahoma" w:hAnsi="Tahoma" w:cs="Tahoma"/>
          <w:sz w:val="20"/>
          <w:szCs w:val="20"/>
        </w:rPr>
      </w:pPr>
    </w:p>
    <w:p w14:paraId="0A565F99" w14:textId="77777777" w:rsidR="00347B8D" w:rsidRPr="003C2042" w:rsidRDefault="00347B8D" w:rsidP="00191FAF">
      <w:pPr>
        <w:rPr>
          <w:rFonts w:ascii="Tahoma" w:hAnsi="Tahoma" w:cs="Tahoma"/>
          <w:sz w:val="20"/>
          <w:szCs w:val="20"/>
        </w:rPr>
      </w:pPr>
    </w:p>
    <w:p w14:paraId="6B9FB417" w14:textId="0D42F8A3" w:rsidR="003D41C0" w:rsidRPr="003C2042" w:rsidRDefault="003D41C0" w:rsidP="003D41C0">
      <w:pPr>
        <w:pStyle w:val="Heading3"/>
        <w:rPr>
          <w:rFonts w:ascii="Tahoma" w:eastAsiaTheme="majorEastAsia" w:hAnsi="Tahoma" w:cs="Tahoma"/>
          <w:color w:val="000000" w:themeColor="text1"/>
          <w:sz w:val="20"/>
          <w:szCs w:val="20"/>
        </w:rPr>
      </w:pPr>
      <w:bookmarkStart w:id="3" w:name="_Toc227844452"/>
      <w:r w:rsidRPr="003C2042">
        <w:rPr>
          <w:rFonts w:ascii="Tahoma" w:eastAsiaTheme="majorEastAsia" w:hAnsi="Tahoma" w:cs="Tahoma"/>
          <w:color w:val="000000" w:themeColor="text1"/>
          <w:sz w:val="20"/>
          <w:szCs w:val="20"/>
        </w:rPr>
        <w:t>Business Objectives - what is the business trying to achieve?</w:t>
      </w:r>
      <w:bookmarkEnd w:id="3"/>
    </w:p>
    <w:p w14:paraId="409D210E" w14:textId="77777777" w:rsidR="00A27934" w:rsidRPr="003C2042" w:rsidRDefault="00A27934" w:rsidP="00A27934">
      <w:pPr>
        <w:rPr>
          <w:rFonts w:ascii="Tahoma" w:hAnsi="Tahoma" w:cs="Tahoma"/>
          <w:sz w:val="20"/>
          <w:szCs w:val="20"/>
        </w:rPr>
      </w:pPr>
    </w:p>
    <w:tbl>
      <w:tblPr>
        <w:tblStyle w:val="TableGrid"/>
        <w:tblW w:w="0" w:type="auto"/>
        <w:tblLook w:val="04A0" w:firstRow="1" w:lastRow="0" w:firstColumn="1" w:lastColumn="0" w:noHBand="0" w:noVBand="1"/>
      </w:tblPr>
      <w:tblGrid>
        <w:gridCol w:w="9831"/>
      </w:tblGrid>
      <w:tr w:rsidR="00546FAE" w:rsidRPr="003C2042" w14:paraId="0412DEEC" w14:textId="77777777" w:rsidTr="00546FAE">
        <w:trPr>
          <w:trHeight w:val="293"/>
        </w:trPr>
        <w:tc>
          <w:tcPr>
            <w:tcW w:w="9831" w:type="dxa"/>
          </w:tcPr>
          <w:p w14:paraId="4025AA77" w14:textId="068B3C06" w:rsidR="00546FAE" w:rsidRPr="003C2042" w:rsidRDefault="006B1444" w:rsidP="00CD61E4">
            <w:pPr>
              <w:rPr>
                <w:rFonts w:ascii="Tahoma" w:hAnsi="Tahoma" w:cs="Tahoma"/>
                <w:sz w:val="20"/>
                <w:szCs w:val="20"/>
              </w:rPr>
            </w:pPr>
            <w:r>
              <w:rPr>
                <w:rFonts w:ascii="Tahoma" w:hAnsi="Tahoma" w:cs="Tahoma"/>
                <w:sz w:val="20"/>
                <w:szCs w:val="20"/>
              </w:rPr>
              <w:t>Objectiv</w:t>
            </w:r>
            <w:r w:rsidR="00536C47">
              <w:rPr>
                <w:rFonts w:ascii="Tahoma" w:hAnsi="Tahoma" w:cs="Tahoma"/>
                <w:sz w:val="20"/>
                <w:szCs w:val="20"/>
              </w:rPr>
              <w:t xml:space="preserve">es </w:t>
            </w:r>
          </w:p>
        </w:tc>
      </w:tr>
      <w:tr w:rsidR="00546FAE" w:rsidRPr="003C2042" w14:paraId="436AF2C4" w14:textId="77777777" w:rsidTr="00546FAE">
        <w:trPr>
          <w:trHeight w:val="1175"/>
        </w:trPr>
        <w:tc>
          <w:tcPr>
            <w:tcW w:w="9831" w:type="dxa"/>
          </w:tcPr>
          <w:p w14:paraId="29AE0B66" w14:textId="5A7A0B6E" w:rsidR="007C4BD6" w:rsidRDefault="00777316">
            <w:pPr>
              <w:rPr>
                <w:lang w:eastAsia="en-GB"/>
              </w:rPr>
            </w:pPr>
            <w:r>
              <w:rPr>
                <w:rFonts w:ascii="Tahoma" w:hAnsi="Tahoma" w:cs="Tahoma"/>
                <w:sz w:val="20"/>
                <w:szCs w:val="20"/>
              </w:rPr>
              <w:t>Decommission the Vodafone wholesale architecture and close down accounts relating to the Vodafone Wholesale Agreement. Remove all IMSI/GT data. Complete a planning assessment covering the mandatory regulated activities, indicative timelines, associated OPEX costs and risks of retaining non-essential data in situ. The intention is to start in Q4.</w:t>
            </w:r>
          </w:p>
          <w:p w14:paraId="2673286A" w14:textId="77777777" w:rsidR="00347B8D" w:rsidRPr="003C2042" w:rsidRDefault="00347B8D" w:rsidP="00CD61E4">
            <w:pPr>
              <w:rPr>
                <w:rFonts w:ascii="Tahoma" w:hAnsi="Tahoma" w:cs="Tahoma"/>
                <w:sz w:val="20"/>
                <w:szCs w:val="20"/>
              </w:rPr>
            </w:pPr>
          </w:p>
        </w:tc>
      </w:tr>
    </w:tbl>
    <w:p w14:paraId="4D8A49E5" w14:textId="77777777" w:rsidR="006B1444" w:rsidRPr="003C2042" w:rsidRDefault="006B1444" w:rsidP="006B1444">
      <w:pPr>
        <w:rPr>
          <w:rFonts w:ascii="Tahoma" w:hAnsi="Tahoma" w:cs="Tahoma"/>
          <w:b/>
          <w:bCs/>
          <w:sz w:val="20"/>
          <w:szCs w:val="20"/>
        </w:rPr>
      </w:pPr>
    </w:p>
    <w:p w14:paraId="4D41B161" w14:textId="77777777" w:rsidR="006B1444" w:rsidRPr="003C2042" w:rsidRDefault="006B1444" w:rsidP="006B1444">
      <w:pPr>
        <w:pStyle w:val="Heading3"/>
        <w:rPr>
          <w:rFonts w:ascii="Tahoma" w:hAnsi="Tahoma" w:cs="Tahoma"/>
          <w:sz w:val="20"/>
          <w:szCs w:val="20"/>
        </w:rPr>
      </w:pPr>
      <w:bookmarkStart w:id="4" w:name="_Toc227844453"/>
      <w:r w:rsidRPr="003C2042">
        <w:rPr>
          <w:rFonts w:ascii="Tahoma" w:hAnsi="Tahoma" w:cs="Tahoma"/>
          <w:sz w:val="20"/>
          <w:szCs w:val="20"/>
        </w:rPr>
        <w:t xml:space="preserve">What should happen in </w:t>
      </w:r>
      <w:r w:rsidRPr="003C2042">
        <w:rPr>
          <w:rFonts w:ascii="Tahoma" w:eastAsiaTheme="majorEastAsia" w:hAnsi="Tahoma" w:cs="Tahoma"/>
          <w:color w:val="000000" w:themeColor="text1"/>
          <w:sz w:val="20"/>
          <w:szCs w:val="20"/>
        </w:rPr>
        <w:t>future</w:t>
      </w:r>
      <w:r w:rsidRPr="003C2042">
        <w:rPr>
          <w:rFonts w:ascii="Tahoma" w:hAnsi="Tahoma" w:cs="Tahoma"/>
          <w:sz w:val="20"/>
          <w:szCs w:val="20"/>
        </w:rPr>
        <w:t xml:space="preserve"> if we address this opportunity?</w:t>
      </w:r>
      <w:bookmarkEnd w:id="4"/>
    </w:p>
    <w:p w14:paraId="068684D2" w14:textId="77777777" w:rsidR="00777316" w:rsidRDefault="00777316" w:rsidP="007F6D02">
      <w:pPr>
        <w:pStyle w:val="Heading3"/>
        <w:numPr>
          <w:ilvl w:val="0"/>
          <w:numId w:val="0"/>
        </w:numPr>
        <w:rPr>
          <w:lang w:eastAsia="en-GB"/>
        </w:rPr>
      </w:pPr>
      <w:bookmarkStart w:id="5" w:name="_Toc227844454"/>
      <w:r>
        <w:rPr>
          <w:rFonts w:ascii="Tahoma" w:hAnsi="Tahoma" w:cs="Tahoma"/>
          <w:i/>
          <w:iCs/>
          <w:sz w:val="20"/>
          <w:szCs w:val="20"/>
        </w:rPr>
        <w:t>Vodafone will no longer be able to access VMO2 systems in the absence of a contractual trading agreement, and the legacy wholesale partner architecture and related accounts will be decommissioned as good operational practice.</w:t>
      </w:r>
    </w:p>
    <w:p w14:paraId="3FD2FFE5" w14:textId="6CA124DC" w:rsidR="00565102" w:rsidRPr="00565102" w:rsidRDefault="002D60CA" w:rsidP="004C6EA8">
      <w:pPr>
        <w:pStyle w:val="Heading1"/>
        <w:numPr>
          <w:ilvl w:val="0"/>
          <w:numId w:val="30"/>
        </w:numPr>
        <w:rPr>
          <w:rFonts w:ascii="Tahoma" w:hAnsi="Tahoma" w:cs="Tahoma"/>
          <w:sz w:val="24"/>
          <w:szCs w:val="24"/>
        </w:rPr>
      </w:pPr>
      <w:r>
        <w:rPr>
          <w:rFonts w:ascii="Tahoma" w:hAnsi="Tahoma" w:cs="Tahoma"/>
          <w:sz w:val="24"/>
          <w:szCs w:val="24"/>
        </w:rPr>
        <w:t>D</w:t>
      </w:r>
      <w:r w:rsidR="00565102" w:rsidRPr="00565102">
        <w:rPr>
          <w:rFonts w:ascii="Tahoma" w:hAnsi="Tahoma" w:cs="Tahoma"/>
          <w:sz w:val="24"/>
          <w:szCs w:val="24"/>
        </w:rPr>
        <w:t>esired SMART Business Outcome</w:t>
      </w:r>
      <w:bookmarkEnd w:id="5"/>
      <w:r w:rsidR="00777EFB">
        <w:rPr>
          <w:rFonts w:ascii="Tahoma" w:hAnsi="Tahoma" w:cs="Tahoma"/>
          <w:sz w:val="24"/>
          <w:szCs w:val="24"/>
        </w:rPr>
        <w:t>s</w:t>
      </w:r>
      <w:r w:rsidR="00565102" w:rsidRPr="00565102">
        <w:rPr>
          <w:rFonts w:ascii="Tahoma" w:hAnsi="Tahoma" w:cs="Tahoma"/>
          <w:sz w:val="24"/>
          <w:szCs w:val="24"/>
        </w:rPr>
        <w:t> </w:t>
      </w:r>
    </w:p>
    <w:p w14:paraId="4C3C75FF" w14:textId="1F8FA2CF" w:rsidR="00040C39" w:rsidRDefault="00040C39">
      <w:pPr>
        <w:rPr>
          <w:lang w:eastAsia="en-GB"/>
        </w:rPr>
      </w:pPr>
      <w:r>
        <w:rPr>
          <w:rFonts w:ascii="Tahoma" w:hAnsi="Tahoma" w:cs="Tahoma"/>
          <w:sz w:val="20"/>
          <w:szCs w:val="20"/>
        </w:rPr>
        <w:t>By the end of Q</w:t>
      </w:r>
      <w:r w:rsidR="00BC2F4C">
        <w:rPr>
          <w:rFonts w:ascii="Tahoma" w:hAnsi="Tahoma" w:cs="Tahoma"/>
          <w:sz w:val="20"/>
          <w:szCs w:val="20"/>
        </w:rPr>
        <w:t>4</w:t>
      </w:r>
      <w:r>
        <w:rPr>
          <w:rFonts w:ascii="Tahoma" w:hAnsi="Tahoma" w:cs="Tahoma"/>
          <w:sz w:val="20"/>
          <w:szCs w:val="20"/>
        </w:rPr>
        <w:t xml:space="preserve"> 202</w:t>
      </w:r>
      <w:r w:rsidR="00BC2F4C">
        <w:rPr>
          <w:rFonts w:ascii="Tahoma" w:hAnsi="Tahoma" w:cs="Tahoma"/>
          <w:sz w:val="20"/>
          <w:szCs w:val="20"/>
        </w:rPr>
        <w:t>6</w:t>
      </w:r>
      <w:r>
        <w:rPr>
          <w:rFonts w:ascii="Tahoma" w:hAnsi="Tahoma" w:cs="Tahoma"/>
          <w:sz w:val="20"/>
          <w:szCs w:val="20"/>
        </w:rPr>
        <w:t>, complete the planning and decommissioning activity needed to remove Vodafone wholesale access to VMO2 systems, close Vodafone-related accounts, and remove all identified IMSI/GT data associated with the Vodafone Wholesale Agreement.</w:t>
      </w:r>
    </w:p>
    <w:p w14:paraId="29BBAC87" w14:textId="77777777" w:rsidR="00040C39" w:rsidRDefault="00040C39">
      <w:pPr>
        <w:spacing w:after="160" w:line="276" w:lineRule="auto"/>
        <w:rPr>
          <w:lang w:eastAsia="en-GB"/>
        </w:rPr>
      </w:pPr>
      <w:r>
        <w:rPr>
          <w:rFonts w:ascii="Tahoma" w:hAnsi="Tahoma" w:cs="Tahoma"/>
          <w:sz w:val="20"/>
          <w:szCs w:val="20"/>
        </w:rPr>
        <w:t>By completion of the decommissioning activity, confirm that Vodafone has no residual technical access to VMO2 systems and that all mandatory regulated decommissioning tasks have been identified, assessed and either completed or formally scheduled for delivery.</w:t>
      </w:r>
    </w:p>
    <w:p w14:paraId="7617EDD6" w14:textId="77777777" w:rsidR="00040C39" w:rsidRDefault="00040C39">
      <w:pPr>
        <w:spacing w:after="160" w:line="276" w:lineRule="auto"/>
        <w:ind w:left="1440"/>
        <w:rPr>
          <w:lang w:eastAsia="en-GB"/>
        </w:rPr>
      </w:pPr>
      <w:r>
        <w:rPr>
          <w:rFonts w:ascii="Tahoma" w:hAnsi="Tahoma" w:cs="Tahoma"/>
          <w:sz w:val="20"/>
          <w:szCs w:val="20"/>
        </w:rPr>
        <w:t>Success measures: 100% of identified Vodafone-related accounts closed; 100% of identified IMSI/GT records removed; confirmation that Vodafone IP addresses and VPN access have been blocked or un-whitelisted where applicable; and business-owner sign-off that all MSISDNs have been ported out or disconnected before final closure activity begins.</w:t>
      </w:r>
    </w:p>
    <w:p w14:paraId="7958A0BC" w14:textId="77777777" w:rsidR="00040C39" w:rsidRDefault="00040C39">
      <w:pPr>
        <w:spacing w:after="160" w:line="276" w:lineRule="auto"/>
        <w:rPr>
          <w:lang w:eastAsia="en-GB"/>
        </w:rPr>
      </w:pPr>
      <w:bookmarkStart w:id="6" w:name="_Toc227844455"/>
      <w:r>
        <w:rPr>
          <w:rFonts w:ascii="Tahoma" w:hAnsi="Tahoma" w:cs="Tahoma"/>
          <w:sz w:val="20"/>
          <w:szCs w:val="20"/>
        </w:rPr>
        <w:t>Delivery control and sequencing</w:t>
      </w:r>
    </w:p>
    <w:p w14:paraId="412591CC" w14:textId="1C687EF4" w:rsidR="00040C39" w:rsidRDefault="00040C39">
      <w:pPr>
        <w:spacing w:after="160" w:line="276" w:lineRule="auto"/>
        <w:ind w:left="1440"/>
        <w:rPr>
          <w:lang w:eastAsia="en-GB"/>
        </w:rPr>
      </w:pPr>
      <w:r>
        <w:rPr>
          <w:rFonts w:ascii="Tahoma" w:hAnsi="Tahoma" w:cs="Tahoma"/>
          <w:sz w:val="20"/>
          <w:szCs w:val="20"/>
        </w:rPr>
        <w:t xml:space="preserve">Decommissioning activity will be treated as successful only if network and system access is removed in the correct sequence, with blocking or un-whitelisting completed after confirmation that all live Vodafone MSISDNs have been migrated or </w:t>
      </w:r>
      <w:r w:rsidR="00402324">
        <w:rPr>
          <w:rFonts w:ascii="Tahoma" w:hAnsi="Tahoma" w:cs="Tahoma"/>
          <w:sz w:val="20"/>
          <w:szCs w:val="20"/>
        </w:rPr>
        <w:t>disconnected,</w:t>
      </w:r>
      <w:r>
        <w:rPr>
          <w:rFonts w:ascii="Tahoma" w:hAnsi="Tahoma" w:cs="Tahoma"/>
          <w:sz w:val="20"/>
          <w:szCs w:val="20"/>
        </w:rPr>
        <w:t xml:space="preserve"> and no unsupported customer activity remains.</w:t>
      </w:r>
    </w:p>
    <w:p w14:paraId="3315344D" w14:textId="4D4AC06D" w:rsidR="002311C0" w:rsidRDefault="002311C0" w:rsidP="002311C0">
      <w:pPr>
        <w:pStyle w:val="Heading1"/>
        <w:rPr>
          <w:rFonts w:ascii="Tahoma" w:hAnsi="Tahoma" w:cs="Tahoma"/>
          <w:sz w:val="24"/>
          <w:szCs w:val="24"/>
        </w:rPr>
      </w:pPr>
      <w:r w:rsidRPr="003C2042">
        <w:rPr>
          <w:rFonts w:ascii="Tahoma" w:hAnsi="Tahoma" w:cs="Tahoma"/>
          <w:sz w:val="24"/>
          <w:szCs w:val="24"/>
        </w:rPr>
        <w:t>What is in scope of this idea?</w:t>
      </w:r>
      <w:r w:rsidR="00947340" w:rsidRPr="003C2042">
        <w:rPr>
          <w:rFonts w:ascii="Tahoma" w:hAnsi="Tahoma" w:cs="Tahoma"/>
          <w:sz w:val="24"/>
          <w:szCs w:val="24"/>
        </w:rPr>
        <w:t xml:space="preserve"> (Required)</w:t>
      </w:r>
      <w:bookmarkEnd w:id="6"/>
    </w:p>
    <w:p w14:paraId="69230712" w14:textId="77777777" w:rsidR="00DD5023" w:rsidRDefault="00DD5023" w:rsidP="00DD5023">
      <w:pPr>
        <w:ind w:left="576"/>
        <w:rPr>
          <w:rFonts w:cs="Arial"/>
          <w:szCs w:val="20"/>
        </w:rPr>
      </w:pPr>
      <w:commentRangeStart w:id="7"/>
      <w:r>
        <w:rPr>
          <w:rFonts w:cs="Arial"/>
          <w:szCs w:val="20"/>
        </w:rPr>
        <w:t>All provisioning and billing capability</w:t>
      </w:r>
      <w:commentRangeEnd w:id="7"/>
      <w:r>
        <w:rPr>
          <w:rStyle w:val="CommentReference"/>
          <w:rFonts w:cs="Arial"/>
          <w:sz w:val="24"/>
          <w:szCs w:val="20"/>
        </w:rPr>
        <w:commentReference w:id="7"/>
      </w:r>
    </w:p>
    <w:p w14:paraId="7FD335F2" w14:textId="77777777" w:rsidR="00DD5023" w:rsidRDefault="00DD5023" w:rsidP="00DD5023">
      <w:pPr>
        <w:ind w:left="576"/>
        <w:rPr>
          <w:rFonts w:cs="Arial"/>
          <w:szCs w:val="20"/>
        </w:rPr>
      </w:pPr>
      <w:r>
        <w:rPr>
          <w:rFonts w:cs="Arial"/>
          <w:szCs w:val="20"/>
        </w:rPr>
        <w:lastRenderedPageBreak/>
        <w:t>Prioritisation of VPN blocking (un-whitelisting) once confirmed all MSISDNs have been ported or disconnected.</w:t>
      </w:r>
    </w:p>
    <w:p w14:paraId="64C98125" w14:textId="77777777" w:rsidR="00DD5023" w:rsidRDefault="00DD5023" w:rsidP="00DD5023">
      <w:pPr>
        <w:ind w:left="576"/>
        <w:rPr>
          <w:rFonts w:cs="Arial"/>
          <w:szCs w:val="20"/>
        </w:rPr>
      </w:pPr>
      <w:r>
        <w:rPr>
          <w:rFonts w:cs="Arial"/>
          <w:szCs w:val="20"/>
        </w:rPr>
        <w:t xml:space="preserve">17 SPIDs in total </w:t>
      </w:r>
    </w:p>
    <w:p w14:paraId="216C4894" w14:textId="77777777" w:rsidR="00DD5023" w:rsidRDefault="00DD5023" w:rsidP="00DD5023">
      <w:pPr>
        <w:ind w:left="576"/>
        <w:rPr>
          <w:rFonts w:cs="Arial"/>
          <w:szCs w:val="20"/>
        </w:rPr>
      </w:pPr>
    </w:p>
    <w:tbl>
      <w:tblPr>
        <w:tblW w:w="9493" w:type="dxa"/>
        <w:tblLook w:val="04A0" w:firstRow="1" w:lastRow="0" w:firstColumn="1" w:lastColumn="0" w:noHBand="0" w:noVBand="1"/>
      </w:tblPr>
      <w:tblGrid>
        <w:gridCol w:w="1617"/>
        <w:gridCol w:w="2428"/>
        <w:gridCol w:w="1620"/>
        <w:gridCol w:w="3828"/>
      </w:tblGrid>
      <w:tr w:rsidR="00DD5023" w:rsidRPr="00A57769" w14:paraId="0C909ABA" w14:textId="77777777" w:rsidTr="007F2CBE">
        <w:trPr>
          <w:trHeight w:val="335"/>
        </w:trPr>
        <w:tc>
          <w:tcPr>
            <w:tcW w:w="593" w:type="dxa"/>
            <w:tcBorders>
              <w:top w:val="single" w:sz="4" w:space="0" w:color="auto"/>
              <w:left w:val="single" w:sz="4" w:space="0" w:color="auto"/>
              <w:bottom w:val="single" w:sz="4" w:space="0" w:color="auto"/>
              <w:right w:val="single" w:sz="4" w:space="0" w:color="auto"/>
            </w:tcBorders>
            <w:vAlign w:val="bottom"/>
          </w:tcPr>
          <w:tbl>
            <w:tblPr>
              <w:tblW w:w="1391" w:type="dxa"/>
              <w:tblLook w:val="04A0" w:firstRow="1" w:lastRow="0" w:firstColumn="1" w:lastColumn="0" w:noHBand="0" w:noVBand="1"/>
            </w:tblPr>
            <w:tblGrid>
              <w:gridCol w:w="1155"/>
              <w:gridCol w:w="236"/>
            </w:tblGrid>
            <w:tr w:rsidR="00DD5023" w:rsidRPr="00A57769" w14:paraId="2775180A" w14:textId="77777777" w:rsidTr="00DD5023">
              <w:trPr>
                <w:trHeight w:val="290"/>
              </w:trPr>
              <w:tc>
                <w:tcPr>
                  <w:tcW w:w="1155" w:type="dxa"/>
                  <w:tcBorders>
                    <w:top w:val="single" w:sz="4" w:space="0" w:color="auto"/>
                    <w:left w:val="single" w:sz="4" w:space="0" w:color="auto"/>
                    <w:bottom w:val="single" w:sz="4" w:space="0" w:color="auto"/>
                    <w:right w:val="single" w:sz="4" w:space="0" w:color="auto"/>
                  </w:tcBorders>
                  <w:shd w:val="clear" w:color="000000" w:fill="C0C0C0"/>
                  <w:noWrap/>
                  <w:vAlign w:val="bottom"/>
                  <w:hideMark/>
                </w:tcPr>
                <w:p w14:paraId="52290AF7" w14:textId="77777777" w:rsidR="00DD5023" w:rsidRPr="00A57769" w:rsidRDefault="00DD5023" w:rsidP="007F2CBE">
                  <w:pPr>
                    <w:jc w:val="center"/>
                    <w:rPr>
                      <w:rFonts w:cs="Arial"/>
                      <w:color w:val="000000"/>
                      <w:lang w:eastAsia="en-GB"/>
                    </w:rPr>
                  </w:pPr>
                  <w:r w:rsidRPr="00A57769">
                    <w:rPr>
                      <w:rFonts w:cs="Arial"/>
                      <w:color w:val="000000"/>
                      <w:lang w:eastAsia="en-GB"/>
                    </w:rPr>
                    <w:t>SP_ID</w:t>
                  </w:r>
                </w:p>
              </w:tc>
              <w:tc>
                <w:tcPr>
                  <w:tcW w:w="236" w:type="dxa"/>
                  <w:tcBorders>
                    <w:top w:val="single" w:sz="4" w:space="0" w:color="auto"/>
                    <w:left w:val="nil"/>
                    <w:bottom w:val="single" w:sz="4" w:space="0" w:color="auto"/>
                    <w:right w:val="single" w:sz="4" w:space="0" w:color="auto"/>
                  </w:tcBorders>
                  <w:shd w:val="clear" w:color="000000" w:fill="C0C0C0"/>
                  <w:noWrap/>
                  <w:vAlign w:val="bottom"/>
                  <w:hideMark/>
                </w:tcPr>
                <w:p w14:paraId="0B967E39" w14:textId="77777777" w:rsidR="00DD5023" w:rsidRPr="00A57769" w:rsidRDefault="00DD5023" w:rsidP="007F2CBE">
                  <w:pPr>
                    <w:rPr>
                      <w:rFonts w:cs="Arial"/>
                      <w:color w:val="000000"/>
                      <w:lang w:eastAsia="en-GB"/>
                    </w:rPr>
                  </w:pPr>
                </w:p>
              </w:tc>
            </w:tr>
          </w:tbl>
          <w:p w14:paraId="52280E79" w14:textId="77777777" w:rsidR="00DD5023" w:rsidRPr="00A57769" w:rsidRDefault="00DD5023" w:rsidP="007F2CBE">
            <w:pPr>
              <w:rPr>
                <w:rFonts w:cs="Arial"/>
                <w:color w:val="000000"/>
                <w:lang w:eastAsia="en-GB"/>
              </w:rPr>
            </w:pPr>
          </w:p>
        </w:tc>
        <w:tc>
          <w:tcPr>
            <w:tcW w:w="2663" w:type="dxa"/>
            <w:tcBorders>
              <w:top w:val="single" w:sz="4" w:space="0" w:color="auto"/>
              <w:left w:val="nil"/>
              <w:bottom w:val="single" w:sz="4" w:space="0" w:color="auto"/>
              <w:right w:val="single" w:sz="4" w:space="0" w:color="auto"/>
            </w:tcBorders>
            <w:vAlign w:val="bottom"/>
          </w:tcPr>
          <w:p w14:paraId="65C025CD" w14:textId="77777777" w:rsidR="00DD5023" w:rsidRPr="00A57769" w:rsidRDefault="00DD5023" w:rsidP="007F2CBE">
            <w:pPr>
              <w:rPr>
                <w:rFonts w:cs="Arial"/>
                <w:color w:val="000000"/>
                <w:lang w:eastAsia="en-GB"/>
              </w:rPr>
            </w:pPr>
            <w:r w:rsidRPr="00A57769">
              <w:rPr>
                <w:rFonts w:cs="Arial"/>
                <w:color w:val="000000"/>
                <w:lang w:eastAsia="en-GB"/>
              </w:rPr>
              <w:t>Name</w:t>
            </w:r>
          </w:p>
        </w:tc>
        <w:tc>
          <w:tcPr>
            <w:tcW w:w="2409" w:type="dxa"/>
            <w:tcBorders>
              <w:top w:val="single" w:sz="4" w:space="0" w:color="auto"/>
              <w:left w:val="nil"/>
              <w:bottom w:val="single" w:sz="4" w:space="0" w:color="auto"/>
              <w:right w:val="single" w:sz="4" w:space="0" w:color="auto"/>
            </w:tcBorders>
            <w:vAlign w:val="bottom"/>
          </w:tcPr>
          <w:p w14:paraId="17770E41" w14:textId="77777777" w:rsidR="00DD5023" w:rsidRPr="00A57769" w:rsidRDefault="00DD5023" w:rsidP="007F2CBE">
            <w:pPr>
              <w:rPr>
                <w:rFonts w:cs="Arial"/>
                <w:color w:val="000000"/>
                <w:lang w:eastAsia="en-GB"/>
              </w:rPr>
            </w:pPr>
            <w:r w:rsidRPr="00A57769">
              <w:rPr>
                <w:rFonts w:cs="Arial"/>
                <w:color w:val="000000"/>
                <w:lang w:eastAsia="en-GB"/>
              </w:rPr>
              <w:t>Short_name</w:t>
            </w:r>
          </w:p>
        </w:tc>
        <w:tc>
          <w:tcPr>
            <w:tcW w:w="3828" w:type="dxa"/>
            <w:tcBorders>
              <w:top w:val="single" w:sz="4" w:space="0" w:color="auto"/>
              <w:left w:val="nil"/>
              <w:bottom w:val="single" w:sz="4" w:space="0" w:color="auto"/>
              <w:right w:val="single" w:sz="4" w:space="0" w:color="auto"/>
            </w:tcBorders>
            <w:noWrap/>
            <w:vAlign w:val="bottom"/>
          </w:tcPr>
          <w:p w14:paraId="4D6A92DA" w14:textId="77777777" w:rsidR="00DD5023" w:rsidRPr="00A57769" w:rsidRDefault="00DD5023" w:rsidP="007F2CBE">
            <w:pPr>
              <w:rPr>
                <w:rFonts w:cs="Calibri"/>
                <w:color w:val="000000"/>
                <w:lang w:eastAsia="en-GB"/>
              </w:rPr>
            </w:pPr>
            <w:r w:rsidRPr="00A57769">
              <w:rPr>
                <w:rFonts w:cs="Calibri"/>
                <w:color w:val="000000"/>
                <w:lang w:eastAsia="en-GB"/>
              </w:rPr>
              <w:t>Partner</w:t>
            </w:r>
          </w:p>
        </w:tc>
      </w:tr>
      <w:tr w:rsidR="00DD5023" w:rsidRPr="00A57769" w14:paraId="47A9C1BE" w14:textId="77777777" w:rsidTr="007F2CBE">
        <w:trPr>
          <w:trHeight w:val="335"/>
        </w:trPr>
        <w:tc>
          <w:tcPr>
            <w:tcW w:w="593" w:type="dxa"/>
            <w:tcBorders>
              <w:top w:val="single" w:sz="4" w:space="0" w:color="auto"/>
              <w:left w:val="single" w:sz="4" w:space="0" w:color="auto"/>
              <w:bottom w:val="single" w:sz="4" w:space="0" w:color="auto"/>
              <w:right w:val="single" w:sz="4" w:space="0" w:color="auto"/>
            </w:tcBorders>
            <w:vAlign w:val="bottom"/>
            <w:hideMark/>
          </w:tcPr>
          <w:p w14:paraId="228C89C5" w14:textId="77777777" w:rsidR="00DD5023" w:rsidRPr="00A57769" w:rsidRDefault="00DD5023" w:rsidP="007F2CBE">
            <w:pPr>
              <w:rPr>
                <w:rFonts w:cs="Arial"/>
                <w:color w:val="000000"/>
                <w:lang w:eastAsia="en-GB"/>
              </w:rPr>
            </w:pPr>
            <w:r w:rsidRPr="00A57769">
              <w:rPr>
                <w:rFonts w:cs="Arial"/>
                <w:color w:val="000000"/>
                <w:lang w:eastAsia="en-GB"/>
              </w:rPr>
              <w:t>46</w:t>
            </w:r>
          </w:p>
        </w:tc>
        <w:tc>
          <w:tcPr>
            <w:tcW w:w="2663" w:type="dxa"/>
            <w:tcBorders>
              <w:top w:val="single" w:sz="4" w:space="0" w:color="auto"/>
              <w:left w:val="nil"/>
              <w:bottom w:val="single" w:sz="4" w:space="0" w:color="auto"/>
              <w:right w:val="single" w:sz="4" w:space="0" w:color="auto"/>
            </w:tcBorders>
            <w:vAlign w:val="bottom"/>
            <w:hideMark/>
          </w:tcPr>
          <w:p w14:paraId="048E06E3" w14:textId="77777777" w:rsidR="00DD5023" w:rsidRPr="00A57769" w:rsidRDefault="00DD5023" w:rsidP="007F2CBE">
            <w:pPr>
              <w:rPr>
                <w:rFonts w:cs="Arial"/>
                <w:color w:val="000000"/>
                <w:lang w:eastAsia="en-GB"/>
              </w:rPr>
            </w:pPr>
            <w:r w:rsidRPr="00A57769">
              <w:rPr>
                <w:rFonts w:cs="Arial"/>
                <w:color w:val="000000"/>
                <w:lang w:eastAsia="en-GB"/>
              </w:rPr>
              <w:t>Vodafone Corporate</w:t>
            </w:r>
          </w:p>
        </w:tc>
        <w:tc>
          <w:tcPr>
            <w:tcW w:w="2409" w:type="dxa"/>
            <w:tcBorders>
              <w:top w:val="single" w:sz="4" w:space="0" w:color="auto"/>
              <w:left w:val="nil"/>
              <w:bottom w:val="single" w:sz="4" w:space="0" w:color="auto"/>
              <w:right w:val="single" w:sz="4" w:space="0" w:color="auto"/>
            </w:tcBorders>
            <w:vAlign w:val="bottom"/>
            <w:hideMark/>
          </w:tcPr>
          <w:p w14:paraId="57AAEE68" w14:textId="77777777" w:rsidR="00DD5023" w:rsidRPr="00A57769" w:rsidRDefault="00DD5023" w:rsidP="007F2CBE">
            <w:pPr>
              <w:rPr>
                <w:rFonts w:cs="Arial"/>
                <w:color w:val="000000"/>
                <w:lang w:eastAsia="en-GB"/>
              </w:rPr>
            </w:pPr>
            <w:r w:rsidRPr="00A57769">
              <w:rPr>
                <w:rFonts w:cs="Arial"/>
                <w:color w:val="000000"/>
                <w:lang w:eastAsia="en-GB"/>
              </w:rPr>
              <w:t>VFCORP</w:t>
            </w:r>
          </w:p>
        </w:tc>
        <w:tc>
          <w:tcPr>
            <w:tcW w:w="3828" w:type="dxa"/>
            <w:tcBorders>
              <w:top w:val="single" w:sz="4" w:space="0" w:color="auto"/>
              <w:left w:val="nil"/>
              <w:bottom w:val="single" w:sz="4" w:space="0" w:color="auto"/>
              <w:right w:val="single" w:sz="4" w:space="0" w:color="auto"/>
            </w:tcBorders>
            <w:noWrap/>
            <w:vAlign w:val="bottom"/>
            <w:hideMark/>
          </w:tcPr>
          <w:p w14:paraId="5388F19C"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7B55BDA2" w14:textId="77777777" w:rsidTr="007F2CBE">
        <w:trPr>
          <w:trHeight w:val="412"/>
        </w:trPr>
        <w:tc>
          <w:tcPr>
            <w:tcW w:w="593" w:type="dxa"/>
            <w:tcBorders>
              <w:top w:val="nil"/>
              <w:left w:val="single" w:sz="4" w:space="0" w:color="auto"/>
              <w:bottom w:val="single" w:sz="4" w:space="0" w:color="auto"/>
              <w:right w:val="single" w:sz="4" w:space="0" w:color="auto"/>
            </w:tcBorders>
            <w:vAlign w:val="bottom"/>
            <w:hideMark/>
          </w:tcPr>
          <w:p w14:paraId="567A6838" w14:textId="77777777" w:rsidR="00DD5023" w:rsidRPr="00A57769" w:rsidRDefault="00DD5023" w:rsidP="007F2CBE">
            <w:pPr>
              <w:rPr>
                <w:rFonts w:cs="Arial"/>
                <w:color w:val="000000"/>
                <w:lang w:eastAsia="en-GB"/>
              </w:rPr>
            </w:pPr>
            <w:r w:rsidRPr="00A57769">
              <w:rPr>
                <w:rFonts w:cs="Arial"/>
                <w:color w:val="000000"/>
                <w:lang w:eastAsia="en-GB"/>
              </w:rPr>
              <w:t>51</w:t>
            </w:r>
          </w:p>
        </w:tc>
        <w:tc>
          <w:tcPr>
            <w:tcW w:w="2663" w:type="dxa"/>
            <w:tcBorders>
              <w:top w:val="nil"/>
              <w:left w:val="nil"/>
              <w:bottom w:val="single" w:sz="4" w:space="0" w:color="auto"/>
              <w:right w:val="single" w:sz="4" w:space="0" w:color="auto"/>
            </w:tcBorders>
            <w:vAlign w:val="bottom"/>
            <w:hideMark/>
          </w:tcPr>
          <w:p w14:paraId="30FD1026" w14:textId="77777777" w:rsidR="00DD5023" w:rsidRPr="00A57769" w:rsidRDefault="00DD5023" w:rsidP="007F2CBE">
            <w:pPr>
              <w:rPr>
                <w:rFonts w:cs="Arial"/>
                <w:color w:val="000000"/>
                <w:lang w:eastAsia="en-GB"/>
              </w:rPr>
            </w:pPr>
            <w:r w:rsidRPr="00A57769">
              <w:rPr>
                <w:rFonts w:cs="Arial"/>
                <w:color w:val="000000"/>
                <w:lang w:eastAsia="en-GB"/>
              </w:rPr>
              <w:t>Vodafone Connect Limited</w:t>
            </w:r>
          </w:p>
        </w:tc>
        <w:tc>
          <w:tcPr>
            <w:tcW w:w="2409" w:type="dxa"/>
            <w:tcBorders>
              <w:top w:val="nil"/>
              <w:left w:val="nil"/>
              <w:bottom w:val="single" w:sz="4" w:space="0" w:color="auto"/>
              <w:right w:val="single" w:sz="4" w:space="0" w:color="auto"/>
            </w:tcBorders>
            <w:vAlign w:val="bottom"/>
            <w:hideMark/>
          </w:tcPr>
          <w:p w14:paraId="7761598B" w14:textId="77777777" w:rsidR="00DD5023" w:rsidRPr="00A57769" w:rsidRDefault="00DD5023" w:rsidP="007F2CBE">
            <w:pPr>
              <w:rPr>
                <w:rFonts w:cs="Arial"/>
                <w:color w:val="000000"/>
                <w:lang w:eastAsia="en-GB"/>
              </w:rPr>
            </w:pPr>
            <w:r w:rsidRPr="00A57769">
              <w:rPr>
                <w:rFonts w:cs="Arial"/>
                <w:color w:val="000000"/>
                <w:lang w:eastAsia="en-GB"/>
              </w:rPr>
              <w:t>VFCON</w:t>
            </w:r>
          </w:p>
        </w:tc>
        <w:tc>
          <w:tcPr>
            <w:tcW w:w="3828" w:type="dxa"/>
            <w:tcBorders>
              <w:top w:val="nil"/>
              <w:left w:val="nil"/>
              <w:bottom w:val="single" w:sz="4" w:space="0" w:color="auto"/>
              <w:right w:val="single" w:sz="4" w:space="0" w:color="auto"/>
            </w:tcBorders>
            <w:noWrap/>
            <w:vAlign w:val="bottom"/>
            <w:hideMark/>
          </w:tcPr>
          <w:p w14:paraId="6CB51E3B"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54B7607A" w14:textId="77777777" w:rsidTr="007F2CBE">
        <w:trPr>
          <w:trHeight w:val="431"/>
        </w:trPr>
        <w:tc>
          <w:tcPr>
            <w:tcW w:w="593" w:type="dxa"/>
            <w:tcBorders>
              <w:top w:val="nil"/>
              <w:left w:val="single" w:sz="4" w:space="0" w:color="auto"/>
              <w:bottom w:val="single" w:sz="4" w:space="0" w:color="auto"/>
              <w:right w:val="single" w:sz="4" w:space="0" w:color="auto"/>
            </w:tcBorders>
            <w:vAlign w:val="bottom"/>
            <w:hideMark/>
          </w:tcPr>
          <w:p w14:paraId="2358E7F7" w14:textId="77777777" w:rsidR="00DD5023" w:rsidRPr="00A57769" w:rsidRDefault="00DD5023" w:rsidP="007F2CBE">
            <w:pPr>
              <w:rPr>
                <w:rFonts w:cs="Arial"/>
                <w:color w:val="000000"/>
                <w:lang w:eastAsia="en-GB"/>
              </w:rPr>
            </w:pPr>
            <w:r w:rsidRPr="00A57769">
              <w:rPr>
                <w:rFonts w:cs="Arial"/>
                <w:color w:val="000000"/>
                <w:lang w:eastAsia="en-GB"/>
              </w:rPr>
              <w:t>55</w:t>
            </w:r>
          </w:p>
        </w:tc>
        <w:tc>
          <w:tcPr>
            <w:tcW w:w="2663" w:type="dxa"/>
            <w:tcBorders>
              <w:top w:val="nil"/>
              <w:left w:val="nil"/>
              <w:bottom w:val="single" w:sz="4" w:space="0" w:color="auto"/>
              <w:right w:val="single" w:sz="4" w:space="0" w:color="auto"/>
            </w:tcBorders>
            <w:vAlign w:val="bottom"/>
            <w:hideMark/>
          </w:tcPr>
          <w:p w14:paraId="24C7A8CD" w14:textId="77777777" w:rsidR="00DD5023" w:rsidRPr="00A57769" w:rsidRDefault="00DD5023" w:rsidP="007F2CBE">
            <w:pPr>
              <w:rPr>
                <w:rFonts w:cs="Arial"/>
                <w:color w:val="000000"/>
                <w:lang w:eastAsia="en-GB"/>
              </w:rPr>
            </w:pPr>
            <w:r w:rsidRPr="00A57769">
              <w:rPr>
                <w:rFonts w:cs="Arial"/>
                <w:color w:val="000000"/>
                <w:lang w:eastAsia="en-GB"/>
              </w:rPr>
              <w:t>Cellular Operations Ltd</w:t>
            </w:r>
          </w:p>
        </w:tc>
        <w:tc>
          <w:tcPr>
            <w:tcW w:w="2409" w:type="dxa"/>
            <w:tcBorders>
              <w:top w:val="nil"/>
              <w:left w:val="nil"/>
              <w:bottom w:val="single" w:sz="4" w:space="0" w:color="auto"/>
              <w:right w:val="single" w:sz="4" w:space="0" w:color="auto"/>
            </w:tcBorders>
            <w:vAlign w:val="bottom"/>
            <w:hideMark/>
          </w:tcPr>
          <w:p w14:paraId="1AA3918C" w14:textId="77777777" w:rsidR="00DD5023" w:rsidRPr="00A57769" w:rsidRDefault="00DD5023" w:rsidP="007F2CBE">
            <w:pPr>
              <w:rPr>
                <w:rFonts w:cs="Arial"/>
                <w:color w:val="000000"/>
                <w:lang w:eastAsia="en-GB"/>
              </w:rPr>
            </w:pPr>
            <w:r w:rsidRPr="00A57769">
              <w:rPr>
                <w:rFonts w:cs="Arial"/>
                <w:color w:val="000000"/>
                <w:lang w:eastAsia="en-GB"/>
              </w:rPr>
              <w:t>CELLOPS</w:t>
            </w:r>
          </w:p>
        </w:tc>
        <w:tc>
          <w:tcPr>
            <w:tcW w:w="3828" w:type="dxa"/>
            <w:tcBorders>
              <w:top w:val="nil"/>
              <w:left w:val="nil"/>
              <w:bottom w:val="single" w:sz="4" w:space="0" w:color="auto"/>
              <w:right w:val="single" w:sz="4" w:space="0" w:color="auto"/>
            </w:tcBorders>
            <w:noWrap/>
            <w:vAlign w:val="bottom"/>
            <w:hideMark/>
          </w:tcPr>
          <w:p w14:paraId="10136FDE" w14:textId="77777777" w:rsidR="00DD5023" w:rsidRPr="00A57769" w:rsidRDefault="00DD5023" w:rsidP="007F2CBE">
            <w:pPr>
              <w:rPr>
                <w:rFonts w:cs="Calibri"/>
                <w:color w:val="000000"/>
                <w:lang w:eastAsia="en-GB"/>
              </w:rPr>
            </w:pPr>
            <w:r w:rsidRPr="00A57769">
              <w:rPr>
                <w:rFonts w:cs="Calibri"/>
                <w:color w:val="000000"/>
                <w:lang w:eastAsia="en-GB"/>
              </w:rPr>
              <w:t xml:space="preserve">Vodafone </w:t>
            </w:r>
          </w:p>
        </w:tc>
      </w:tr>
      <w:tr w:rsidR="00DD5023" w:rsidRPr="00A57769" w14:paraId="2FD07DF7" w14:textId="77777777" w:rsidTr="007F2CBE">
        <w:trPr>
          <w:trHeight w:val="409"/>
        </w:trPr>
        <w:tc>
          <w:tcPr>
            <w:tcW w:w="593" w:type="dxa"/>
            <w:tcBorders>
              <w:top w:val="nil"/>
              <w:left w:val="single" w:sz="4" w:space="0" w:color="auto"/>
              <w:bottom w:val="single" w:sz="4" w:space="0" w:color="auto"/>
              <w:right w:val="single" w:sz="4" w:space="0" w:color="auto"/>
            </w:tcBorders>
            <w:vAlign w:val="bottom"/>
            <w:hideMark/>
          </w:tcPr>
          <w:p w14:paraId="19FD1771" w14:textId="77777777" w:rsidR="00DD5023" w:rsidRPr="00A57769" w:rsidRDefault="00DD5023" w:rsidP="007F2CBE">
            <w:pPr>
              <w:rPr>
                <w:rFonts w:cs="Arial"/>
                <w:color w:val="000000"/>
                <w:lang w:eastAsia="en-GB"/>
              </w:rPr>
            </w:pPr>
            <w:r w:rsidRPr="00A57769">
              <w:rPr>
                <w:rFonts w:cs="Arial"/>
                <w:color w:val="000000"/>
                <w:lang w:eastAsia="en-GB"/>
              </w:rPr>
              <w:t>85</w:t>
            </w:r>
          </w:p>
        </w:tc>
        <w:tc>
          <w:tcPr>
            <w:tcW w:w="2663" w:type="dxa"/>
            <w:tcBorders>
              <w:top w:val="nil"/>
              <w:left w:val="nil"/>
              <w:bottom w:val="single" w:sz="4" w:space="0" w:color="auto"/>
              <w:right w:val="single" w:sz="4" w:space="0" w:color="auto"/>
            </w:tcBorders>
            <w:vAlign w:val="bottom"/>
            <w:hideMark/>
          </w:tcPr>
          <w:p w14:paraId="1D790BD7" w14:textId="77777777" w:rsidR="00DD5023" w:rsidRPr="00A57769" w:rsidRDefault="00DD5023" w:rsidP="007F2CBE">
            <w:pPr>
              <w:rPr>
                <w:rFonts w:cs="Arial"/>
                <w:color w:val="000000"/>
                <w:lang w:eastAsia="en-GB"/>
              </w:rPr>
            </w:pPr>
            <w:r w:rsidRPr="00A57769">
              <w:rPr>
                <w:rFonts w:cs="Arial"/>
                <w:color w:val="000000"/>
                <w:lang w:eastAsia="en-GB"/>
              </w:rPr>
              <w:t>Vodafone Connect Limited</w:t>
            </w:r>
          </w:p>
        </w:tc>
        <w:tc>
          <w:tcPr>
            <w:tcW w:w="2409" w:type="dxa"/>
            <w:tcBorders>
              <w:top w:val="nil"/>
              <w:left w:val="nil"/>
              <w:bottom w:val="single" w:sz="4" w:space="0" w:color="auto"/>
              <w:right w:val="single" w:sz="4" w:space="0" w:color="auto"/>
            </w:tcBorders>
            <w:vAlign w:val="bottom"/>
            <w:hideMark/>
          </w:tcPr>
          <w:p w14:paraId="47C7FD03" w14:textId="77777777" w:rsidR="00DD5023" w:rsidRPr="00A57769" w:rsidRDefault="00DD5023" w:rsidP="007F2CBE">
            <w:pPr>
              <w:rPr>
                <w:rFonts w:cs="Arial"/>
                <w:color w:val="000000"/>
                <w:lang w:eastAsia="en-GB"/>
              </w:rPr>
            </w:pPr>
            <w:r w:rsidRPr="00A57769">
              <w:rPr>
                <w:rFonts w:cs="Arial"/>
                <w:color w:val="000000"/>
                <w:lang w:eastAsia="en-GB"/>
              </w:rPr>
              <w:t>VFCON</w:t>
            </w:r>
          </w:p>
        </w:tc>
        <w:tc>
          <w:tcPr>
            <w:tcW w:w="3828" w:type="dxa"/>
            <w:tcBorders>
              <w:top w:val="nil"/>
              <w:left w:val="nil"/>
              <w:bottom w:val="single" w:sz="4" w:space="0" w:color="auto"/>
              <w:right w:val="single" w:sz="4" w:space="0" w:color="auto"/>
            </w:tcBorders>
            <w:noWrap/>
            <w:vAlign w:val="bottom"/>
            <w:hideMark/>
          </w:tcPr>
          <w:p w14:paraId="5E4247FC"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2590FB9B" w14:textId="77777777" w:rsidTr="007F2CBE">
        <w:trPr>
          <w:trHeight w:val="401"/>
        </w:trPr>
        <w:tc>
          <w:tcPr>
            <w:tcW w:w="593" w:type="dxa"/>
            <w:tcBorders>
              <w:top w:val="nil"/>
              <w:left w:val="single" w:sz="4" w:space="0" w:color="auto"/>
              <w:bottom w:val="single" w:sz="4" w:space="0" w:color="auto"/>
              <w:right w:val="single" w:sz="4" w:space="0" w:color="auto"/>
            </w:tcBorders>
            <w:vAlign w:val="bottom"/>
            <w:hideMark/>
          </w:tcPr>
          <w:p w14:paraId="6C7D4A63" w14:textId="77777777" w:rsidR="00DD5023" w:rsidRPr="00A57769" w:rsidRDefault="00DD5023" w:rsidP="007F2CBE">
            <w:pPr>
              <w:rPr>
                <w:rFonts w:cs="Arial"/>
                <w:color w:val="000000"/>
                <w:lang w:eastAsia="en-GB"/>
              </w:rPr>
            </w:pPr>
            <w:r w:rsidRPr="00A57769">
              <w:rPr>
                <w:rFonts w:cs="Arial"/>
                <w:color w:val="000000"/>
                <w:lang w:eastAsia="en-GB"/>
              </w:rPr>
              <w:t>122</w:t>
            </w:r>
          </w:p>
        </w:tc>
        <w:tc>
          <w:tcPr>
            <w:tcW w:w="2663" w:type="dxa"/>
            <w:tcBorders>
              <w:top w:val="nil"/>
              <w:left w:val="nil"/>
              <w:bottom w:val="single" w:sz="4" w:space="0" w:color="auto"/>
              <w:right w:val="single" w:sz="4" w:space="0" w:color="auto"/>
            </w:tcBorders>
            <w:vAlign w:val="bottom"/>
            <w:hideMark/>
          </w:tcPr>
          <w:p w14:paraId="1D9BBA1E" w14:textId="77777777" w:rsidR="00DD5023" w:rsidRPr="00A57769" w:rsidRDefault="00DD5023" w:rsidP="007F2CBE">
            <w:pPr>
              <w:rPr>
                <w:rFonts w:cs="Arial"/>
                <w:color w:val="000000"/>
                <w:lang w:eastAsia="en-GB"/>
              </w:rPr>
            </w:pPr>
            <w:r w:rsidRPr="00A57769">
              <w:rPr>
                <w:rFonts w:cs="Arial"/>
                <w:color w:val="000000"/>
                <w:lang w:eastAsia="en-GB"/>
              </w:rPr>
              <w:t>Vodafone Connect Limited</w:t>
            </w:r>
          </w:p>
        </w:tc>
        <w:tc>
          <w:tcPr>
            <w:tcW w:w="2409" w:type="dxa"/>
            <w:tcBorders>
              <w:top w:val="nil"/>
              <w:left w:val="nil"/>
              <w:bottom w:val="single" w:sz="4" w:space="0" w:color="auto"/>
              <w:right w:val="single" w:sz="4" w:space="0" w:color="auto"/>
            </w:tcBorders>
            <w:vAlign w:val="bottom"/>
            <w:hideMark/>
          </w:tcPr>
          <w:p w14:paraId="7A3FD801" w14:textId="77777777" w:rsidR="00DD5023" w:rsidRPr="00A57769" w:rsidRDefault="00DD5023" w:rsidP="007F2CBE">
            <w:pPr>
              <w:rPr>
                <w:rFonts w:cs="Arial"/>
                <w:color w:val="000000"/>
                <w:lang w:eastAsia="en-GB"/>
              </w:rPr>
            </w:pPr>
            <w:r w:rsidRPr="00A57769">
              <w:rPr>
                <w:rFonts w:cs="Arial"/>
                <w:color w:val="000000"/>
                <w:lang w:eastAsia="en-GB"/>
              </w:rPr>
              <w:t>VFCON</w:t>
            </w:r>
          </w:p>
        </w:tc>
        <w:tc>
          <w:tcPr>
            <w:tcW w:w="3828" w:type="dxa"/>
            <w:tcBorders>
              <w:top w:val="nil"/>
              <w:left w:val="nil"/>
              <w:bottom w:val="single" w:sz="4" w:space="0" w:color="auto"/>
              <w:right w:val="single" w:sz="4" w:space="0" w:color="auto"/>
            </w:tcBorders>
            <w:noWrap/>
            <w:vAlign w:val="bottom"/>
            <w:hideMark/>
          </w:tcPr>
          <w:p w14:paraId="7E4E86A9"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7770BA80" w14:textId="77777777" w:rsidTr="007F2CBE">
        <w:trPr>
          <w:trHeight w:val="280"/>
        </w:trPr>
        <w:tc>
          <w:tcPr>
            <w:tcW w:w="593" w:type="dxa"/>
            <w:tcBorders>
              <w:top w:val="nil"/>
              <w:left w:val="single" w:sz="4" w:space="0" w:color="auto"/>
              <w:bottom w:val="single" w:sz="4" w:space="0" w:color="auto"/>
              <w:right w:val="single" w:sz="4" w:space="0" w:color="auto"/>
            </w:tcBorders>
            <w:vAlign w:val="bottom"/>
            <w:hideMark/>
          </w:tcPr>
          <w:p w14:paraId="461126AD" w14:textId="77777777" w:rsidR="00DD5023" w:rsidRPr="00A57769" w:rsidRDefault="00DD5023" w:rsidP="007F2CBE">
            <w:pPr>
              <w:rPr>
                <w:rFonts w:cs="Arial"/>
                <w:color w:val="000000"/>
                <w:lang w:eastAsia="en-GB"/>
              </w:rPr>
            </w:pPr>
            <w:r w:rsidRPr="00A57769">
              <w:rPr>
                <w:rFonts w:cs="Arial"/>
                <w:color w:val="000000"/>
                <w:lang w:eastAsia="en-GB"/>
              </w:rPr>
              <w:t>160</w:t>
            </w:r>
          </w:p>
        </w:tc>
        <w:tc>
          <w:tcPr>
            <w:tcW w:w="2663" w:type="dxa"/>
            <w:tcBorders>
              <w:top w:val="nil"/>
              <w:left w:val="nil"/>
              <w:bottom w:val="single" w:sz="4" w:space="0" w:color="auto"/>
              <w:right w:val="single" w:sz="4" w:space="0" w:color="auto"/>
            </w:tcBorders>
            <w:vAlign w:val="bottom"/>
            <w:hideMark/>
          </w:tcPr>
          <w:p w14:paraId="1B058B9F" w14:textId="77777777" w:rsidR="00DD5023" w:rsidRPr="00A57769" w:rsidRDefault="00DD5023" w:rsidP="007F2CBE">
            <w:pPr>
              <w:rPr>
                <w:rFonts w:cs="Arial"/>
                <w:color w:val="000000"/>
                <w:lang w:eastAsia="en-GB"/>
              </w:rPr>
            </w:pPr>
            <w:r w:rsidRPr="00A57769">
              <w:rPr>
                <w:rFonts w:cs="Arial"/>
                <w:color w:val="000000"/>
                <w:lang w:eastAsia="en-GB"/>
              </w:rPr>
              <w:t>Vodafone Connect Limited</w:t>
            </w:r>
          </w:p>
        </w:tc>
        <w:tc>
          <w:tcPr>
            <w:tcW w:w="2409" w:type="dxa"/>
            <w:tcBorders>
              <w:top w:val="nil"/>
              <w:left w:val="nil"/>
              <w:bottom w:val="single" w:sz="4" w:space="0" w:color="auto"/>
              <w:right w:val="single" w:sz="4" w:space="0" w:color="auto"/>
            </w:tcBorders>
            <w:vAlign w:val="bottom"/>
            <w:hideMark/>
          </w:tcPr>
          <w:p w14:paraId="3ECA2542" w14:textId="77777777" w:rsidR="00DD5023" w:rsidRPr="00A57769" w:rsidRDefault="00DD5023" w:rsidP="007F2CBE">
            <w:pPr>
              <w:rPr>
                <w:rFonts w:cs="Arial"/>
                <w:color w:val="000000"/>
                <w:lang w:eastAsia="en-GB"/>
              </w:rPr>
            </w:pPr>
            <w:r w:rsidRPr="00A57769">
              <w:rPr>
                <w:rFonts w:cs="Arial"/>
                <w:color w:val="000000"/>
                <w:lang w:eastAsia="en-GB"/>
              </w:rPr>
              <w:t>VFCON</w:t>
            </w:r>
          </w:p>
        </w:tc>
        <w:tc>
          <w:tcPr>
            <w:tcW w:w="3828" w:type="dxa"/>
            <w:tcBorders>
              <w:top w:val="nil"/>
              <w:left w:val="nil"/>
              <w:bottom w:val="single" w:sz="4" w:space="0" w:color="auto"/>
              <w:right w:val="single" w:sz="4" w:space="0" w:color="auto"/>
            </w:tcBorders>
            <w:noWrap/>
            <w:vAlign w:val="bottom"/>
            <w:hideMark/>
          </w:tcPr>
          <w:p w14:paraId="6C042E4A"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29366827" w14:textId="77777777" w:rsidTr="007F2CBE">
        <w:trPr>
          <w:trHeight w:val="411"/>
        </w:trPr>
        <w:tc>
          <w:tcPr>
            <w:tcW w:w="593" w:type="dxa"/>
            <w:tcBorders>
              <w:top w:val="nil"/>
              <w:left w:val="single" w:sz="4" w:space="0" w:color="auto"/>
              <w:bottom w:val="single" w:sz="4" w:space="0" w:color="auto"/>
              <w:right w:val="single" w:sz="4" w:space="0" w:color="auto"/>
            </w:tcBorders>
            <w:vAlign w:val="bottom"/>
            <w:hideMark/>
          </w:tcPr>
          <w:p w14:paraId="3AAFB6D0" w14:textId="77777777" w:rsidR="00DD5023" w:rsidRPr="00A57769" w:rsidRDefault="00DD5023" w:rsidP="007F2CBE">
            <w:pPr>
              <w:rPr>
                <w:rFonts w:cs="Arial"/>
                <w:color w:val="000000"/>
                <w:lang w:eastAsia="en-GB"/>
              </w:rPr>
            </w:pPr>
            <w:r w:rsidRPr="00A57769">
              <w:rPr>
                <w:rFonts w:cs="Arial"/>
                <w:color w:val="000000"/>
                <w:lang w:eastAsia="en-GB"/>
              </w:rPr>
              <w:t>162</w:t>
            </w:r>
          </w:p>
        </w:tc>
        <w:tc>
          <w:tcPr>
            <w:tcW w:w="2663" w:type="dxa"/>
            <w:tcBorders>
              <w:top w:val="nil"/>
              <w:left w:val="nil"/>
              <w:bottom w:val="single" w:sz="4" w:space="0" w:color="auto"/>
              <w:right w:val="single" w:sz="4" w:space="0" w:color="auto"/>
            </w:tcBorders>
            <w:vAlign w:val="bottom"/>
            <w:hideMark/>
          </w:tcPr>
          <w:p w14:paraId="02051C36" w14:textId="77777777" w:rsidR="00DD5023" w:rsidRPr="00A57769" w:rsidRDefault="00DD5023" w:rsidP="007F2CBE">
            <w:pPr>
              <w:rPr>
                <w:rFonts w:cs="Arial"/>
                <w:color w:val="000000"/>
                <w:lang w:eastAsia="en-GB"/>
              </w:rPr>
            </w:pPr>
            <w:r w:rsidRPr="00A57769">
              <w:rPr>
                <w:rFonts w:cs="Arial"/>
                <w:color w:val="000000"/>
                <w:lang w:eastAsia="en-GB"/>
              </w:rPr>
              <w:t>Vodafone Corporate</w:t>
            </w:r>
          </w:p>
        </w:tc>
        <w:tc>
          <w:tcPr>
            <w:tcW w:w="2409" w:type="dxa"/>
            <w:tcBorders>
              <w:top w:val="nil"/>
              <w:left w:val="nil"/>
              <w:bottom w:val="single" w:sz="4" w:space="0" w:color="auto"/>
              <w:right w:val="single" w:sz="4" w:space="0" w:color="auto"/>
            </w:tcBorders>
            <w:vAlign w:val="bottom"/>
            <w:hideMark/>
          </w:tcPr>
          <w:p w14:paraId="19180482" w14:textId="77777777" w:rsidR="00DD5023" w:rsidRPr="00A57769" w:rsidRDefault="00DD5023" w:rsidP="007F2CBE">
            <w:pPr>
              <w:rPr>
                <w:rFonts w:cs="Arial"/>
                <w:color w:val="000000"/>
                <w:lang w:eastAsia="en-GB"/>
              </w:rPr>
            </w:pPr>
            <w:r w:rsidRPr="00A57769">
              <w:rPr>
                <w:rFonts w:cs="Arial"/>
                <w:color w:val="000000"/>
                <w:lang w:eastAsia="en-GB"/>
              </w:rPr>
              <w:t>VFCORP</w:t>
            </w:r>
          </w:p>
        </w:tc>
        <w:tc>
          <w:tcPr>
            <w:tcW w:w="3828" w:type="dxa"/>
            <w:tcBorders>
              <w:top w:val="nil"/>
              <w:left w:val="nil"/>
              <w:bottom w:val="single" w:sz="4" w:space="0" w:color="auto"/>
              <w:right w:val="single" w:sz="4" w:space="0" w:color="auto"/>
            </w:tcBorders>
            <w:noWrap/>
            <w:vAlign w:val="bottom"/>
            <w:hideMark/>
          </w:tcPr>
          <w:p w14:paraId="4971AE3E"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00BFFFE4" w14:textId="77777777" w:rsidTr="007F2CBE">
        <w:trPr>
          <w:trHeight w:val="559"/>
        </w:trPr>
        <w:tc>
          <w:tcPr>
            <w:tcW w:w="593" w:type="dxa"/>
            <w:tcBorders>
              <w:top w:val="nil"/>
              <w:left w:val="single" w:sz="4" w:space="0" w:color="auto"/>
              <w:bottom w:val="single" w:sz="4" w:space="0" w:color="auto"/>
              <w:right w:val="single" w:sz="4" w:space="0" w:color="auto"/>
            </w:tcBorders>
            <w:vAlign w:val="bottom"/>
            <w:hideMark/>
          </w:tcPr>
          <w:p w14:paraId="27465BAA" w14:textId="77777777" w:rsidR="00DD5023" w:rsidRPr="00A57769" w:rsidRDefault="00DD5023" w:rsidP="007F2CBE">
            <w:pPr>
              <w:rPr>
                <w:rFonts w:cs="Arial"/>
                <w:color w:val="000000"/>
                <w:lang w:eastAsia="en-GB"/>
              </w:rPr>
            </w:pPr>
            <w:r w:rsidRPr="00A57769">
              <w:rPr>
                <w:rFonts w:cs="Arial"/>
                <w:color w:val="000000"/>
                <w:lang w:eastAsia="en-GB"/>
              </w:rPr>
              <w:t>216</w:t>
            </w:r>
          </w:p>
        </w:tc>
        <w:tc>
          <w:tcPr>
            <w:tcW w:w="2663" w:type="dxa"/>
            <w:tcBorders>
              <w:top w:val="nil"/>
              <w:left w:val="nil"/>
              <w:bottom w:val="single" w:sz="4" w:space="0" w:color="auto"/>
              <w:right w:val="single" w:sz="4" w:space="0" w:color="auto"/>
            </w:tcBorders>
            <w:vAlign w:val="bottom"/>
            <w:hideMark/>
          </w:tcPr>
          <w:p w14:paraId="513744C6" w14:textId="77777777" w:rsidR="00DD5023" w:rsidRPr="00A57769" w:rsidRDefault="00DD5023" w:rsidP="007F2CBE">
            <w:pPr>
              <w:rPr>
                <w:rFonts w:cs="Arial"/>
                <w:color w:val="000000"/>
                <w:lang w:eastAsia="en-GB"/>
              </w:rPr>
            </w:pPr>
            <w:r w:rsidRPr="00A57769">
              <w:rPr>
                <w:rFonts w:cs="Arial"/>
                <w:color w:val="000000"/>
                <w:lang w:eastAsia="en-GB"/>
              </w:rPr>
              <w:t>Vodafone Business Solutions Limited</w:t>
            </w:r>
          </w:p>
        </w:tc>
        <w:tc>
          <w:tcPr>
            <w:tcW w:w="2409" w:type="dxa"/>
            <w:tcBorders>
              <w:top w:val="nil"/>
              <w:left w:val="nil"/>
              <w:bottom w:val="single" w:sz="4" w:space="0" w:color="auto"/>
              <w:right w:val="single" w:sz="4" w:space="0" w:color="auto"/>
            </w:tcBorders>
            <w:vAlign w:val="bottom"/>
            <w:hideMark/>
          </w:tcPr>
          <w:p w14:paraId="50564CBA" w14:textId="77777777" w:rsidR="00DD5023" w:rsidRPr="00A57769" w:rsidRDefault="00DD5023" w:rsidP="007F2CBE">
            <w:pPr>
              <w:rPr>
                <w:rFonts w:cs="Arial"/>
                <w:color w:val="000000"/>
                <w:lang w:eastAsia="en-GB"/>
              </w:rPr>
            </w:pPr>
            <w:r w:rsidRPr="00A57769">
              <w:rPr>
                <w:rFonts w:cs="Arial"/>
                <w:color w:val="000000"/>
                <w:lang w:eastAsia="en-GB"/>
              </w:rPr>
              <w:t>PROJ</w:t>
            </w:r>
          </w:p>
        </w:tc>
        <w:tc>
          <w:tcPr>
            <w:tcW w:w="3828" w:type="dxa"/>
            <w:tcBorders>
              <w:top w:val="nil"/>
              <w:left w:val="nil"/>
              <w:bottom w:val="single" w:sz="4" w:space="0" w:color="auto"/>
              <w:right w:val="single" w:sz="4" w:space="0" w:color="auto"/>
            </w:tcBorders>
            <w:noWrap/>
            <w:vAlign w:val="bottom"/>
            <w:hideMark/>
          </w:tcPr>
          <w:p w14:paraId="19CA4B85"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12E9E463" w14:textId="77777777" w:rsidTr="007F2CBE">
        <w:trPr>
          <w:trHeight w:val="411"/>
        </w:trPr>
        <w:tc>
          <w:tcPr>
            <w:tcW w:w="593" w:type="dxa"/>
            <w:tcBorders>
              <w:top w:val="nil"/>
              <w:left w:val="single" w:sz="4" w:space="0" w:color="auto"/>
              <w:bottom w:val="single" w:sz="4" w:space="0" w:color="auto"/>
              <w:right w:val="single" w:sz="4" w:space="0" w:color="auto"/>
            </w:tcBorders>
            <w:vAlign w:val="bottom"/>
            <w:hideMark/>
          </w:tcPr>
          <w:p w14:paraId="60C887BF" w14:textId="77777777" w:rsidR="00DD5023" w:rsidRPr="00A57769" w:rsidRDefault="00DD5023" w:rsidP="007F2CBE">
            <w:pPr>
              <w:rPr>
                <w:rFonts w:cs="Arial"/>
                <w:color w:val="000000"/>
                <w:lang w:eastAsia="en-GB"/>
              </w:rPr>
            </w:pPr>
            <w:r w:rsidRPr="00A57769">
              <w:rPr>
                <w:rFonts w:cs="Arial"/>
                <w:color w:val="000000"/>
                <w:lang w:eastAsia="en-GB"/>
              </w:rPr>
              <w:t>268</w:t>
            </w:r>
          </w:p>
        </w:tc>
        <w:tc>
          <w:tcPr>
            <w:tcW w:w="2663" w:type="dxa"/>
            <w:tcBorders>
              <w:top w:val="nil"/>
              <w:left w:val="nil"/>
              <w:bottom w:val="single" w:sz="4" w:space="0" w:color="auto"/>
              <w:right w:val="single" w:sz="4" w:space="0" w:color="auto"/>
            </w:tcBorders>
            <w:vAlign w:val="bottom"/>
            <w:hideMark/>
          </w:tcPr>
          <w:p w14:paraId="080C93E4" w14:textId="77777777" w:rsidR="00DD5023" w:rsidRPr="00A57769" w:rsidRDefault="00DD5023" w:rsidP="007F2CBE">
            <w:pPr>
              <w:rPr>
                <w:rFonts w:cs="Arial"/>
                <w:color w:val="000000"/>
                <w:lang w:eastAsia="en-GB"/>
              </w:rPr>
            </w:pPr>
            <w:r w:rsidRPr="00A57769">
              <w:rPr>
                <w:rFonts w:cs="Arial"/>
                <w:color w:val="000000"/>
                <w:lang w:eastAsia="en-GB"/>
              </w:rPr>
              <w:t>Vodafone Corporate</w:t>
            </w:r>
          </w:p>
        </w:tc>
        <w:tc>
          <w:tcPr>
            <w:tcW w:w="2409" w:type="dxa"/>
            <w:tcBorders>
              <w:top w:val="nil"/>
              <w:left w:val="nil"/>
              <w:bottom w:val="single" w:sz="4" w:space="0" w:color="auto"/>
              <w:right w:val="single" w:sz="4" w:space="0" w:color="auto"/>
            </w:tcBorders>
            <w:vAlign w:val="bottom"/>
            <w:hideMark/>
          </w:tcPr>
          <w:p w14:paraId="6592472D" w14:textId="77777777" w:rsidR="00DD5023" w:rsidRPr="00A57769" w:rsidRDefault="00DD5023" w:rsidP="007F2CBE">
            <w:pPr>
              <w:rPr>
                <w:rFonts w:cs="Arial"/>
                <w:color w:val="000000"/>
                <w:lang w:eastAsia="en-GB"/>
              </w:rPr>
            </w:pPr>
            <w:r w:rsidRPr="00A57769">
              <w:rPr>
                <w:rFonts w:cs="Arial"/>
                <w:color w:val="000000"/>
                <w:lang w:eastAsia="en-GB"/>
              </w:rPr>
              <w:t>VFCORP</w:t>
            </w:r>
          </w:p>
        </w:tc>
        <w:tc>
          <w:tcPr>
            <w:tcW w:w="3828" w:type="dxa"/>
            <w:tcBorders>
              <w:top w:val="nil"/>
              <w:left w:val="nil"/>
              <w:bottom w:val="single" w:sz="4" w:space="0" w:color="auto"/>
              <w:right w:val="single" w:sz="4" w:space="0" w:color="auto"/>
            </w:tcBorders>
            <w:noWrap/>
            <w:vAlign w:val="bottom"/>
            <w:hideMark/>
          </w:tcPr>
          <w:p w14:paraId="37C16FC7"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4BDAD1E2" w14:textId="77777777" w:rsidTr="007F2CBE">
        <w:trPr>
          <w:trHeight w:val="290"/>
        </w:trPr>
        <w:tc>
          <w:tcPr>
            <w:tcW w:w="593" w:type="dxa"/>
            <w:tcBorders>
              <w:top w:val="nil"/>
              <w:left w:val="single" w:sz="4" w:space="0" w:color="auto"/>
              <w:bottom w:val="single" w:sz="4" w:space="0" w:color="auto"/>
              <w:right w:val="single" w:sz="4" w:space="0" w:color="auto"/>
            </w:tcBorders>
            <w:vAlign w:val="bottom"/>
            <w:hideMark/>
          </w:tcPr>
          <w:p w14:paraId="31EB5B32" w14:textId="77777777" w:rsidR="00DD5023" w:rsidRPr="00A57769" w:rsidRDefault="00DD5023" w:rsidP="007F2CBE">
            <w:pPr>
              <w:rPr>
                <w:rFonts w:cs="Arial"/>
                <w:color w:val="000000"/>
                <w:lang w:eastAsia="en-GB"/>
              </w:rPr>
            </w:pPr>
            <w:r w:rsidRPr="00A57769">
              <w:rPr>
                <w:rFonts w:cs="Arial"/>
                <w:color w:val="000000"/>
                <w:lang w:eastAsia="en-GB"/>
              </w:rPr>
              <w:t>277</w:t>
            </w:r>
          </w:p>
        </w:tc>
        <w:tc>
          <w:tcPr>
            <w:tcW w:w="2663" w:type="dxa"/>
            <w:tcBorders>
              <w:top w:val="nil"/>
              <w:left w:val="nil"/>
              <w:bottom w:val="single" w:sz="4" w:space="0" w:color="auto"/>
              <w:right w:val="single" w:sz="4" w:space="0" w:color="auto"/>
            </w:tcBorders>
            <w:vAlign w:val="bottom"/>
            <w:hideMark/>
          </w:tcPr>
          <w:p w14:paraId="2D164D9B" w14:textId="77777777" w:rsidR="00DD5023" w:rsidRPr="00A57769" w:rsidRDefault="00DD5023" w:rsidP="007F2CBE">
            <w:pPr>
              <w:rPr>
                <w:rFonts w:cs="Arial"/>
                <w:color w:val="000000"/>
                <w:lang w:eastAsia="en-GB"/>
              </w:rPr>
            </w:pPr>
            <w:r w:rsidRPr="00A57769">
              <w:rPr>
                <w:rFonts w:cs="Arial"/>
                <w:color w:val="000000"/>
                <w:lang w:eastAsia="en-GB"/>
              </w:rPr>
              <w:t>Cellular Operations Ltd</w:t>
            </w:r>
          </w:p>
        </w:tc>
        <w:tc>
          <w:tcPr>
            <w:tcW w:w="2409" w:type="dxa"/>
            <w:tcBorders>
              <w:top w:val="nil"/>
              <w:left w:val="nil"/>
              <w:bottom w:val="single" w:sz="4" w:space="0" w:color="auto"/>
              <w:right w:val="single" w:sz="4" w:space="0" w:color="auto"/>
            </w:tcBorders>
            <w:vAlign w:val="bottom"/>
            <w:hideMark/>
          </w:tcPr>
          <w:p w14:paraId="4BABEEE0" w14:textId="77777777" w:rsidR="00DD5023" w:rsidRPr="00A57769" w:rsidRDefault="00DD5023" w:rsidP="007F2CBE">
            <w:pPr>
              <w:rPr>
                <w:rFonts w:cs="Arial"/>
                <w:color w:val="000000"/>
                <w:lang w:eastAsia="en-GB"/>
              </w:rPr>
            </w:pPr>
            <w:r w:rsidRPr="00A57769">
              <w:rPr>
                <w:rFonts w:cs="Arial"/>
                <w:color w:val="000000"/>
                <w:lang w:eastAsia="en-GB"/>
              </w:rPr>
              <w:t>CELLOPS</w:t>
            </w:r>
          </w:p>
        </w:tc>
        <w:tc>
          <w:tcPr>
            <w:tcW w:w="3828" w:type="dxa"/>
            <w:tcBorders>
              <w:top w:val="nil"/>
              <w:left w:val="nil"/>
              <w:bottom w:val="single" w:sz="4" w:space="0" w:color="auto"/>
              <w:right w:val="single" w:sz="4" w:space="0" w:color="auto"/>
            </w:tcBorders>
            <w:noWrap/>
            <w:vAlign w:val="bottom"/>
            <w:hideMark/>
          </w:tcPr>
          <w:p w14:paraId="1DF7F0BA"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5B64D654" w14:textId="77777777" w:rsidTr="007F2CBE">
        <w:trPr>
          <w:trHeight w:val="407"/>
        </w:trPr>
        <w:tc>
          <w:tcPr>
            <w:tcW w:w="593" w:type="dxa"/>
            <w:tcBorders>
              <w:top w:val="nil"/>
              <w:left w:val="single" w:sz="4" w:space="0" w:color="auto"/>
              <w:bottom w:val="single" w:sz="4" w:space="0" w:color="auto"/>
              <w:right w:val="single" w:sz="4" w:space="0" w:color="auto"/>
            </w:tcBorders>
            <w:vAlign w:val="bottom"/>
            <w:hideMark/>
          </w:tcPr>
          <w:p w14:paraId="24B29B6D" w14:textId="77777777" w:rsidR="00DD5023" w:rsidRPr="00A57769" w:rsidRDefault="00DD5023" w:rsidP="007F2CBE">
            <w:pPr>
              <w:rPr>
                <w:rFonts w:cs="Arial"/>
                <w:color w:val="000000"/>
                <w:lang w:eastAsia="en-GB"/>
              </w:rPr>
            </w:pPr>
            <w:r w:rsidRPr="00A57769">
              <w:rPr>
                <w:rFonts w:cs="Arial"/>
                <w:color w:val="000000"/>
                <w:lang w:eastAsia="en-GB"/>
              </w:rPr>
              <w:t>291</w:t>
            </w:r>
          </w:p>
        </w:tc>
        <w:tc>
          <w:tcPr>
            <w:tcW w:w="2663" w:type="dxa"/>
            <w:tcBorders>
              <w:top w:val="nil"/>
              <w:left w:val="nil"/>
              <w:bottom w:val="single" w:sz="4" w:space="0" w:color="auto"/>
              <w:right w:val="single" w:sz="4" w:space="0" w:color="auto"/>
            </w:tcBorders>
            <w:vAlign w:val="bottom"/>
            <w:hideMark/>
          </w:tcPr>
          <w:p w14:paraId="730173A5" w14:textId="77777777" w:rsidR="00DD5023" w:rsidRPr="00A57769" w:rsidRDefault="00DD5023" w:rsidP="007F2CBE">
            <w:pPr>
              <w:rPr>
                <w:rFonts w:cs="Arial"/>
                <w:color w:val="000000"/>
                <w:lang w:eastAsia="en-GB"/>
              </w:rPr>
            </w:pPr>
            <w:r w:rsidRPr="00A57769">
              <w:rPr>
                <w:rFonts w:cs="Arial"/>
                <w:color w:val="000000"/>
                <w:lang w:eastAsia="en-GB"/>
              </w:rPr>
              <w:t>Cellular Operations Ltd</w:t>
            </w:r>
          </w:p>
        </w:tc>
        <w:tc>
          <w:tcPr>
            <w:tcW w:w="2409" w:type="dxa"/>
            <w:tcBorders>
              <w:top w:val="nil"/>
              <w:left w:val="nil"/>
              <w:bottom w:val="single" w:sz="4" w:space="0" w:color="auto"/>
              <w:right w:val="single" w:sz="4" w:space="0" w:color="auto"/>
            </w:tcBorders>
            <w:vAlign w:val="bottom"/>
            <w:hideMark/>
          </w:tcPr>
          <w:p w14:paraId="19BE72FC" w14:textId="77777777" w:rsidR="00DD5023" w:rsidRPr="00A57769" w:rsidRDefault="00DD5023" w:rsidP="007F2CBE">
            <w:pPr>
              <w:rPr>
                <w:rFonts w:cs="Arial"/>
                <w:color w:val="000000"/>
                <w:lang w:eastAsia="en-GB"/>
              </w:rPr>
            </w:pPr>
            <w:r w:rsidRPr="00A57769">
              <w:rPr>
                <w:rFonts w:cs="Arial"/>
                <w:color w:val="000000"/>
                <w:lang w:eastAsia="en-GB"/>
              </w:rPr>
              <w:t>CELLOPS</w:t>
            </w:r>
          </w:p>
        </w:tc>
        <w:tc>
          <w:tcPr>
            <w:tcW w:w="3828" w:type="dxa"/>
            <w:tcBorders>
              <w:top w:val="nil"/>
              <w:left w:val="nil"/>
              <w:bottom w:val="single" w:sz="4" w:space="0" w:color="auto"/>
              <w:right w:val="single" w:sz="4" w:space="0" w:color="auto"/>
            </w:tcBorders>
            <w:noWrap/>
            <w:vAlign w:val="bottom"/>
            <w:hideMark/>
          </w:tcPr>
          <w:p w14:paraId="3A4DF2B5"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4B820648" w14:textId="77777777" w:rsidTr="007F2CBE">
        <w:trPr>
          <w:trHeight w:val="271"/>
        </w:trPr>
        <w:tc>
          <w:tcPr>
            <w:tcW w:w="593" w:type="dxa"/>
            <w:tcBorders>
              <w:top w:val="nil"/>
              <w:left w:val="single" w:sz="4" w:space="0" w:color="auto"/>
              <w:bottom w:val="single" w:sz="4" w:space="0" w:color="auto"/>
              <w:right w:val="single" w:sz="4" w:space="0" w:color="auto"/>
            </w:tcBorders>
            <w:vAlign w:val="bottom"/>
            <w:hideMark/>
          </w:tcPr>
          <w:p w14:paraId="467F46C8" w14:textId="77777777" w:rsidR="00DD5023" w:rsidRPr="00A57769" w:rsidRDefault="00DD5023" w:rsidP="007F2CBE">
            <w:pPr>
              <w:rPr>
                <w:rFonts w:cs="Arial"/>
                <w:color w:val="000000"/>
                <w:lang w:eastAsia="en-GB"/>
              </w:rPr>
            </w:pPr>
            <w:r w:rsidRPr="00A57769">
              <w:rPr>
                <w:rFonts w:cs="Arial"/>
                <w:color w:val="000000"/>
                <w:lang w:eastAsia="en-GB"/>
              </w:rPr>
              <w:t>334</w:t>
            </w:r>
          </w:p>
        </w:tc>
        <w:tc>
          <w:tcPr>
            <w:tcW w:w="2663" w:type="dxa"/>
            <w:tcBorders>
              <w:top w:val="nil"/>
              <w:left w:val="nil"/>
              <w:bottom w:val="single" w:sz="4" w:space="0" w:color="auto"/>
              <w:right w:val="single" w:sz="4" w:space="0" w:color="auto"/>
            </w:tcBorders>
            <w:vAlign w:val="bottom"/>
            <w:hideMark/>
          </w:tcPr>
          <w:p w14:paraId="1BCB4093" w14:textId="77777777" w:rsidR="00DD5023" w:rsidRPr="00A57769" w:rsidRDefault="00DD5023" w:rsidP="007F2CBE">
            <w:pPr>
              <w:rPr>
                <w:rFonts w:cs="Arial"/>
                <w:color w:val="000000"/>
                <w:lang w:eastAsia="en-GB"/>
              </w:rPr>
            </w:pPr>
            <w:r w:rsidRPr="00A57769">
              <w:rPr>
                <w:rFonts w:cs="Arial"/>
                <w:color w:val="000000"/>
                <w:lang w:eastAsia="en-GB"/>
              </w:rPr>
              <w:t>Vodafone Corporate (2)</w:t>
            </w:r>
          </w:p>
        </w:tc>
        <w:tc>
          <w:tcPr>
            <w:tcW w:w="2409" w:type="dxa"/>
            <w:tcBorders>
              <w:top w:val="nil"/>
              <w:left w:val="nil"/>
              <w:bottom w:val="single" w:sz="4" w:space="0" w:color="auto"/>
              <w:right w:val="single" w:sz="4" w:space="0" w:color="auto"/>
            </w:tcBorders>
            <w:vAlign w:val="bottom"/>
            <w:hideMark/>
          </w:tcPr>
          <w:p w14:paraId="5F78F9AD" w14:textId="77777777" w:rsidR="00DD5023" w:rsidRPr="00A57769" w:rsidRDefault="00DD5023" w:rsidP="007F2CBE">
            <w:pPr>
              <w:rPr>
                <w:rFonts w:cs="Arial"/>
                <w:color w:val="000000"/>
                <w:lang w:eastAsia="en-GB"/>
              </w:rPr>
            </w:pPr>
            <w:r w:rsidRPr="00A57769">
              <w:rPr>
                <w:rFonts w:cs="Arial"/>
                <w:color w:val="000000"/>
                <w:lang w:eastAsia="en-GB"/>
              </w:rPr>
              <w:t>VFCORP2</w:t>
            </w:r>
          </w:p>
        </w:tc>
        <w:tc>
          <w:tcPr>
            <w:tcW w:w="3828" w:type="dxa"/>
            <w:tcBorders>
              <w:top w:val="nil"/>
              <w:left w:val="nil"/>
              <w:bottom w:val="single" w:sz="4" w:space="0" w:color="auto"/>
              <w:right w:val="single" w:sz="4" w:space="0" w:color="auto"/>
            </w:tcBorders>
            <w:noWrap/>
            <w:vAlign w:val="bottom"/>
            <w:hideMark/>
          </w:tcPr>
          <w:p w14:paraId="3F0F5D7B"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4CCD6218" w14:textId="77777777" w:rsidTr="007F2CBE">
        <w:trPr>
          <w:trHeight w:val="390"/>
        </w:trPr>
        <w:tc>
          <w:tcPr>
            <w:tcW w:w="593" w:type="dxa"/>
            <w:tcBorders>
              <w:top w:val="nil"/>
              <w:left w:val="single" w:sz="4" w:space="0" w:color="auto"/>
              <w:bottom w:val="single" w:sz="4" w:space="0" w:color="auto"/>
              <w:right w:val="single" w:sz="4" w:space="0" w:color="auto"/>
            </w:tcBorders>
            <w:vAlign w:val="bottom"/>
            <w:hideMark/>
          </w:tcPr>
          <w:p w14:paraId="5637E6C0" w14:textId="77777777" w:rsidR="00DD5023" w:rsidRPr="00A57769" w:rsidRDefault="00DD5023" w:rsidP="007F2CBE">
            <w:pPr>
              <w:rPr>
                <w:rFonts w:cs="Arial"/>
                <w:color w:val="000000"/>
                <w:lang w:eastAsia="en-GB"/>
              </w:rPr>
            </w:pPr>
            <w:r w:rsidRPr="00A57769">
              <w:rPr>
                <w:rFonts w:cs="Arial"/>
                <w:color w:val="000000"/>
                <w:lang w:eastAsia="en-GB"/>
              </w:rPr>
              <w:t>356</w:t>
            </w:r>
          </w:p>
        </w:tc>
        <w:tc>
          <w:tcPr>
            <w:tcW w:w="2663" w:type="dxa"/>
            <w:tcBorders>
              <w:top w:val="nil"/>
              <w:left w:val="nil"/>
              <w:bottom w:val="single" w:sz="4" w:space="0" w:color="auto"/>
              <w:right w:val="single" w:sz="4" w:space="0" w:color="auto"/>
            </w:tcBorders>
            <w:vAlign w:val="bottom"/>
            <w:hideMark/>
          </w:tcPr>
          <w:p w14:paraId="399C317C" w14:textId="77777777" w:rsidR="00DD5023" w:rsidRPr="00A57769" w:rsidRDefault="00DD5023" w:rsidP="007F2CBE">
            <w:pPr>
              <w:rPr>
                <w:rFonts w:cs="Arial"/>
                <w:color w:val="000000"/>
                <w:lang w:eastAsia="en-GB"/>
              </w:rPr>
            </w:pPr>
            <w:r w:rsidRPr="00A57769">
              <w:rPr>
                <w:rFonts w:cs="Arial"/>
                <w:color w:val="000000"/>
                <w:lang w:eastAsia="en-GB"/>
              </w:rPr>
              <w:t>Vodafone Corporate (2)</w:t>
            </w:r>
          </w:p>
        </w:tc>
        <w:tc>
          <w:tcPr>
            <w:tcW w:w="2409" w:type="dxa"/>
            <w:tcBorders>
              <w:top w:val="nil"/>
              <w:left w:val="nil"/>
              <w:bottom w:val="single" w:sz="4" w:space="0" w:color="auto"/>
              <w:right w:val="single" w:sz="4" w:space="0" w:color="auto"/>
            </w:tcBorders>
            <w:vAlign w:val="bottom"/>
            <w:hideMark/>
          </w:tcPr>
          <w:p w14:paraId="382344CE" w14:textId="77777777" w:rsidR="00DD5023" w:rsidRPr="00A57769" w:rsidRDefault="00DD5023" w:rsidP="007F2CBE">
            <w:pPr>
              <w:rPr>
                <w:rFonts w:cs="Arial"/>
                <w:color w:val="000000"/>
                <w:lang w:eastAsia="en-GB"/>
              </w:rPr>
            </w:pPr>
            <w:r w:rsidRPr="00A57769">
              <w:rPr>
                <w:rFonts w:cs="Arial"/>
                <w:color w:val="000000"/>
                <w:lang w:eastAsia="en-GB"/>
              </w:rPr>
              <w:t>VFCORP2</w:t>
            </w:r>
          </w:p>
        </w:tc>
        <w:tc>
          <w:tcPr>
            <w:tcW w:w="3828" w:type="dxa"/>
            <w:tcBorders>
              <w:top w:val="nil"/>
              <w:left w:val="nil"/>
              <w:bottom w:val="single" w:sz="4" w:space="0" w:color="auto"/>
              <w:right w:val="single" w:sz="4" w:space="0" w:color="auto"/>
            </w:tcBorders>
            <w:noWrap/>
            <w:vAlign w:val="bottom"/>
            <w:hideMark/>
          </w:tcPr>
          <w:p w14:paraId="3C1355BF"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61A83987" w14:textId="77777777" w:rsidTr="007F2CBE">
        <w:trPr>
          <w:trHeight w:val="423"/>
        </w:trPr>
        <w:tc>
          <w:tcPr>
            <w:tcW w:w="593" w:type="dxa"/>
            <w:tcBorders>
              <w:top w:val="nil"/>
              <w:left w:val="single" w:sz="4" w:space="0" w:color="auto"/>
              <w:bottom w:val="single" w:sz="4" w:space="0" w:color="auto"/>
              <w:right w:val="single" w:sz="4" w:space="0" w:color="auto"/>
            </w:tcBorders>
            <w:vAlign w:val="bottom"/>
            <w:hideMark/>
          </w:tcPr>
          <w:p w14:paraId="7E390729" w14:textId="77777777" w:rsidR="00DD5023" w:rsidRPr="00A57769" w:rsidRDefault="00DD5023" w:rsidP="007F2CBE">
            <w:pPr>
              <w:rPr>
                <w:rFonts w:cs="Arial"/>
                <w:color w:val="000000"/>
                <w:lang w:eastAsia="en-GB"/>
              </w:rPr>
            </w:pPr>
            <w:r w:rsidRPr="00A57769">
              <w:rPr>
                <w:rFonts w:cs="Arial"/>
                <w:color w:val="000000"/>
                <w:lang w:eastAsia="en-GB"/>
              </w:rPr>
              <w:t>357</w:t>
            </w:r>
          </w:p>
        </w:tc>
        <w:tc>
          <w:tcPr>
            <w:tcW w:w="2663" w:type="dxa"/>
            <w:tcBorders>
              <w:top w:val="nil"/>
              <w:left w:val="nil"/>
              <w:bottom w:val="single" w:sz="4" w:space="0" w:color="auto"/>
              <w:right w:val="single" w:sz="4" w:space="0" w:color="auto"/>
            </w:tcBorders>
            <w:vAlign w:val="bottom"/>
            <w:hideMark/>
          </w:tcPr>
          <w:p w14:paraId="6CD4A4EE" w14:textId="77777777" w:rsidR="00DD5023" w:rsidRPr="00A57769" w:rsidRDefault="00DD5023" w:rsidP="007F2CBE">
            <w:pPr>
              <w:rPr>
                <w:rFonts w:cs="Arial"/>
                <w:color w:val="000000"/>
                <w:lang w:eastAsia="en-GB"/>
              </w:rPr>
            </w:pPr>
            <w:r w:rsidRPr="00A57769">
              <w:rPr>
                <w:rFonts w:cs="Arial"/>
                <w:color w:val="000000"/>
                <w:lang w:eastAsia="en-GB"/>
              </w:rPr>
              <w:t>Vodafone Corporate (2)</w:t>
            </w:r>
          </w:p>
        </w:tc>
        <w:tc>
          <w:tcPr>
            <w:tcW w:w="2409" w:type="dxa"/>
            <w:tcBorders>
              <w:top w:val="nil"/>
              <w:left w:val="nil"/>
              <w:bottom w:val="single" w:sz="4" w:space="0" w:color="auto"/>
              <w:right w:val="single" w:sz="4" w:space="0" w:color="auto"/>
            </w:tcBorders>
            <w:vAlign w:val="bottom"/>
            <w:hideMark/>
          </w:tcPr>
          <w:p w14:paraId="34C8342D" w14:textId="77777777" w:rsidR="00DD5023" w:rsidRPr="00A57769" w:rsidRDefault="00DD5023" w:rsidP="007F2CBE">
            <w:pPr>
              <w:rPr>
                <w:rFonts w:cs="Arial"/>
                <w:color w:val="000000"/>
                <w:lang w:eastAsia="en-GB"/>
              </w:rPr>
            </w:pPr>
            <w:r w:rsidRPr="00A57769">
              <w:rPr>
                <w:rFonts w:cs="Arial"/>
                <w:color w:val="000000"/>
                <w:lang w:eastAsia="en-GB"/>
              </w:rPr>
              <w:t>VFCORP2</w:t>
            </w:r>
          </w:p>
        </w:tc>
        <w:tc>
          <w:tcPr>
            <w:tcW w:w="3828" w:type="dxa"/>
            <w:tcBorders>
              <w:top w:val="nil"/>
              <w:left w:val="nil"/>
              <w:bottom w:val="single" w:sz="4" w:space="0" w:color="auto"/>
              <w:right w:val="single" w:sz="4" w:space="0" w:color="auto"/>
            </w:tcBorders>
            <w:noWrap/>
            <w:vAlign w:val="bottom"/>
            <w:hideMark/>
          </w:tcPr>
          <w:p w14:paraId="7F86639B"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0477A503" w14:textId="77777777" w:rsidTr="007F2CBE">
        <w:trPr>
          <w:trHeight w:val="415"/>
        </w:trPr>
        <w:tc>
          <w:tcPr>
            <w:tcW w:w="593" w:type="dxa"/>
            <w:tcBorders>
              <w:top w:val="nil"/>
              <w:left w:val="single" w:sz="4" w:space="0" w:color="auto"/>
              <w:bottom w:val="single" w:sz="4" w:space="0" w:color="auto"/>
              <w:right w:val="single" w:sz="4" w:space="0" w:color="auto"/>
            </w:tcBorders>
            <w:vAlign w:val="bottom"/>
            <w:hideMark/>
          </w:tcPr>
          <w:p w14:paraId="0DB3D294" w14:textId="77777777" w:rsidR="00DD5023" w:rsidRPr="00A57769" w:rsidRDefault="00DD5023" w:rsidP="007F2CBE">
            <w:pPr>
              <w:rPr>
                <w:rFonts w:cs="Arial"/>
                <w:color w:val="000000"/>
                <w:lang w:eastAsia="en-GB"/>
              </w:rPr>
            </w:pPr>
            <w:r w:rsidRPr="00A57769">
              <w:rPr>
                <w:rFonts w:cs="Arial"/>
                <w:color w:val="000000"/>
                <w:lang w:eastAsia="en-GB"/>
              </w:rPr>
              <w:t>358</w:t>
            </w:r>
          </w:p>
        </w:tc>
        <w:tc>
          <w:tcPr>
            <w:tcW w:w="2663" w:type="dxa"/>
            <w:tcBorders>
              <w:top w:val="nil"/>
              <w:left w:val="nil"/>
              <w:bottom w:val="single" w:sz="4" w:space="0" w:color="auto"/>
              <w:right w:val="single" w:sz="4" w:space="0" w:color="auto"/>
            </w:tcBorders>
            <w:vAlign w:val="bottom"/>
            <w:hideMark/>
          </w:tcPr>
          <w:p w14:paraId="46A225C6" w14:textId="77777777" w:rsidR="00DD5023" w:rsidRPr="00A57769" w:rsidRDefault="00DD5023" w:rsidP="007F2CBE">
            <w:pPr>
              <w:rPr>
                <w:rFonts w:cs="Arial"/>
                <w:color w:val="000000"/>
                <w:lang w:eastAsia="en-GB"/>
              </w:rPr>
            </w:pPr>
            <w:r w:rsidRPr="00A57769">
              <w:rPr>
                <w:rFonts w:cs="Arial"/>
                <w:color w:val="000000"/>
                <w:lang w:eastAsia="en-GB"/>
              </w:rPr>
              <w:t>Vodafone Corporate (2)</w:t>
            </w:r>
          </w:p>
        </w:tc>
        <w:tc>
          <w:tcPr>
            <w:tcW w:w="2409" w:type="dxa"/>
            <w:tcBorders>
              <w:top w:val="nil"/>
              <w:left w:val="nil"/>
              <w:bottom w:val="single" w:sz="4" w:space="0" w:color="auto"/>
              <w:right w:val="single" w:sz="4" w:space="0" w:color="auto"/>
            </w:tcBorders>
            <w:vAlign w:val="bottom"/>
            <w:hideMark/>
          </w:tcPr>
          <w:p w14:paraId="558FE4A3" w14:textId="77777777" w:rsidR="00DD5023" w:rsidRPr="00A57769" w:rsidRDefault="00DD5023" w:rsidP="007F2CBE">
            <w:pPr>
              <w:rPr>
                <w:rFonts w:cs="Arial"/>
                <w:color w:val="000000"/>
                <w:lang w:eastAsia="en-GB"/>
              </w:rPr>
            </w:pPr>
            <w:r w:rsidRPr="00A57769">
              <w:rPr>
                <w:rFonts w:cs="Arial"/>
                <w:color w:val="000000"/>
                <w:lang w:eastAsia="en-GB"/>
              </w:rPr>
              <w:t>VFCORP2</w:t>
            </w:r>
          </w:p>
        </w:tc>
        <w:tc>
          <w:tcPr>
            <w:tcW w:w="3828" w:type="dxa"/>
            <w:tcBorders>
              <w:top w:val="nil"/>
              <w:left w:val="nil"/>
              <w:bottom w:val="single" w:sz="4" w:space="0" w:color="auto"/>
              <w:right w:val="single" w:sz="4" w:space="0" w:color="auto"/>
            </w:tcBorders>
            <w:noWrap/>
            <w:vAlign w:val="bottom"/>
            <w:hideMark/>
          </w:tcPr>
          <w:p w14:paraId="0C43148A"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34DB2911" w14:textId="77777777" w:rsidTr="007F2CBE">
        <w:trPr>
          <w:trHeight w:val="563"/>
        </w:trPr>
        <w:tc>
          <w:tcPr>
            <w:tcW w:w="593" w:type="dxa"/>
            <w:tcBorders>
              <w:top w:val="nil"/>
              <w:left w:val="single" w:sz="4" w:space="0" w:color="auto"/>
              <w:bottom w:val="single" w:sz="4" w:space="0" w:color="auto"/>
              <w:right w:val="single" w:sz="4" w:space="0" w:color="auto"/>
            </w:tcBorders>
            <w:vAlign w:val="bottom"/>
            <w:hideMark/>
          </w:tcPr>
          <w:p w14:paraId="7D022460" w14:textId="77777777" w:rsidR="00DD5023" w:rsidRPr="00A57769" w:rsidRDefault="00DD5023" w:rsidP="007F2CBE">
            <w:pPr>
              <w:rPr>
                <w:rFonts w:cs="Arial"/>
                <w:color w:val="000000"/>
                <w:lang w:eastAsia="en-GB"/>
              </w:rPr>
            </w:pPr>
            <w:r w:rsidRPr="00A57769">
              <w:rPr>
                <w:rFonts w:cs="Arial"/>
                <w:color w:val="000000"/>
                <w:lang w:eastAsia="en-GB"/>
              </w:rPr>
              <w:t>396</w:t>
            </w:r>
          </w:p>
        </w:tc>
        <w:tc>
          <w:tcPr>
            <w:tcW w:w="2663" w:type="dxa"/>
            <w:tcBorders>
              <w:top w:val="nil"/>
              <w:left w:val="nil"/>
              <w:bottom w:val="single" w:sz="4" w:space="0" w:color="auto"/>
              <w:right w:val="single" w:sz="4" w:space="0" w:color="auto"/>
            </w:tcBorders>
            <w:vAlign w:val="bottom"/>
            <w:hideMark/>
          </w:tcPr>
          <w:p w14:paraId="563A713B" w14:textId="77777777" w:rsidR="00DD5023" w:rsidRPr="00A57769" w:rsidRDefault="00DD5023" w:rsidP="007F2CBE">
            <w:pPr>
              <w:rPr>
                <w:rFonts w:cs="Arial"/>
                <w:color w:val="000000"/>
                <w:lang w:eastAsia="en-GB"/>
              </w:rPr>
            </w:pPr>
            <w:r w:rsidRPr="00A57769">
              <w:rPr>
                <w:rFonts w:cs="Arial"/>
                <w:color w:val="000000"/>
                <w:lang w:eastAsia="en-GB"/>
              </w:rPr>
              <w:t>Vodafone Business Solutions Limited</w:t>
            </w:r>
          </w:p>
        </w:tc>
        <w:tc>
          <w:tcPr>
            <w:tcW w:w="2409" w:type="dxa"/>
            <w:tcBorders>
              <w:top w:val="nil"/>
              <w:left w:val="nil"/>
              <w:bottom w:val="single" w:sz="4" w:space="0" w:color="auto"/>
              <w:right w:val="single" w:sz="4" w:space="0" w:color="auto"/>
            </w:tcBorders>
            <w:vAlign w:val="bottom"/>
            <w:hideMark/>
          </w:tcPr>
          <w:p w14:paraId="1B16D61A" w14:textId="77777777" w:rsidR="00DD5023" w:rsidRPr="00A57769" w:rsidRDefault="00DD5023" w:rsidP="007F2CBE">
            <w:pPr>
              <w:rPr>
                <w:rFonts w:cs="Arial"/>
                <w:color w:val="000000"/>
                <w:lang w:eastAsia="en-GB"/>
              </w:rPr>
            </w:pPr>
            <w:r w:rsidRPr="00A57769">
              <w:rPr>
                <w:rFonts w:cs="Arial"/>
                <w:color w:val="000000"/>
                <w:lang w:eastAsia="en-GB"/>
              </w:rPr>
              <w:t>PROJ</w:t>
            </w:r>
          </w:p>
        </w:tc>
        <w:tc>
          <w:tcPr>
            <w:tcW w:w="3828" w:type="dxa"/>
            <w:tcBorders>
              <w:top w:val="nil"/>
              <w:left w:val="nil"/>
              <w:bottom w:val="single" w:sz="4" w:space="0" w:color="auto"/>
              <w:right w:val="single" w:sz="4" w:space="0" w:color="auto"/>
            </w:tcBorders>
            <w:noWrap/>
            <w:vAlign w:val="bottom"/>
            <w:hideMark/>
          </w:tcPr>
          <w:p w14:paraId="56206BFA" w14:textId="77777777" w:rsidR="00DD5023" w:rsidRPr="00A57769" w:rsidRDefault="00DD5023" w:rsidP="007F2CBE">
            <w:pPr>
              <w:rPr>
                <w:rFonts w:cs="Calibri"/>
                <w:color w:val="000000"/>
                <w:lang w:eastAsia="en-GB"/>
              </w:rPr>
            </w:pPr>
            <w:r w:rsidRPr="00A57769">
              <w:rPr>
                <w:rFonts w:cs="Calibri"/>
                <w:color w:val="000000"/>
                <w:lang w:eastAsia="en-GB"/>
              </w:rPr>
              <w:t>Vodafone</w:t>
            </w:r>
          </w:p>
        </w:tc>
      </w:tr>
      <w:tr w:rsidR="00DD5023" w:rsidRPr="00A57769" w14:paraId="2DFE30B2" w14:textId="77777777" w:rsidTr="007F2CBE">
        <w:trPr>
          <w:trHeight w:val="557"/>
        </w:trPr>
        <w:tc>
          <w:tcPr>
            <w:tcW w:w="593" w:type="dxa"/>
            <w:tcBorders>
              <w:top w:val="nil"/>
              <w:left w:val="single" w:sz="4" w:space="0" w:color="auto"/>
              <w:bottom w:val="single" w:sz="4" w:space="0" w:color="auto"/>
              <w:right w:val="single" w:sz="4" w:space="0" w:color="auto"/>
            </w:tcBorders>
            <w:vAlign w:val="bottom"/>
            <w:hideMark/>
          </w:tcPr>
          <w:p w14:paraId="56C34372" w14:textId="77777777" w:rsidR="00DD5023" w:rsidRPr="00A57769" w:rsidRDefault="00DD5023" w:rsidP="007F2CBE">
            <w:pPr>
              <w:rPr>
                <w:rFonts w:cs="Arial"/>
                <w:color w:val="000000"/>
                <w:lang w:eastAsia="en-GB"/>
              </w:rPr>
            </w:pPr>
            <w:r w:rsidRPr="00A57769">
              <w:rPr>
                <w:rFonts w:cs="Arial"/>
                <w:color w:val="000000"/>
                <w:lang w:eastAsia="en-GB"/>
              </w:rPr>
              <w:t>446</w:t>
            </w:r>
          </w:p>
        </w:tc>
        <w:tc>
          <w:tcPr>
            <w:tcW w:w="2663" w:type="dxa"/>
            <w:tcBorders>
              <w:top w:val="nil"/>
              <w:left w:val="nil"/>
              <w:bottom w:val="single" w:sz="4" w:space="0" w:color="auto"/>
              <w:right w:val="single" w:sz="4" w:space="0" w:color="auto"/>
            </w:tcBorders>
            <w:vAlign w:val="bottom"/>
            <w:hideMark/>
          </w:tcPr>
          <w:p w14:paraId="1BFF5730" w14:textId="77777777" w:rsidR="00DD5023" w:rsidRPr="00A57769" w:rsidRDefault="00DD5023" w:rsidP="007F2CBE">
            <w:pPr>
              <w:rPr>
                <w:rFonts w:cs="Arial"/>
                <w:color w:val="000000"/>
                <w:lang w:eastAsia="en-GB"/>
              </w:rPr>
            </w:pPr>
            <w:r w:rsidRPr="00A57769">
              <w:rPr>
                <w:rFonts w:cs="Arial"/>
                <w:color w:val="000000"/>
                <w:lang w:eastAsia="en-GB"/>
              </w:rPr>
              <w:t>ISIS Telecommunications Management Limited</w:t>
            </w:r>
          </w:p>
        </w:tc>
        <w:tc>
          <w:tcPr>
            <w:tcW w:w="2409" w:type="dxa"/>
            <w:tcBorders>
              <w:top w:val="nil"/>
              <w:left w:val="nil"/>
              <w:bottom w:val="single" w:sz="4" w:space="0" w:color="auto"/>
              <w:right w:val="single" w:sz="4" w:space="0" w:color="auto"/>
            </w:tcBorders>
            <w:vAlign w:val="bottom"/>
            <w:hideMark/>
          </w:tcPr>
          <w:p w14:paraId="2DC0A00F" w14:textId="77777777" w:rsidR="00DD5023" w:rsidRPr="00A57769" w:rsidRDefault="00DD5023" w:rsidP="007F2CBE">
            <w:pPr>
              <w:rPr>
                <w:rFonts w:cs="Arial"/>
                <w:color w:val="000000"/>
                <w:lang w:eastAsia="en-GB"/>
              </w:rPr>
            </w:pPr>
            <w:r w:rsidRPr="00A57769">
              <w:rPr>
                <w:rFonts w:cs="Arial"/>
                <w:color w:val="000000"/>
                <w:lang w:eastAsia="en-GB"/>
              </w:rPr>
              <w:t>ISIS</w:t>
            </w:r>
          </w:p>
        </w:tc>
        <w:tc>
          <w:tcPr>
            <w:tcW w:w="3828" w:type="dxa"/>
            <w:tcBorders>
              <w:top w:val="nil"/>
              <w:left w:val="nil"/>
              <w:bottom w:val="single" w:sz="4" w:space="0" w:color="auto"/>
              <w:right w:val="single" w:sz="4" w:space="0" w:color="auto"/>
            </w:tcBorders>
            <w:noWrap/>
            <w:vAlign w:val="bottom"/>
            <w:hideMark/>
          </w:tcPr>
          <w:p w14:paraId="51C92E33" w14:textId="77777777" w:rsidR="00DD5023" w:rsidRPr="00A57769" w:rsidRDefault="00DD5023" w:rsidP="007F2CBE">
            <w:pPr>
              <w:rPr>
                <w:rFonts w:cs="Calibri"/>
                <w:color w:val="000000"/>
                <w:lang w:eastAsia="en-GB"/>
              </w:rPr>
            </w:pPr>
            <w:r w:rsidRPr="00A57769">
              <w:rPr>
                <w:rFonts w:cs="Calibri"/>
                <w:color w:val="000000"/>
                <w:lang w:eastAsia="en-GB"/>
              </w:rPr>
              <w:t xml:space="preserve">Vodafone </w:t>
            </w:r>
          </w:p>
        </w:tc>
      </w:tr>
    </w:tbl>
    <w:p w14:paraId="0B9EF229" w14:textId="77777777" w:rsidR="00DD5023" w:rsidRDefault="00DD5023" w:rsidP="00DD5023">
      <w:pPr>
        <w:ind w:left="576"/>
        <w:rPr>
          <w:rFonts w:cs="Arial"/>
          <w:szCs w:val="20"/>
        </w:rPr>
      </w:pPr>
    </w:p>
    <w:p w14:paraId="7F7FE938" w14:textId="77777777" w:rsidR="00DD5023" w:rsidRPr="00DD5023" w:rsidRDefault="00DD5023" w:rsidP="00DD5023"/>
    <w:p w14:paraId="328950F2" w14:textId="77777777" w:rsidR="00A57769" w:rsidRDefault="00A57769" w:rsidP="00D57596">
      <w:pPr>
        <w:pStyle w:val="Heading1"/>
        <w:numPr>
          <w:ilvl w:val="0"/>
          <w:numId w:val="0"/>
        </w:numPr>
        <w:ind w:left="432"/>
        <w:rPr>
          <w:rFonts w:ascii="Tahoma" w:hAnsi="Tahoma" w:cs="Tahoma"/>
          <w:sz w:val="24"/>
          <w:szCs w:val="24"/>
        </w:rPr>
      </w:pPr>
      <w:bookmarkStart w:id="8" w:name="_Toc227844456"/>
    </w:p>
    <w:p w14:paraId="0360201A" w14:textId="77777777" w:rsidR="00A57769" w:rsidRDefault="00A57769" w:rsidP="00D57596">
      <w:pPr>
        <w:pStyle w:val="Heading1"/>
        <w:numPr>
          <w:ilvl w:val="0"/>
          <w:numId w:val="0"/>
        </w:numPr>
        <w:ind w:left="432"/>
        <w:rPr>
          <w:rFonts w:ascii="Tahoma" w:hAnsi="Tahoma" w:cs="Tahoma"/>
          <w:sz w:val="24"/>
          <w:szCs w:val="24"/>
        </w:rPr>
      </w:pPr>
    </w:p>
    <w:p w14:paraId="2AB65E60" w14:textId="77777777" w:rsidR="00D57596" w:rsidRDefault="00D57596" w:rsidP="00D57596"/>
    <w:p w14:paraId="4B828F8F" w14:textId="77777777" w:rsidR="00D57596" w:rsidRPr="00D57596" w:rsidRDefault="00D57596" w:rsidP="00D57596"/>
    <w:p w14:paraId="2F0F0DB0" w14:textId="58F3285B" w:rsidR="002311C0" w:rsidRPr="003C2042" w:rsidRDefault="002311C0" w:rsidP="00A405C0">
      <w:pPr>
        <w:pStyle w:val="Heading1"/>
        <w:rPr>
          <w:rFonts w:ascii="Tahoma" w:hAnsi="Tahoma" w:cs="Tahoma"/>
          <w:sz w:val="24"/>
          <w:szCs w:val="24"/>
        </w:rPr>
      </w:pPr>
      <w:r w:rsidRPr="003C2042">
        <w:rPr>
          <w:rFonts w:ascii="Tahoma" w:hAnsi="Tahoma" w:cs="Tahoma"/>
          <w:sz w:val="24"/>
          <w:szCs w:val="24"/>
        </w:rPr>
        <w:t>Out of current scope (possible future scope)</w:t>
      </w:r>
      <w:r w:rsidR="00A943C0" w:rsidRPr="003C2042">
        <w:rPr>
          <w:rFonts w:ascii="Tahoma" w:hAnsi="Tahoma" w:cs="Tahoma"/>
          <w:sz w:val="24"/>
          <w:szCs w:val="24"/>
        </w:rPr>
        <w:t xml:space="preserve"> </w:t>
      </w:r>
      <w:r w:rsidR="00947340" w:rsidRPr="003C2042">
        <w:rPr>
          <w:rFonts w:ascii="Tahoma" w:hAnsi="Tahoma" w:cs="Tahoma"/>
          <w:sz w:val="24"/>
          <w:szCs w:val="24"/>
        </w:rPr>
        <w:t>[Required]</w:t>
      </w:r>
      <w:bookmarkEnd w:id="8"/>
    </w:p>
    <w:p w14:paraId="6F8CE669" w14:textId="75F64803" w:rsidR="002311C0" w:rsidRPr="003C2042" w:rsidRDefault="002311C0" w:rsidP="002311C0">
      <w:pPr>
        <w:rPr>
          <w:rFonts w:ascii="Tahoma" w:hAnsi="Tahoma" w:cs="Tahoma"/>
          <w:sz w:val="20"/>
          <w:szCs w:val="20"/>
        </w:rPr>
      </w:pPr>
    </w:p>
    <w:p w14:paraId="63EA3523" w14:textId="77777777" w:rsidR="00F35503" w:rsidRPr="003C2042" w:rsidRDefault="00F35503">
      <w:pPr>
        <w:rPr>
          <w:rFonts w:ascii="Tahoma" w:hAnsi="Tahoma" w:cs="Tahoma"/>
          <w:b/>
          <w:bCs/>
          <w:sz w:val="20"/>
          <w:szCs w:val="20"/>
        </w:rPr>
      </w:pPr>
    </w:p>
    <w:tbl>
      <w:tblPr>
        <w:tblStyle w:val="TableGrid"/>
        <w:tblW w:w="0" w:type="auto"/>
        <w:tblLook w:val="04A0" w:firstRow="1" w:lastRow="0" w:firstColumn="1" w:lastColumn="0" w:noHBand="0" w:noVBand="1"/>
      </w:tblPr>
      <w:tblGrid>
        <w:gridCol w:w="5145"/>
        <w:gridCol w:w="5044"/>
      </w:tblGrid>
      <w:tr w:rsidR="000A0BB7" w:rsidRPr="003C2042" w14:paraId="13FA455A" w14:textId="77777777" w:rsidTr="000A0BB7">
        <w:tc>
          <w:tcPr>
            <w:tcW w:w="6963" w:type="dxa"/>
          </w:tcPr>
          <w:p w14:paraId="60827769" w14:textId="745D7FAF" w:rsidR="000A0BB7" w:rsidRPr="003C2042" w:rsidRDefault="000A0BB7">
            <w:pPr>
              <w:rPr>
                <w:rFonts w:ascii="Tahoma" w:hAnsi="Tahoma" w:cs="Tahoma"/>
                <w:b/>
                <w:bCs/>
                <w:sz w:val="20"/>
                <w:szCs w:val="20"/>
              </w:rPr>
            </w:pPr>
            <w:r w:rsidRPr="003C2042">
              <w:rPr>
                <w:rFonts w:ascii="Tahoma" w:hAnsi="Tahoma" w:cs="Tahoma"/>
                <w:b/>
                <w:bCs/>
                <w:sz w:val="20"/>
                <w:szCs w:val="20"/>
              </w:rPr>
              <w:t>Out of Scope</w:t>
            </w:r>
          </w:p>
        </w:tc>
        <w:tc>
          <w:tcPr>
            <w:tcW w:w="6964" w:type="dxa"/>
          </w:tcPr>
          <w:p w14:paraId="082BD0EA" w14:textId="49DC5CCC" w:rsidR="000A0BB7" w:rsidRPr="003C2042" w:rsidRDefault="000A0BB7">
            <w:pPr>
              <w:rPr>
                <w:rFonts w:ascii="Tahoma" w:hAnsi="Tahoma" w:cs="Tahoma"/>
                <w:b/>
                <w:bCs/>
                <w:sz w:val="20"/>
                <w:szCs w:val="20"/>
              </w:rPr>
            </w:pPr>
            <w:r w:rsidRPr="003C2042">
              <w:rPr>
                <w:rFonts w:ascii="Tahoma" w:hAnsi="Tahoma" w:cs="Tahoma"/>
                <w:b/>
                <w:bCs/>
                <w:sz w:val="20"/>
                <w:szCs w:val="20"/>
              </w:rPr>
              <w:t>Future Scope (later phase Delivery)</w:t>
            </w:r>
          </w:p>
        </w:tc>
      </w:tr>
      <w:tr w:rsidR="000A0BB7" w:rsidRPr="003C2042" w14:paraId="240E7911" w14:textId="77777777" w:rsidTr="00777316">
        <w:tc>
          <w:tcPr>
            <w:tcW w:w="69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48D118" w14:textId="77777777" w:rsidR="00777316" w:rsidRDefault="00777316">
            <w:pPr>
              <w:rPr>
                <w:lang w:eastAsia="en-GB"/>
              </w:rPr>
            </w:pPr>
            <w:r>
              <w:rPr>
                <w:rFonts w:ascii="Tahoma" w:hAnsi="Tahoma" w:cs="Tahoma"/>
                <w:sz w:val="20"/>
                <w:szCs w:val="20"/>
              </w:rPr>
              <w:t>Disconnection or port-out support for Vodafone connections.</w:t>
            </w:r>
          </w:p>
          <w:p w14:paraId="034344D9" w14:textId="418C2DEC" w:rsidR="000A0BB7" w:rsidRPr="003C2042" w:rsidRDefault="00777316" w:rsidP="00777316">
            <w:pPr>
              <w:rPr>
                <w:rFonts w:ascii="Tahoma" w:hAnsi="Tahoma" w:cs="Tahoma"/>
                <w:b/>
                <w:bCs/>
                <w:sz w:val="20"/>
                <w:szCs w:val="20"/>
              </w:rPr>
            </w:pPr>
            <w:r>
              <w:rPr>
                <w:rFonts w:ascii="Tahoma" w:hAnsi="Tahoma" w:cs="Tahoma"/>
                <w:sz w:val="20"/>
                <w:szCs w:val="20"/>
              </w:rPr>
              <w:t xml:space="preserve">Anything identified through </w:t>
            </w:r>
            <w:r w:rsidR="00D57596">
              <w:rPr>
                <w:rFonts w:ascii="Tahoma" w:hAnsi="Tahoma" w:cs="Tahoma"/>
                <w:sz w:val="20"/>
                <w:szCs w:val="20"/>
              </w:rPr>
              <w:t>reverse engineering</w:t>
            </w:r>
            <w:r>
              <w:rPr>
                <w:rFonts w:ascii="Tahoma" w:hAnsi="Tahoma" w:cs="Tahoma"/>
                <w:sz w:val="20"/>
                <w:szCs w:val="20"/>
              </w:rPr>
              <w:t xml:space="preserve"> the original onboarding process that was never actually set up for Vodafone.</w:t>
            </w:r>
          </w:p>
        </w:tc>
        <w:tc>
          <w:tcPr>
            <w:tcW w:w="69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B4E052" w14:textId="3EF96838" w:rsidR="000A0BB7" w:rsidRPr="003C2042" w:rsidRDefault="00777316" w:rsidP="00777316">
            <w:pPr>
              <w:rPr>
                <w:rFonts w:ascii="Tahoma" w:hAnsi="Tahoma" w:cs="Tahoma"/>
                <w:b/>
                <w:bCs/>
                <w:sz w:val="20"/>
                <w:szCs w:val="20"/>
              </w:rPr>
            </w:pPr>
            <w:r>
              <w:rPr>
                <w:rFonts w:ascii="Tahoma" w:hAnsi="Tahoma" w:cs="Tahoma"/>
                <w:sz w:val="20"/>
                <w:szCs w:val="20"/>
              </w:rPr>
              <w:t xml:space="preserve">No future-scope items </w:t>
            </w:r>
            <w:r w:rsidR="00D57596">
              <w:rPr>
                <w:rFonts w:ascii="Tahoma" w:hAnsi="Tahoma" w:cs="Tahoma"/>
                <w:sz w:val="20"/>
                <w:szCs w:val="20"/>
              </w:rPr>
              <w:t>have been</w:t>
            </w:r>
            <w:r>
              <w:rPr>
                <w:rFonts w:ascii="Tahoma" w:hAnsi="Tahoma" w:cs="Tahoma"/>
                <w:sz w:val="20"/>
                <w:szCs w:val="20"/>
              </w:rPr>
              <w:t xml:space="preserve"> explicitly identified</w:t>
            </w:r>
            <w:r w:rsidR="00D57596">
              <w:rPr>
                <w:rFonts w:ascii="Tahoma" w:hAnsi="Tahoma" w:cs="Tahoma"/>
                <w:sz w:val="20"/>
                <w:szCs w:val="20"/>
              </w:rPr>
              <w:t>.</w:t>
            </w:r>
          </w:p>
        </w:tc>
      </w:tr>
      <w:tr w:rsidR="000A0BB7" w:rsidRPr="003C2042" w14:paraId="58676596" w14:textId="77777777" w:rsidTr="000A0BB7">
        <w:tc>
          <w:tcPr>
            <w:tcW w:w="6963" w:type="dxa"/>
          </w:tcPr>
          <w:p w14:paraId="37F2CCF8" w14:textId="77777777" w:rsidR="000A0BB7" w:rsidRPr="003C2042" w:rsidRDefault="000A0BB7">
            <w:pPr>
              <w:rPr>
                <w:rFonts w:ascii="Tahoma" w:hAnsi="Tahoma" w:cs="Tahoma"/>
                <w:b/>
                <w:bCs/>
                <w:sz w:val="20"/>
                <w:szCs w:val="20"/>
              </w:rPr>
            </w:pPr>
          </w:p>
          <w:p w14:paraId="5A475266" w14:textId="77777777" w:rsidR="000A0BB7" w:rsidRPr="003C2042" w:rsidRDefault="000A0BB7">
            <w:pPr>
              <w:rPr>
                <w:rFonts w:ascii="Tahoma" w:hAnsi="Tahoma" w:cs="Tahoma"/>
                <w:b/>
                <w:bCs/>
                <w:sz w:val="20"/>
                <w:szCs w:val="20"/>
              </w:rPr>
            </w:pPr>
          </w:p>
        </w:tc>
        <w:tc>
          <w:tcPr>
            <w:tcW w:w="6964" w:type="dxa"/>
          </w:tcPr>
          <w:p w14:paraId="7D30E8FE" w14:textId="77777777" w:rsidR="000A0BB7" w:rsidRPr="003C2042" w:rsidRDefault="000A0BB7">
            <w:pPr>
              <w:rPr>
                <w:rFonts w:ascii="Tahoma" w:hAnsi="Tahoma" w:cs="Tahoma"/>
                <w:b/>
                <w:bCs/>
                <w:sz w:val="20"/>
                <w:szCs w:val="20"/>
              </w:rPr>
            </w:pPr>
          </w:p>
        </w:tc>
      </w:tr>
    </w:tbl>
    <w:p w14:paraId="07D927CC" w14:textId="77777777" w:rsidR="00F35503" w:rsidRPr="003C2042" w:rsidRDefault="00F35503">
      <w:pPr>
        <w:rPr>
          <w:rFonts w:ascii="Tahoma" w:hAnsi="Tahoma" w:cs="Tahoma"/>
          <w:b/>
          <w:bCs/>
          <w:sz w:val="20"/>
          <w:szCs w:val="20"/>
        </w:rPr>
      </w:pPr>
    </w:p>
    <w:p w14:paraId="6360FAC1" w14:textId="089EBDBE" w:rsidR="00AA068C" w:rsidRPr="003C2042" w:rsidRDefault="00381DE9" w:rsidP="00AA068C">
      <w:pPr>
        <w:pStyle w:val="Heading1"/>
        <w:rPr>
          <w:rFonts w:ascii="Tahoma" w:hAnsi="Tahoma" w:cs="Tahoma"/>
          <w:sz w:val="24"/>
          <w:szCs w:val="24"/>
        </w:rPr>
      </w:pPr>
      <w:bookmarkStart w:id="9" w:name="_Toc227844457"/>
      <w:r w:rsidRPr="003C2042">
        <w:rPr>
          <w:rFonts w:ascii="Tahoma" w:hAnsi="Tahoma" w:cs="Tahoma"/>
          <w:sz w:val="24"/>
          <w:szCs w:val="24"/>
        </w:rPr>
        <w:t xml:space="preserve">Dependencies / </w:t>
      </w:r>
      <w:r w:rsidR="00E041C6" w:rsidRPr="003C2042">
        <w:rPr>
          <w:rFonts w:ascii="Tahoma" w:hAnsi="Tahoma" w:cs="Tahoma"/>
          <w:sz w:val="24"/>
          <w:szCs w:val="24"/>
        </w:rPr>
        <w:t xml:space="preserve">Risks </w:t>
      </w:r>
      <w:r w:rsidR="00064EC0" w:rsidRPr="003C2042">
        <w:rPr>
          <w:rFonts w:ascii="Tahoma" w:hAnsi="Tahoma" w:cs="Tahoma"/>
          <w:sz w:val="24"/>
          <w:szCs w:val="24"/>
        </w:rPr>
        <w:t>[Required]</w:t>
      </w:r>
      <w:bookmarkEnd w:id="9"/>
    </w:p>
    <w:p w14:paraId="06202D2C" w14:textId="06A80559" w:rsidR="00E041C6" w:rsidRPr="003C2042" w:rsidRDefault="00381DE9" w:rsidP="00D630B1">
      <w:pPr>
        <w:pStyle w:val="Heading2"/>
        <w:rPr>
          <w:rFonts w:ascii="Tahoma" w:hAnsi="Tahoma" w:cs="Tahoma"/>
          <w:sz w:val="20"/>
          <w:szCs w:val="20"/>
        </w:rPr>
      </w:pPr>
      <w:bookmarkStart w:id="10" w:name="_Toc227844458"/>
      <w:r w:rsidRPr="003C2042">
        <w:rPr>
          <w:rFonts w:ascii="Tahoma" w:hAnsi="Tahoma" w:cs="Tahoma"/>
          <w:sz w:val="20"/>
          <w:szCs w:val="20"/>
        </w:rPr>
        <w:t>Dependencies</w:t>
      </w:r>
      <w:bookmarkEnd w:id="10"/>
      <w:r w:rsidR="003B644E">
        <w:rPr>
          <w:rFonts w:ascii="Tahoma" w:hAnsi="Tahoma" w:cs="Tahoma"/>
          <w:sz w:val="20"/>
          <w:szCs w:val="20"/>
        </w:rPr>
        <w:t xml:space="preserve">, Risks </w:t>
      </w:r>
      <w:r w:rsidR="003B644E" w:rsidRPr="003C2042">
        <w:rPr>
          <w:rFonts w:ascii="Tahoma" w:hAnsi="Tahoma" w:cs="Tahoma"/>
          <w:i/>
          <w:iCs/>
          <w:sz w:val="20"/>
          <w:szCs w:val="20"/>
        </w:rPr>
        <w:t>(events that could happen, but have not happened yet), that would impact cost / scope / timelines / successful delivery.</w:t>
      </w:r>
    </w:p>
    <w:p w14:paraId="177C5D29" w14:textId="6382142C" w:rsidR="00381DE9" w:rsidRPr="003C2042" w:rsidRDefault="00381DE9">
      <w:pPr>
        <w:rPr>
          <w:rFonts w:ascii="Tahoma" w:hAnsi="Tahoma" w:cs="Tahoma"/>
          <w:i/>
          <w:iCs/>
          <w:sz w:val="20"/>
          <w:szCs w:val="20"/>
        </w:rPr>
      </w:pPr>
    </w:p>
    <w:tbl>
      <w:tblPr>
        <w:tblStyle w:val="TableGrid"/>
        <w:tblW w:w="10201" w:type="dxa"/>
        <w:tblCellMar>
          <w:top w:w="57" w:type="dxa"/>
          <w:bottom w:w="57" w:type="dxa"/>
        </w:tblCellMar>
        <w:tblLook w:val="04A0" w:firstRow="1" w:lastRow="0" w:firstColumn="1" w:lastColumn="0" w:noHBand="0" w:noVBand="1"/>
      </w:tblPr>
      <w:tblGrid>
        <w:gridCol w:w="760"/>
        <w:gridCol w:w="9441"/>
      </w:tblGrid>
      <w:tr w:rsidR="00A637EF" w:rsidRPr="003C2042" w14:paraId="483F49AF" w14:textId="77777777" w:rsidTr="002A7754">
        <w:tc>
          <w:tcPr>
            <w:tcW w:w="760" w:type="dxa"/>
          </w:tcPr>
          <w:p w14:paraId="2DB1CF4D" w14:textId="6C3BA627" w:rsidR="00A637EF" w:rsidRPr="003C2042" w:rsidRDefault="00A637EF">
            <w:pPr>
              <w:rPr>
                <w:rFonts w:ascii="Tahoma" w:hAnsi="Tahoma" w:cs="Tahoma"/>
                <w:b/>
                <w:bCs/>
                <w:sz w:val="20"/>
                <w:szCs w:val="20"/>
              </w:rPr>
            </w:pPr>
            <w:r w:rsidRPr="003C2042">
              <w:rPr>
                <w:rFonts w:ascii="Tahoma" w:hAnsi="Tahoma" w:cs="Tahoma"/>
                <w:b/>
                <w:bCs/>
                <w:sz w:val="20"/>
                <w:szCs w:val="20"/>
              </w:rPr>
              <w:t>ID</w:t>
            </w:r>
          </w:p>
        </w:tc>
        <w:tc>
          <w:tcPr>
            <w:tcW w:w="9441" w:type="dxa"/>
          </w:tcPr>
          <w:p w14:paraId="28CC7F60" w14:textId="305E6099" w:rsidR="00A637EF" w:rsidRPr="003C2042" w:rsidRDefault="00A637EF">
            <w:pPr>
              <w:rPr>
                <w:rFonts w:ascii="Tahoma" w:hAnsi="Tahoma" w:cs="Tahoma"/>
                <w:b/>
                <w:bCs/>
                <w:sz w:val="20"/>
                <w:szCs w:val="20"/>
              </w:rPr>
            </w:pPr>
            <w:r w:rsidRPr="003C2042">
              <w:rPr>
                <w:rFonts w:ascii="Tahoma" w:hAnsi="Tahoma" w:cs="Tahoma"/>
                <w:b/>
                <w:bCs/>
                <w:sz w:val="20"/>
                <w:szCs w:val="20"/>
              </w:rPr>
              <w:t>Description/nature of dependency</w:t>
            </w:r>
            <w:r w:rsidR="002A7754">
              <w:rPr>
                <w:rFonts w:ascii="Tahoma" w:hAnsi="Tahoma" w:cs="Tahoma"/>
                <w:b/>
                <w:bCs/>
                <w:sz w:val="20"/>
                <w:szCs w:val="20"/>
              </w:rPr>
              <w:t>/ris</w:t>
            </w:r>
            <w:r w:rsidR="003524FF">
              <w:rPr>
                <w:rFonts w:ascii="Tahoma" w:hAnsi="Tahoma" w:cs="Tahoma"/>
                <w:b/>
                <w:bCs/>
                <w:sz w:val="20"/>
                <w:szCs w:val="20"/>
              </w:rPr>
              <w:t>k</w:t>
            </w:r>
          </w:p>
        </w:tc>
      </w:tr>
      <w:tr w:rsidR="00A637EF" w:rsidRPr="003C2042" w14:paraId="793CBD9D" w14:textId="77777777" w:rsidTr="002A7754">
        <w:tc>
          <w:tcPr>
            <w:tcW w:w="760" w:type="dxa"/>
          </w:tcPr>
          <w:p w14:paraId="3EFAA72D" w14:textId="7F605FE5" w:rsidR="00A637EF" w:rsidRPr="003C2042" w:rsidRDefault="00A637EF">
            <w:pPr>
              <w:rPr>
                <w:rFonts w:ascii="Tahoma" w:hAnsi="Tahoma" w:cs="Tahoma"/>
                <w:sz w:val="20"/>
                <w:szCs w:val="20"/>
              </w:rPr>
            </w:pPr>
            <w:r w:rsidRPr="003C2042">
              <w:rPr>
                <w:rFonts w:ascii="Tahoma" w:hAnsi="Tahoma" w:cs="Tahoma"/>
                <w:sz w:val="20"/>
                <w:szCs w:val="20"/>
              </w:rPr>
              <w:t>D1</w:t>
            </w:r>
          </w:p>
        </w:tc>
        <w:tc>
          <w:tcPr>
            <w:tcW w:w="9441" w:type="dxa"/>
          </w:tcPr>
          <w:p w14:paraId="6DBCE343" w14:textId="77777777" w:rsidR="00A637EF" w:rsidRDefault="00A637EF">
            <w:pPr>
              <w:rPr>
                <w:lang w:eastAsia="en-GB"/>
              </w:rPr>
            </w:pPr>
            <w:r>
              <w:rPr>
                <w:rFonts w:ascii="Tahoma" w:hAnsi="Tahoma" w:cs="Tahoma"/>
                <w:sz w:val="20"/>
                <w:szCs w:val="20"/>
              </w:rPr>
              <w:t>Vodafone must port its base to its own network within the agreed timeframes.</w:t>
            </w:r>
          </w:p>
          <w:p w14:paraId="7061F68F" w14:textId="77777777" w:rsidR="00A637EF" w:rsidRPr="003C2042" w:rsidRDefault="00A637EF">
            <w:pPr>
              <w:rPr>
                <w:rFonts w:ascii="Tahoma" w:hAnsi="Tahoma" w:cs="Tahoma"/>
                <w:sz w:val="20"/>
                <w:szCs w:val="20"/>
              </w:rPr>
            </w:pPr>
          </w:p>
        </w:tc>
      </w:tr>
      <w:tr w:rsidR="00A637EF" w:rsidRPr="003C2042" w14:paraId="3D2A300C" w14:textId="77777777" w:rsidTr="002A7754">
        <w:tc>
          <w:tcPr>
            <w:tcW w:w="760" w:type="dxa"/>
          </w:tcPr>
          <w:p w14:paraId="2A431F01" w14:textId="0D3C6021" w:rsidR="00A637EF" w:rsidRPr="003C2042" w:rsidRDefault="00A637EF">
            <w:pPr>
              <w:rPr>
                <w:rFonts w:ascii="Tahoma" w:hAnsi="Tahoma" w:cs="Tahoma"/>
                <w:sz w:val="20"/>
                <w:szCs w:val="20"/>
              </w:rPr>
            </w:pPr>
            <w:r w:rsidRPr="003C2042">
              <w:rPr>
                <w:rFonts w:ascii="Tahoma" w:hAnsi="Tahoma" w:cs="Tahoma"/>
                <w:sz w:val="20"/>
                <w:szCs w:val="20"/>
              </w:rPr>
              <w:t>D2</w:t>
            </w:r>
          </w:p>
        </w:tc>
        <w:tc>
          <w:tcPr>
            <w:tcW w:w="9441" w:type="dxa"/>
          </w:tcPr>
          <w:p w14:paraId="2DBEEF88" w14:textId="77777777" w:rsidR="00A637EF" w:rsidRDefault="00A637EF">
            <w:pPr>
              <w:rPr>
                <w:lang w:eastAsia="en-GB"/>
              </w:rPr>
            </w:pPr>
            <w:r>
              <w:rPr>
                <w:rFonts w:ascii="Tahoma" w:hAnsi="Tahoma" w:cs="Tahoma"/>
                <w:sz w:val="20"/>
                <w:szCs w:val="20"/>
              </w:rPr>
              <w:t>Vodafone must have no outstanding charges on its accounts before closure activity completes.</w:t>
            </w:r>
          </w:p>
          <w:p w14:paraId="3A7532CA" w14:textId="77777777" w:rsidR="00A637EF" w:rsidRPr="003C2042" w:rsidRDefault="00A637EF">
            <w:pPr>
              <w:rPr>
                <w:rFonts w:ascii="Tahoma" w:hAnsi="Tahoma" w:cs="Tahoma"/>
                <w:sz w:val="20"/>
                <w:szCs w:val="20"/>
              </w:rPr>
            </w:pPr>
          </w:p>
        </w:tc>
      </w:tr>
      <w:tr w:rsidR="00A637EF" w:rsidRPr="003C2042" w14:paraId="78D46739" w14:textId="77777777" w:rsidTr="002A7754">
        <w:tc>
          <w:tcPr>
            <w:tcW w:w="760" w:type="dxa"/>
          </w:tcPr>
          <w:p w14:paraId="1C4E9871" w14:textId="421C0754" w:rsidR="00A637EF" w:rsidRPr="003C2042" w:rsidRDefault="00A637EF">
            <w:pPr>
              <w:rPr>
                <w:rFonts w:ascii="Tahoma" w:hAnsi="Tahoma" w:cs="Tahoma"/>
                <w:sz w:val="20"/>
                <w:szCs w:val="20"/>
              </w:rPr>
            </w:pPr>
            <w:r>
              <w:rPr>
                <w:rFonts w:ascii="Tahoma" w:hAnsi="Tahoma" w:cs="Tahoma"/>
                <w:sz w:val="20"/>
                <w:szCs w:val="20"/>
              </w:rPr>
              <w:t>R1</w:t>
            </w:r>
          </w:p>
        </w:tc>
        <w:tc>
          <w:tcPr>
            <w:tcW w:w="9441" w:type="dxa"/>
          </w:tcPr>
          <w:p w14:paraId="2732BE56" w14:textId="77777777" w:rsidR="00A637EF" w:rsidRDefault="00A637EF">
            <w:pPr>
              <w:rPr>
                <w:lang w:eastAsia="en-GB"/>
              </w:rPr>
            </w:pPr>
            <w:r>
              <w:rPr>
                <w:rFonts w:ascii="Tahoma" w:hAnsi="Tahoma" w:cs="Tahoma"/>
                <w:sz w:val="20"/>
                <w:szCs w:val="20"/>
              </w:rPr>
              <w:t>Funding may not be approved if the work is not seen as a business priority.</w:t>
            </w:r>
          </w:p>
          <w:p w14:paraId="7BB8BA6A" w14:textId="77777777" w:rsidR="00A637EF" w:rsidRPr="003C2042" w:rsidRDefault="00A637EF">
            <w:pPr>
              <w:rPr>
                <w:rFonts w:ascii="Tahoma" w:hAnsi="Tahoma" w:cs="Tahoma"/>
                <w:sz w:val="20"/>
                <w:szCs w:val="20"/>
              </w:rPr>
            </w:pPr>
          </w:p>
        </w:tc>
      </w:tr>
      <w:tr w:rsidR="00A637EF" w:rsidRPr="003C2042" w14:paraId="6C2DAAF1" w14:textId="77777777" w:rsidTr="002A7754">
        <w:tc>
          <w:tcPr>
            <w:tcW w:w="760" w:type="dxa"/>
          </w:tcPr>
          <w:p w14:paraId="564BF6F7" w14:textId="09812220" w:rsidR="00A637EF" w:rsidRPr="003C2042" w:rsidRDefault="00A637EF">
            <w:pPr>
              <w:rPr>
                <w:rFonts w:ascii="Tahoma" w:hAnsi="Tahoma" w:cs="Tahoma"/>
                <w:sz w:val="20"/>
                <w:szCs w:val="20"/>
              </w:rPr>
            </w:pPr>
            <w:r>
              <w:rPr>
                <w:rFonts w:ascii="Tahoma" w:hAnsi="Tahoma" w:cs="Tahoma"/>
                <w:sz w:val="20"/>
                <w:szCs w:val="20"/>
              </w:rPr>
              <w:t>R2</w:t>
            </w:r>
          </w:p>
        </w:tc>
        <w:tc>
          <w:tcPr>
            <w:tcW w:w="9441" w:type="dxa"/>
          </w:tcPr>
          <w:p w14:paraId="07B43D3E" w14:textId="77777777" w:rsidR="00A637EF" w:rsidRDefault="00A637EF">
            <w:pPr>
              <w:rPr>
                <w:lang w:eastAsia="en-GB"/>
              </w:rPr>
            </w:pPr>
            <w:r>
              <w:rPr>
                <w:rFonts w:ascii="Tahoma" w:hAnsi="Tahoma" w:cs="Tahoma"/>
                <w:sz w:val="20"/>
                <w:szCs w:val="20"/>
              </w:rPr>
              <w:t>Identifying and confirming the IP addresses that belong to Vodafone may be difficult because there is no current relationship and no confirmed list available.</w:t>
            </w:r>
          </w:p>
          <w:p w14:paraId="1D51F4EB" w14:textId="77777777" w:rsidR="00A637EF" w:rsidRPr="003C2042" w:rsidRDefault="00A637EF">
            <w:pPr>
              <w:rPr>
                <w:rFonts w:ascii="Tahoma" w:hAnsi="Tahoma" w:cs="Tahoma"/>
                <w:sz w:val="20"/>
                <w:szCs w:val="20"/>
              </w:rPr>
            </w:pPr>
          </w:p>
        </w:tc>
      </w:tr>
    </w:tbl>
    <w:p w14:paraId="3F61B848" w14:textId="77777777" w:rsidR="000E4FD5" w:rsidRPr="003C2042" w:rsidRDefault="000E4FD5">
      <w:pPr>
        <w:rPr>
          <w:rFonts w:ascii="Tahoma" w:hAnsi="Tahoma" w:cs="Tahoma"/>
          <w:sz w:val="20"/>
          <w:szCs w:val="20"/>
        </w:rPr>
      </w:pPr>
    </w:p>
    <w:p w14:paraId="27E830B8" w14:textId="77777777" w:rsidR="000E4FD5" w:rsidRPr="003C2042" w:rsidRDefault="000E4FD5">
      <w:pPr>
        <w:rPr>
          <w:rFonts w:ascii="Tahoma" w:hAnsi="Tahoma" w:cs="Tahoma"/>
          <w:b/>
          <w:bCs/>
          <w:sz w:val="20"/>
          <w:szCs w:val="20"/>
        </w:rPr>
      </w:pPr>
    </w:p>
    <w:p w14:paraId="466ED700" w14:textId="41655990" w:rsidR="00E041C6" w:rsidRPr="003C2042" w:rsidRDefault="00E041C6" w:rsidP="003C0B4C">
      <w:pPr>
        <w:pStyle w:val="Heading2"/>
        <w:rPr>
          <w:rFonts w:ascii="Tahoma" w:hAnsi="Tahoma" w:cs="Tahoma"/>
          <w:sz w:val="20"/>
          <w:szCs w:val="20"/>
        </w:rPr>
      </w:pPr>
      <w:r w:rsidRPr="003C2042">
        <w:rPr>
          <w:rFonts w:ascii="Tahoma" w:hAnsi="Tahoma" w:cs="Tahoma"/>
          <w:sz w:val="20"/>
          <w:szCs w:val="20"/>
        </w:rPr>
        <w:t xml:space="preserve"> </w:t>
      </w:r>
      <w:bookmarkStart w:id="11" w:name="_Toc227844460"/>
      <w:r w:rsidR="000E4FD5" w:rsidRPr="003C2042">
        <w:rPr>
          <w:rFonts w:ascii="Tahoma" w:hAnsi="Tahoma" w:cs="Tahoma"/>
          <w:sz w:val="20"/>
          <w:szCs w:val="20"/>
        </w:rPr>
        <w:t>Assumptions</w:t>
      </w:r>
      <w:bookmarkEnd w:id="11"/>
    </w:p>
    <w:p w14:paraId="7DFACF8A" w14:textId="30E95927" w:rsidR="000E4FD5" w:rsidRPr="003C2042" w:rsidRDefault="000E4FD5">
      <w:pPr>
        <w:rPr>
          <w:rFonts w:ascii="Tahoma" w:hAnsi="Tahoma" w:cs="Tahoma"/>
          <w:i/>
          <w:iCs/>
          <w:sz w:val="20"/>
          <w:szCs w:val="20"/>
        </w:rPr>
      </w:pPr>
      <w:r w:rsidRPr="003C2042">
        <w:rPr>
          <w:rFonts w:ascii="Tahoma" w:hAnsi="Tahoma" w:cs="Tahoma"/>
          <w:i/>
          <w:iCs/>
          <w:sz w:val="20"/>
          <w:szCs w:val="20"/>
        </w:rPr>
        <w:t>Please list key assumptions that remain to be validated to establish if the vision / benefits can be delivered.</w:t>
      </w: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0E4FD5" w:rsidRPr="003C2042" w14:paraId="6A6BA620" w14:textId="77777777" w:rsidTr="000E4FD5">
        <w:tc>
          <w:tcPr>
            <w:tcW w:w="704" w:type="dxa"/>
          </w:tcPr>
          <w:p w14:paraId="3685CE7C" w14:textId="541268B9" w:rsidR="000E4FD5" w:rsidRPr="003C2042" w:rsidRDefault="000E4FD5">
            <w:pPr>
              <w:rPr>
                <w:rFonts w:ascii="Tahoma" w:hAnsi="Tahoma" w:cs="Tahoma"/>
                <w:b/>
                <w:bCs/>
                <w:sz w:val="20"/>
                <w:szCs w:val="20"/>
              </w:rPr>
            </w:pPr>
            <w:r w:rsidRPr="003C2042">
              <w:rPr>
                <w:rFonts w:ascii="Tahoma" w:hAnsi="Tahoma" w:cs="Tahoma"/>
                <w:b/>
                <w:bCs/>
                <w:sz w:val="20"/>
                <w:szCs w:val="20"/>
              </w:rPr>
              <w:t>ID</w:t>
            </w:r>
          </w:p>
        </w:tc>
        <w:tc>
          <w:tcPr>
            <w:tcW w:w="8919" w:type="dxa"/>
          </w:tcPr>
          <w:p w14:paraId="464F4735" w14:textId="776F27CC" w:rsidR="000E4FD5" w:rsidRPr="003C2042" w:rsidRDefault="000E4FD5">
            <w:pPr>
              <w:rPr>
                <w:rFonts w:ascii="Tahoma" w:hAnsi="Tahoma" w:cs="Tahoma"/>
                <w:b/>
                <w:bCs/>
                <w:sz w:val="20"/>
                <w:szCs w:val="20"/>
              </w:rPr>
            </w:pPr>
            <w:r w:rsidRPr="003C2042">
              <w:rPr>
                <w:rFonts w:ascii="Tahoma" w:hAnsi="Tahoma" w:cs="Tahoma"/>
                <w:b/>
                <w:bCs/>
                <w:sz w:val="20"/>
                <w:szCs w:val="20"/>
              </w:rPr>
              <w:t>Assumption Description</w:t>
            </w:r>
          </w:p>
        </w:tc>
      </w:tr>
      <w:tr w:rsidR="000E4FD5" w:rsidRPr="003C2042" w14:paraId="0F1CF577" w14:textId="77777777" w:rsidTr="000E4FD5">
        <w:tc>
          <w:tcPr>
            <w:tcW w:w="704" w:type="dxa"/>
          </w:tcPr>
          <w:p w14:paraId="3ED10CB7" w14:textId="5CAD05A5" w:rsidR="000E4FD5" w:rsidRPr="003C2042" w:rsidRDefault="000E4FD5">
            <w:pPr>
              <w:rPr>
                <w:rFonts w:ascii="Tahoma" w:hAnsi="Tahoma" w:cs="Tahoma"/>
                <w:sz w:val="20"/>
                <w:szCs w:val="20"/>
              </w:rPr>
            </w:pPr>
            <w:r w:rsidRPr="003C2042">
              <w:rPr>
                <w:rFonts w:ascii="Tahoma" w:hAnsi="Tahoma" w:cs="Tahoma"/>
                <w:sz w:val="20"/>
                <w:szCs w:val="20"/>
              </w:rPr>
              <w:t>A1</w:t>
            </w:r>
          </w:p>
        </w:tc>
        <w:tc>
          <w:tcPr>
            <w:tcW w:w="8919" w:type="dxa"/>
          </w:tcPr>
          <w:p w14:paraId="1D96C19C" w14:textId="77777777" w:rsidR="00777316" w:rsidRDefault="00777316">
            <w:pPr>
              <w:rPr>
                <w:lang w:eastAsia="en-GB"/>
              </w:rPr>
            </w:pPr>
            <w:r>
              <w:rPr>
                <w:rFonts w:ascii="Tahoma" w:hAnsi="Tahoma" w:cs="Tahoma"/>
                <w:sz w:val="20"/>
                <w:szCs w:val="20"/>
              </w:rPr>
              <w:t>No support is required for the port-out of the Vodafone base.</w:t>
            </w:r>
          </w:p>
          <w:p w14:paraId="74E1A251" w14:textId="77777777" w:rsidR="000E4FD5" w:rsidRPr="003C2042" w:rsidRDefault="000E4FD5">
            <w:pPr>
              <w:rPr>
                <w:rFonts w:ascii="Tahoma" w:hAnsi="Tahoma" w:cs="Tahoma"/>
                <w:sz w:val="20"/>
                <w:szCs w:val="20"/>
              </w:rPr>
            </w:pPr>
          </w:p>
        </w:tc>
      </w:tr>
      <w:tr w:rsidR="000E4FD5" w:rsidRPr="003C2042" w14:paraId="54A5A56C" w14:textId="77777777" w:rsidTr="000E4FD5">
        <w:tc>
          <w:tcPr>
            <w:tcW w:w="704" w:type="dxa"/>
          </w:tcPr>
          <w:p w14:paraId="65018968" w14:textId="47E5160D" w:rsidR="000E4FD5" w:rsidRPr="003C2042" w:rsidRDefault="000E4FD5">
            <w:pPr>
              <w:rPr>
                <w:rFonts w:ascii="Tahoma" w:hAnsi="Tahoma" w:cs="Tahoma"/>
                <w:sz w:val="20"/>
                <w:szCs w:val="20"/>
              </w:rPr>
            </w:pPr>
            <w:r w:rsidRPr="003C2042">
              <w:rPr>
                <w:rFonts w:ascii="Tahoma" w:hAnsi="Tahoma" w:cs="Tahoma"/>
                <w:sz w:val="20"/>
                <w:szCs w:val="20"/>
              </w:rPr>
              <w:t>A2</w:t>
            </w:r>
          </w:p>
        </w:tc>
        <w:tc>
          <w:tcPr>
            <w:tcW w:w="8919" w:type="dxa"/>
          </w:tcPr>
          <w:p w14:paraId="782167D5" w14:textId="77777777" w:rsidR="00777316" w:rsidRDefault="00777316">
            <w:pPr>
              <w:rPr>
                <w:lang w:eastAsia="en-GB"/>
              </w:rPr>
            </w:pPr>
            <w:r>
              <w:rPr>
                <w:rFonts w:ascii="Tahoma" w:hAnsi="Tahoma" w:cs="Tahoma"/>
                <w:sz w:val="20"/>
                <w:szCs w:val="20"/>
              </w:rPr>
              <w:t>No decommissioning activity can proceed until the business owner confirms that all MSISDNs have either ported out or been disconnected.</w:t>
            </w:r>
          </w:p>
          <w:p w14:paraId="070136F2" w14:textId="77777777" w:rsidR="000E4FD5" w:rsidRPr="003C2042" w:rsidRDefault="000E4FD5">
            <w:pPr>
              <w:rPr>
                <w:rFonts w:ascii="Tahoma" w:hAnsi="Tahoma" w:cs="Tahoma"/>
                <w:sz w:val="20"/>
                <w:szCs w:val="20"/>
              </w:rPr>
            </w:pPr>
          </w:p>
        </w:tc>
      </w:tr>
      <w:tr w:rsidR="000E4FD5" w:rsidRPr="003C2042" w14:paraId="6D565205" w14:textId="77777777" w:rsidTr="000E4FD5">
        <w:tc>
          <w:tcPr>
            <w:tcW w:w="704" w:type="dxa"/>
          </w:tcPr>
          <w:p w14:paraId="71C81352" w14:textId="2093403A" w:rsidR="000E4FD5" w:rsidRPr="003C2042" w:rsidRDefault="000E4FD5">
            <w:pPr>
              <w:rPr>
                <w:rFonts w:ascii="Tahoma" w:hAnsi="Tahoma" w:cs="Tahoma"/>
                <w:sz w:val="20"/>
                <w:szCs w:val="20"/>
              </w:rPr>
            </w:pPr>
            <w:r w:rsidRPr="003C2042">
              <w:rPr>
                <w:rFonts w:ascii="Tahoma" w:hAnsi="Tahoma" w:cs="Tahoma"/>
                <w:sz w:val="20"/>
                <w:szCs w:val="20"/>
              </w:rPr>
              <w:t>A3</w:t>
            </w:r>
          </w:p>
        </w:tc>
        <w:tc>
          <w:tcPr>
            <w:tcW w:w="8919" w:type="dxa"/>
          </w:tcPr>
          <w:p w14:paraId="62778F8C" w14:textId="77777777" w:rsidR="00777316" w:rsidRDefault="00777316">
            <w:pPr>
              <w:rPr>
                <w:lang w:eastAsia="en-GB"/>
              </w:rPr>
            </w:pPr>
            <w:r>
              <w:rPr>
                <w:rFonts w:ascii="Tahoma" w:hAnsi="Tahoma" w:cs="Tahoma"/>
                <w:sz w:val="20"/>
                <w:szCs w:val="20"/>
              </w:rPr>
              <w:t>All identified IMSI/GT data associated with Vodafone can be located and removed as part of the decommissioning activity.</w:t>
            </w:r>
          </w:p>
          <w:p w14:paraId="239A30FE" w14:textId="77777777" w:rsidR="000E4FD5" w:rsidRPr="003C2042" w:rsidRDefault="000E4FD5">
            <w:pPr>
              <w:rPr>
                <w:rFonts w:ascii="Tahoma" w:hAnsi="Tahoma" w:cs="Tahoma"/>
                <w:sz w:val="20"/>
                <w:szCs w:val="20"/>
              </w:rPr>
            </w:pPr>
          </w:p>
        </w:tc>
      </w:tr>
      <w:tr w:rsidR="000A0BB7" w:rsidRPr="003C2042" w14:paraId="05F57CB0" w14:textId="77777777" w:rsidTr="000E4FD5">
        <w:tc>
          <w:tcPr>
            <w:tcW w:w="704" w:type="dxa"/>
          </w:tcPr>
          <w:p w14:paraId="5CC5CB3C" w14:textId="77777777" w:rsidR="000A0BB7" w:rsidRPr="003C2042" w:rsidRDefault="000A0BB7">
            <w:pPr>
              <w:rPr>
                <w:rFonts w:ascii="Tahoma" w:hAnsi="Tahoma" w:cs="Tahoma"/>
                <w:sz w:val="20"/>
                <w:szCs w:val="20"/>
              </w:rPr>
            </w:pPr>
          </w:p>
        </w:tc>
        <w:tc>
          <w:tcPr>
            <w:tcW w:w="8919" w:type="dxa"/>
          </w:tcPr>
          <w:p w14:paraId="2B12A94B" w14:textId="77777777" w:rsidR="000A0BB7" w:rsidRPr="003C2042" w:rsidRDefault="000A0BB7">
            <w:pPr>
              <w:rPr>
                <w:rFonts w:ascii="Tahoma" w:hAnsi="Tahoma" w:cs="Tahoma"/>
                <w:sz w:val="20"/>
                <w:szCs w:val="20"/>
              </w:rPr>
            </w:pPr>
          </w:p>
        </w:tc>
      </w:tr>
    </w:tbl>
    <w:p w14:paraId="0F92AE0F" w14:textId="77777777" w:rsidR="00DD0E05" w:rsidRPr="003C2042" w:rsidRDefault="00DD0E05" w:rsidP="00DD0E05">
      <w:pPr>
        <w:rPr>
          <w:rFonts w:ascii="Tahoma" w:hAnsi="Tahoma" w:cs="Tahoma"/>
          <w:b/>
          <w:bCs/>
          <w:sz w:val="20"/>
          <w:szCs w:val="20"/>
        </w:rPr>
      </w:pPr>
    </w:p>
    <w:p w14:paraId="7A44C1CB" w14:textId="61B00C72" w:rsidR="00E10275" w:rsidRPr="003C2042" w:rsidRDefault="00E10275" w:rsidP="00E10275">
      <w:pPr>
        <w:pStyle w:val="Heading1"/>
        <w:rPr>
          <w:rFonts w:ascii="Tahoma" w:hAnsi="Tahoma" w:cs="Tahoma"/>
          <w:sz w:val="24"/>
          <w:szCs w:val="24"/>
        </w:rPr>
      </w:pPr>
      <w:bookmarkStart w:id="12" w:name="_Toc103858953"/>
      <w:bookmarkStart w:id="13" w:name="_Toc227844461"/>
      <w:r w:rsidRPr="003C2042">
        <w:rPr>
          <w:rFonts w:ascii="Tahoma" w:hAnsi="Tahoma" w:cs="Tahoma"/>
          <w:sz w:val="24"/>
          <w:szCs w:val="24"/>
        </w:rPr>
        <w:lastRenderedPageBreak/>
        <w:t>A</w:t>
      </w:r>
      <w:r w:rsidR="00546FAE" w:rsidRPr="003C2042">
        <w:rPr>
          <w:rFonts w:ascii="Tahoma" w:hAnsi="Tahoma" w:cs="Tahoma"/>
          <w:sz w:val="24"/>
          <w:szCs w:val="24"/>
        </w:rPr>
        <w:t>s</w:t>
      </w:r>
      <w:r w:rsidRPr="003C2042">
        <w:rPr>
          <w:rFonts w:ascii="Tahoma" w:hAnsi="Tahoma" w:cs="Tahoma"/>
          <w:sz w:val="24"/>
          <w:szCs w:val="24"/>
        </w:rPr>
        <w:t>pirational timelines</w:t>
      </w:r>
      <w:bookmarkEnd w:id="12"/>
      <w:bookmarkEnd w:id="13"/>
    </w:p>
    <w:p w14:paraId="3ACB7E16" w14:textId="77777777" w:rsidR="00E10275" w:rsidRPr="003C2042" w:rsidRDefault="00E10275" w:rsidP="00E10275">
      <w:pPr>
        <w:rPr>
          <w:i/>
          <w:sz w:val="20"/>
          <w:szCs w:val="20"/>
        </w:rPr>
      </w:pPr>
      <w:r w:rsidRPr="003C2042">
        <w:rPr>
          <w:i/>
          <w:sz w:val="20"/>
          <w:szCs w:val="20"/>
        </w:rPr>
        <w:t xml:space="preserve">[Please indicate Aspirational Commercial Launch Date (CLD) and drivers behind these timelines. Where individual scope lines have different aspirational CLDs please indicate this below.  </w:t>
      </w:r>
      <w:r w:rsidRPr="003C2042">
        <w:rPr>
          <w:b/>
          <w:i/>
          <w:sz w:val="20"/>
          <w:szCs w:val="20"/>
        </w:rPr>
        <w:t>These dates are only aspirational</w:t>
      </w:r>
      <w:r w:rsidRPr="003C2042">
        <w:rPr>
          <w:i/>
          <w:sz w:val="20"/>
          <w:szCs w:val="20"/>
        </w:rPr>
        <w:t>, until the project is mobilised &amp; a full impact assessment has been completed, this date is not committed to.]</w:t>
      </w:r>
    </w:p>
    <w:p w14:paraId="2BB0D6DA" w14:textId="77777777" w:rsidR="00E10275" w:rsidRPr="003C2042" w:rsidRDefault="00E10275" w:rsidP="00E10275">
      <w:pPr>
        <w:rPr>
          <w:i/>
          <w:sz w:val="20"/>
          <w:szCs w:val="20"/>
        </w:rPr>
      </w:pPr>
    </w:p>
    <w:p w14:paraId="3A2F4043" w14:textId="77777777" w:rsidR="00E10275" w:rsidRPr="003C2042" w:rsidRDefault="00E10275" w:rsidP="00E10275">
      <w:pPr>
        <w:pStyle w:val="Heading1"/>
        <w:numPr>
          <w:ilvl w:val="0"/>
          <w:numId w:val="0"/>
        </w:numPr>
        <w:rPr>
          <w:rFonts w:eastAsia="Arial Unicode MS"/>
          <w:sz w:val="20"/>
          <w:szCs w:val="20"/>
        </w:rPr>
      </w:pPr>
    </w:p>
    <w:tbl>
      <w:tblPr>
        <w:tblW w:w="9796" w:type="dxa"/>
        <w:tblInd w:w="93" w:type="dxa"/>
        <w:tblLayout w:type="fixed"/>
        <w:tblLook w:val="04A0" w:firstRow="1" w:lastRow="0" w:firstColumn="1" w:lastColumn="0" w:noHBand="0" w:noVBand="1"/>
      </w:tblPr>
      <w:tblGrid>
        <w:gridCol w:w="2709"/>
        <w:gridCol w:w="3543"/>
        <w:gridCol w:w="3544"/>
      </w:tblGrid>
      <w:tr w:rsidR="00E10275" w:rsidRPr="00CB7AC8" w14:paraId="6D438764" w14:textId="77777777" w:rsidTr="00434161">
        <w:trPr>
          <w:trHeight w:val="344"/>
        </w:trPr>
        <w:tc>
          <w:tcPr>
            <w:tcW w:w="2709" w:type="dxa"/>
            <w:tcBorders>
              <w:top w:val="single" w:sz="4" w:space="0" w:color="auto"/>
              <w:left w:val="single" w:sz="4" w:space="0" w:color="auto"/>
              <w:bottom w:val="single" w:sz="4" w:space="0" w:color="auto"/>
              <w:right w:val="single" w:sz="4" w:space="0" w:color="auto"/>
            </w:tcBorders>
            <w:vAlign w:val="center"/>
          </w:tcPr>
          <w:p w14:paraId="41C126BA" w14:textId="77777777" w:rsidR="00E10275" w:rsidRPr="00CB7AC8" w:rsidRDefault="00E10275">
            <w:pPr>
              <w:pStyle w:val="BodyText"/>
              <w:spacing w:after="0"/>
              <w:jc w:val="center"/>
              <w:rPr>
                <w:rFonts w:cs="Arial"/>
                <w:b/>
                <w:i w:val="0"/>
              </w:rPr>
            </w:pPr>
            <w:r w:rsidRPr="00CB7AC8">
              <w:rPr>
                <w:rFonts w:cs="Arial"/>
                <w:b/>
                <w:i w:val="0"/>
              </w:rPr>
              <w:t>Commercial Launch Date</w:t>
            </w:r>
          </w:p>
        </w:tc>
        <w:tc>
          <w:tcPr>
            <w:tcW w:w="3543" w:type="dxa"/>
            <w:tcBorders>
              <w:top w:val="single" w:sz="4" w:space="0" w:color="auto"/>
              <w:left w:val="nil"/>
              <w:bottom w:val="single" w:sz="4" w:space="0" w:color="auto"/>
              <w:right w:val="single" w:sz="4" w:space="0" w:color="auto"/>
            </w:tcBorders>
            <w:vAlign w:val="center"/>
            <w:hideMark/>
          </w:tcPr>
          <w:p w14:paraId="29F785FD" w14:textId="77777777" w:rsidR="00E10275" w:rsidRPr="00CB7AC8" w:rsidRDefault="00E10275">
            <w:pPr>
              <w:pStyle w:val="BodyText"/>
              <w:spacing w:after="0"/>
              <w:jc w:val="center"/>
              <w:rPr>
                <w:rFonts w:cs="Arial"/>
                <w:b/>
                <w:i w:val="0"/>
              </w:rPr>
            </w:pPr>
            <w:r w:rsidRPr="00CB7AC8">
              <w:rPr>
                <w:rFonts w:cs="Arial"/>
                <w:b/>
                <w:i w:val="0"/>
              </w:rPr>
              <w:t>Scope</w:t>
            </w:r>
          </w:p>
        </w:tc>
        <w:tc>
          <w:tcPr>
            <w:tcW w:w="3544" w:type="dxa"/>
            <w:tcBorders>
              <w:top w:val="single" w:sz="4" w:space="0" w:color="auto"/>
              <w:left w:val="nil"/>
              <w:bottom w:val="single" w:sz="4" w:space="0" w:color="auto"/>
              <w:right w:val="single" w:sz="4" w:space="0" w:color="auto"/>
            </w:tcBorders>
            <w:vAlign w:val="center"/>
            <w:hideMark/>
          </w:tcPr>
          <w:p w14:paraId="17DBFB47" w14:textId="77777777" w:rsidR="00E10275" w:rsidRPr="00CB7AC8" w:rsidRDefault="00E10275">
            <w:pPr>
              <w:pStyle w:val="BodyText"/>
              <w:spacing w:after="0"/>
              <w:jc w:val="center"/>
              <w:rPr>
                <w:rFonts w:cs="Arial"/>
                <w:b/>
                <w:i w:val="0"/>
              </w:rPr>
            </w:pPr>
            <w:r w:rsidRPr="00CB7AC8">
              <w:rPr>
                <w:rFonts w:cs="Arial"/>
                <w:b/>
                <w:i w:val="0"/>
              </w:rPr>
              <w:t>Drivers</w:t>
            </w:r>
          </w:p>
        </w:tc>
      </w:tr>
      <w:tr w:rsidR="00E10275" w:rsidRPr="003C2042" w14:paraId="344DB875" w14:textId="77777777">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09878AB" w14:textId="77777777" w:rsidR="00777316" w:rsidRDefault="00777316">
            <w:pPr>
              <w:jc w:val="center"/>
              <w:rPr>
                <w:lang w:eastAsia="en-GB"/>
              </w:rPr>
            </w:pPr>
            <w:r>
              <w:rPr>
                <w:rFonts w:ascii="Calibri" w:hAnsi="Calibri" w:cs="Calibri"/>
                <w:color w:val="000000"/>
                <w:sz w:val="20"/>
                <w:szCs w:val="20"/>
              </w:rPr>
              <w:t>Q4 2026</w:t>
            </w:r>
          </w:p>
          <w:p w14:paraId="52ADF4CC" w14:textId="433197C7" w:rsidR="00E10275" w:rsidRPr="003C2042" w:rsidRDefault="00E10275">
            <w:pPr>
              <w:jc w:val="center"/>
              <w:rPr>
                <w:rFonts w:ascii="Calibri" w:hAnsi="Calibri"/>
                <w:color w:val="000000"/>
                <w:sz w:val="20"/>
                <w:szCs w:val="20"/>
                <w:lang w:eastAsia="en-GB"/>
              </w:rPr>
            </w:pP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5E6982E4" w14:textId="77777777" w:rsidR="00777316" w:rsidRDefault="00777316" w:rsidP="003524FF">
            <w:pPr>
              <w:rPr>
                <w:lang w:eastAsia="en-GB"/>
              </w:rPr>
            </w:pPr>
            <w:r>
              <w:rPr>
                <w:rFonts w:ascii="Calibri" w:hAnsi="Calibri" w:cs="Calibri"/>
                <w:color w:val="000000"/>
                <w:sz w:val="20"/>
                <w:szCs w:val="20"/>
              </w:rPr>
              <w:t>Partner informed that its base must be migrated away from VMO2 by 30 June, enabling decommissioning activity to proceed in Q4 2026.</w:t>
            </w:r>
          </w:p>
          <w:p w14:paraId="76951E7B" w14:textId="24D6C5A8" w:rsidR="00E10275" w:rsidRPr="003C2042" w:rsidRDefault="00E10275">
            <w:pPr>
              <w:jc w:val="center"/>
              <w:rPr>
                <w:rFonts w:ascii="Calibri" w:hAnsi="Calibri"/>
                <w:color w:val="000000"/>
                <w:sz w:val="20"/>
                <w:szCs w:val="20"/>
                <w:lang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hideMark/>
          </w:tcPr>
          <w:p w14:paraId="2919764C" w14:textId="77777777" w:rsidR="00777316" w:rsidRDefault="00777316">
            <w:pPr>
              <w:pStyle w:val="CommentText"/>
              <w:rPr>
                <w:lang w:eastAsia="en-GB"/>
              </w:rPr>
            </w:pPr>
            <w:r>
              <w:rPr>
                <w:color w:val="000000"/>
              </w:rPr>
              <w:t>Driven by Robs and Churn decommission activity and the need to end Vodafone access following termination of the wholesale agreement.</w:t>
            </w:r>
          </w:p>
          <w:p w14:paraId="51BF55DC" w14:textId="3D1D5382" w:rsidR="00E10275" w:rsidRPr="003C2042" w:rsidRDefault="00E10275">
            <w:pPr>
              <w:pStyle w:val="CommentText"/>
              <w:rPr>
                <w:lang w:eastAsia="en-GB"/>
              </w:rPr>
            </w:pPr>
          </w:p>
        </w:tc>
      </w:tr>
    </w:tbl>
    <w:p w14:paraId="3F2E9CDE" w14:textId="77777777" w:rsidR="00E10275" w:rsidRDefault="00E10275" w:rsidP="00DD0E05">
      <w:pPr>
        <w:rPr>
          <w:rFonts w:ascii="Tahoma" w:hAnsi="Tahoma" w:cs="Tahoma"/>
          <w:b/>
          <w:bCs/>
          <w:sz w:val="20"/>
          <w:szCs w:val="20"/>
        </w:rPr>
      </w:pPr>
    </w:p>
    <w:p w14:paraId="3939366E" w14:textId="77777777" w:rsidR="007B30AA" w:rsidRDefault="007B30AA" w:rsidP="00DD0E05">
      <w:pPr>
        <w:rPr>
          <w:rFonts w:ascii="Tahoma" w:hAnsi="Tahoma" w:cs="Tahoma"/>
          <w:b/>
          <w:bCs/>
          <w:sz w:val="20"/>
          <w:szCs w:val="20"/>
        </w:rPr>
      </w:pPr>
    </w:p>
    <w:tbl>
      <w:tblPr>
        <w:tblStyle w:val="TableGrid"/>
        <w:tblW w:w="0" w:type="auto"/>
        <w:tblLook w:val="04A0" w:firstRow="1" w:lastRow="0" w:firstColumn="1" w:lastColumn="0" w:noHBand="0" w:noVBand="1"/>
      </w:tblPr>
      <w:tblGrid>
        <w:gridCol w:w="10189"/>
      </w:tblGrid>
      <w:tr w:rsidR="00E94D10" w14:paraId="7D1E3B49" w14:textId="77777777" w:rsidTr="00E94D10">
        <w:tc>
          <w:tcPr>
            <w:tcW w:w="10189" w:type="dxa"/>
          </w:tcPr>
          <w:p w14:paraId="1BF4E239" w14:textId="77777777" w:rsidR="00E94D10" w:rsidRPr="00E94D10" w:rsidRDefault="00E94D10" w:rsidP="00E94D10">
            <w:pPr>
              <w:rPr>
                <w:rFonts w:ascii="Tahoma" w:hAnsi="Tahoma" w:cs="Tahoma"/>
                <w:sz w:val="20"/>
                <w:szCs w:val="20"/>
              </w:rPr>
            </w:pPr>
            <w:r w:rsidRPr="00E94D10">
              <w:rPr>
                <w:rFonts w:ascii="Tahoma" w:hAnsi="Tahoma" w:cs="Tahoma"/>
                <w:sz w:val="20"/>
                <w:szCs w:val="20"/>
                <w:lang w:val="en-US"/>
              </w:rPr>
              <w:t>For information: Next steps</w:t>
            </w:r>
            <w:r w:rsidRPr="00E94D10">
              <w:rPr>
                <w:rFonts w:ascii="Tahoma" w:hAnsi="Tahoma" w:cs="Tahoma"/>
                <w:sz w:val="20"/>
                <w:szCs w:val="20"/>
              </w:rPr>
              <w:t> </w:t>
            </w:r>
          </w:p>
          <w:p w14:paraId="1C976FCA" w14:textId="77777777" w:rsidR="00E94D10" w:rsidRDefault="00E94D10" w:rsidP="00E94D10">
            <w:pPr>
              <w:numPr>
                <w:ilvl w:val="0"/>
                <w:numId w:val="32"/>
              </w:numPr>
              <w:rPr>
                <w:rFonts w:ascii="Tahoma" w:hAnsi="Tahoma" w:cs="Tahoma"/>
                <w:sz w:val="20"/>
                <w:szCs w:val="20"/>
              </w:rPr>
            </w:pPr>
            <w:r w:rsidRPr="00E94D10">
              <w:rPr>
                <w:rFonts w:ascii="Tahoma" w:hAnsi="Tahoma" w:cs="Tahoma"/>
                <w:i/>
                <w:iCs/>
                <w:sz w:val="20"/>
                <w:szCs w:val="20"/>
                <w:lang w:val="en-US"/>
              </w:rPr>
              <w:t>Pre-submission checks: An early conversation with your Business Engagement and Mobilisation (BEM) Partner is advisable.  They may suggest a simpler delivery route. They may also be able to support early shaping of your vision around technical capabilities.</w:t>
            </w:r>
            <w:r w:rsidRPr="00E94D10">
              <w:rPr>
                <w:rFonts w:ascii="Tahoma" w:hAnsi="Tahoma" w:cs="Tahoma"/>
                <w:sz w:val="20"/>
                <w:szCs w:val="20"/>
              </w:rPr>
              <w:t> </w:t>
            </w:r>
          </w:p>
          <w:p w14:paraId="2F32AF18" w14:textId="77777777" w:rsidR="00E94D10" w:rsidRPr="00E94D10" w:rsidRDefault="00E94D10" w:rsidP="00E94D10">
            <w:pPr>
              <w:ind w:left="720"/>
              <w:rPr>
                <w:rFonts w:ascii="Tahoma" w:hAnsi="Tahoma" w:cs="Tahoma"/>
                <w:sz w:val="20"/>
                <w:szCs w:val="20"/>
              </w:rPr>
            </w:pPr>
          </w:p>
          <w:p w14:paraId="78A84C01" w14:textId="77777777" w:rsidR="00E94D10" w:rsidRDefault="00E94D10" w:rsidP="00E94D10">
            <w:pPr>
              <w:numPr>
                <w:ilvl w:val="0"/>
                <w:numId w:val="33"/>
              </w:numPr>
              <w:rPr>
                <w:rFonts w:ascii="Tahoma" w:hAnsi="Tahoma" w:cs="Tahoma"/>
                <w:sz w:val="20"/>
                <w:szCs w:val="20"/>
              </w:rPr>
            </w:pPr>
            <w:r w:rsidRPr="00E94D10">
              <w:rPr>
                <w:rFonts w:ascii="Tahoma" w:hAnsi="Tahoma" w:cs="Tahoma"/>
                <w:i/>
                <w:iCs/>
                <w:sz w:val="20"/>
                <w:szCs w:val="20"/>
                <w:lang w:val="en-US"/>
              </w:rPr>
              <w:t>Submission: Once you have a potential sponsor, budget reference and priority from the person or body that prioritises demand in your division, please submit your draft Vision Card to the BEM team [Insert BEM team inbox here] </w:t>
            </w:r>
            <w:r w:rsidRPr="00E94D10">
              <w:rPr>
                <w:rFonts w:ascii="Tahoma" w:hAnsi="Tahoma" w:cs="Tahoma"/>
                <w:sz w:val="20"/>
                <w:szCs w:val="20"/>
              </w:rPr>
              <w:t> </w:t>
            </w:r>
          </w:p>
          <w:p w14:paraId="6A8AA1B1" w14:textId="77777777" w:rsidR="00E94D10" w:rsidRPr="00E94D10" w:rsidRDefault="00E94D10" w:rsidP="00E94D10">
            <w:pPr>
              <w:ind w:left="720"/>
              <w:rPr>
                <w:rFonts w:ascii="Tahoma" w:hAnsi="Tahoma" w:cs="Tahoma"/>
                <w:sz w:val="20"/>
                <w:szCs w:val="20"/>
              </w:rPr>
            </w:pPr>
          </w:p>
          <w:p w14:paraId="6B78C855" w14:textId="77777777" w:rsidR="00E94D10" w:rsidRDefault="00E94D10" w:rsidP="00E94D10">
            <w:pPr>
              <w:numPr>
                <w:ilvl w:val="0"/>
                <w:numId w:val="34"/>
              </w:numPr>
              <w:rPr>
                <w:rFonts w:ascii="Tahoma" w:hAnsi="Tahoma" w:cs="Tahoma"/>
                <w:sz w:val="20"/>
                <w:szCs w:val="20"/>
              </w:rPr>
            </w:pPr>
            <w:r w:rsidRPr="00E94D10">
              <w:rPr>
                <w:rFonts w:ascii="Tahoma" w:hAnsi="Tahoma" w:cs="Tahoma"/>
                <w:i/>
                <w:iCs/>
                <w:sz w:val="20"/>
                <w:szCs w:val="20"/>
                <w:lang w:val="en-US"/>
              </w:rPr>
              <w:t>Vision card review: A Business Engagement and Mobilisation Partner will engage with you to refine and clarify important details in your vision required to obtain the best early impact assessment. The BEM partner may drive conversations with key architects to ensure we obtain the most cost-effective recommendation ahead of sizing.</w:t>
            </w:r>
            <w:r w:rsidRPr="00E94D10">
              <w:rPr>
                <w:rFonts w:ascii="Tahoma" w:hAnsi="Tahoma" w:cs="Tahoma"/>
                <w:sz w:val="20"/>
                <w:szCs w:val="20"/>
              </w:rPr>
              <w:t> </w:t>
            </w:r>
          </w:p>
          <w:p w14:paraId="704CB4A0" w14:textId="77777777" w:rsidR="00E94D10" w:rsidRPr="00E94D10" w:rsidRDefault="00E94D10" w:rsidP="00E94D10">
            <w:pPr>
              <w:ind w:left="720"/>
              <w:rPr>
                <w:rFonts w:ascii="Tahoma" w:hAnsi="Tahoma" w:cs="Tahoma"/>
                <w:sz w:val="20"/>
                <w:szCs w:val="20"/>
              </w:rPr>
            </w:pPr>
          </w:p>
          <w:p w14:paraId="13AA5C64" w14:textId="77777777" w:rsidR="00E94D10" w:rsidRDefault="00E94D10" w:rsidP="00E94D10">
            <w:pPr>
              <w:numPr>
                <w:ilvl w:val="0"/>
                <w:numId w:val="35"/>
              </w:numPr>
              <w:rPr>
                <w:rFonts w:ascii="Tahoma" w:hAnsi="Tahoma" w:cs="Tahoma"/>
                <w:sz w:val="20"/>
                <w:szCs w:val="20"/>
              </w:rPr>
            </w:pPr>
            <w:r w:rsidRPr="00E94D10">
              <w:rPr>
                <w:rFonts w:ascii="Tahoma" w:hAnsi="Tahoma" w:cs="Tahoma"/>
                <w:i/>
                <w:iCs/>
                <w:sz w:val="20"/>
                <w:szCs w:val="20"/>
                <w:lang w:val="en-US"/>
              </w:rPr>
              <w:t>T-Shirt Sizing: When judged fit for purpose, the Vision card will be submitted for platform assessment. This will lead to an initial T-shirt-sizing, and clear ownership of delivery between TCS and TechM. </w:t>
            </w:r>
            <w:r w:rsidRPr="00E94D10">
              <w:rPr>
                <w:rFonts w:ascii="Tahoma" w:hAnsi="Tahoma" w:cs="Tahoma"/>
                <w:sz w:val="20"/>
                <w:szCs w:val="20"/>
              </w:rPr>
              <w:t> </w:t>
            </w:r>
          </w:p>
          <w:p w14:paraId="5534E84D" w14:textId="77777777" w:rsidR="00E0328F" w:rsidRPr="00E94D10" w:rsidRDefault="00E0328F" w:rsidP="00E0328F">
            <w:pPr>
              <w:ind w:left="720"/>
              <w:rPr>
                <w:rFonts w:ascii="Tahoma" w:hAnsi="Tahoma" w:cs="Tahoma"/>
                <w:sz w:val="20"/>
                <w:szCs w:val="20"/>
              </w:rPr>
            </w:pPr>
          </w:p>
          <w:p w14:paraId="09A73762" w14:textId="77777777" w:rsidR="00E94D10" w:rsidRPr="00E94D10" w:rsidRDefault="00E94D10" w:rsidP="00E94D10">
            <w:pPr>
              <w:numPr>
                <w:ilvl w:val="0"/>
                <w:numId w:val="36"/>
              </w:numPr>
              <w:rPr>
                <w:rFonts w:ascii="Tahoma" w:hAnsi="Tahoma" w:cs="Tahoma"/>
                <w:sz w:val="20"/>
                <w:szCs w:val="20"/>
              </w:rPr>
            </w:pPr>
            <w:r w:rsidRPr="00E94D10">
              <w:rPr>
                <w:rFonts w:ascii="Tahoma" w:hAnsi="Tahoma" w:cs="Tahoma"/>
                <w:i/>
                <w:iCs/>
                <w:sz w:val="20"/>
                <w:szCs w:val="20"/>
                <w:lang w:val="en-US"/>
              </w:rPr>
              <w:t>Mobilisation: Further mobilisation tasks will depend on funding status, whether the idea is in the baseline plan, and future changes to the delivery quotation process that are TBC with the new delivery suppliers.</w:t>
            </w:r>
            <w:r w:rsidRPr="00E94D10">
              <w:rPr>
                <w:rFonts w:ascii="Tahoma" w:hAnsi="Tahoma" w:cs="Tahoma"/>
                <w:sz w:val="20"/>
                <w:szCs w:val="20"/>
              </w:rPr>
              <w:t> </w:t>
            </w:r>
          </w:p>
          <w:p w14:paraId="6F044FEA" w14:textId="77777777" w:rsidR="00E94D10" w:rsidRPr="00E94D10" w:rsidRDefault="00E94D10" w:rsidP="00E94D10">
            <w:pPr>
              <w:rPr>
                <w:rFonts w:ascii="Tahoma" w:hAnsi="Tahoma" w:cs="Tahoma"/>
                <w:sz w:val="20"/>
                <w:szCs w:val="20"/>
              </w:rPr>
            </w:pPr>
            <w:r w:rsidRPr="00E94D10">
              <w:rPr>
                <w:rFonts w:ascii="Tahoma" w:hAnsi="Tahoma" w:cs="Tahoma"/>
                <w:sz w:val="20"/>
                <w:szCs w:val="20"/>
              </w:rPr>
              <w:t> </w:t>
            </w:r>
          </w:p>
          <w:p w14:paraId="184DD62D" w14:textId="77777777" w:rsidR="00E94D10" w:rsidRDefault="00E94D10" w:rsidP="00DD0E05">
            <w:pPr>
              <w:rPr>
                <w:rFonts w:ascii="Tahoma" w:hAnsi="Tahoma" w:cs="Tahoma"/>
                <w:b/>
                <w:bCs/>
                <w:sz w:val="20"/>
                <w:szCs w:val="20"/>
              </w:rPr>
            </w:pPr>
          </w:p>
        </w:tc>
      </w:tr>
    </w:tbl>
    <w:p w14:paraId="430CFEB9" w14:textId="77777777" w:rsidR="007B30AA" w:rsidRPr="003C2042" w:rsidRDefault="007B30AA" w:rsidP="00DD0E05">
      <w:pPr>
        <w:rPr>
          <w:rFonts w:ascii="Tahoma" w:hAnsi="Tahoma" w:cs="Tahoma"/>
          <w:b/>
          <w:bCs/>
          <w:sz w:val="20"/>
          <w:szCs w:val="20"/>
        </w:rPr>
      </w:pPr>
    </w:p>
    <w:p w14:paraId="7BF82A63" w14:textId="65DD29DF" w:rsidR="00E041C6" w:rsidRPr="003C2042" w:rsidRDefault="00E041C6" w:rsidP="003038D8">
      <w:pPr>
        <w:pStyle w:val="Heading1"/>
        <w:rPr>
          <w:rFonts w:ascii="Tahoma" w:hAnsi="Tahoma" w:cs="Tahoma"/>
          <w:sz w:val="24"/>
          <w:szCs w:val="24"/>
        </w:rPr>
      </w:pPr>
      <w:bookmarkStart w:id="14" w:name="_Toc227844462"/>
      <w:r w:rsidRPr="003C2042">
        <w:rPr>
          <w:rFonts w:ascii="Tahoma" w:hAnsi="Tahoma" w:cs="Tahoma"/>
          <w:sz w:val="24"/>
          <w:szCs w:val="24"/>
        </w:rPr>
        <w:t>Appendices</w:t>
      </w:r>
      <w:bookmarkEnd w:id="14"/>
    </w:p>
    <w:p w14:paraId="3DF6CA8B" w14:textId="77F11630" w:rsidR="00F158DC" w:rsidRDefault="00F158DC" w:rsidP="00F158DC">
      <w:pPr>
        <w:spacing w:after="4" w:line="250" w:lineRule="auto"/>
        <w:ind w:left="715" w:hanging="10"/>
        <w:rPr>
          <w:rFonts w:eastAsia="Arial" w:cs="Arial"/>
          <w:b/>
          <w:bCs/>
        </w:rPr>
      </w:pPr>
      <w:r w:rsidRPr="00767942">
        <w:rPr>
          <w:rFonts w:eastAsia="Arial" w:cs="Arial"/>
          <w:b/>
          <w:bCs/>
        </w:rPr>
        <w:t>PLEASE NOTE:- A replica of this project was recently completed by Maya Telecoms to de-commission the Manx Telecom project so we need to do the same here.</w:t>
      </w:r>
      <w:r>
        <w:rPr>
          <w:rFonts w:eastAsia="Arial" w:cs="Arial"/>
          <w:b/>
          <w:bCs/>
        </w:rPr>
        <w:t xml:space="preserve">  See attached below for detailed IA </w:t>
      </w:r>
      <w:r w:rsidR="00136A96">
        <w:rPr>
          <w:rFonts w:eastAsia="Arial" w:cs="Arial"/>
          <w:b/>
          <w:bCs/>
        </w:rPr>
        <w:t xml:space="preserve">and Ideate pack </w:t>
      </w:r>
      <w:r>
        <w:rPr>
          <w:rFonts w:eastAsia="Arial" w:cs="Arial"/>
          <w:b/>
          <w:bCs/>
        </w:rPr>
        <w:t>from that project.</w:t>
      </w:r>
    </w:p>
    <w:p w14:paraId="3FC51A73" w14:textId="77777777" w:rsidR="00F158DC" w:rsidRDefault="00F158DC" w:rsidP="00F158DC">
      <w:pPr>
        <w:spacing w:after="4" w:line="250" w:lineRule="auto"/>
        <w:ind w:left="715" w:hanging="10"/>
        <w:rPr>
          <w:rFonts w:eastAsia="Arial" w:cs="Arial"/>
          <w:b/>
          <w:bCs/>
        </w:rPr>
      </w:pPr>
    </w:p>
    <w:bookmarkStart w:id="15" w:name="_MON_1840776739"/>
    <w:bookmarkEnd w:id="15"/>
    <w:p w14:paraId="07949375" w14:textId="77777777" w:rsidR="00F158DC" w:rsidRDefault="00F158DC" w:rsidP="00F158DC">
      <w:pPr>
        <w:spacing w:after="4" w:line="250" w:lineRule="auto"/>
        <w:ind w:left="715" w:hanging="10"/>
        <w:rPr>
          <w:b/>
          <w:bCs/>
        </w:rPr>
      </w:pPr>
      <w:r>
        <w:rPr>
          <w:b/>
          <w:bCs/>
        </w:rPr>
        <w:object w:dxaOrig="1504" w:dyaOrig="982" w14:anchorId="4CDC64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2pt;height:49.1pt" o:ole="">
            <v:imagedata r:id="rId15" o:title=""/>
          </v:shape>
          <o:OLEObject Type="Embed" ProgID="Word.Document.12" ShapeID="_x0000_i1025" DrawAspect="Icon" ObjectID="_1842784754" r:id="rId16">
            <o:FieldCodes>\s</o:FieldCodes>
          </o:OLEObject>
        </w:object>
      </w:r>
    </w:p>
    <w:p w14:paraId="29E43CD1" w14:textId="2EC106C7" w:rsidR="00136A96" w:rsidRPr="00767942" w:rsidRDefault="00136A96" w:rsidP="00F158DC">
      <w:pPr>
        <w:spacing w:after="4" w:line="250" w:lineRule="auto"/>
        <w:ind w:left="715" w:hanging="10"/>
        <w:rPr>
          <w:b/>
          <w:bCs/>
        </w:rPr>
      </w:pPr>
      <w:r>
        <w:rPr>
          <w:i/>
        </w:rPr>
        <w:object w:dxaOrig="1541" w:dyaOrig="998" w14:anchorId="33FDE82E">
          <v:shape id="_x0000_i1032" type="#_x0000_t75" style="width:77.05pt;height:49.9pt" o:ole="">
            <v:imagedata r:id="rId17" o:title=""/>
          </v:shape>
          <o:OLEObject Type="Embed" ProgID="PowerPoint.Show.12" ShapeID="_x0000_i1032" DrawAspect="Icon" ObjectID="_1842784755" r:id="rId18"/>
        </w:object>
      </w:r>
    </w:p>
    <w:p w14:paraId="516D92A4" w14:textId="77777777" w:rsidR="006648E9" w:rsidRPr="003C2042" w:rsidRDefault="006648E9" w:rsidP="006648E9">
      <w:pPr>
        <w:pStyle w:val="ListParagraph"/>
        <w:rPr>
          <w:rFonts w:ascii="Tahoma" w:hAnsi="Tahoma" w:cs="Tahoma"/>
          <w:b/>
          <w:bCs/>
          <w:sz w:val="20"/>
          <w:szCs w:val="20"/>
        </w:rPr>
      </w:pPr>
    </w:p>
    <w:p w14:paraId="57AC760E" w14:textId="3E84E775" w:rsidR="00B82EDA" w:rsidRDefault="00C158D5">
      <w:pPr>
        <w:pStyle w:val="Heading1"/>
        <w:rPr>
          <w:rFonts w:ascii="Tahoma" w:hAnsi="Tahoma" w:cs="Tahoma"/>
          <w:sz w:val="24"/>
          <w:szCs w:val="24"/>
        </w:rPr>
      </w:pPr>
      <w:bookmarkStart w:id="16" w:name="_Toc227844463"/>
      <w:r w:rsidRPr="003C2042">
        <w:rPr>
          <w:rFonts w:ascii="Tahoma" w:hAnsi="Tahoma" w:cs="Tahoma"/>
          <w:sz w:val="24"/>
          <w:szCs w:val="24"/>
        </w:rPr>
        <w:t xml:space="preserve">Attachments, </w:t>
      </w:r>
      <w:r w:rsidR="001C63A2" w:rsidRPr="003C2042">
        <w:rPr>
          <w:rFonts w:ascii="Tahoma" w:hAnsi="Tahoma" w:cs="Tahoma"/>
          <w:sz w:val="24"/>
          <w:szCs w:val="24"/>
        </w:rPr>
        <w:t>R</w:t>
      </w:r>
      <w:r w:rsidRPr="003C2042">
        <w:rPr>
          <w:rFonts w:ascii="Tahoma" w:hAnsi="Tahoma" w:cs="Tahoma"/>
          <w:sz w:val="24"/>
          <w:szCs w:val="24"/>
        </w:rPr>
        <w:t>eferences</w:t>
      </w:r>
      <w:r w:rsidR="003038D8" w:rsidRPr="003C2042">
        <w:rPr>
          <w:rFonts w:ascii="Tahoma" w:hAnsi="Tahoma" w:cs="Tahoma"/>
          <w:sz w:val="24"/>
          <w:szCs w:val="24"/>
        </w:rPr>
        <w:t xml:space="preserve"> (optional)</w:t>
      </w:r>
      <w:bookmarkEnd w:id="16"/>
    </w:p>
    <w:p w14:paraId="6602F80F" w14:textId="77777777" w:rsidR="00F158DC" w:rsidRDefault="00F158DC" w:rsidP="00F158DC"/>
    <w:p w14:paraId="0384FE35" w14:textId="77777777" w:rsidR="00F158DC" w:rsidRPr="00F158DC" w:rsidRDefault="00F158DC" w:rsidP="00F158DC"/>
    <w:sectPr w:rsidR="00F158DC" w:rsidRPr="00F158DC" w:rsidSect="006C6439">
      <w:headerReference w:type="even" r:id="rId19"/>
      <w:headerReference w:type="default" r:id="rId20"/>
      <w:footerReference w:type="even" r:id="rId21"/>
      <w:footerReference w:type="default" r:id="rId22"/>
      <w:headerReference w:type="first" r:id="rId23"/>
      <w:pgSz w:w="11901" w:h="16817"/>
      <w:pgMar w:top="1440" w:right="851" w:bottom="1440" w:left="85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Modhumita Bhaduri (UK)" w:date="2024-04-22T13:48:00Z" w:initials="MB">
    <w:p w14:paraId="6BBCCC09" w14:textId="77777777" w:rsidR="00DD5023" w:rsidRDefault="00DD5023" w:rsidP="00DD5023">
      <w:pPr>
        <w:pStyle w:val="CommentText"/>
      </w:pPr>
      <w:r>
        <w:rPr>
          <w:rStyle w:val="CommentReference"/>
        </w:rPr>
        <w:annotationRef/>
      </w:r>
      <w:r>
        <w:t>Need to add in scope, Prioritization VPN removal, date will be revisited.</w:t>
      </w:r>
    </w:p>
    <w:p w14:paraId="44EC5780" w14:textId="77777777" w:rsidR="00DD5023" w:rsidRDefault="00DD5023" w:rsidP="00DD5023">
      <w:pPr>
        <w:pStyle w:val="CommentText"/>
      </w:pPr>
      <w:r>
        <w:t>Is it decommissioning of all provisioning and billing capability for Vodafone?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EC578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0EB466" w16cex:dateUtc="2024-04-22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EC5780" w16cid:durableId="4F0EB4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7F77D" w14:textId="77777777" w:rsidR="00E46A46" w:rsidRDefault="00E46A46" w:rsidP="006F420E">
      <w:r>
        <w:separator/>
      </w:r>
    </w:p>
    <w:p w14:paraId="051E4577" w14:textId="77777777" w:rsidR="00E46A46" w:rsidRDefault="00E46A46"/>
  </w:endnote>
  <w:endnote w:type="continuationSeparator" w:id="0">
    <w:p w14:paraId="54053EDE" w14:textId="77777777" w:rsidR="00E46A46" w:rsidRDefault="00E46A46" w:rsidP="006F420E">
      <w:r>
        <w:continuationSeparator/>
      </w:r>
    </w:p>
    <w:p w14:paraId="6849AFB9" w14:textId="77777777" w:rsidR="00E46A46" w:rsidRDefault="00E46A46"/>
  </w:endnote>
  <w:endnote w:type="continuationNotice" w:id="1">
    <w:p w14:paraId="5D9C079E" w14:textId="77777777" w:rsidR="00E46A46" w:rsidRDefault="00E46A46"/>
    <w:p w14:paraId="45DD1888" w14:textId="77777777" w:rsidR="00E46A46" w:rsidRDefault="00E46A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E0B8F" w14:textId="6BE3CF84" w:rsidR="007B5E08" w:rsidRDefault="007B5E08" w:rsidP="007B5E08">
    <w:pPr>
      <w:pStyle w:val="Footer"/>
      <w:ind w:right="360"/>
    </w:pPr>
    <w:r>
      <w:tab/>
    </w:r>
    <w:r>
      <w:tab/>
      <w:t xml:space="preserve">Page </w:t>
    </w:r>
  </w:p>
  <w:p w14:paraId="6B97A36E" w14:textId="77777777" w:rsidR="00BA4C50" w:rsidRDefault="00BA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80C4B" w14:textId="77777777" w:rsidR="00E46A46" w:rsidRDefault="00E46A46" w:rsidP="006F420E">
      <w:r>
        <w:separator/>
      </w:r>
    </w:p>
    <w:p w14:paraId="1B4C6141" w14:textId="77777777" w:rsidR="00E46A46" w:rsidRDefault="00E46A46"/>
  </w:footnote>
  <w:footnote w:type="continuationSeparator" w:id="0">
    <w:p w14:paraId="7BC5B52B" w14:textId="77777777" w:rsidR="00E46A46" w:rsidRDefault="00E46A46" w:rsidP="006F420E">
      <w:r>
        <w:continuationSeparator/>
      </w:r>
    </w:p>
    <w:p w14:paraId="6AC41AC5" w14:textId="77777777" w:rsidR="00E46A46" w:rsidRDefault="00E46A46"/>
  </w:footnote>
  <w:footnote w:type="continuationNotice" w:id="1">
    <w:p w14:paraId="478E3474" w14:textId="77777777" w:rsidR="00E46A46" w:rsidRDefault="00E46A46"/>
    <w:p w14:paraId="357F344A" w14:textId="77777777" w:rsidR="00E46A46" w:rsidRDefault="00E46A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4DC4B9FB" w:rsidR="0019747A" w:rsidRDefault="0019747A">
    <w:pPr>
      <w:pStyle w:val="Header"/>
    </w:pPr>
    <w:r>
      <w:rPr>
        <w:noProof/>
      </w:rPr>
      <mc:AlternateContent>
        <mc:Choice Requires="wps">
          <w:drawing>
            <wp:anchor distT="0" distB="0" distL="0" distR="0" simplePos="0" relativeHeight="251658241"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1FA13C" id="_x0000_t202" coordsize="21600,21600" o:spt="202" path="m,l,21600r21600,l21600,xe">
              <v:stroke joinstyle="miter"/>
              <v:path gradientshapeok="t" o:connecttype="rect"/>
            </v:shapetype>
            <v:shape id="Text Box 2" o:spid="_x0000_s1026" type="#_x0000_t202" alt="INTERNAL"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filled="f" stroked="f">
              <v:textbox style="mso-fit-shape-to-text:t" inset="0,15pt,0,0">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318DE922" w:rsidR="006F420E" w:rsidRPr="002C3067" w:rsidRDefault="00CD6EE2" w:rsidP="009A3EC0">
    <w:pPr>
      <w:pStyle w:val="Header"/>
      <w:tabs>
        <w:tab w:val="clear" w:pos="4513"/>
        <w:tab w:val="clear" w:pos="9026"/>
        <w:tab w:val="center" w:pos="4816"/>
      </w:tabs>
      <w:rPr>
        <w:i/>
        <w:iCs/>
        <w:sz w:val="21"/>
        <w:szCs w:val="21"/>
      </w:rPr>
    </w:pPr>
    <w:r w:rsidRPr="00BF7284">
      <w:rPr>
        <w:rFonts w:eastAsia="Calibri" w:cs="Arial"/>
        <w:b/>
        <w:bCs/>
        <w:noProof/>
        <w:szCs w:val="20"/>
        <w:lang w:eastAsia="en-GB"/>
      </w:rPr>
      <w:drawing>
        <wp:inline distT="0" distB="0" distL="0" distR="0" wp14:anchorId="05E5A070" wp14:editId="343005AE">
          <wp:extent cx="789451" cy="369376"/>
          <wp:effectExtent l="0" t="0" r="0" b="0"/>
          <wp:docPr id="43252938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2"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FA6BD6" id="_x0000_t202" coordsize="21600,21600" o:spt="202" path="m,l,21600r21600,l21600,xe">
              <v:stroke joinstyle="miter"/>
              <v:path gradientshapeok="t" o:connecttype="rect"/>
            </v:shapetype>
            <v:shape id="Text Box 3" o:spid="_x0000_s1027" type="#_x0000_t202" alt="INTERNAL"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filled="f" stroked="f">
              <v:textbox style="mso-fit-shape-to-text:t" inset="0,15pt,0,0">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r w:rsidR="0058528B">
      <w:t xml:space="preserve"> </w:t>
    </w:r>
    <w:r w:rsidR="000A4E82">
      <w:t>MVNO</w:t>
    </w:r>
    <w:r w:rsidR="009A3EC0">
      <w:tab/>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7EA052D3" w:rsidR="0019747A" w:rsidRDefault="0019747A">
    <w:pPr>
      <w:pStyle w:val="Header"/>
    </w:pPr>
    <w:r>
      <w:rPr>
        <w:noProof/>
      </w:rPr>
      <mc:AlternateContent>
        <mc:Choice Requires="wps">
          <w:drawing>
            <wp:anchor distT="0" distB="0" distL="0" distR="0" simplePos="0" relativeHeight="251658240"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966542" id="_x0000_t202" coordsize="21600,21600" o:spt="202" path="m,l,21600r21600,l21600,xe">
              <v:stroke joinstyle="miter"/>
              <v:path gradientshapeok="t" o:connecttype="rect"/>
            </v:shapetype>
            <v:shape id="Text Box 1" o:spid="_x0000_s1028" type="#_x0000_t202" alt="INTERNAL"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filled="f" stroked="f">
              <v:textbox style="mso-fit-shape-to-text:t" inset="0,15pt,0,0">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7F2"/>
    <w:multiLevelType w:val="hybridMultilevel"/>
    <w:tmpl w:val="982C5530"/>
    <w:lvl w:ilvl="0" w:tplc="8A9857DA">
      <w:start w:val="1"/>
      <w:numFmt w:val="decimal"/>
      <w:lvlText w:val="%1."/>
      <w:lvlJc w:val="left"/>
      <w:pPr>
        <w:ind w:left="1020" w:hanging="360"/>
      </w:pPr>
    </w:lvl>
    <w:lvl w:ilvl="1" w:tplc="D67CFEA8">
      <w:start w:val="1"/>
      <w:numFmt w:val="decimal"/>
      <w:lvlText w:val="%2."/>
      <w:lvlJc w:val="left"/>
      <w:pPr>
        <w:ind w:left="1020" w:hanging="360"/>
      </w:pPr>
    </w:lvl>
    <w:lvl w:ilvl="2" w:tplc="3F12F56A">
      <w:start w:val="1"/>
      <w:numFmt w:val="decimal"/>
      <w:lvlText w:val="%3."/>
      <w:lvlJc w:val="left"/>
      <w:pPr>
        <w:ind w:left="1020" w:hanging="360"/>
      </w:pPr>
    </w:lvl>
    <w:lvl w:ilvl="3" w:tplc="A9280BB0">
      <w:start w:val="1"/>
      <w:numFmt w:val="decimal"/>
      <w:lvlText w:val="%4."/>
      <w:lvlJc w:val="left"/>
      <w:pPr>
        <w:ind w:left="1020" w:hanging="360"/>
      </w:pPr>
    </w:lvl>
    <w:lvl w:ilvl="4" w:tplc="A70CF2A8">
      <w:start w:val="1"/>
      <w:numFmt w:val="decimal"/>
      <w:lvlText w:val="%5."/>
      <w:lvlJc w:val="left"/>
      <w:pPr>
        <w:ind w:left="1020" w:hanging="360"/>
      </w:pPr>
    </w:lvl>
    <w:lvl w:ilvl="5" w:tplc="D44C1EBA">
      <w:start w:val="1"/>
      <w:numFmt w:val="decimal"/>
      <w:lvlText w:val="%6."/>
      <w:lvlJc w:val="left"/>
      <w:pPr>
        <w:ind w:left="1020" w:hanging="360"/>
      </w:pPr>
    </w:lvl>
    <w:lvl w:ilvl="6" w:tplc="067628B6">
      <w:start w:val="1"/>
      <w:numFmt w:val="decimal"/>
      <w:lvlText w:val="%7."/>
      <w:lvlJc w:val="left"/>
      <w:pPr>
        <w:ind w:left="1020" w:hanging="360"/>
      </w:pPr>
    </w:lvl>
    <w:lvl w:ilvl="7" w:tplc="5C604CB0">
      <w:start w:val="1"/>
      <w:numFmt w:val="decimal"/>
      <w:lvlText w:val="%8."/>
      <w:lvlJc w:val="left"/>
      <w:pPr>
        <w:ind w:left="1020" w:hanging="360"/>
      </w:pPr>
    </w:lvl>
    <w:lvl w:ilvl="8" w:tplc="4B9C35CA">
      <w:start w:val="1"/>
      <w:numFmt w:val="decimal"/>
      <w:lvlText w:val="%9."/>
      <w:lvlJc w:val="left"/>
      <w:pPr>
        <w:ind w:left="1020" w:hanging="360"/>
      </w:pPr>
    </w:lvl>
  </w:abstractNum>
  <w:abstractNum w:abstractNumId="1" w15:restartNumberingAfterBreak="0">
    <w:nsid w:val="058E43BC"/>
    <w:multiLevelType w:val="hybridMultilevel"/>
    <w:tmpl w:val="65AAA32C"/>
    <w:lvl w:ilvl="0" w:tplc="81DEBC0E">
      <w:start w:val="1"/>
      <w:numFmt w:val="bullet"/>
      <w:lvlText w:val="•"/>
      <w:lvlJc w:val="left"/>
      <w:pPr>
        <w:tabs>
          <w:tab w:val="num" w:pos="720"/>
        </w:tabs>
        <w:ind w:left="720" w:hanging="360"/>
      </w:pPr>
      <w:rPr>
        <w:rFonts w:ascii="Arial" w:hAnsi="Arial" w:hint="default"/>
      </w:rPr>
    </w:lvl>
    <w:lvl w:ilvl="1" w:tplc="F232F2C6" w:tentative="1">
      <w:start w:val="1"/>
      <w:numFmt w:val="bullet"/>
      <w:lvlText w:val="•"/>
      <w:lvlJc w:val="left"/>
      <w:pPr>
        <w:tabs>
          <w:tab w:val="num" w:pos="1440"/>
        </w:tabs>
        <w:ind w:left="1440" w:hanging="360"/>
      </w:pPr>
      <w:rPr>
        <w:rFonts w:ascii="Arial" w:hAnsi="Arial" w:hint="default"/>
      </w:rPr>
    </w:lvl>
    <w:lvl w:ilvl="2" w:tplc="39803152" w:tentative="1">
      <w:start w:val="1"/>
      <w:numFmt w:val="bullet"/>
      <w:lvlText w:val="•"/>
      <w:lvlJc w:val="left"/>
      <w:pPr>
        <w:tabs>
          <w:tab w:val="num" w:pos="2160"/>
        </w:tabs>
        <w:ind w:left="2160" w:hanging="360"/>
      </w:pPr>
      <w:rPr>
        <w:rFonts w:ascii="Arial" w:hAnsi="Arial" w:hint="default"/>
      </w:rPr>
    </w:lvl>
    <w:lvl w:ilvl="3" w:tplc="A7A843C6" w:tentative="1">
      <w:start w:val="1"/>
      <w:numFmt w:val="bullet"/>
      <w:lvlText w:val="•"/>
      <w:lvlJc w:val="left"/>
      <w:pPr>
        <w:tabs>
          <w:tab w:val="num" w:pos="2880"/>
        </w:tabs>
        <w:ind w:left="2880" w:hanging="360"/>
      </w:pPr>
      <w:rPr>
        <w:rFonts w:ascii="Arial" w:hAnsi="Arial" w:hint="default"/>
      </w:rPr>
    </w:lvl>
    <w:lvl w:ilvl="4" w:tplc="6C3EF83A" w:tentative="1">
      <w:start w:val="1"/>
      <w:numFmt w:val="bullet"/>
      <w:lvlText w:val="•"/>
      <w:lvlJc w:val="left"/>
      <w:pPr>
        <w:tabs>
          <w:tab w:val="num" w:pos="3600"/>
        </w:tabs>
        <w:ind w:left="3600" w:hanging="360"/>
      </w:pPr>
      <w:rPr>
        <w:rFonts w:ascii="Arial" w:hAnsi="Arial" w:hint="default"/>
      </w:rPr>
    </w:lvl>
    <w:lvl w:ilvl="5" w:tplc="4BB609AE" w:tentative="1">
      <w:start w:val="1"/>
      <w:numFmt w:val="bullet"/>
      <w:lvlText w:val="•"/>
      <w:lvlJc w:val="left"/>
      <w:pPr>
        <w:tabs>
          <w:tab w:val="num" w:pos="4320"/>
        </w:tabs>
        <w:ind w:left="4320" w:hanging="360"/>
      </w:pPr>
      <w:rPr>
        <w:rFonts w:ascii="Arial" w:hAnsi="Arial" w:hint="default"/>
      </w:rPr>
    </w:lvl>
    <w:lvl w:ilvl="6" w:tplc="BFEC3632" w:tentative="1">
      <w:start w:val="1"/>
      <w:numFmt w:val="bullet"/>
      <w:lvlText w:val="•"/>
      <w:lvlJc w:val="left"/>
      <w:pPr>
        <w:tabs>
          <w:tab w:val="num" w:pos="5040"/>
        </w:tabs>
        <w:ind w:left="5040" w:hanging="360"/>
      </w:pPr>
      <w:rPr>
        <w:rFonts w:ascii="Arial" w:hAnsi="Arial" w:hint="default"/>
      </w:rPr>
    </w:lvl>
    <w:lvl w:ilvl="7" w:tplc="64DA6510" w:tentative="1">
      <w:start w:val="1"/>
      <w:numFmt w:val="bullet"/>
      <w:lvlText w:val="•"/>
      <w:lvlJc w:val="left"/>
      <w:pPr>
        <w:tabs>
          <w:tab w:val="num" w:pos="5760"/>
        </w:tabs>
        <w:ind w:left="5760" w:hanging="360"/>
      </w:pPr>
      <w:rPr>
        <w:rFonts w:ascii="Arial" w:hAnsi="Arial" w:hint="default"/>
      </w:rPr>
    </w:lvl>
    <w:lvl w:ilvl="8" w:tplc="AE60038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B21390"/>
    <w:multiLevelType w:val="multilevel"/>
    <w:tmpl w:val="527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247BC"/>
    <w:multiLevelType w:val="hybridMultilevel"/>
    <w:tmpl w:val="50A8C218"/>
    <w:lvl w:ilvl="0" w:tplc="A1E098D8">
      <w:start w:val="1"/>
      <w:numFmt w:val="bullet"/>
      <w:lvlText w:val="•"/>
      <w:lvlJc w:val="left"/>
      <w:pPr>
        <w:tabs>
          <w:tab w:val="num" w:pos="720"/>
        </w:tabs>
        <w:ind w:left="720" w:hanging="360"/>
      </w:pPr>
      <w:rPr>
        <w:rFonts w:ascii="Arial" w:hAnsi="Arial" w:hint="default"/>
      </w:rPr>
    </w:lvl>
    <w:lvl w:ilvl="1" w:tplc="33B2C190" w:tentative="1">
      <w:start w:val="1"/>
      <w:numFmt w:val="bullet"/>
      <w:lvlText w:val="•"/>
      <w:lvlJc w:val="left"/>
      <w:pPr>
        <w:tabs>
          <w:tab w:val="num" w:pos="1440"/>
        </w:tabs>
        <w:ind w:left="1440" w:hanging="360"/>
      </w:pPr>
      <w:rPr>
        <w:rFonts w:ascii="Arial" w:hAnsi="Arial" w:hint="default"/>
      </w:rPr>
    </w:lvl>
    <w:lvl w:ilvl="2" w:tplc="5A749066" w:tentative="1">
      <w:start w:val="1"/>
      <w:numFmt w:val="bullet"/>
      <w:lvlText w:val="•"/>
      <w:lvlJc w:val="left"/>
      <w:pPr>
        <w:tabs>
          <w:tab w:val="num" w:pos="2160"/>
        </w:tabs>
        <w:ind w:left="2160" w:hanging="360"/>
      </w:pPr>
      <w:rPr>
        <w:rFonts w:ascii="Arial" w:hAnsi="Arial" w:hint="default"/>
      </w:rPr>
    </w:lvl>
    <w:lvl w:ilvl="3" w:tplc="4280A7E0" w:tentative="1">
      <w:start w:val="1"/>
      <w:numFmt w:val="bullet"/>
      <w:lvlText w:val="•"/>
      <w:lvlJc w:val="left"/>
      <w:pPr>
        <w:tabs>
          <w:tab w:val="num" w:pos="2880"/>
        </w:tabs>
        <w:ind w:left="2880" w:hanging="360"/>
      </w:pPr>
      <w:rPr>
        <w:rFonts w:ascii="Arial" w:hAnsi="Arial" w:hint="default"/>
      </w:rPr>
    </w:lvl>
    <w:lvl w:ilvl="4" w:tplc="B5307F00" w:tentative="1">
      <w:start w:val="1"/>
      <w:numFmt w:val="bullet"/>
      <w:lvlText w:val="•"/>
      <w:lvlJc w:val="left"/>
      <w:pPr>
        <w:tabs>
          <w:tab w:val="num" w:pos="3600"/>
        </w:tabs>
        <w:ind w:left="3600" w:hanging="360"/>
      </w:pPr>
      <w:rPr>
        <w:rFonts w:ascii="Arial" w:hAnsi="Arial" w:hint="default"/>
      </w:rPr>
    </w:lvl>
    <w:lvl w:ilvl="5" w:tplc="8A7E7638" w:tentative="1">
      <w:start w:val="1"/>
      <w:numFmt w:val="bullet"/>
      <w:lvlText w:val="•"/>
      <w:lvlJc w:val="left"/>
      <w:pPr>
        <w:tabs>
          <w:tab w:val="num" w:pos="4320"/>
        </w:tabs>
        <w:ind w:left="4320" w:hanging="360"/>
      </w:pPr>
      <w:rPr>
        <w:rFonts w:ascii="Arial" w:hAnsi="Arial" w:hint="default"/>
      </w:rPr>
    </w:lvl>
    <w:lvl w:ilvl="6" w:tplc="9FCCC5E0" w:tentative="1">
      <w:start w:val="1"/>
      <w:numFmt w:val="bullet"/>
      <w:lvlText w:val="•"/>
      <w:lvlJc w:val="left"/>
      <w:pPr>
        <w:tabs>
          <w:tab w:val="num" w:pos="5040"/>
        </w:tabs>
        <w:ind w:left="5040" w:hanging="360"/>
      </w:pPr>
      <w:rPr>
        <w:rFonts w:ascii="Arial" w:hAnsi="Arial" w:hint="default"/>
      </w:rPr>
    </w:lvl>
    <w:lvl w:ilvl="7" w:tplc="B4E4311A" w:tentative="1">
      <w:start w:val="1"/>
      <w:numFmt w:val="bullet"/>
      <w:lvlText w:val="•"/>
      <w:lvlJc w:val="left"/>
      <w:pPr>
        <w:tabs>
          <w:tab w:val="num" w:pos="5760"/>
        </w:tabs>
        <w:ind w:left="5760" w:hanging="360"/>
      </w:pPr>
      <w:rPr>
        <w:rFonts w:ascii="Arial" w:hAnsi="Arial" w:hint="default"/>
      </w:rPr>
    </w:lvl>
    <w:lvl w:ilvl="8" w:tplc="2C1E04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F61186"/>
    <w:multiLevelType w:val="hybridMultilevel"/>
    <w:tmpl w:val="D24C683A"/>
    <w:lvl w:ilvl="0" w:tplc="EDE61C84">
      <w:start w:val="1"/>
      <w:numFmt w:val="bullet"/>
      <w:lvlText w:val="•"/>
      <w:lvlJc w:val="left"/>
      <w:pPr>
        <w:tabs>
          <w:tab w:val="num" w:pos="720"/>
        </w:tabs>
        <w:ind w:left="720" w:hanging="360"/>
      </w:pPr>
      <w:rPr>
        <w:rFonts w:ascii="Arial" w:hAnsi="Arial" w:hint="default"/>
      </w:rPr>
    </w:lvl>
    <w:lvl w:ilvl="1" w:tplc="537AF194" w:tentative="1">
      <w:start w:val="1"/>
      <w:numFmt w:val="bullet"/>
      <w:lvlText w:val="•"/>
      <w:lvlJc w:val="left"/>
      <w:pPr>
        <w:tabs>
          <w:tab w:val="num" w:pos="1440"/>
        </w:tabs>
        <w:ind w:left="1440" w:hanging="360"/>
      </w:pPr>
      <w:rPr>
        <w:rFonts w:ascii="Arial" w:hAnsi="Arial" w:hint="default"/>
      </w:rPr>
    </w:lvl>
    <w:lvl w:ilvl="2" w:tplc="4AD07A4A" w:tentative="1">
      <w:start w:val="1"/>
      <w:numFmt w:val="bullet"/>
      <w:lvlText w:val="•"/>
      <w:lvlJc w:val="left"/>
      <w:pPr>
        <w:tabs>
          <w:tab w:val="num" w:pos="2160"/>
        </w:tabs>
        <w:ind w:left="2160" w:hanging="360"/>
      </w:pPr>
      <w:rPr>
        <w:rFonts w:ascii="Arial" w:hAnsi="Arial" w:hint="default"/>
      </w:rPr>
    </w:lvl>
    <w:lvl w:ilvl="3" w:tplc="FEE4F72C" w:tentative="1">
      <w:start w:val="1"/>
      <w:numFmt w:val="bullet"/>
      <w:lvlText w:val="•"/>
      <w:lvlJc w:val="left"/>
      <w:pPr>
        <w:tabs>
          <w:tab w:val="num" w:pos="2880"/>
        </w:tabs>
        <w:ind w:left="2880" w:hanging="360"/>
      </w:pPr>
      <w:rPr>
        <w:rFonts w:ascii="Arial" w:hAnsi="Arial" w:hint="default"/>
      </w:rPr>
    </w:lvl>
    <w:lvl w:ilvl="4" w:tplc="181AE2BC" w:tentative="1">
      <w:start w:val="1"/>
      <w:numFmt w:val="bullet"/>
      <w:lvlText w:val="•"/>
      <w:lvlJc w:val="left"/>
      <w:pPr>
        <w:tabs>
          <w:tab w:val="num" w:pos="3600"/>
        </w:tabs>
        <w:ind w:left="3600" w:hanging="360"/>
      </w:pPr>
      <w:rPr>
        <w:rFonts w:ascii="Arial" w:hAnsi="Arial" w:hint="default"/>
      </w:rPr>
    </w:lvl>
    <w:lvl w:ilvl="5" w:tplc="D88ADF0A" w:tentative="1">
      <w:start w:val="1"/>
      <w:numFmt w:val="bullet"/>
      <w:lvlText w:val="•"/>
      <w:lvlJc w:val="left"/>
      <w:pPr>
        <w:tabs>
          <w:tab w:val="num" w:pos="4320"/>
        </w:tabs>
        <w:ind w:left="4320" w:hanging="360"/>
      </w:pPr>
      <w:rPr>
        <w:rFonts w:ascii="Arial" w:hAnsi="Arial" w:hint="default"/>
      </w:rPr>
    </w:lvl>
    <w:lvl w:ilvl="6" w:tplc="24AE9E26" w:tentative="1">
      <w:start w:val="1"/>
      <w:numFmt w:val="bullet"/>
      <w:lvlText w:val="•"/>
      <w:lvlJc w:val="left"/>
      <w:pPr>
        <w:tabs>
          <w:tab w:val="num" w:pos="5040"/>
        </w:tabs>
        <w:ind w:left="5040" w:hanging="360"/>
      </w:pPr>
      <w:rPr>
        <w:rFonts w:ascii="Arial" w:hAnsi="Arial" w:hint="default"/>
      </w:rPr>
    </w:lvl>
    <w:lvl w:ilvl="7" w:tplc="C6E82A08" w:tentative="1">
      <w:start w:val="1"/>
      <w:numFmt w:val="bullet"/>
      <w:lvlText w:val="•"/>
      <w:lvlJc w:val="left"/>
      <w:pPr>
        <w:tabs>
          <w:tab w:val="num" w:pos="5760"/>
        </w:tabs>
        <w:ind w:left="5760" w:hanging="360"/>
      </w:pPr>
      <w:rPr>
        <w:rFonts w:ascii="Arial" w:hAnsi="Arial" w:hint="default"/>
      </w:rPr>
    </w:lvl>
    <w:lvl w:ilvl="8" w:tplc="D4DC75B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482608"/>
    <w:multiLevelType w:val="hybridMultilevel"/>
    <w:tmpl w:val="98A2F97E"/>
    <w:lvl w:ilvl="0" w:tplc="D982DB40">
      <w:start w:val="1"/>
      <w:numFmt w:val="bullet"/>
      <w:lvlText w:val=""/>
      <w:lvlJc w:val="left"/>
      <w:pPr>
        <w:tabs>
          <w:tab w:val="num" w:pos="720"/>
        </w:tabs>
        <w:ind w:left="720" w:hanging="360"/>
      </w:pPr>
      <w:rPr>
        <w:rFonts w:ascii="Wingdings" w:hAnsi="Wingdings" w:hint="default"/>
      </w:rPr>
    </w:lvl>
    <w:lvl w:ilvl="1" w:tplc="A284487E" w:tentative="1">
      <w:start w:val="1"/>
      <w:numFmt w:val="bullet"/>
      <w:lvlText w:val=""/>
      <w:lvlJc w:val="left"/>
      <w:pPr>
        <w:tabs>
          <w:tab w:val="num" w:pos="1440"/>
        </w:tabs>
        <w:ind w:left="1440" w:hanging="360"/>
      </w:pPr>
      <w:rPr>
        <w:rFonts w:ascii="Wingdings" w:hAnsi="Wingdings" w:hint="default"/>
      </w:rPr>
    </w:lvl>
    <w:lvl w:ilvl="2" w:tplc="60147DFC" w:tentative="1">
      <w:start w:val="1"/>
      <w:numFmt w:val="bullet"/>
      <w:lvlText w:val=""/>
      <w:lvlJc w:val="left"/>
      <w:pPr>
        <w:tabs>
          <w:tab w:val="num" w:pos="2160"/>
        </w:tabs>
        <w:ind w:left="2160" w:hanging="360"/>
      </w:pPr>
      <w:rPr>
        <w:rFonts w:ascii="Wingdings" w:hAnsi="Wingdings" w:hint="default"/>
      </w:rPr>
    </w:lvl>
    <w:lvl w:ilvl="3" w:tplc="C8CE1DB6" w:tentative="1">
      <w:start w:val="1"/>
      <w:numFmt w:val="bullet"/>
      <w:lvlText w:val=""/>
      <w:lvlJc w:val="left"/>
      <w:pPr>
        <w:tabs>
          <w:tab w:val="num" w:pos="2880"/>
        </w:tabs>
        <w:ind w:left="2880" w:hanging="360"/>
      </w:pPr>
      <w:rPr>
        <w:rFonts w:ascii="Wingdings" w:hAnsi="Wingdings" w:hint="default"/>
      </w:rPr>
    </w:lvl>
    <w:lvl w:ilvl="4" w:tplc="3A9E42CC" w:tentative="1">
      <w:start w:val="1"/>
      <w:numFmt w:val="bullet"/>
      <w:lvlText w:val=""/>
      <w:lvlJc w:val="left"/>
      <w:pPr>
        <w:tabs>
          <w:tab w:val="num" w:pos="3600"/>
        </w:tabs>
        <w:ind w:left="3600" w:hanging="360"/>
      </w:pPr>
      <w:rPr>
        <w:rFonts w:ascii="Wingdings" w:hAnsi="Wingdings" w:hint="default"/>
      </w:rPr>
    </w:lvl>
    <w:lvl w:ilvl="5" w:tplc="013233A8" w:tentative="1">
      <w:start w:val="1"/>
      <w:numFmt w:val="bullet"/>
      <w:lvlText w:val=""/>
      <w:lvlJc w:val="left"/>
      <w:pPr>
        <w:tabs>
          <w:tab w:val="num" w:pos="4320"/>
        </w:tabs>
        <w:ind w:left="4320" w:hanging="360"/>
      </w:pPr>
      <w:rPr>
        <w:rFonts w:ascii="Wingdings" w:hAnsi="Wingdings" w:hint="default"/>
      </w:rPr>
    </w:lvl>
    <w:lvl w:ilvl="6" w:tplc="22E62E5C" w:tentative="1">
      <w:start w:val="1"/>
      <w:numFmt w:val="bullet"/>
      <w:lvlText w:val=""/>
      <w:lvlJc w:val="left"/>
      <w:pPr>
        <w:tabs>
          <w:tab w:val="num" w:pos="5040"/>
        </w:tabs>
        <w:ind w:left="5040" w:hanging="360"/>
      </w:pPr>
      <w:rPr>
        <w:rFonts w:ascii="Wingdings" w:hAnsi="Wingdings" w:hint="default"/>
      </w:rPr>
    </w:lvl>
    <w:lvl w:ilvl="7" w:tplc="CED8DF8C" w:tentative="1">
      <w:start w:val="1"/>
      <w:numFmt w:val="bullet"/>
      <w:lvlText w:val=""/>
      <w:lvlJc w:val="left"/>
      <w:pPr>
        <w:tabs>
          <w:tab w:val="num" w:pos="5760"/>
        </w:tabs>
        <w:ind w:left="5760" w:hanging="360"/>
      </w:pPr>
      <w:rPr>
        <w:rFonts w:ascii="Wingdings" w:hAnsi="Wingdings" w:hint="default"/>
      </w:rPr>
    </w:lvl>
    <w:lvl w:ilvl="8" w:tplc="A494498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A51EF7"/>
    <w:multiLevelType w:val="hybridMultilevel"/>
    <w:tmpl w:val="652E338C"/>
    <w:lvl w:ilvl="0" w:tplc="D732270E">
      <w:start w:val="1"/>
      <w:numFmt w:val="bullet"/>
      <w:lvlText w:val=""/>
      <w:lvlJc w:val="left"/>
      <w:pPr>
        <w:tabs>
          <w:tab w:val="num" w:pos="720"/>
        </w:tabs>
        <w:ind w:left="720" w:hanging="360"/>
      </w:pPr>
      <w:rPr>
        <w:rFonts w:ascii="Wingdings" w:hAnsi="Wingdings" w:hint="default"/>
      </w:rPr>
    </w:lvl>
    <w:lvl w:ilvl="1" w:tplc="B2782F22" w:tentative="1">
      <w:start w:val="1"/>
      <w:numFmt w:val="bullet"/>
      <w:lvlText w:val=""/>
      <w:lvlJc w:val="left"/>
      <w:pPr>
        <w:tabs>
          <w:tab w:val="num" w:pos="1440"/>
        </w:tabs>
        <w:ind w:left="1440" w:hanging="360"/>
      </w:pPr>
      <w:rPr>
        <w:rFonts w:ascii="Wingdings" w:hAnsi="Wingdings" w:hint="default"/>
      </w:rPr>
    </w:lvl>
    <w:lvl w:ilvl="2" w:tplc="A7B0A312" w:tentative="1">
      <w:start w:val="1"/>
      <w:numFmt w:val="bullet"/>
      <w:lvlText w:val=""/>
      <w:lvlJc w:val="left"/>
      <w:pPr>
        <w:tabs>
          <w:tab w:val="num" w:pos="2160"/>
        </w:tabs>
        <w:ind w:left="2160" w:hanging="360"/>
      </w:pPr>
      <w:rPr>
        <w:rFonts w:ascii="Wingdings" w:hAnsi="Wingdings" w:hint="default"/>
      </w:rPr>
    </w:lvl>
    <w:lvl w:ilvl="3" w:tplc="5614D142" w:tentative="1">
      <w:start w:val="1"/>
      <w:numFmt w:val="bullet"/>
      <w:lvlText w:val=""/>
      <w:lvlJc w:val="left"/>
      <w:pPr>
        <w:tabs>
          <w:tab w:val="num" w:pos="2880"/>
        </w:tabs>
        <w:ind w:left="2880" w:hanging="360"/>
      </w:pPr>
      <w:rPr>
        <w:rFonts w:ascii="Wingdings" w:hAnsi="Wingdings" w:hint="default"/>
      </w:rPr>
    </w:lvl>
    <w:lvl w:ilvl="4" w:tplc="7B529750" w:tentative="1">
      <w:start w:val="1"/>
      <w:numFmt w:val="bullet"/>
      <w:lvlText w:val=""/>
      <w:lvlJc w:val="left"/>
      <w:pPr>
        <w:tabs>
          <w:tab w:val="num" w:pos="3600"/>
        </w:tabs>
        <w:ind w:left="3600" w:hanging="360"/>
      </w:pPr>
      <w:rPr>
        <w:rFonts w:ascii="Wingdings" w:hAnsi="Wingdings" w:hint="default"/>
      </w:rPr>
    </w:lvl>
    <w:lvl w:ilvl="5" w:tplc="424A8CEE" w:tentative="1">
      <w:start w:val="1"/>
      <w:numFmt w:val="bullet"/>
      <w:lvlText w:val=""/>
      <w:lvlJc w:val="left"/>
      <w:pPr>
        <w:tabs>
          <w:tab w:val="num" w:pos="4320"/>
        </w:tabs>
        <w:ind w:left="4320" w:hanging="360"/>
      </w:pPr>
      <w:rPr>
        <w:rFonts w:ascii="Wingdings" w:hAnsi="Wingdings" w:hint="default"/>
      </w:rPr>
    </w:lvl>
    <w:lvl w:ilvl="6" w:tplc="2BB08D68" w:tentative="1">
      <w:start w:val="1"/>
      <w:numFmt w:val="bullet"/>
      <w:lvlText w:val=""/>
      <w:lvlJc w:val="left"/>
      <w:pPr>
        <w:tabs>
          <w:tab w:val="num" w:pos="5040"/>
        </w:tabs>
        <w:ind w:left="5040" w:hanging="360"/>
      </w:pPr>
      <w:rPr>
        <w:rFonts w:ascii="Wingdings" w:hAnsi="Wingdings" w:hint="default"/>
      </w:rPr>
    </w:lvl>
    <w:lvl w:ilvl="7" w:tplc="56C89F92" w:tentative="1">
      <w:start w:val="1"/>
      <w:numFmt w:val="bullet"/>
      <w:lvlText w:val=""/>
      <w:lvlJc w:val="left"/>
      <w:pPr>
        <w:tabs>
          <w:tab w:val="num" w:pos="5760"/>
        </w:tabs>
        <w:ind w:left="5760" w:hanging="360"/>
      </w:pPr>
      <w:rPr>
        <w:rFonts w:ascii="Wingdings" w:hAnsi="Wingdings" w:hint="default"/>
      </w:rPr>
    </w:lvl>
    <w:lvl w:ilvl="8" w:tplc="55B6C39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351C29"/>
    <w:multiLevelType w:val="hybridMultilevel"/>
    <w:tmpl w:val="FA6A4638"/>
    <w:lvl w:ilvl="0" w:tplc="5F083A2C">
      <w:start w:val="1"/>
      <w:numFmt w:val="bullet"/>
      <w:lvlText w:val="•"/>
      <w:lvlJc w:val="left"/>
      <w:pPr>
        <w:tabs>
          <w:tab w:val="num" w:pos="720"/>
        </w:tabs>
        <w:ind w:left="720" w:hanging="360"/>
      </w:pPr>
      <w:rPr>
        <w:rFonts w:ascii="Arial" w:hAnsi="Arial" w:hint="default"/>
      </w:rPr>
    </w:lvl>
    <w:lvl w:ilvl="1" w:tplc="382ECCCA" w:tentative="1">
      <w:start w:val="1"/>
      <w:numFmt w:val="bullet"/>
      <w:lvlText w:val="•"/>
      <w:lvlJc w:val="left"/>
      <w:pPr>
        <w:tabs>
          <w:tab w:val="num" w:pos="1440"/>
        </w:tabs>
        <w:ind w:left="1440" w:hanging="360"/>
      </w:pPr>
      <w:rPr>
        <w:rFonts w:ascii="Arial" w:hAnsi="Arial" w:hint="default"/>
      </w:rPr>
    </w:lvl>
    <w:lvl w:ilvl="2" w:tplc="0BC027AE" w:tentative="1">
      <w:start w:val="1"/>
      <w:numFmt w:val="bullet"/>
      <w:lvlText w:val="•"/>
      <w:lvlJc w:val="left"/>
      <w:pPr>
        <w:tabs>
          <w:tab w:val="num" w:pos="2160"/>
        </w:tabs>
        <w:ind w:left="2160" w:hanging="360"/>
      </w:pPr>
      <w:rPr>
        <w:rFonts w:ascii="Arial" w:hAnsi="Arial" w:hint="default"/>
      </w:rPr>
    </w:lvl>
    <w:lvl w:ilvl="3" w:tplc="8E8E57AE" w:tentative="1">
      <w:start w:val="1"/>
      <w:numFmt w:val="bullet"/>
      <w:lvlText w:val="•"/>
      <w:lvlJc w:val="left"/>
      <w:pPr>
        <w:tabs>
          <w:tab w:val="num" w:pos="2880"/>
        </w:tabs>
        <w:ind w:left="2880" w:hanging="360"/>
      </w:pPr>
      <w:rPr>
        <w:rFonts w:ascii="Arial" w:hAnsi="Arial" w:hint="default"/>
      </w:rPr>
    </w:lvl>
    <w:lvl w:ilvl="4" w:tplc="41861244" w:tentative="1">
      <w:start w:val="1"/>
      <w:numFmt w:val="bullet"/>
      <w:lvlText w:val="•"/>
      <w:lvlJc w:val="left"/>
      <w:pPr>
        <w:tabs>
          <w:tab w:val="num" w:pos="3600"/>
        </w:tabs>
        <w:ind w:left="3600" w:hanging="360"/>
      </w:pPr>
      <w:rPr>
        <w:rFonts w:ascii="Arial" w:hAnsi="Arial" w:hint="default"/>
      </w:rPr>
    </w:lvl>
    <w:lvl w:ilvl="5" w:tplc="085CFA58" w:tentative="1">
      <w:start w:val="1"/>
      <w:numFmt w:val="bullet"/>
      <w:lvlText w:val="•"/>
      <w:lvlJc w:val="left"/>
      <w:pPr>
        <w:tabs>
          <w:tab w:val="num" w:pos="4320"/>
        </w:tabs>
        <w:ind w:left="4320" w:hanging="360"/>
      </w:pPr>
      <w:rPr>
        <w:rFonts w:ascii="Arial" w:hAnsi="Arial" w:hint="default"/>
      </w:rPr>
    </w:lvl>
    <w:lvl w:ilvl="6" w:tplc="B004020E" w:tentative="1">
      <w:start w:val="1"/>
      <w:numFmt w:val="bullet"/>
      <w:lvlText w:val="•"/>
      <w:lvlJc w:val="left"/>
      <w:pPr>
        <w:tabs>
          <w:tab w:val="num" w:pos="5040"/>
        </w:tabs>
        <w:ind w:left="5040" w:hanging="360"/>
      </w:pPr>
      <w:rPr>
        <w:rFonts w:ascii="Arial" w:hAnsi="Arial" w:hint="default"/>
      </w:rPr>
    </w:lvl>
    <w:lvl w:ilvl="7" w:tplc="4F142AFE" w:tentative="1">
      <w:start w:val="1"/>
      <w:numFmt w:val="bullet"/>
      <w:lvlText w:val="•"/>
      <w:lvlJc w:val="left"/>
      <w:pPr>
        <w:tabs>
          <w:tab w:val="num" w:pos="5760"/>
        </w:tabs>
        <w:ind w:left="5760" w:hanging="360"/>
      </w:pPr>
      <w:rPr>
        <w:rFonts w:ascii="Arial" w:hAnsi="Arial" w:hint="default"/>
      </w:rPr>
    </w:lvl>
    <w:lvl w:ilvl="8" w:tplc="AD9478E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5AF166E"/>
    <w:multiLevelType w:val="hybridMultilevel"/>
    <w:tmpl w:val="7BF60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4D2F0B"/>
    <w:multiLevelType w:val="hybridMultilevel"/>
    <w:tmpl w:val="EB0E3BA4"/>
    <w:lvl w:ilvl="0" w:tplc="6C741D46">
      <w:start w:val="1"/>
      <w:numFmt w:val="bullet"/>
      <w:lvlText w:val="•"/>
      <w:lvlJc w:val="left"/>
      <w:pPr>
        <w:tabs>
          <w:tab w:val="num" w:pos="720"/>
        </w:tabs>
        <w:ind w:left="720" w:hanging="360"/>
      </w:pPr>
      <w:rPr>
        <w:rFonts w:ascii="Arial" w:hAnsi="Arial" w:hint="default"/>
      </w:rPr>
    </w:lvl>
    <w:lvl w:ilvl="1" w:tplc="53788812" w:tentative="1">
      <w:start w:val="1"/>
      <w:numFmt w:val="bullet"/>
      <w:lvlText w:val="•"/>
      <w:lvlJc w:val="left"/>
      <w:pPr>
        <w:tabs>
          <w:tab w:val="num" w:pos="1440"/>
        </w:tabs>
        <w:ind w:left="1440" w:hanging="360"/>
      </w:pPr>
      <w:rPr>
        <w:rFonts w:ascii="Arial" w:hAnsi="Arial" w:hint="default"/>
      </w:rPr>
    </w:lvl>
    <w:lvl w:ilvl="2" w:tplc="B270EA2A" w:tentative="1">
      <w:start w:val="1"/>
      <w:numFmt w:val="bullet"/>
      <w:lvlText w:val="•"/>
      <w:lvlJc w:val="left"/>
      <w:pPr>
        <w:tabs>
          <w:tab w:val="num" w:pos="2160"/>
        </w:tabs>
        <w:ind w:left="2160" w:hanging="360"/>
      </w:pPr>
      <w:rPr>
        <w:rFonts w:ascii="Arial" w:hAnsi="Arial" w:hint="default"/>
      </w:rPr>
    </w:lvl>
    <w:lvl w:ilvl="3" w:tplc="DA42A49E" w:tentative="1">
      <w:start w:val="1"/>
      <w:numFmt w:val="bullet"/>
      <w:lvlText w:val="•"/>
      <w:lvlJc w:val="left"/>
      <w:pPr>
        <w:tabs>
          <w:tab w:val="num" w:pos="2880"/>
        </w:tabs>
        <w:ind w:left="2880" w:hanging="360"/>
      </w:pPr>
      <w:rPr>
        <w:rFonts w:ascii="Arial" w:hAnsi="Arial" w:hint="default"/>
      </w:rPr>
    </w:lvl>
    <w:lvl w:ilvl="4" w:tplc="CDD61E22" w:tentative="1">
      <w:start w:val="1"/>
      <w:numFmt w:val="bullet"/>
      <w:lvlText w:val="•"/>
      <w:lvlJc w:val="left"/>
      <w:pPr>
        <w:tabs>
          <w:tab w:val="num" w:pos="3600"/>
        </w:tabs>
        <w:ind w:left="3600" w:hanging="360"/>
      </w:pPr>
      <w:rPr>
        <w:rFonts w:ascii="Arial" w:hAnsi="Arial" w:hint="default"/>
      </w:rPr>
    </w:lvl>
    <w:lvl w:ilvl="5" w:tplc="4AB42E6E" w:tentative="1">
      <w:start w:val="1"/>
      <w:numFmt w:val="bullet"/>
      <w:lvlText w:val="•"/>
      <w:lvlJc w:val="left"/>
      <w:pPr>
        <w:tabs>
          <w:tab w:val="num" w:pos="4320"/>
        </w:tabs>
        <w:ind w:left="4320" w:hanging="360"/>
      </w:pPr>
      <w:rPr>
        <w:rFonts w:ascii="Arial" w:hAnsi="Arial" w:hint="default"/>
      </w:rPr>
    </w:lvl>
    <w:lvl w:ilvl="6" w:tplc="A78406F0" w:tentative="1">
      <w:start w:val="1"/>
      <w:numFmt w:val="bullet"/>
      <w:lvlText w:val="•"/>
      <w:lvlJc w:val="left"/>
      <w:pPr>
        <w:tabs>
          <w:tab w:val="num" w:pos="5040"/>
        </w:tabs>
        <w:ind w:left="5040" w:hanging="360"/>
      </w:pPr>
      <w:rPr>
        <w:rFonts w:ascii="Arial" w:hAnsi="Arial" w:hint="default"/>
      </w:rPr>
    </w:lvl>
    <w:lvl w:ilvl="7" w:tplc="6BEEFF0E" w:tentative="1">
      <w:start w:val="1"/>
      <w:numFmt w:val="bullet"/>
      <w:lvlText w:val="•"/>
      <w:lvlJc w:val="left"/>
      <w:pPr>
        <w:tabs>
          <w:tab w:val="num" w:pos="5760"/>
        </w:tabs>
        <w:ind w:left="5760" w:hanging="360"/>
      </w:pPr>
      <w:rPr>
        <w:rFonts w:ascii="Arial" w:hAnsi="Arial" w:hint="default"/>
      </w:rPr>
    </w:lvl>
    <w:lvl w:ilvl="8" w:tplc="7D62970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4578C5"/>
    <w:multiLevelType w:val="hybridMultilevel"/>
    <w:tmpl w:val="8C0C4274"/>
    <w:lvl w:ilvl="0" w:tplc="CD643286">
      <w:start w:val="1"/>
      <w:numFmt w:val="upp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1" w15:restartNumberingAfterBreak="0">
    <w:nsid w:val="238F4E99"/>
    <w:multiLevelType w:val="hybridMultilevel"/>
    <w:tmpl w:val="1BF83D9C"/>
    <w:lvl w:ilvl="0" w:tplc="17DE0922">
      <w:start w:val="1"/>
      <w:numFmt w:val="decimal"/>
      <w:lvlText w:val="%1."/>
      <w:lvlJc w:val="left"/>
      <w:pPr>
        <w:ind w:left="1020" w:hanging="360"/>
      </w:pPr>
    </w:lvl>
    <w:lvl w:ilvl="1" w:tplc="A74CBB40">
      <w:start w:val="1"/>
      <w:numFmt w:val="decimal"/>
      <w:lvlText w:val="%2."/>
      <w:lvlJc w:val="left"/>
      <w:pPr>
        <w:ind w:left="1020" w:hanging="360"/>
      </w:pPr>
    </w:lvl>
    <w:lvl w:ilvl="2" w:tplc="F9306048">
      <w:start w:val="1"/>
      <w:numFmt w:val="decimal"/>
      <w:lvlText w:val="%3."/>
      <w:lvlJc w:val="left"/>
      <w:pPr>
        <w:ind w:left="1020" w:hanging="360"/>
      </w:pPr>
    </w:lvl>
    <w:lvl w:ilvl="3" w:tplc="290AAF34">
      <w:start w:val="1"/>
      <w:numFmt w:val="decimal"/>
      <w:lvlText w:val="%4."/>
      <w:lvlJc w:val="left"/>
      <w:pPr>
        <w:ind w:left="1020" w:hanging="360"/>
      </w:pPr>
    </w:lvl>
    <w:lvl w:ilvl="4" w:tplc="E300280E">
      <w:start w:val="1"/>
      <w:numFmt w:val="decimal"/>
      <w:lvlText w:val="%5."/>
      <w:lvlJc w:val="left"/>
      <w:pPr>
        <w:ind w:left="1020" w:hanging="360"/>
      </w:pPr>
    </w:lvl>
    <w:lvl w:ilvl="5" w:tplc="18E0CFC0">
      <w:start w:val="1"/>
      <w:numFmt w:val="decimal"/>
      <w:lvlText w:val="%6."/>
      <w:lvlJc w:val="left"/>
      <w:pPr>
        <w:ind w:left="1020" w:hanging="360"/>
      </w:pPr>
    </w:lvl>
    <w:lvl w:ilvl="6" w:tplc="862E22AE">
      <w:start w:val="1"/>
      <w:numFmt w:val="decimal"/>
      <w:lvlText w:val="%7."/>
      <w:lvlJc w:val="left"/>
      <w:pPr>
        <w:ind w:left="1020" w:hanging="360"/>
      </w:pPr>
    </w:lvl>
    <w:lvl w:ilvl="7" w:tplc="D65E6778">
      <w:start w:val="1"/>
      <w:numFmt w:val="decimal"/>
      <w:lvlText w:val="%8."/>
      <w:lvlJc w:val="left"/>
      <w:pPr>
        <w:ind w:left="1020" w:hanging="360"/>
      </w:pPr>
    </w:lvl>
    <w:lvl w:ilvl="8" w:tplc="F3DE4444">
      <w:start w:val="1"/>
      <w:numFmt w:val="decimal"/>
      <w:lvlText w:val="%9."/>
      <w:lvlJc w:val="left"/>
      <w:pPr>
        <w:ind w:left="1020" w:hanging="360"/>
      </w:pPr>
    </w:lvl>
  </w:abstractNum>
  <w:abstractNum w:abstractNumId="12" w15:restartNumberingAfterBreak="0">
    <w:nsid w:val="23BB65F4"/>
    <w:multiLevelType w:val="multilevel"/>
    <w:tmpl w:val="158AA2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2B0A08"/>
    <w:multiLevelType w:val="multilevel"/>
    <w:tmpl w:val="2F58A1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E077F"/>
    <w:multiLevelType w:val="hybridMultilevel"/>
    <w:tmpl w:val="93989EB6"/>
    <w:lvl w:ilvl="0" w:tplc="229C4344">
      <w:start w:val="1"/>
      <w:numFmt w:val="bullet"/>
      <w:lvlText w:val="•"/>
      <w:lvlJc w:val="left"/>
      <w:pPr>
        <w:tabs>
          <w:tab w:val="num" w:pos="720"/>
        </w:tabs>
        <w:ind w:left="720" w:hanging="360"/>
      </w:pPr>
      <w:rPr>
        <w:rFonts w:ascii="Arial" w:hAnsi="Arial" w:hint="default"/>
      </w:rPr>
    </w:lvl>
    <w:lvl w:ilvl="1" w:tplc="F5B495D0" w:tentative="1">
      <w:start w:val="1"/>
      <w:numFmt w:val="bullet"/>
      <w:lvlText w:val="•"/>
      <w:lvlJc w:val="left"/>
      <w:pPr>
        <w:tabs>
          <w:tab w:val="num" w:pos="1440"/>
        </w:tabs>
        <w:ind w:left="1440" w:hanging="360"/>
      </w:pPr>
      <w:rPr>
        <w:rFonts w:ascii="Arial" w:hAnsi="Arial" w:hint="default"/>
      </w:rPr>
    </w:lvl>
    <w:lvl w:ilvl="2" w:tplc="DFA44686" w:tentative="1">
      <w:start w:val="1"/>
      <w:numFmt w:val="bullet"/>
      <w:lvlText w:val="•"/>
      <w:lvlJc w:val="left"/>
      <w:pPr>
        <w:tabs>
          <w:tab w:val="num" w:pos="2160"/>
        </w:tabs>
        <w:ind w:left="2160" w:hanging="360"/>
      </w:pPr>
      <w:rPr>
        <w:rFonts w:ascii="Arial" w:hAnsi="Arial" w:hint="default"/>
      </w:rPr>
    </w:lvl>
    <w:lvl w:ilvl="3" w:tplc="F646700E" w:tentative="1">
      <w:start w:val="1"/>
      <w:numFmt w:val="bullet"/>
      <w:lvlText w:val="•"/>
      <w:lvlJc w:val="left"/>
      <w:pPr>
        <w:tabs>
          <w:tab w:val="num" w:pos="2880"/>
        </w:tabs>
        <w:ind w:left="2880" w:hanging="360"/>
      </w:pPr>
      <w:rPr>
        <w:rFonts w:ascii="Arial" w:hAnsi="Arial" w:hint="default"/>
      </w:rPr>
    </w:lvl>
    <w:lvl w:ilvl="4" w:tplc="3326A89C" w:tentative="1">
      <w:start w:val="1"/>
      <w:numFmt w:val="bullet"/>
      <w:lvlText w:val="•"/>
      <w:lvlJc w:val="left"/>
      <w:pPr>
        <w:tabs>
          <w:tab w:val="num" w:pos="3600"/>
        </w:tabs>
        <w:ind w:left="3600" w:hanging="360"/>
      </w:pPr>
      <w:rPr>
        <w:rFonts w:ascii="Arial" w:hAnsi="Arial" w:hint="default"/>
      </w:rPr>
    </w:lvl>
    <w:lvl w:ilvl="5" w:tplc="D5FE3104" w:tentative="1">
      <w:start w:val="1"/>
      <w:numFmt w:val="bullet"/>
      <w:lvlText w:val="•"/>
      <w:lvlJc w:val="left"/>
      <w:pPr>
        <w:tabs>
          <w:tab w:val="num" w:pos="4320"/>
        </w:tabs>
        <w:ind w:left="4320" w:hanging="360"/>
      </w:pPr>
      <w:rPr>
        <w:rFonts w:ascii="Arial" w:hAnsi="Arial" w:hint="default"/>
      </w:rPr>
    </w:lvl>
    <w:lvl w:ilvl="6" w:tplc="E4042D3E" w:tentative="1">
      <w:start w:val="1"/>
      <w:numFmt w:val="bullet"/>
      <w:lvlText w:val="•"/>
      <w:lvlJc w:val="left"/>
      <w:pPr>
        <w:tabs>
          <w:tab w:val="num" w:pos="5040"/>
        </w:tabs>
        <w:ind w:left="5040" w:hanging="360"/>
      </w:pPr>
      <w:rPr>
        <w:rFonts w:ascii="Arial" w:hAnsi="Arial" w:hint="default"/>
      </w:rPr>
    </w:lvl>
    <w:lvl w:ilvl="7" w:tplc="F36C09AC" w:tentative="1">
      <w:start w:val="1"/>
      <w:numFmt w:val="bullet"/>
      <w:lvlText w:val="•"/>
      <w:lvlJc w:val="left"/>
      <w:pPr>
        <w:tabs>
          <w:tab w:val="num" w:pos="5760"/>
        </w:tabs>
        <w:ind w:left="5760" w:hanging="360"/>
      </w:pPr>
      <w:rPr>
        <w:rFonts w:ascii="Arial" w:hAnsi="Arial" w:hint="default"/>
      </w:rPr>
    </w:lvl>
    <w:lvl w:ilvl="8" w:tplc="56CEB64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8870F25"/>
    <w:multiLevelType w:val="hybridMultilevel"/>
    <w:tmpl w:val="515ED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B960AF"/>
    <w:multiLevelType w:val="hybridMultilevel"/>
    <w:tmpl w:val="B2FAA260"/>
    <w:lvl w:ilvl="0" w:tplc="B21667F6">
      <w:start w:val="1"/>
      <w:numFmt w:val="bullet"/>
      <w:lvlText w:val="•"/>
      <w:lvlJc w:val="left"/>
      <w:pPr>
        <w:tabs>
          <w:tab w:val="num" w:pos="720"/>
        </w:tabs>
        <w:ind w:left="720" w:hanging="360"/>
      </w:pPr>
      <w:rPr>
        <w:rFonts w:ascii="Arial" w:hAnsi="Arial" w:hint="default"/>
      </w:rPr>
    </w:lvl>
    <w:lvl w:ilvl="1" w:tplc="A8BA8602" w:tentative="1">
      <w:start w:val="1"/>
      <w:numFmt w:val="bullet"/>
      <w:lvlText w:val="•"/>
      <w:lvlJc w:val="left"/>
      <w:pPr>
        <w:tabs>
          <w:tab w:val="num" w:pos="1440"/>
        </w:tabs>
        <w:ind w:left="1440" w:hanging="360"/>
      </w:pPr>
      <w:rPr>
        <w:rFonts w:ascii="Arial" w:hAnsi="Arial" w:hint="default"/>
      </w:rPr>
    </w:lvl>
    <w:lvl w:ilvl="2" w:tplc="7C2ADA1E" w:tentative="1">
      <w:start w:val="1"/>
      <w:numFmt w:val="bullet"/>
      <w:lvlText w:val="•"/>
      <w:lvlJc w:val="left"/>
      <w:pPr>
        <w:tabs>
          <w:tab w:val="num" w:pos="2160"/>
        </w:tabs>
        <w:ind w:left="2160" w:hanging="360"/>
      </w:pPr>
      <w:rPr>
        <w:rFonts w:ascii="Arial" w:hAnsi="Arial" w:hint="default"/>
      </w:rPr>
    </w:lvl>
    <w:lvl w:ilvl="3" w:tplc="592C5438" w:tentative="1">
      <w:start w:val="1"/>
      <w:numFmt w:val="bullet"/>
      <w:lvlText w:val="•"/>
      <w:lvlJc w:val="left"/>
      <w:pPr>
        <w:tabs>
          <w:tab w:val="num" w:pos="2880"/>
        </w:tabs>
        <w:ind w:left="2880" w:hanging="360"/>
      </w:pPr>
      <w:rPr>
        <w:rFonts w:ascii="Arial" w:hAnsi="Arial" w:hint="default"/>
      </w:rPr>
    </w:lvl>
    <w:lvl w:ilvl="4" w:tplc="665EB718" w:tentative="1">
      <w:start w:val="1"/>
      <w:numFmt w:val="bullet"/>
      <w:lvlText w:val="•"/>
      <w:lvlJc w:val="left"/>
      <w:pPr>
        <w:tabs>
          <w:tab w:val="num" w:pos="3600"/>
        </w:tabs>
        <w:ind w:left="3600" w:hanging="360"/>
      </w:pPr>
      <w:rPr>
        <w:rFonts w:ascii="Arial" w:hAnsi="Arial" w:hint="default"/>
      </w:rPr>
    </w:lvl>
    <w:lvl w:ilvl="5" w:tplc="C75A3BFC" w:tentative="1">
      <w:start w:val="1"/>
      <w:numFmt w:val="bullet"/>
      <w:lvlText w:val="•"/>
      <w:lvlJc w:val="left"/>
      <w:pPr>
        <w:tabs>
          <w:tab w:val="num" w:pos="4320"/>
        </w:tabs>
        <w:ind w:left="4320" w:hanging="360"/>
      </w:pPr>
      <w:rPr>
        <w:rFonts w:ascii="Arial" w:hAnsi="Arial" w:hint="default"/>
      </w:rPr>
    </w:lvl>
    <w:lvl w:ilvl="6" w:tplc="7F5EA356" w:tentative="1">
      <w:start w:val="1"/>
      <w:numFmt w:val="bullet"/>
      <w:lvlText w:val="•"/>
      <w:lvlJc w:val="left"/>
      <w:pPr>
        <w:tabs>
          <w:tab w:val="num" w:pos="5040"/>
        </w:tabs>
        <w:ind w:left="5040" w:hanging="360"/>
      </w:pPr>
      <w:rPr>
        <w:rFonts w:ascii="Arial" w:hAnsi="Arial" w:hint="default"/>
      </w:rPr>
    </w:lvl>
    <w:lvl w:ilvl="7" w:tplc="B992AEB6" w:tentative="1">
      <w:start w:val="1"/>
      <w:numFmt w:val="bullet"/>
      <w:lvlText w:val="•"/>
      <w:lvlJc w:val="left"/>
      <w:pPr>
        <w:tabs>
          <w:tab w:val="num" w:pos="5760"/>
        </w:tabs>
        <w:ind w:left="5760" w:hanging="360"/>
      </w:pPr>
      <w:rPr>
        <w:rFonts w:ascii="Arial" w:hAnsi="Arial" w:hint="default"/>
      </w:rPr>
    </w:lvl>
    <w:lvl w:ilvl="8" w:tplc="F29E2FC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1B6508C"/>
    <w:multiLevelType w:val="multilevel"/>
    <w:tmpl w:val="8EFCB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DF5030"/>
    <w:multiLevelType w:val="hybridMultilevel"/>
    <w:tmpl w:val="32787B46"/>
    <w:lvl w:ilvl="0" w:tplc="D1B4A3CE">
      <w:start w:val="1"/>
      <w:numFmt w:val="bullet"/>
      <w:lvlText w:val="•"/>
      <w:lvlJc w:val="left"/>
      <w:pPr>
        <w:tabs>
          <w:tab w:val="num" w:pos="720"/>
        </w:tabs>
        <w:ind w:left="720" w:hanging="360"/>
      </w:pPr>
      <w:rPr>
        <w:rFonts w:ascii="Arial" w:hAnsi="Arial" w:hint="default"/>
      </w:rPr>
    </w:lvl>
    <w:lvl w:ilvl="1" w:tplc="9168AD86" w:tentative="1">
      <w:start w:val="1"/>
      <w:numFmt w:val="bullet"/>
      <w:lvlText w:val="•"/>
      <w:lvlJc w:val="left"/>
      <w:pPr>
        <w:tabs>
          <w:tab w:val="num" w:pos="1440"/>
        </w:tabs>
        <w:ind w:left="1440" w:hanging="360"/>
      </w:pPr>
      <w:rPr>
        <w:rFonts w:ascii="Arial" w:hAnsi="Arial" w:hint="default"/>
      </w:rPr>
    </w:lvl>
    <w:lvl w:ilvl="2" w:tplc="6728E9B6" w:tentative="1">
      <w:start w:val="1"/>
      <w:numFmt w:val="bullet"/>
      <w:lvlText w:val="•"/>
      <w:lvlJc w:val="left"/>
      <w:pPr>
        <w:tabs>
          <w:tab w:val="num" w:pos="2160"/>
        </w:tabs>
        <w:ind w:left="2160" w:hanging="360"/>
      </w:pPr>
      <w:rPr>
        <w:rFonts w:ascii="Arial" w:hAnsi="Arial" w:hint="default"/>
      </w:rPr>
    </w:lvl>
    <w:lvl w:ilvl="3" w:tplc="A49C8292" w:tentative="1">
      <w:start w:val="1"/>
      <w:numFmt w:val="bullet"/>
      <w:lvlText w:val="•"/>
      <w:lvlJc w:val="left"/>
      <w:pPr>
        <w:tabs>
          <w:tab w:val="num" w:pos="2880"/>
        </w:tabs>
        <w:ind w:left="2880" w:hanging="360"/>
      </w:pPr>
      <w:rPr>
        <w:rFonts w:ascii="Arial" w:hAnsi="Arial" w:hint="default"/>
      </w:rPr>
    </w:lvl>
    <w:lvl w:ilvl="4" w:tplc="B89CE5AA" w:tentative="1">
      <w:start w:val="1"/>
      <w:numFmt w:val="bullet"/>
      <w:lvlText w:val="•"/>
      <w:lvlJc w:val="left"/>
      <w:pPr>
        <w:tabs>
          <w:tab w:val="num" w:pos="3600"/>
        </w:tabs>
        <w:ind w:left="3600" w:hanging="360"/>
      </w:pPr>
      <w:rPr>
        <w:rFonts w:ascii="Arial" w:hAnsi="Arial" w:hint="default"/>
      </w:rPr>
    </w:lvl>
    <w:lvl w:ilvl="5" w:tplc="52805D60" w:tentative="1">
      <w:start w:val="1"/>
      <w:numFmt w:val="bullet"/>
      <w:lvlText w:val="•"/>
      <w:lvlJc w:val="left"/>
      <w:pPr>
        <w:tabs>
          <w:tab w:val="num" w:pos="4320"/>
        </w:tabs>
        <w:ind w:left="4320" w:hanging="360"/>
      </w:pPr>
      <w:rPr>
        <w:rFonts w:ascii="Arial" w:hAnsi="Arial" w:hint="default"/>
      </w:rPr>
    </w:lvl>
    <w:lvl w:ilvl="6" w:tplc="9098C2B4" w:tentative="1">
      <w:start w:val="1"/>
      <w:numFmt w:val="bullet"/>
      <w:lvlText w:val="•"/>
      <w:lvlJc w:val="left"/>
      <w:pPr>
        <w:tabs>
          <w:tab w:val="num" w:pos="5040"/>
        </w:tabs>
        <w:ind w:left="5040" w:hanging="360"/>
      </w:pPr>
      <w:rPr>
        <w:rFonts w:ascii="Arial" w:hAnsi="Arial" w:hint="default"/>
      </w:rPr>
    </w:lvl>
    <w:lvl w:ilvl="7" w:tplc="FC9482B4" w:tentative="1">
      <w:start w:val="1"/>
      <w:numFmt w:val="bullet"/>
      <w:lvlText w:val="•"/>
      <w:lvlJc w:val="left"/>
      <w:pPr>
        <w:tabs>
          <w:tab w:val="num" w:pos="5760"/>
        </w:tabs>
        <w:ind w:left="5760" w:hanging="360"/>
      </w:pPr>
      <w:rPr>
        <w:rFonts w:ascii="Arial" w:hAnsi="Arial" w:hint="default"/>
      </w:rPr>
    </w:lvl>
    <w:lvl w:ilvl="8" w:tplc="C76C1D2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8D63470"/>
    <w:multiLevelType w:val="hybridMultilevel"/>
    <w:tmpl w:val="CEFA06D4"/>
    <w:lvl w:ilvl="0" w:tplc="6CAC698C">
      <w:start w:val="1"/>
      <w:numFmt w:val="bullet"/>
      <w:lvlText w:val=""/>
      <w:lvlJc w:val="left"/>
      <w:pPr>
        <w:tabs>
          <w:tab w:val="num" w:pos="720"/>
        </w:tabs>
        <w:ind w:left="720" w:hanging="360"/>
      </w:pPr>
      <w:rPr>
        <w:rFonts w:ascii="Wingdings" w:hAnsi="Wingdings" w:hint="default"/>
      </w:rPr>
    </w:lvl>
    <w:lvl w:ilvl="1" w:tplc="8C0ABE82" w:tentative="1">
      <w:start w:val="1"/>
      <w:numFmt w:val="bullet"/>
      <w:lvlText w:val=""/>
      <w:lvlJc w:val="left"/>
      <w:pPr>
        <w:tabs>
          <w:tab w:val="num" w:pos="1440"/>
        </w:tabs>
        <w:ind w:left="1440" w:hanging="360"/>
      </w:pPr>
      <w:rPr>
        <w:rFonts w:ascii="Wingdings" w:hAnsi="Wingdings" w:hint="default"/>
      </w:rPr>
    </w:lvl>
    <w:lvl w:ilvl="2" w:tplc="FBAED03A" w:tentative="1">
      <w:start w:val="1"/>
      <w:numFmt w:val="bullet"/>
      <w:lvlText w:val=""/>
      <w:lvlJc w:val="left"/>
      <w:pPr>
        <w:tabs>
          <w:tab w:val="num" w:pos="2160"/>
        </w:tabs>
        <w:ind w:left="2160" w:hanging="360"/>
      </w:pPr>
      <w:rPr>
        <w:rFonts w:ascii="Wingdings" w:hAnsi="Wingdings" w:hint="default"/>
      </w:rPr>
    </w:lvl>
    <w:lvl w:ilvl="3" w:tplc="D924D2AC" w:tentative="1">
      <w:start w:val="1"/>
      <w:numFmt w:val="bullet"/>
      <w:lvlText w:val=""/>
      <w:lvlJc w:val="left"/>
      <w:pPr>
        <w:tabs>
          <w:tab w:val="num" w:pos="2880"/>
        </w:tabs>
        <w:ind w:left="2880" w:hanging="360"/>
      </w:pPr>
      <w:rPr>
        <w:rFonts w:ascii="Wingdings" w:hAnsi="Wingdings" w:hint="default"/>
      </w:rPr>
    </w:lvl>
    <w:lvl w:ilvl="4" w:tplc="B33461E8" w:tentative="1">
      <w:start w:val="1"/>
      <w:numFmt w:val="bullet"/>
      <w:lvlText w:val=""/>
      <w:lvlJc w:val="left"/>
      <w:pPr>
        <w:tabs>
          <w:tab w:val="num" w:pos="3600"/>
        </w:tabs>
        <w:ind w:left="3600" w:hanging="360"/>
      </w:pPr>
      <w:rPr>
        <w:rFonts w:ascii="Wingdings" w:hAnsi="Wingdings" w:hint="default"/>
      </w:rPr>
    </w:lvl>
    <w:lvl w:ilvl="5" w:tplc="63AA07A4" w:tentative="1">
      <w:start w:val="1"/>
      <w:numFmt w:val="bullet"/>
      <w:lvlText w:val=""/>
      <w:lvlJc w:val="left"/>
      <w:pPr>
        <w:tabs>
          <w:tab w:val="num" w:pos="4320"/>
        </w:tabs>
        <w:ind w:left="4320" w:hanging="360"/>
      </w:pPr>
      <w:rPr>
        <w:rFonts w:ascii="Wingdings" w:hAnsi="Wingdings" w:hint="default"/>
      </w:rPr>
    </w:lvl>
    <w:lvl w:ilvl="6" w:tplc="8DC64706" w:tentative="1">
      <w:start w:val="1"/>
      <w:numFmt w:val="bullet"/>
      <w:lvlText w:val=""/>
      <w:lvlJc w:val="left"/>
      <w:pPr>
        <w:tabs>
          <w:tab w:val="num" w:pos="5040"/>
        </w:tabs>
        <w:ind w:left="5040" w:hanging="360"/>
      </w:pPr>
      <w:rPr>
        <w:rFonts w:ascii="Wingdings" w:hAnsi="Wingdings" w:hint="default"/>
      </w:rPr>
    </w:lvl>
    <w:lvl w:ilvl="7" w:tplc="37CA911C" w:tentative="1">
      <w:start w:val="1"/>
      <w:numFmt w:val="bullet"/>
      <w:lvlText w:val=""/>
      <w:lvlJc w:val="left"/>
      <w:pPr>
        <w:tabs>
          <w:tab w:val="num" w:pos="5760"/>
        </w:tabs>
        <w:ind w:left="5760" w:hanging="360"/>
      </w:pPr>
      <w:rPr>
        <w:rFonts w:ascii="Wingdings" w:hAnsi="Wingdings" w:hint="default"/>
      </w:rPr>
    </w:lvl>
    <w:lvl w:ilvl="8" w:tplc="7F4C28F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6E54A9"/>
    <w:multiLevelType w:val="multilevel"/>
    <w:tmpl w:val="55ACF7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1B2640"/>
    <w:multiLevelType w:val="multilevel"/>
    <w:tmpl w:val="227A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612C9"/>
    <w:multiLevelType w:val="multilevel"/>
    <w:tmpl w:val="A22C2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FC6AF9"/>
    <w:multiLevelType w:val="multilevel"/>
    <w:tmpl w:val="47F4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3C2132C"/>
    <w:multiLevelType w:val="hybridMultilevel"/>
    <w:tmpl w:val="452C30E2"/>
    <w:lvl w:ilvl="0" w:tplc="9CAC09BE">
      <w:start w:val="1"/>
      <w:numFmt w:val="decimal"/>
      <w:lvlText w:val="%1."/>
      <w:lvlJc w:val="left"/>
      <w:pPr>
        <w:ind w:left="1020" w:hanging="360"/>
      </w:pPr>
    </w:lvl>
    <w:lvl w:ilvl="1" w:tplc="FC8E5BCE">
      <w:start w:val="1"/>
      <w:numFmt w:val="decimal"/>
      <w:lvlText w:val="%2."/>
      <w:lvlJc w:val="left"/>
      <w:pPr>
        <w:ind w:left="1020" w:hanging="360"/>
      </w:pPr>
    </w:lvl>
    <w:lvl w:ilvl="2" w:tplc="5714EF18">
      <w:start w:val="1"/>
      <w:numFmt w:val="decimal"/>
      <w:lvlText w:val="%3."/>
      <w:lvlJc w:val="left"/>
      <w:pPr>
        <w:ind w:left="1020" w:hanging="360"/>
      </w:pPr>
    </w:lvl>
    <w:lvl w:ilvl="3" w:tplc="19367304">
      <w:start w:val="1"/>
      <w:numFmt w:val="decimal"/>
      <w:lvlText w:val="%4."/>
      <w:lvlJc w:val="left"/>
      <w:pPr>
        <w:ind w:left="1020" w:hanging="360"/>
      </w:pPr>
    </w:lvl>
    <w:lvl w:ilvl="4" w:tplc="FD0C4238">
      <w:start w:val="1"/>
      <w:numFmt w:val="decimal"/>
      <w:lvlText w:val="%5."/>
      <w:lvlJc w:val="left"/>
      <w:pPr>
        <w:ind w:left="1020" w:hanging="360"/>
      </w:pPr>
    </w:lvl>
    <w:lvl w:ilvl="5" w:tplc="F0C67A38">
      <w:start w:val="1"/>
      <w:numFmt w:val="decimal"/>
      <w:lvlText w:val="%6."/>
      <w:lvlJc w:val="left"/>
      <w:pPr>
        <w:ind w:left="1020" w:hanging="360"/>
      </w:pPr>
    </w:lvl>
    <w:lvl w:ilvl="6" w:tplc="35D2FFD2">
      <w:start w:val="1"/>
      <w:numFmt w:val="decimal"/>
      <w:lvlText w:val="%7."/>
      <w:lvlJc w:val="left"/>
      <w:pPr>
        <w:ind w:left="1020" w:hanging="360"/>
      </w:pPr>
    </w:lvl>
    <w:lvl w:ilvl="7" w:tplc="D36ECF88">
      <w:start w:val="1"/>
      <w:numFmt w:val="decimal"/>
      <w:lvlText w:val="%8."/>
      <w:lvlJc w:val="left"/>
      <w:pPr>
        <w:ind w:left="1020" w:hanging="360"/>
      </w:pPr>
    </w:lvl>
    <w:lvl w:ilvl="8" w:tplc="3E0C9D3A">
      <w:start w:val="1"/>
      <w:numFmt w:val="decimal"/>
      <w:lvlText w:val="%9."/>
      <w:lvlJc w:val="left"/>
      <w:pPr>
        <w:ind w:left="1020" w:hanging="360"/>
      </w:pPr>
    </w:lvl>
  </w:abstractNum>
  <w:abstractNum w:abstractNumId="26" w15:restartNumberingAfterBreak="0">
    <w:nsid w:val="59EF7733"/>
    <w:multiLevelType w:val="hybridMultilevel"/>
    <w:tmpl w:val="462A458E"/>
    <w:lvl w:ilvl="0" w:tplc="EB00EBC6">
      <w:start w:val="1"/>
      <w:numFmt w:val="bullet"/>
      <w:lvlText w:val="•"/>
      <w:lvlJc w:val="left"/>
      <w:pPr>
        <w:tabs>
          <w:tab w:val="num" w:pos="720"/>
        </w:tabs>
        <w:ind w:left="720" w:hanging="360"/>
      </w:pPr>
      <w:rPr>
        <w:rFonts w:ascii="Arial" w:hAnsi="Arial" w:hint="default"/>
      </w:rPr>
    </w:lvl>
    <w:lvl w:ilvl="1" w:tplc="AE882A2A" w:tentative="1">
      <w:start w:val="1"/>
      <w:numFmt w:val="bullet"/>
      <w:lvlText w:val="•"/>
      <w:lvlJc w:val="left"/>
      <w:pPr>
        <w:tabs>
          <w:tab w:val="num" w:pos="1440"/>
        </w:tabs>
        <w:ind w:left="1440" w:hanging="360"/>
      </w:pPr>
      <w:rPr>
        <w:rFonts w:ascii="Arial" w:hAnsi="Arial" w:hint="default"/>
      </w:rPr>
    </w:lvl>
    <w:lvl w:ilvl="2" w:tplc="FB3CC6BC" w:tentative="1">
      <w:start w:val="1"/>
      <w:numFmt w:val="bullet"/>
      <w:lvlText w:val="•"/>
      <w:lvlJc w:val="left"/>
      <w:pPr>
        <w:tabs>
          <w:tab w:val="num" w:pos="2160"/>
        </w:tabs>
        <w:ind w:left="2160" w:hanging="360"/>
      </w:pPr>
      <w:rPr>
        <w:rFonts w:ascii="Arial" w:hAnsi="Arial" w:hint="default"/>
      </w:rPr>
    </w:lvl>
    <w:lvl w:ilvl="3" w:tplc="973C83EC" w:tentative="1">
      <w:start w:val="1"/>
      <w:numFmt w:val="bullet"/>
      <w:lvlText w:val="•"/>
      <w:lvlJc w:val="left"/>
      <w:pPr>
        <w:tabs>
          <w:tab w:val="num" w:pos="2880"/>
        </w:tabs>
        <w:ind w:left="2880" w:hanging="360"/>
      </w:pPr>
      <w:rPr>
        <w:rFonts w:ascii="Arial" w:hAnsi="Arial" w:hint="default"/>
      </w:rPr>
    </w:lvl>
    <w:lvl w:ilvl="4" w:tplc="6E68EAD6" w:tentative="1">
      <w:start w:val="1"/>
      <w:numFmt w:val="bullet"/>
      <w:lvlText w:val="•"/>
      <w:lvlJc w:val="left"/>
      <w:pPr>
        <w:tabs>
          <w:tab w:val="num" w:pos="3600"/>
        </w:tabs>
        <w:ind w:left="3600" w:hanging="360"/>
      </w:pPr>
      <w:rPr>
        <w:rFonts w:ascii="Arial" w:hAnsi="Arial" w:hint="default"/>
      </w:rPr>
    </w:lvl>
    <w:lvl w:ilvl="5" w:tplc="D48A6AAC" w:tentative="1">
      <w:start w:val="1"/>
      <w:numFmt w:val="bullet"/>
      <w:lvlText w:val="•"/>
      <w:lvlJc w:val="left"/>
      <w:pPr>
        <w:tabs>
          <w:tab w:val="num" w:pos="4320"/>
        </w:tabs>
        <w:ind w:left="4320" w:hanging="360"/>
      </w:pPr>
      <w:rPr>
        <w:rFonts w:ascii="Arial" w:hAnsi="Arial" w:hint="default"/>
      </w:rPr>
    </w:lvl>
    <w:lvl w:ilvl="6" w:tplc="D1BEEAB4" w:tentative="1">
      <w:start w:val="1"/>
      <w:numFmt w:val="bullet"/>
      <w:lvlText w:val="•"/>
      <w:lvlJc w:val="left"/>
      <w:pPr>
        <w:tabs>
          <w:tab w:val="num" w:pos="5040"/>
        </w:tabs>
        <w:ind w:left="5040" w:hanging="360"/>
      </w:pPr>
      <w:rPr>
        <w:rFonts w:ascii="Arial" w:hAnsi="Arial" w:hint="default"/>
      </w:rPr>
    </w:lvl>
    <w:lvl w:ilvl="7" w:tplc="A2B80336" w:tentative="1">
      <w:start w:val="1"/>
      <w:numFmt w:val="bullet"/>
      <w:lvlText w:val="•"/>
      <w:lvlJc w:val="left"/>
      <w:pPr>
        <w:tabs>
          <w:tab w:val="num" w:pos="5760"/>
        </w:tabs>
        <w:ind w:left="5760" w:hanging="360"/>
      </w:pPr>
      <w:rPr>
        <w:rFonts w:ascii="Arial" w:hAnsi="Arial" w:hint="default"/>
      </w:rPr>
    </w:lvl>
    <w:lvl w:ilvl="8" w:tplc="88F0E86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52F1260"/>
    <w:multiLevelType w:val="multilevel"/>
    <w:tmpl w:val="6122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3471F1"/>
    <w:multiLevelType w:val="multilevel"/>
    <w:tmpl w:val="EC3A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3E0A80"/>
    <w:multiLevelType w:val="multilevel"/>
    <w:tmpl w:val="2928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727182"/>
    <w:multiLevelType w:val="hybridMultilevel"/>
    <w:tmpl w:val="BD784236"/>
    <w:lvl w:ilvl="0" w:tplc="83E683A4">
      <w:start w:val="1"/>
      <w:numFmt w:val="bullet"/>
      <w:lvlText w:val="•"/>
      <w:lvlJc w:val="left"/>
      <w:pPr>
        <w:tabs>
          <w:tab w:val="num" w:pos="720"/>
        </w:tabs>
        <w:ind w:left="720" w:hanging="360"/>
      </w:pPr>
      <w:rPr>
        <w:rFonts w:ascii="Arial" w:hAnsi="Arial" w:hint="default"/>
      </w:rPr>
    </w:lvl>
    <w:lvl w:ilvl="1" w:tplc="D2242554" w:tentative="1">
      <w:start w:val="1"/>
      <w:numFmt w:val="bullet"/>
      <w:lvlText w:val="•"/>
      <w:lvlJc w:val="left"/>
      <w:pPr>
        <w:tabs>
          <w:tab w:val="num" w:pos="1440"/>
        </w:tabs>
        <w:ind w:left="1440" w:hanging="360"/>
      </w:pPr>
      <w:rPr>
        <w:rFonts w:ascii="Arial" w:hAnsi="Arial" w:hint="default"/>
      </w:rPr>
    </w:lvl>
    <w:lvl w:ilvl="2" w:tplc="83CA7CDC" w:tentative="1">
      <w:start w:val="1"/>
      <w:numFmt w:val="bullet"/>
      <w:lvlText w:val="•"/>
      <w:lvlJc w:val="left"/>
      <w:pPr>
        <w:tabs>
          <w:tab w:val="num" w:pos="2160"/>
        </w:tabs>
        <w:ind w:left="2160" w:hanging="360"/>
      </w:pPr>
      <w:rPr>
        <w:rFonts w:ascii="Arial" w:hAnsi="Arial" w:hint="default"/>
      </w:rPr>
    </w:lvl>
    <w:lvl w:ilvl="3" w:tplc="A9A23E00" w:tentative="1">
      <w:start w:val="1"/>
      <w:numFmt w:val="bullet"/>
      <w:lvlText w:val="•"/>
      <w:lvlJc w:val="left"/>
      <w:pPr>
        <w:tabs>
          <w:tab w:val="num" w:pos="2880"/>
        </w:tabs>
        <w:ind w:left="2880" w:hanging="360"/>
      </w:pPr>
      <w:rPr>
        <w:rFonts w:ascii="Arial" w:hAnsi="Arial" w:hint="default"/>
      </w:rPr>
    </w:lvl>
    <w:lvl w:ilvl="4" w:tplc="FD288E98" w:tentative="1">
      <w:start w:val="1"/>
      <w:numFmt w:val="bullet"/>
      <w:lvlText w:val="•"/>
      <w:lvlJc w:val="left"/>
      <w:pPr>
        <w:tabs>
          <w:tab w:val="num" w:pos="3600"/>
        </w:tabs>
        <w:ind w:left="3600" w:hanging="360"/>
      </w:pPr>
      <w:rPr>
        <w:rFonts w:ascii="Arial" w:hAnsi="Arial" w:hint="default"/>
      </w:rPr>
    </w:lvl>
    <w:lvl w:ilvl="5" w:tplc="F9A036A2" w:tentative="1">
      <w:start w:val="1"/>
      <w:numFmt w:val="bullet"/>
      <w:lvlText w:val="•"/>
      <w:lvlJc w:val="left"/>
      <w:pPr>
        <w:tabs>
          <w:tab w:val="num" w:pos="4320"/>
        </w:tabs>
        <w:ind w:left="4320" w:hanging="360"/>
      </w:pPr>
      <w:rPr>
        <w:rFonts w:ascii="Arial" w:hAnsi="Arial" w:hint="default"/>
      </w:rPr>
    </w:lvl>
    <w:lvl w:ilvl="6" w:tplc="4F5C05B0" w:tentative="1">
      <w:start w:val="1"/>
      <w:numFmt w:val="bullet"/>
      <w:lvlText w:val="•"/>
      <w:lvlJc w:val="left"/>
      <w:pPr>
        <w:tabs>
          <w:tab w:val="num" w:pos="5040"/>
        </w:tabs>
        <w:ind w:left="5040" w:hanging="360"/>
      </w:pPr>
      <w:rPr>
        <w:rFonts w:ascii="Arial" w:hAnsi="Arial" w:hint="default"/>
      </w:rPr>
    </w:lvl>
    <w:lvl w:ilvl="7" w:tplc="A1C2FB06" w:tentative="1">
      <w:start w:val="1"/>
      <w:numFmt w:val="bullet"/>
      <w:lvlText w:val="•"/>
      <w:lvlJc w:val="left"/>
      <w:pPr>
        <w:tabs>
          <w:tab w:val="num" w:pos="5760"/>
        </w:tabs>
        <w:ind w:left="5760" w:hanging="360"/>
      </w:pPr>
      <w:rPr>
        <w:rFonts w:ascii="Arial" w:hAnsi="Arial" w:hint="default"/>
      </w:rPr>
    </w:lvl>
    <w:lvl w:ilvl="8" w:tplc="C478A46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3485834"/>
    <w:multiLevelType w:val="hybridMultilevel"/>
    <w:tmpl w:val="27044C7A"/>
    <w:lvl w:ilvl="0" w:tplc="3CA629D4">
      <w:start w:val="1"/>
      <w:numFmt w:val="bullet"/>
      <w:lvlText w:val="•"/>
      <w:lvlJc w:val="left"/>
      <w:pPr>
        <w:tabs>
          <w:tab w:val="num" w:pos="720"/>
        </w:tabs>
        <w:ind w:left="720" w:hanging="360"/>
      </w:pPr>
      <w:rPr>
        <w:rFonts w:ascii="Arial" w:hAnsi="Arial" w:hint="default"/>
      </w:rPr>
    </w:lvl>
    <w:lvl w:ilvl="1" w:tplc="006455EC" w:tentative="1">
      <w:start w:val="1"/>
      <w:numFmt w:val="bullet"/>
      <w:lvlText w:val="•"/>
      <w:lvlJc w:val="left"/>
      <w:pPr>
        <w:tabs>
          <w:tab w:val="num" w:pos="1440"/>
        </w:tabs>
        <w:ind w:left="1440" w:hanging="360"/>
      </w:pPr>
      <w:rPr>
        <w:rFonts w:ascii="Arial" w:hAnsi="Arial" w:hint="default"/>
      </w:rPr>
    </w:lvl>
    <w:lvl w:ilvl="2" w:tplc="997CAA4E" w:tentative="1">
      <w:start w:val="1"/>
      <w:numFmt w:val="bullet"/>
      <w:lvlText w:val="•"/>
      <w:lvlJc w:val="left"/>
      <w:pPr>
        <w:tabs>
          <w:tab w:val="num" w:pos="2160"/>
        </w:tabs>
        <w:ind w:left="2160" w:hanging="360"/>
      </w:pPr>
      <w:rPr>
        <w:rFonts w:ascii="Arial" w:hAnsi="Arial" w:hint="default"/>
      </w:rPr>
    </w:lvl>
    <w:lvl w:ilvl="3" w:tplc="EA2AD8A4" w:tentative="1">
      <w:start w:val="1"/>
      <w:numFmt w:val="bullet"/>
      <w:lvlText w:val="•"/>
      <w:lvlJc w:val="left"/>
      <w:pPr>
        <w:tabs>
          <w:tab w:val="num" w:pos="2880"/>
        </w:tabs>
        <w:ind w:left="2880" w:hanging="360"/>
      </w:pPr>
      <w:rPr>
        <w:rFonts w:ascii="Arial" w:hAnsi="Arial" w:hint="default"/>
      </w:rPr>
    </w:lvl>
    <w:lvl w:ilvl="4" w:tplc="999222BA" w:tentative="1">
      <w:start w:val="1"/>
      <w:numFmt w:val="bullet"/>
      <w:lvlText w:val="•"/>
      <w:lvlJc w:val="left"/>
      <w:pPr>
        <w:tabs>
          <w:tab w:val="num" w:pos="3600"/>
        </w:tabs>
        <w:ind w:left="3600" w:hanging="360"/>
      </w:pPr>
      <w:rPr>
        <w:rFonts w:ascii="Arial" w:hAnsi="Arial" w:hint="default"/>
      </w:rPr>
    </w:lvl>
    <w:lvl w:ilvl="5" w:tplc="95E29E52" w:tentative="1">
      <w:start w:val="1"/>
      <w:numFmt w:val="bullet"/>
      <w:lvlText w:val="•"/>
      <w:lvlJc w:val="left"/>
      <w:pPr>
        <w:tabs>
          <w:tab w:val="num" w:pos="4320"/>
        </w:tabs>
        <w:ind w:left="4320" w:hanging="360"/>
      </w:pPr>
      <w:rPr>
        <w:rFonts w:ascii="Arial" w:hAnsi="Arial" w:hint="default"/>
      </w:rPr>
    </w:lvl>
    <w:lvl w:ilvl="6" w:tplc="5B44BF18" w:tentative="1">
      <w:start w:val="1"/>
      <w:numFmt w:val="bullet"/>
      <w:lvlText w:val="•"/>
      <w:lvlJc w:val="left"/>
      <w:pPr>
        <w:tabs>
          <w:tab w:val="num" w:pos="5040"/>
        </w:tabs>
        <w:ind w:left="5040" w:hanging="360"/>
      </w:pPr>
      <w:rPr>
        <w:rFonts w:ascii="Arial" w:hAnsi="Arial" w:hint="default"/>
      </w:rPr>
    </w:lvl>
    <w:lvl w:ilvl="7" w:tplc="A3C68B20" w:tentative="1">
      <w:start w:val="1"/>
      <w:numFmt w:val="bullet"/>
      <w:lvlText w:val="•"/>
      <w:lvlJc w:val="left"/>
      <w:pPr>
        <w:tabs>
          <w:tab w:val="num" w:pos="5760"/>
        </w:tabs>
        <w:ind w:left="5760" w:hanging="360"/>
      </w:pPr>
      <w:rPr>
        <w:rFonts w:ascii="Arial" w:hAnsi="Arial" w:hint="default"/>
      </w:rPr>
    </w:lvl>
    <w:lvl w:ilvl="8" w:tplc="E4B81DA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FFC3B5A"/>
    <w:multiLevelType w:val="hybridMultilevel"/>
    <w:tmpl w:val="5FA0DD6A"/>
    <w:lvl w:ilvl="0" w:tplc="E9C6EAC2">
      <w:start w:val="1"/>
      <w:numFmt w:val="bullet"/>
      <w:lvlText w:val="•"/>
      <w:lvlJc w:val="left"/>
      <w:pPr>
        <w:tabs>
          <w:tab w:val="num" w:pos="720"/>
        </w:tabs>
        <w:ind w:left="720" w:hanging="360"/>
      </w:pPr>
      <w:rPr>
        <w:rFonts w:ascii="Arial" w:hAnsi="Arial" w:hint="default"/>
      </w:rPr>
    </w:lvl>
    <w:lvl w:ilvl="1" w:tplc="AA446C56" w:tentative="1">
      <w:start w:val="1"/>
      <w:numFmt w:val="bullet"/>
      <w:lvlText w:val="•"/>
      <w:lvlJc w:val="left"/>
      <w:pPr>
        <w:tabs>
          <w:tab w:val="num" w:pos="1440"/>
        </w:tabs>
        <w:ind w:left="1440" w:hanging="360"/>
      </w:pPr>
      <w:rPr>
        <w:rFonts w:ascii="Arial" w:hAnsi="Arial" w:hint="default"/>
      </w:rPr>
    </w:lvl>
    <w:lvl w:ilvl="2" w:tplc="BD28528C" w:tentative="1">
      <w:start w:val="1"/>
      <w:numFmt w:val="bullet"/>
      <w:lvlText w:val="•"/>
      <w:lvlJc w:val="left"/>
      <w:pPr>
        <w:tabs>
          <w:tab w:val="num" w:pos="2160"/>
        </w:tabs>
        <w:ind w:left="2160" w:hanging="360"/>
      </w:pPr>
      <w:rPr>
        <w:rFonts w:ascii="Arial" w:hAnsi="Arial" w:hint="default"/>
      </w:rPr>
    </w:lvl>
    <w:lvl w:ilvl="3" w:tplc="146E444E" w:tentative="1">
      <w:start w:val="1"/>
      <w:numFmt w:val="bullet"/>
      <w:lvlText w:val="•"/>
      <w:lvlJc w:val="left"/>
      <w:pPr>
        <w:tabs>
          <w:tab w:val="num" w:pos="2880"/>
        </w:tabs>
        <w:ind w:left="2880" w:hanging="360"/>
      </w:pPr>
      <w:rPr>
        <w:rFonts w:ascii="Arial" w:hAnsi="Arial" w:hint="default"/>
      </w:rPr>
    </w:lvl>
    <w:lvl w:ilvl="4" w:tplc="F904D5B4" w:tentative="1">
      <w:start w:val="1"/>
      <w:numFmt w:val="bullet"/>
      <w:lvlText w:val="•"/>
      <w:lvlJc w:val="left"/>
      <w:pPr>
        <w:tabs>
          <w:tab w:val="num" w:pos="3600"/>
        </w:tabs>
        <w:ind w:left="3600" w:hanging="360"/>
      </w:pPr>
      <w:rPr>
        <w:rFonts w:ascii="Arial" w:hAnsi="Arial" w:hint="default"/>
      </w:rPr>
    </w:lvl>
    <w:lvl w:ilvl="5" w:tplc="F6023256" w:tentative="1">
      <w:start w:val="1"/>
      <w:numFmt w:val="bullet"/>
      <w:lvlText w:val="•"/>
      <w:lvlJc w:val="left"/>
      <w:pPr>
        <w:tabs>
          <w:tab w:val="num" w:pos="4320"/>
        </w:tabs>
        <w:ind w:left="4320" w:hanging="360"/>
      </w:pPr>
      <w:rPr>
        <w:rFonts w:ascii="Arial" w:hAnsi="Arial" w:hint="default"/>
      </w:rPr>
    </w:lvl>
    <w:lvl w:ilvl="6" w:tplc="78C481DC" w:tentative="1">
      <w:start w:val="1"/>
      <w:numFmt w:val="bullet"/>
      <w:lvlText w:val="•"/>
      <w:lvlJc w:val="left"/>
      <w:pPr>
        <w:tabs>
          <w:tab w:val="num" w:pos="5040"/>
        </w:tabs>
        <w:ind w:left="5040" w:hanging="360"/>
      </w:pPr>
      <w:rPr>
        <w:rFonts w:ascii="Arial" w:hAnsi="Arial" w:hint="default"/>
      </w:rPr>
    </w:lvl>
    <w:lvl w:ilvl="7" w:tplc="4C98D7E0" w:tentative="1">
      <w:start w:val="1"/>
      <w:numFmt w:val="bullet"/>
      <w:lvlText w:val="•"/>
      <w:lvlJc w:val="left"/>
      <w:pPr>
        <w:tabs>
          <w:tab w:val="num" w:pos="5760"/>
        </w:tabs>
        <w:ind w:left="5760" w:hanging="360"/>
      </w:pPr>
      <w:rPr>
        <w:rFonts w:ascii="Arial" w:hAnsi="Arial" w:hint="default"/>
      </w:rPr>
    </w:lvl>
    <w:lvl w:ilvl="8" w:tplc="3CC480EE" w:tentative="1">
      <w:start w:val="1"/>
      <w:numFmt w:val="bullet"/>
      <w:lvlText w:val="•"/>
      <w:lvlJc w:val="left"/>
      <w:pPr>
        <w:tabs>
          <w:tab w:val="num" w:pos="6480"/>
        </w:tabs>
        <w:ind w:left="6480" w:hanging="360"/>
      </w:pPr>
      <w:rPr>
        <w:rFonts w:ascii="Arial" w:hAnsi="Arial" w:hint="default"/>
      </w:rPr>
    </w:lvl>
  </w:abstractNum>
  <w:num w:numId="1" w16cid:durableId="1588730252">
    <w:abstractNumId w:val="31"/>
  </w:num>
  <w:num w:numId="2" w16cid:durableId="1194197051">
    <w:abstractNumId w:val="8"/>
  </w:num>
  <w:num w:numId="3" w16cid:durableId="1977761349">
    <w:abstractNumId w:val="15"/>
  </w:num>
  <w:num w:numId="4" w16cid:durableId="1591809840">
    <w:abstractNumId w:val="24"/>
  </w:num>
  <w:num w:numId="5" w16cid:durableId="1383476559">
    <w:abstractNumId w:val="10"/>
  </w:num>
  <w:num w:numId="6" w16cid:durableId="1646738110">
    <w:abstractNumId w:val="19"/>
  </w:num>
  <w:num w:numId="7" w16cid:durableId="111025505">
    <w:abstractNumId w:val="6"/>
  </w:num>
  <w:num w:numId="8" w16cid:durableId="892929289">
    <w:abstractNumId w:val="5"/>
  </w:num>
  <w:num w:numId="9" w16cid:durableId="1179275661">
    <w:abstractNumId w:val="33"/>
  </w:num>
  <w:num w:numId="10" w16cid:durableId="1518697068">
    <w:abstractNumId w:val="3"/>
  </w:num>
  <w:num w:numId="11" w16cid:durableId="1822578409">
    <w:abstractNumId w:val="18"/>
  </w:num>
  <w:num w:numId="12" w16cid:durableId="601645845">
    <w:abstractNumId w:val="4"/>
  </w:num>
  <w:num w:numId="13" w16cid:durableId="527330405">
    <w:abstractNumId w:val="32"/>
  </w:num>
  <w:num w:numId="14" w16cid:durableId="1890797980">
    <w:abstractNumId w:val="30"/>
  </w:num>
  <w:num w:numId="15" w16cid:durableId="370611338">
    <w:abstractNumId w:val="26"/>
  </w:num>
  <w:num w:numId="16" w16cid:durableId="1611818774">
    <w:abstractNumId w:val="16"/>
  </w:num>
  <w:num w:numId="17" w16cid:durableId="1633750245">
    <w:abstractNumId w:val="1"/>
  </w:num>
  <w:num w:numId="18" w16cid:durableId="1866937245">
    <w:abstractNumId w:val="9"/>
  </w:num>
  <w:num w:numId="19" w16cid:durableId="945429239">
    <w:abstractNumId w:val="14"/>
  </w:num>
  <w:num w:numId="20" w16cid:durableId="534849797">
    <w:abstractNumId w:val="7"/>
  </w:num>
  <w:num w:numId="21" w16cid:durableId="2076776537">
    <w:abstractNumId w:val="24"/>
  </w:num>
  <w:num w:numId="22" w16cid:durableId="283850762">
    <w:abstractNumId w:val="24"/>
  </w:num>
  <w:num w:numId="23" w16cid:durableId="348411844">
    <w:abstractNumId w:val="24"/>
  </w:num>
  <w:num w:numId="24" w16cid:durableId="385489415">
    <w:abstractNumId w:val="24"/>
  </w:num>
  <w:num w:numId="25" w16cid:durableId="688334856">
    <w:abstractNumId w:val="25"/>
  </w:num>
  <w:num w:numId="26" w16cid:durableId="1915891123">
    <w:abstractNumId w:val="0"/>
  </w:num>
  <w:num w:numId="27" w16cid:durableId="560210493">
    <w:abstractNumId w:val="11"/>
  </w:num>
  <w:num w:numId="28" w16cid:durableId="223954049">
    <w:abstractNumId w:val="24"/>
  </w:num>
  <w:num w:numId="29" w16cid:durableId="1382900871">
    <w:abstractNumId w:val="24"/>
  </w:num>
  <w:num w:numId="30" w16cid:durableId="14078061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9909936">
    <w:abstractNumId w:val="24"/>
  </w:num>
  <w:num w:numId="32" w16cid:durableId="674721830">
    <w:abstractNumId w:val="27"/>
  </w:num>
  <w:num w:numId="33" w16cid:durableId="1174299438">
    <w:abstractNumId w:val="13"/>
  </w:num>
  <w:num w:numId="34" w16cid:durableId="1007826685">
    <w:abstractNumId w:val="12"/>
  </w:num>
  <w:num w:numId="35" w16cid:durableId="1829202268">
    <w:abstractNumId w:val="22"/>
  </w:num>
  <w:num w:numId="36" w16cid:durableId="828788737">
    <w:abstractNumId w:val="20"/>
  </w:num>
  <w:num w:numId="37" w16cid:durableId="1540702380">
    <w:abstractNumId w:val="28"/>
  </w:num>
  <w:num w:numId="38" w16cid:durableId="1272665498">
    <w:abstractNumId w:val="23"/>
  </w:num>
  <w:num w:numId="39" w16cid:durableId="1149715029">
    <w:abstractNumId w:val="17"/>
  </w:num>
  <w:num w:numId="40" w16cid:durableId="1995796589">
    <w:abstractNumId w:val="21"/>
  </w:num>
  <w:num w:numId="41" w16cid:durableId="612710727">
    <w:abstractNumId w:val="29"/>
  </w:num>
  <w:num w:numId="42" w16cid:durableId="961571836">
    <w:abstractNumId w:val="2"/>
  </w:num>
  <w:num w:numId="43" w16cid:durableId="2096054145">
    <w:abstractNumId w:val="24"/>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dhumita Bhaduri (UK)">
    <w15:presenceInfo w15:providerId="AD" w15:userId="S::modhumita.bhaduri@virginmediao2.co.uk::1a69fb60-c8e4-4dcd-ab72-a59c89d681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7FAB"/>
    <w:rsid w:val="000115DB"/>
    <w:rsid w:val="00014120"/>
    <w:rsid w:val="000164BA"/>
    <w:rsid w:val="000231C3"/>
    <w:rsid w:val="000277B4"/>
    <w:rsid w:val="00027B58"/>
    <w:rsid w:val="00033557"/>
    <w:rsid w:val="0003532C"/>
    <w:rsid w:val="00040C39"/>
    <w:rsid w:val="000413B7"/>
    <w:rsid w:val="00042662"/>
    <w:rsid w:val="000456D1"/>
    <w:rsid w:val="00046683"/>
    <w:rsid w:val="00046827"/>
    <w:rsid w:val="0005061C"/>
    <w:rsid w:val="00053C43"/>
    <w:rsid w:val="00056BE6"/>
    <w:rsid w:val="00056D4E"/>
    <w:rsid w:val="00060406"/>
    <w:rsid w:val="000622A1"/>
    <w:rsid w:val="00062B55"/>
    <w:rsid w:val="00063757"/>
    <w:rsid w:val="000638EC"/>
    <w:rsid w:val="00063926"/>
    <w:rsid w:val="00064EC0"/>
    <w:rsid w:val="00065A9C"/>
    <w:rsid w:val="00065C12"/>
    <w:rsid w:val="000779BC"/>
    <w:rsid w:val="00080825"/>
    <w:rsid w:val="00081862"/>
    <w:rsid w:val="000855D2"/>
    <w:rsid w:val="00087303"/>
    <w:rsid w:val="00090793"/>
    <w:rsid w:val="000946C0"/>
    <w:rsid w:val="0009537D"/>
    <w:rsid w:val="00096770"/>
    <w:rsid w:val="000A0BB7"/>
    <w:rsid w:val="000A0CF3"/>
    <w:rsid w:val="000A4E82"/>
    <w:rsid w:val="000A5DCA"/>
    <w:rsid w:val="000A7112"/>
    <w:rsid w:val="000A72CC"/>
    <w:rsid w:val="000B0C41"/>
    <w:rsid w:val="000B1CC4"/>
    <w:rsid w:val="000B1DFB"/>
    <w:rsid w:val="000B2AC2"/>
    <w:rsid w:val="000B3040"/>
    <w:rsid w:val="000B37A4"/>
    <w:rsid w:val="000C09AC"/>
    <w:rsid w:val="000C35FA"/>
    <w:rsid w:val="000C449C"/>
    <w:rsid w:val="000C4545"/>
    <w:rsid w:val="000C5FB8"/>
    <w:rsid w:val="000C60F4"/>
    <w:rsid w:val="000C64A2"/>
    <w:rsid w:val="000C7970"/>
    <w:rsid w:val="000D2399"/>
    <w:rsid w:val="000D2CEF"/>
    <w:rsid w:val="000D4C5A"/>
    <w:rsid w:val="000E11F7"/>
    <w:rsid w:val="000E2E44"/>
    <w:rsid w:val="000E4FD5"/>
    <w:rsid w:val="000F0095"/>
    <w:rsid w:val="000F58D7"/>
    <w:rsid w:val="00100D98"/>
    <w:rsid w:val="001019AC"/>
    <w:rsid w:val="00101B03"/>
    <w:rsid w:val="00102E38"/>
    <w:rsid w:val="00105F87"/>
    <w:rsid w:val="00106824"/>
    <w:rsid w:val="00107952"/>
    <w:rsid w:val="001142DB"/>
    <w:rsid w:val="00114D2A"/>
    <w:rsid w:val="001177E7"/>
    <w:rsid w:val="00122304"/>
    <w:rsid w:val="0012467F"/>
    <w:rsid w:val="00125BE2"/>
    <w:rsid w:val="0012642B"/>
    <w:rsid w:val="001271A8"/>
    <w:rsid w:val="0012720D"/>
    <w:rsid w:val="00127A89"/>
    <w:rsid w:val="001343AA"/>
    <w:rsid w:val="00135A45"/>
    <w:rsid w:val="00135B3D"/>
    <w:rsid w:val="0013680B"/>
    <w:rsid w:val="0013695F"/>
    <w:rsid w:val="00136A96"/>
    <w:rsid w:val="00140061"/>
    <w:rsid w:val="001426E0"/>
    <w:rsid w:val="00146A9E"/>
    <w:rsid w:val="0015130B"/>
    <w:rsid w:val="001556B6"/>
    <w:rsid w:val="001566DF"/>
    <w:rsid w:val="00161D08"/>
    <w:rsid w:val="00164DD3"/>
    <w:rsid w:val="00171605"/>
    <w:rsid w:val="001753FF"/>
    <w:rsid w:val="0017544C"/>
    <w:rsid w:val="00177FE6"/>
    <w:rsid w:val="00184495"/>
    <w:rsid w:val="0018599E"/>
    <w:rsid w:val="00186A47"/>
    <w:rsid w:val="00190188"/>
    <w:rsid w:val="0019031E"/>
    <w:rsid w:val="00191FAF"/>
    <w:rsid w:val="00194698"/>
    <w:rsid w:val="00195455"/>
    <w:rsid w:val="00196740"/>
    <w:rsid w:val="0019747A"/>
    <w:rsid w:val="001977CD"/>
    <w:rsid w:val="001A0AD9"/>
    <w:rsid w:val="001A0B9C"/>
    <w:rsid w:val="001A1023"/>
    <w:rsid w:val="001A4160"/>
    <w:rsid w:val="001A62E5"/>
    <w:rsid w:val="001A633E"/>
    <w:rsid w:val="001B0056"/>
    <w:rsid w:val="001B2734"/>
    <w:rsid w:val="001B5836"/>
    <w:rsid w:val="001B6E02"/>
    <w:rsid w:val="001B7E14"/>
    <w:rsid w:val="001C0F2C"/>
    <w:rsid w:val="001C0FC9"/>
    <w:rsid w:val="001C324C"/>
    <w:rsid w:val="001C5E2C"/>
    <w:rsid w:val="001C63A2"/>
    <w:rsid w:val="001C6ED6"/>
    <w:rsid w:val="001D02BD"/>
    <w:rsid w:val="001D2517"/>
    <w:rsid w:val="001D2B34"/>
    <w:rsid w:val="001D2D77"/>
    <w:rsid w:val="001D315A"/>
    <w:rsid w:val="001D3B18"/>
    <w:rsid w:val="001D52EA"/>
    <w:rsid w:val="001D6EE1"/>
    <w:rsid w:val="001D7581"/>
    <w:rsid w:val="001D7BE9"/>
    <w:rsid w:val="001E0531"/>
    <w:rsid w:val="001E1FF0"/>
    <w:rsid w:val="001E2D73"/>
    <w:rsid w:val="001E3ABC"/>
    <w:rsid w:val="001E4161"/>
    <w:rsid w:val="001E4B80"/>
    <w:rsid w:val="001F30A9"/>
    <w:rsid w:val="001F3E87"/>
    <w:rsid w:val="001F4732"/>
    <w:rsid w:val="001F5715"/>
    <w:rsid w:val="001F61E9"/>
    <w:rsid w:val="00200784"/>
    <w:rsid w:val="00201092"/>
    <w:rsid w:val="002033AE"/>
    <w:rsid w:val="0020361E"/>
    <w:rsid w:val="0020478B"/>
    <w:rsid w:val="002052FD"/>
    <w:rsid w:val="00206C6F"/>
    <w:rsid w:val="0021031C"/>
    <w:rsid w:val="002108E7"/>
    <w:rsid w:val="00211134"/>
    <w:rsid w:val="00221DC8"/>
    <w:rsid w:val="00226473"/>
    <w:rsid w:val="002265E5"/>
    <w:rsid w:val="00226830"/>
    <w:rsid w:val="00226C64"/>
    <w:rsid w:val="002311C0"/>
    <w:rsid w:val="00231240"/>
    <w:rsid w:val="00231D98"/>
    <w:rsid w:val="00232996"/>
    <w:rsid w:val="00232FB0"/>
    <w:rsid w:val="00237618"/>
    <w:rsid w:val="00243EC8"/>
    <w:rsid w:val="00244166"/>
    <w:rsid w:val="002468DF"/>
    <w:rsid w:val="00246E93"/>
    <w:rsid w:val="002470C1"/>
    <w:rsid w:val="00254C58"/>
    <w:rsid w:val="00256783"/>
    <w:rsid w:val="00257C9F"/>
    <w:rsid w:val="002613A8"/>
    <w:rsid w:val="00264590"/>
    <w:rsid w:val="002648B0"/>
    <w:rsid w:val="00267FAD"/>
    <w:rsid w:val="00273AC4"/>
    <w:rsid w:val="00276FC4"/>
    <w:rsid w:val="00277C60"/>
    <w:rsid w:val="0028088E"/>
    <w:rsid w:val="00280F28"/>
    <w:rsid w:val="00281124"/>
    <w:rsid w:val="002811D2"/>
    <w:rsid w:val="00281954"/>
    <w:rsid w:val="00282638"/>
    <w:rsid w:val="00284673"/>
    <w:rsid w:val="00287989"/>
    <w:rsid w:val="00294267"/>
    <w:rsid w:val="00295922"/>
    <w:rsid w:val="002A528D"/>
    <w:rsid w:val="002A7754"/>
    <w:rsid w:val="002B2EAD"/>
    <w:rsid w:val="002B3043"/>
    <w:rsid w:val="002B46A3"/>
    <w:rsid w:val="002B6915"/>
    <w:rsid w:val="002C010E"/>
    <w:rsid w:val="002C3067"/>
    <w:rsid w:val="002C3331"/>
    <w:rsid w:val="002C4213"/>
    <w:rsid w:val="002C6F5C"/>
    <w:rsid w:val="002C7E0E"/>
    <w:rsid w:val="002D1581"/>
    <w:rsid w:val="002D1D68"/>
    <w:rsid w:val="002D1E33"/>
    <w:rsid w:val="002D2C6B"/>
    <w:rsid w:val="002D2F39"/>
    <w:rsid w:val="002D4394"/>
    <w:rsid w:val="002D511D"/>
    <w:rsid w:val="002D51B1"/>
    <w:rsid w:val="002D60CA"/>
    <w:rsid w:val="002D6203"/>
    <w:rsid w:val="002E2791"/>
    <w:rsid w:val="002E3B6D"/>
    <w:rsid w:val="002E40D2"/>
    <w:rsid w:val="002E5352"/>
    <w:rsid w:val="002E7605"/>
    <w:rsid w:val="002E77E0"/>
    <w:rsid w:val="002F0AF4"/>
    <w:rsid w:val="002F650E"/>
    <w:rsid w:val="002F6CE8"/>
    <w:rsid w:val="002F782A"/>
    <w:rsid w:val="003001E5"/>
    <w:rsid w:val="003038D8"/>
    <w:rsid w:val="0030694A"/>
    <w:rsid w:val="00311023"/>
    <w:rsid w:val="00315526"/>
    <w:rsid w:val="0032742B"/>
    <w:rsid w:val="003311B8"/>
    <w:rsid w:val="003318E9"/>
    <w:rsid w:val="003321C8"/>
    <w:rsid w:val="003329BB"/>
    <w:rsid w:val="003344CC"/>
    <w:rsid w:val="00336464"/>
    <w:rsid w:val="0033663B"/>
    <w:rsid w:val="00343293"/>
    <w:rsid w:val="00344F85"/>
    <w:rsid w:val="00345EBB"/>
    <w:rsid w:val="00347B8D"/>
    <w:rsid w:val="00350CD4"/>
    <w:rsid w:val="003514CC"/>
    <w:rsid w:val="003524FF"/>
    <w:rsid w:val="00355225"/>
    <w:rsid w:val="00355533"/>
    <w:rsid w:val="0035566D"/>
    <w:rsid w:val="0036417D"/>
    <w:rsid w:val="0036557F"/>
    <w:rsid w:val="00366B26"/>
    <w:rsid w:val="00366BE6"/>
    <w:rsid w:val="00367F42"/>
    <w:rsid w:val="003704E2"/>
    <w:rsid w:val="00374515"/>
    <w:rsid w:val="003767FB"/>
    <w:rsid w:val="0038049E"/>
    <w:rsid w:val="00381DE9"/>
    <w:rsid w:val="00384B8A"/>
    <w:rsid w:val="00385CA4"/>
    <w:rsid w:val="00386EF2"/>
    <w:rsid w:val="003921B4"/>
    <w:rsid w:val="00394090"/>
    <w:rsid w:val="00394DD5"/>
    <w:rsid w:val="00395BA3"/>
    <w:rsid w:val="00397F45"/>
    <w:rsid w:val="003A16FF"/>
    <w:rsid w:val="003B0E79"/>
    <w:rsid w:val="003B37BB"/>
    <w:rsid w:val="003B56CE"/>
    <w:rsid w:val="003B5A9F"/>
    <w:rsid w:val="003B644E"/>
    <w:rsid w:val="003B6A55"/>
    <w:rsid w:val="003C0B4C"/>
    <w:rsid w:val="003C2042"/>
    <w:rsid w:val="003C5A17"/>
    <w:rsid w:val="003C5CCB"/>
    <w:rsid w:val="003C7C8B"/>
    <w:rsid w:val="003D3248"/>
    <w:rsid w:val="003D41C0"/>
    <w:rsid w:val="003D46CE"/>
    <w:rsid w:val="003D68F8"/>
    <w:rsid w:val="003D7084"/>
    <w:rsid w:val="003D790C"/>
    <w:rsid w:val="003E180D"/>
    <w:rsid w:val="003E2011"/>
    <w:rsid w:val="003E30AD"/>
    <w:rsid w:val="003E6D16"/>
    <w:rsid w:val="003F07FB"/>
    <w:rsid w:val="003F3DCD"/>
    <w:rsid w:val="003F4BCE"/>
    <w:rsid w:val="004019DA"/>
    <w:rsid w:val="00401D93"/>
    <w:rsid w:val="00402324"/>
    <w:rsid w:val="004039CE"/>
    <w:rsid w:val="004163F2"/>
    <w:rsid w:val="00432DB7"/>
    <w:rsid w:val="00432FBC"/>
    <w:rsid w:val="00433EE1"/>
    <w:rsid w:val="00434161"/>
    <w:rsid w:val="00435F3F"/>
    <w:rsid w:val="004377E4"/>
    <w:rsid w:val="00442A10"/>
    <w:rsid w:val="00445BB6"/>
    <w:rsid w:val="00446270"/>
    <w:rsid w:val="00462473"/>
    <w:rsid w:val="004624C2"/>
    <w:rsid w:val="004643E4"/>
    <w:rsid w:val="00465459"/>
    <w:rsid w:val="00466B9C"/>
    <w:rsid w:val="00466CF8"/>
    <w:rsid w:val="00470C83"/>
    <w:rsid w:val="00471956"/>
    <w:rsid w:val="0047322B"/>
    <w:rsid w:val="00473679"/>
    <w:rsid w:val="00473D8B"/>
    <w:rsid w:val="00475C15"/>
    <w:rsid w:val="00476569"/>
    <w:rsid w:val="00477F79"/>
    <w:rsid w:val="00483B6E"/>
    <w:rsid w:val="00485386"/>
    <w:rsid w:val="004937D6"/>
    <w:rsid w:val="004945E4"/>
    <w:rsid w:val="00495514"/>
    <w:rsid w:val="00496B01"/>
    <w:rsid w:val="004970F7"/>
    <w:rsid w:val="004A0140"/>
    <w:rsid w:val="004A5868"/>
    <w:rsid w:val="004A7B6A"/>
    <w:rsid w:val="004B0E65"/>
    <w:rsid w:val="004B210D"/>
    <w:rsid w:val="004B4028"/>
    <w:rsid w:val="004B7090"/>
    <w:rsid w:val="004C286D"/>
    <w:rsid w:val="004C3F4D"/>
    <w:rsid w:val="004C43E4"/>
    <w:rsid w:val="004C6EA8"/>
    <w:rsid w:val="004D19CE"/>
    <w:rsid w:val="004D2F7D"/>
    <w:rsid w:val="004E34DA"/>
    <w:rsid w:val="004E4AD6"/>
    <w:rsid w:val="004F178C"/>
    <w:rsid w:val="0050026E"/>
    <w:rsid w:val="00503227"/>
    <w:rsid w:val="0050612E"/>
    <w:rsid w:val="00506872"/>
    <w:rsid w:val="00506E4C"/>
    <w:rsid w:val="005114DC"/>
    <w:rsid w:val="0051169E"/>
    <w:rsid w:val="00514D6D"/>
    <w:rsid w:val="005169F6"/>
    <w:rsid w:val="00517A69"/>
    <w:rsid w:val="00520AD2"/>
    <w:rsid w:val="00522D83"/>
    <w:rsid w:val="005244C2"/>
    <w:rsid w:val="00524C25"/>
    <w:rsid w:val="005319F5"/>
    <w:rsid w:val="00531BC9"/>
    <w:rsid w:val="00534234"/>
    <w:rsid w:val="00535273"/>
    <w:rsid w:val="00536C47"/>
    <w:rsid w:val="005403D4"/>
    <w:rsid w:val="00540547"/>
    <w:rsid w:val="00540C7E"/>
    <w:rsid w:val="00541A86"/>
    <w:rsid w:val="00541C64"/>
    <w:rsid w:val="00542113"/>
    <w:rsid w:val="0054253C"/>
    <w:rsid w:val="00544512"/>
    <w:rsid w:val="00545864"/>
    <w:rsid w:val="00546481"/>
    <w:rsid w:val="00546FAE"/>
    <w:rsid w:val="0054777A"/>
    <w:rsid w:val="00547EE2"/>
    <w:rsid w:val="00550020"/>
    <w:rsid w:val="00551AB4"/>
    <w:rsid w:val="0055655A"/>
    <w:rsid w:val="00560FA3"/>
    <w:rsid w:val="00561AEB"/>
    <w:rsid w:val="005636ED"/>
    <w:rsid w:val="00565102"/>
    <w:rsid w:val="00565297"/>
    <w:rsid w:val="00566525"/>
    <w:rsid w:val="0057301F"/>
    <w:rsid w:val="0057381D"/>
    <w:rsid w:val="00574D4D"/>
    <w:rsid w:val="0057585A"/>
    <w:rsid w:val="0057708D"/>
    <w:rsid w:val="005774CF"/>
    <w:rsid w:val="005803B9"/>
    <w:rsid w:val="00580DF9"/>
    <w:rsid w:val="00584ED6"/>
    <w:rsid w:val="0058528B"/>
    <w:rsid w:val="005902F7"/>
    <w:rsid w:val="00590513"/>
    <w:rsid w:val="00595E94"/>
    <w:rsid w:val="005960A9"/>
    <w:rsid w:val="00597984"/>
    <w:rsid w:val="005A51C5"/>
    <w:rsid w:val="005B1B3B"/>
    <w:rsid w:val="005B32AC"/>
    <w:rsid w:val="005B43B8"/>
    <w:rsid w:val="005C4F7B"/>
    <w:rsid w:val="005C534F"/>
    <w:rsid w:val="005C6054"/>
    <w:rsid w:val="005C74EA"/>
    <w:rsid w:val="005D13F0"/>
    <w:rsid w:val="005D1BE5"/>
    <w:rsid w:val="005D1CED"/>
    <w:rsid w:val="005D2617"/>
    <w:rsid w:val="005D4D40"/>
    <w:rsid w:val="005D59EC"/>
    <w:rsid w:val="005D6FE1"/>
    <w:rsid w:val="005E1E8A"/>
    <w:rsid w:val="005E4E5D"/>
    <w:rsid w:val="005E7230"/>
    <w:rsid w:val="005F3D96"/>
    <w:rsid w:val="005F67F3"/>
    <w:rsid w:val="0060192C"/>
    <w:rsid w:val="0060391C"/>
    <w:rsid w:val="00603E08"/>
    <w:rsid w:val="00613599"/>
    <w:rsid w:val="00615F06"/>
    <w:rsid w:val="00622B7D"/>
    <w:rsid w:val="00623EBC"/>
    <w:rsid w:val="00624F63"/>
    <w:rsid w:val="00627F24"/>
    <w:rsid w:val="00633C3B"/>
    <w:rsid w:val="0063559F"/>
    <w:rsid w:val="00637130"/>
    <w:rsid w:val="0063748A"/>
    <w:rsid w:val="0064058A"/>
    <w:rsid w:val="0064228A"/>
    <w:rsid w:val="00644816"/>
    <w:rsid w:val="006462CA"/>
    <w:rsid w:val="0064672F"/>
    <w:rsid w:val="00653363"/>
    <w:rsid w:val="00657451"/>
    <w:rsid w:val="0065772D"/>
    <w:rsid w:val="00660E58"/>
    <w:rsid w:val="00661361"/>
    <w:rsid w:val="0066248B"/>
    <w:rsid w:val="006648A3"/>
    <w:rsid w:val="006648E9"/>
    <w:rsid w:val="006705D1"/>
    <w:rsid w:val="00671076"/>
    <w:rsid w:val="006762C8"/>
    <w:rsid w:val="00676DB7"/>
    <w:rsid w:val="006772EE"/>
    <w:rsid w:val="00680D75"/>
    <w:rsid w:val="00687ACF"/>
    <w:rsid w:val="00690007"/>
    <w:rsid w:val="00690F47"/>
    <w:rsid w:val="00691856"/>
    <w:rsid w:val="00691FF6"/>
    <w:rsid w:val="00693771"/>
    <w:rsid w:val="0069476B"/>
    <w:rsid w:val="00694B7D"/>
    <w:rsid w:val="00697086"/>
    <w:rsid w:val="00697992"/>
    <w:rsid w:val="006A3D21"/>
    <w:rsid w:val="006A5F6F"/>
    <w:rsid w:val="006A6101"/>
    <w:rsid w:val="006B0DB4"/>
    <w:rsid w:val="006B1444"/>
    <w:rsid w:val="006C048F"/>
    <w:rsid w:val="006C0F20"/>
    <w:rsid w:val="006C196C"/>
    <w:rsid w:val="006C38B0"/>
    <w:rsid w:val="006C6439"/>
    <w:rsid w:val="006C6FB7"/>
    <w:rsid w:val="006C7A06"/>
    <w:rsid w:val="006D3913"/>
    <w:rsid w:val="006D4273"/>
    <w:rsid w:val="006D5FAF"/>
    <w:rsid w:val="006E0494"/>
    <w:rsid w:val="006E1EF3"/>
    <w:rsid w:val="006E283A"/>
    <w:rsid w:val="006E3A4C"/>
    <w:rsid w:val="006E4CB1"/>
    <w:rsid w:val="006E5F6D"/>
    <w:rsid w:val="006E743A"/>
    <w:rsid w:val="006E77F5"/>
    <w:rsid w:val="006F11AF"/>
    <w:rsid w:val="006F420E"/>
    <w:rsid w:val="006F5286"/>
    <w:rsid w:val="006F5762"/>
    <w:rsid w:val="0070044F"/>
    <w:rsid w:val="00702C97"/>
    <w:rsid w:val="007055C1"/>
    <w:rsid w:val="007057E5"/>
    <w:rsid w:val="00706CDD"/>
    <w:rsid w:val="00710021"/>
    <w:rsid w:val="0071575E"/>
    <w:rsid w:val="0072035E"/>
    <w:rsid w:val="00722C2A"/>
    <w:rsid w:val="00724D64"/>
    <w:rsid w:val="00726DA0"/>
    <w:rsid w:val="0072794A"/>
    <w:rsid w:val="00727ABC"/>
    <w:rsid w:val="007303D6"/>
    <w:rsid w:val="007311BA"/>
    <w:rsid w:val="00731CC3"/>
    <w:rsid w:val="00735760"/>
    <w:rsid w:val="007357C8"/>
    <w:rsid w:val="007367CA"/>
    <w:rsid w:val="00741947"/>
    <w:rsid w:val="00741B5E"/>
    <w:rsid w:val="007439D0"/>
    <w:rsid w:val="00750D38"/>
    <w:rsid w:val="00753139"/>
    <w:rsid w:val="00760F10"/>
    <w:rsid w:val="00763C14"/>
    <w:rsid w:val="00763D04"/>
    <w:rsid w:val="007650F1"/>
    <w:rsid w:val="007661D4"/>
    <w:rsid w:val="00767CD0"/>
    <w:rsid w:val="007726A4"/>
    <w:rsid w:val="00777316"/>
    <w:rsid w:val="00777E0A"/>
    <w:rsid w:val="00777EFB"/>
    <w:rsid w:val="007812DC"/>
    <w:rsid w:val="0078184A"/>
    <w:rsid w:val="00785BAC"/>
    <w:rsid w:val="00785D13"/>
    <w:rsid w:val="00787C64"/>
    <w:rsid w:val="00790D2F"/>
    <w:rsid w:val="00793B3F"/>
    <w:rsid w:val="007A13B1"/>
    <w:rsid w:val="007A1A67"/>
    <w:rsid w:val="007A37F1"/>
    <w:rsid w:val="007A3C9F"/>
    <w:rsid w:val="007A3E79"/>
    <w:rsid w:val="007A6BB4"/>
    <w:rsid w:val="007A7F3C"/>
    <w:rsid w:val="007B25B7"/>
    <w:rsid w:val="007B2B7D"/>
    <w:rsid w:val="007B30AA"/>
    <w:rsid w:val="007B5DB5"/>
    <w:rsid w:val="007B5E08"/>
    <w:rsid w:val="007B714B"/>
    <w:rsid w:val="007C0B25"/>
    <w:rsid w:val="007C4BD6"/>
    <w:rsid w:val="007C568F"/>
    <w:rsid w:val="007C619F"/>
    <w:rsid w:val="007C687D"/>
    <w:rsid w:val="007D2457"/>
    <w:rsid w:val="007D3A4D"/>
    <w:rsid w:val="007D54FA"/>
    <w:rsid w:val="007E111E"/>
    <w:rsid w:val="007E4FCD"/>
    <w:rsid w:val="007E5175"/>
    <w:rsid w:val="007E5C79"/>
    <w:rsid w:val="007E77FB"/>
    <w:rsid w:val="007F0A23"/>
    <w:rsid w:val="007F4C78"/>
    <w:rsid w:val="007F5BAA"/>
    <w:rsid w:val="007F60FB"/>
    <w:rsid w:val="007F6527"/>
    <w:rsid w:val="007F6D02"/>
    <w:rsid w:val="00805FDD"/>
    <w:rsid w:val="00806B53"/>
    <w:rsid w:val="00812189"/>
    <w:rsid w:val="0081288C"/>
    <w:rsid w:val="008147F4"/>
    <w:rsid w:val="008165D4"/>
    <w:rsid w:val="008204F0"/>
    <w:rsid w:val="008277A8"/>
    <w:rsid w:val="00830E86"/>
    <w:rsid w:val="00832FEE"/>
    <w:rsid w:val="00835779"/>
    <w:rsid w:val="008368B4"/>
    <w:rsid w:val="00836B54"/>
    <w:rsid w:val="0083734A"/>
    <w:rsid w:val="008409C4"/>
    <w:rsid w:val="00840EBD"/>
    <w:rsid w:val="008432D3"/>
    <w:rsid w:val="00847310"/>
    <w:rsid w:val="00852433"/>
    <w:rsid w:val="00854265"/>
    <w:rsid w:val="00861D6F"/>
    <w:rsid w:val="008633F3"/>
    <w:rsid w:val="0086469B"/>
    <w:rsid w:val="00864A5B"/>
    <w:rsid w:val="008668C9"/>
    <w:rsid w:val="008716CE"/>
    <w:rsid w:val="008735B9"/>
    <w:rsid w:val="00873F5F"/>
    <w:rsid w:val="0087597E"/>
    <w:rsid w:val="00877D11"/>
    <w:rsid w:val="00880E69"/>
    <w:rsid w:val="00881797"/>
    <w:rsid w:val="0088308E"/>
    <w:rsid w:val="008849C9"/>
    <w:rsid w:val="00884A13"/>
    <w:rsid w:val="0089088C"/>
    <w:rsid w:val="00890C1E"/>
    <w:rsid w:val="00895A3D"/>
    <w:rsid w:val="00895CBD"/>
    <w:rsid w:val="0089785A"/>
    <w:rsid w:val="0089791A"/>
    <w:rsid w:val="008A1606"/>
    <w:rsid w:val="008A3A96"/>
    <w:rsid w:val="008A6022"/>
    <w:rsid w:val="008A6C3E"/>
    <w:rsid w:val="008A7A88"/>
    <w:rsid w:val="008B7F2D"/>
    <w:rsid w:val="008C24E5"/>
    <w:rsid w:val="008C3C19"/>
    <w:rsid w:val="008C3FA3"/>
    <w:rsid w:val="008C561D"/>
    <w:rsid w:val="008D001E"/>
    <w:rsid w:val="008D2FFA"/>
    <w:rsid w:val="008D334E"/>
    <w:rsid w:val="008D4AE1"/>
    <w:rsid w:val="008D5152"/>
    <w:rsid w:val="008D60D6"/>
    <w:rsid w:val="008E009D"/>
    <w:rsid w:val="008E07A4"/>
    <w:rsid w:val="008E3638"/>
    <w:rsid w:val="008E5505"/>
    <w:rsid w:val="008F09FD"/>
    <w:rsid w:val="0090001F"/>
    <w:rsid w:val="00900FF7"/>
    <w:rsid w:val="009032B7"/>
    <w:rsid w:val="009036FE"/>
    <w:rsid w:val="00913FB2"/>
    <w:rsid w:val="00914296"/>
    <w:rsid w:val="009168E8"/>
    <w:rsid w:val="00916D96"/>
    <w:rsid w:val="00920102"/>
    <w:rsid w:val="009220C3"/>
    <w:rsid w:val="009270A4"/>
    <w:rsid w:val="00932569"/>
    <w:rsid w:val="00935D41"/>
    <w:rsid w:val="009433B8"/>
    <w:rsid w:val="00946052"/>
    <w:rsid w:val="00947340"/>
    <w:rsid w:val="0095282C"/>
    <w:rsid w:val="00953EDF"/>
    <w:rsid w:val="00955C83"/>
    <w:rsid w:val="00955D39"/>
    <w:rsid w:val="00957112"/>
    <w:rsid w:val="009608B5"/>
    <w:rsid w:val="00960D4C"/>
    <w:rsid w:val="00961529"/>
    <w:rsid w:val="00962049"/>
    <w:rsid w:val="00963216"/>
    <w:rsid w:val="00965885"/>
    <w:rsid w:val="00976DEB"/>
    <w:rsid w:val="00977110"/>
    <w:rsid w:val="00980E13"/>
    <w:rsid w:val="009831B4"/>
    <w:rsid w:val="00983B67"/>
    <w:rsid w:val="00985522"/>
    <w:rsid w:val="00985E31"/>
    <w:rsid w:val="009913AE"/>
    <w:rsid w:val="00994CF2"/>
    <w:rsid w:val="009975E5"/>
    <w:rsid w:val="009A0331"/>
    <w:rsid w:val="009A3246"/>
    <w:rsid w:val="009A3B10"/>
    <w:rsid w:val="009A3EC0"/>
    <w:rsid w:val="009A48B4"/>
    <w:rsid w:val="009A54D5"/>
    <w:rsid w:val="009A5C6E"/>
    <w:rsid w:val="009B27E8"/>
    <w:rsid w:val="009B4BF9"/>
    <w:rsid w:val="009B567A"/>
    <w:rsid w:val="009B5E1F"/>
    <w:rsid w:val="009B729F"/>
    <w:rsid w:val="009C4420"/>
    <w:rsid w:val="009C65A5"/>
    <w:rsid w:val="009C790E"/>
    <w:rsid w:val="009D0315"/>
    <w:rsid w:val="009D0936"/>
    <w:rsid w:val="009D2A26"/>
    <w:rsid w:val="009D3559"/>
    <w:rsid w:val="009D42DA"/>
    <w:rsid w:val="009D68C1"/>
    <w:rsid w:val="009E27CA"/>
    <w:rsid w:val="009E2AAC"/>
    <w:rsid w:val="009E3AFD"/>
    <w:rsid w:val="009F2233"/>
    <w:rsid w:val="009F30CA"/>
    <w:rsid w:val="009F6133"/>
    <w:rsid w:val="00A02887"/>
    <w:rsid w:val="00A052FE"/>
    <w:rsid w:val="00A0769E"/>
    <w:rsid w:val="00A144DF"/>
    <w:rsid w:val="00A145C1"/>
    <w:rsid w:val="00A21683"/>
    <w:rsid w:val="00A2455B"/>
    <w:rsid w:val="00A2667E"/>
    <w:rsid w:val="00A27934"/>
    <w:rsid w:val="00A27A05"/>
    <w:rsid w:val="00A327F1"/>
    <w:rsid w:val="00A33EFE"/>
    <w:rsid w:val="00A35FCA"/>
    <w:rsid w:val="00A362BF"/>
    <w:rsid w:val="00A405C0"/>
    <w:rsid w:val="00A42707"/>
    <w:rsid w:val="00A43A7D"/>
    <w:rsid w:val="00A45A25"/>
    <w:rsid w:val="00A4789A"/>
    <w:rsid w:val="00A552BD"/>
    <w:rsid w:val="00A562C2"/>
    <w:rsid w:val="00A57769"/>
    <w:rsid w:val="00A57B09"/>
    <w:rsid w:val="00A6030A"/>
    <w:rsid w:val="00A637EF"/>
    <w:rsid w:val="00A65E75"/>
    <w:rsid w:val="00A674DF"/>
    <w:rsid w:val="00A71143"/>
    <w:rsid w:val="00A75306"/>
    <w:rsid w:val="00A77562"/>
    <w:rsid w:val="00A7776E"/>
    <w:rsid w:val="00A807D6"/>
    <w:rsid w:val="00A834AE"/>
    <w:rsid w:val="00A83628"/>
    <w:rsid w:val="00A84AD4"/>
    <w:rsid w:val="00A85758"/>
    <w:rsid w:val="00A86DFD"/>
    <w:rsid w:val="00A87DF9"/>
    <w:rsid w:val="00A90C62"/>
    <w:rsid w:val="00A915BB"/>
    <w:rsid w:val="00A92CE7"/>
    <w:rsid w:val="00A943C0"/>
    <w:rsid w:val="00A95BCF"/>
    <w:rsid w:val="00A9611F"/>
    <w:rsid w:val="00AA068C"/>
    <w:rsid w:val="00AA6949"/>
    <w:rsid w:val="00AB0AFE"/>
    <w:rsid w:val="00AB1FC2"/>
    <w:rsid w:val="00AB2EA8"/>
    <w:rsid w:val="00AB3234"/>
    <w:rsid w:val="00AB3DAE"/>
    <w:rsid w:val="00AB4604"/>
    <w:rsid w:val="00AB669A"/>
    <w:rsid w:val="00AC04AC"/>
    <w:rsid w:val="00AC18BA"/>
    <w:rsid w:val="00AC2FAC"/>
    <w:rsid w:val="00AC3F25"/>
    <w:rsid w:val="00AC46F0"/>
    <w:rsid w:val="00AC5020"/>
    <w:rsid w:val="00AD0C19"/>
    <w:rsid w:val="00AD27E4"/>
    <w:rsid w:val="00AE036E"/>
    <w:rsid w:val="00AE07F0"/>
    <w:rsid w:val="00AE0B35"/>
    <w:rsid w:val="00AE0F00"/>
    <w:rsid w:val="00AE1E28"/>
    <w:rsid w:val="00AE2841"/>
    <w:rsid w:val="00AE2AC2"/>
    <w:rsid w:val="00AE48D4"/>
    <w:rsid w:val="00AE54C9"/>
    <w:rsid w:val="00AE78B8"/>
    <w:rsid w:val="00AF127D"/>
    <w:rsid w:val="00AF1601"/>
    <w:rsid w:val="00AF3C30"/>
    <w:rsid w:val="00AF50E1"/>
    <w:rsid w:val="00AF5FB8"/>
    <w:rsid w:val="00AF610C"/>
    <w:rsid w:val="00AF6DAA"/>
    <w:rsid w:val="00B10D90"/>
    <w:rsid w:val="00B130DB"/>
    <w:rsid w:val="00B14757"/>
    <w:rsid w:val="00B17AB4"/>
    <w:rsid w:val="00B207D7"/>
    <w:rsid w:val="00B20EF0"/>
    <w:rsid w:val="00B24779"/>
    <w:rsid w:val="00B25066"/>
    <w:rsid w:val="00B25E56"/>
    <w:rsid w:val="00B26261"/>
    <w:rsid w:val="00B27FE5"/>
    <w:rsid w:val="00B30241"/>
    <w:rsid w:val="00B31BE7"/>
    <w:rsid w:val="00B332B3"/>
    <w:rsid w:val="00B337C5"/>
    <w:rsid w:val="00B3686B"/>
    <w:rsid w:val="00B376D0"/>
    <w:rsid w:val="00B37838"/>
    <w:rsid w:val="00B4223A"/>
    <w:rsid w:val="00B449F8"/>
    <w:rsid w:val="00B44C50"/>
    <w:rsid w:val="00B45E61"/>
    <w:rsid w:val="00B466CB"/>
    <w:rsid w:val="00B470C9"/>
    <w:rsid w:val="00B508B7"/>
    <w:rsid w:val="00B520F7"/>
    <w:rsid w:val="00B52A10"/>
    <w:rsid w:val="00B54608"/>
    <w:rsid w:val="00B56D6D"/>
    <w:rsid w:val="00B57AC2"/>
    <w:rsid w:val="00B6082D"/>
    <w:rsid w:val="00B60D9B"/>
    <w:rsid w:val="00B61F33"/>
    <w:rsid w:val="00B66023"/>
    <w:rsid w:val="00B711DF"/>
    <w:rsid w:val="00B72572"/>
    <w:rsid w:val="00B725E1"/>
    <w:rsid w:val="00B807E1"/>
    <w:rsid w:val="00B81A7F"/>
    <w:rsid w:val="00B82EDA"/>
    <w:rsid w:val="00B91943"/>
    <w:rsid w:val="00B95483"/>
    <w:rsid w:val="00B95B6E"/>
    <w:rsid w:val="00B968F9"/>
    <w:rsid w:val="00BA0D2E"/>
    <w:rsid w:val="00BA16E9"/>
    <w:rsid w:val="00BA1D7C"/>
    <w:rsid w:val="00BA4C50"/>
    <w:rsid w:val="00BB2A5D"/>
    <w:rsid w:val="00BB4278"/>
    <w:rsid w:val="00BB742D"/>
    <w:rsid w:val="00BC2F4C"/>
    <w:rsid w:val="00BC4F1E"/>
    <w:rsid w:val="00BC611B"/>
    <w:rsid w:val="00BC7C6F"/>
    <w:rsid w:val="00BD0F81"/>
    <w:rsid w:val="00BD23B4"/>
    <w:rsid w:val="00BD49A0"/>
    <w:rsid w:val="00BD74AC"/>
    <w:rsid w:val="00BE29B4"/>
    <w:rsid w:val="00BE2B67"/>
    <w:rsid w:val="00BE57DA"/>
    <w:rsid w:val="00BE5FBE"/>
    <w:rsid w:val="00BF13E2"/>
    <w:rsid w:val="00BF1BB4"/>
    <w:rsid w:val="00BF29F3"/>
    <w:rsid w:val="00BF30BE"/>
    <w:rsid w:val="00BF3403"/>
    <w:rsid w:val="00BF71F3"/>
    <w:rsid w:val="00C003C9"/>
    <w:rsid w:val="00C00D55"/>
    <w:rsid w:val="00C00FC3"/>
    <w:rsid w:val="00C021A7"/>
    <w:rsid w:val="00C02794"/>
    <w:rsid w:val="00C038C7"/>
    <w:rsid w:val="00C043D7"/>
    <w:rsid w:val="00C056F3"/>
    <w:rsid w:val="00C05BB4"/>
    <w:rsid w:val="00C05FE4"/>
    <w:rsid w:val="00C07297"/>
    <w:rsid w:val="00C13A47"/>
    <w:rsid w:val="00C149BF"/>
    <w:rsid w:val="00C158D5"/>
    <w:rsid w:val="00C15BB8"/>
    <w:rsid w:val="00C21377"/>
    <w:rsid w:val="00C236D4"/>
    <w:rsid w:val="00C254A6"/>
    <w:rsid w:val="00C30F13"/>
    <w:rsid w:val="00C33D0A"/>
    <w:rsid w:val="00C34C1E"/>
    <w:rsid w:val="00C356B7"/>
    <w:rsid w:val="00C3591A"/>
    <w:rsid w:val="00C366FC"/>
    <w:rsid w:val="00C37EF7"/>
    <w:rsid w:val="00C413D4"/>
    <w:rsid w:val="00C43786"/>
    <w:rsid w:val="00C45DFE"/>
    <w:rsid w:val="00C465DE"/>
    <w:rsid w:val="00C475A7"/>
    <w:rsid w:val="00C530C4"/>
    <w:rsid w:val="00C54F8C"/>
    <w:rsid w:val="00C571CB"/>
    <w:rsid w:val="00C618DB"/>
    <w:rsid w:val="00C621FA"/>
    <w:rsid w:val="00C62577"/>
    <w:rsid w:val="00C63DCA"/>
    <w:rsid w:val="00C65150"/>
    <w:rsid w:val="00C67725"/>
    <w:rsid w:val="00C700F8"/>
    <w:rsid w:val="00C73313"/>
    <w:rsid w:val="00C76E9D"/>
    <w:rsid w:val="00C81AC2"/>
    <w:rsid w:val="00C84CC2"/>
    <w:rsid w:val="00C85E48"/>
    <w:rsid w:val="00C86776"/>
    <w:rsid w:val="00C904F2"/>
    <w:rsid w:val="00C905BA"/>
    <w:rsid w:val="00C9269A"/>
    <w:rsid w:val="00C94DBE"/>
    <w:rsid w:val="00C965A8"/>
    <w:rsid w:val="00C97478"/>
    <w:rsid w:val="00C97BFE"/>
    <w:rsid w:val="00CA165B"/>
    <w:rsid w:val="00CA1BB9"/>
    <w:rsid w:val="00CA20C4"/>
    <w:rsid w:val="00CA3870"/>
    <w:rsid w:val="00CA66CF"/>
    <w:rsid w:val="00CB4403"/>
    <w:rsid w:val="00CB7AC8"/>
    <w:rsid w:val="00CB7BE6"/>
    <w:rsid w:val="00CC0B1D"/>
    <w:rsid w:val="00CC15E4"/>
    <w:rsid w:val="00CC27FB"/>
    <w:rsid w:val="00CC37BF"/>
    <w:rsid w:val="00CC59BE"/>
    <w:rsid w:val="00CC68FE"/>
    <w:rsid w:val="00CC7307"/>
    <w:rsid w:val="00CC7BD1"/>
    <w:rsid w:val="00CC7ED3"/>
    <w:rsid w:val="00CD099C"/>
    <w:rsid w:val="00CD258E"/>
    <w:rsid w:val="00CD4A8B"/>
    <w:rsid w:val="00CD514E"/>
    <w:rsid w:val="00CD5411"/>
    <w:rsid w:val="00CD61E4"/>
    <w:rsid w:val="00CD691A"/>
    <w:rsid w:val="00CD6A08"/>
    <w:rsid w:val="00CD6EE2"/>
    <w:rsid w:val="00CD783E"/>
    <w:rsid w:val="00CE0C00"/>
    <w:rsid w:val="00CE12BB"/>
    <w:rsid w:val="00CE1B06"/>
    <w:rsid w:val="00CE669F"/>
    <w:rsid w:val="00CE6939"/>
    <w:rsid w:val="00CE72E9"/>
    <w:rsid w:val="00CE7A58"/>
    <w:rsid w:val="00CF316B"/>
    <w:rsid w:val="00CF48E3"/>
    <w:rsid w:val="00CF55F1"/>
    <w:rsid w:val="00CF5726"/>
    <w:rsid w:val="00CF61DA"/>
    <w:rsid w:val="00CF7949"/>
    <w:rsid w:val="00D044B6"/>
    <w:rsid w:val="00D078D9"/>
    <w:rsid w:val="00D12FFC"/>
    <w:rsid w:val="00D166AC"/>
    <w:rsid w:val="00D167BA"/>
    <w:rsid w:val="00D20207"/>
    <w:rsid w:val="00D205C2"/>
    <w:rsid w:val="00D20D00"/>
    <w:rsid w:val="00D242BC"/>
    <w:rsid w:val="00D25CBA"/>
    <w:rsid w:val="00D25D7E"/>
    <w:rsid w:val="00D25F8D"/>
    <w:rsid w:val="00D275D1"/>
    <w:rsid w:val="00D3093E"/>
    <w:rsid w:val="00D324E7"/>
    <w:rsid w:val="00D350C9"/>
    <w:rsid w:val="00D370D6"/>
    <w:rsid w:val="00D42B12"/>
    <w:rsid w:val="00D469FA"/>
    <w:rsid w:val="00D500F6"/>
    <w:rsid w:val="00D52147"/>
    <w:rsid w:val="00D57596"/>
    <w:rsid w:val="00D610D9"/>
    <w:rsid w:val="00D61105"/>
    <w:rsid w:val="00D630B1"/>
    <w:rsid w:val="00D631BB"/>
    <w:rsid w:val="00D648C4"/>
    <w:rsid w:val="00D675C6"/>
    <w:rsid w:val="00D7217C"/>
    <w:rsid w:val="00D73194"/>
    <w:rsid w:val="00D761AC"/>
    <w:rsid w:val="00D80B9F"/>
    <w:rsid w:val="00D81737"/>
    <w:rsid w:val="00D8563F"/>
    <w:rsid w:val="00D91BE2"/>
    <w:rsid w:val="00D94D7D"/>
    <w:rsid w:val="00D94DE4"/>
    <w:rsid w:val="00D95F91"/>
    <w:rsid w:val="00DA6E63"/>
    <w:rsid w:val="00DA7F7C"/>
    <w:rsid w:val="00DB51B0"/>
    <w:rsid w:val="00DB5873"/>
    <w:rsid w:val="00DB5B95"/>
    <w:rsid w:val="00DC1239"/>
    <w:rsid w:val="00DC48F0"/>
    <w:rsid w:val="00DC6EA4"/>
    <w:rsid w:val="00DC79A5"/>
    <w:rsid w:val="00DD0804"/>
    <w:rsid w:val="00DD0E05"/>
    <w:rsid w:val="00DD3162"/>
    <w:rsid w:val="00DD4839"/>
    <w:rsid w:val="00DD4FD0"/>
    <w:rsid w:val="00DD5023"/>
    <w:rsid w:val="00DE0420"/>
    <w:rsid w:val="00DE0A9B"/>
    <w:rsid w:val="00DE6679"/>
    <w:rsid w:val="00DE66C7"/>
    <w:rsid w:val="00DE7583"/>
    <w:rsid w:val="00DE7678"/>
    <w:rsid w:val="00DE79B5"/>
    <w:rsid w:val="00DF6FD9"/>
    <w:rsid w:val="00DF70BA"/>
    <w:rsid w:val="00E019EC"/>
    <w:rsid w:val="00E0287D"/>
    <w:rsid w:val="00E0328F"/>
    <w:rsid w:val="00E041C6"/>
    <w:rsid w:val="00E05440"/>
    <w:rsid w:val="00E063AD"/>
    <w:rsid w:val="00E068B9"/>
    <w:rsid w:val="00E07A20"/>
    <w:rsid w:val="00E07C69"/>
    <w:rsid w:val="00E10275"/>
    <w:rsid w:val="00E1195E"/>
    <w:rsid w:val="00E1241D"/>
    <w:rsid w:val="00E129D8"/>
    <w:rsid w:val="00E14A2B"/>
    <w:rsid w:val="00E15DAD"/>
    <w:rsid w:val="00E1611C"/>
    <w:rsid w:val="00E16220"/>
    <w:rsid w:val="00E24B4B"/>
    <w:rsid w:val="00E270FA"/>
    <w:rsid w:val="00E31D74"/>
    <w:rsid w:val="00E333D9"/>
    <w:rsid w:val="00E3532E"/>
    <w:rsid w:val="00E37231"/>
    <w:rsid w:val="00E41ACF"/>
    <w:rsid w:val="00E45392"/>
    <w:rsid w:val="00E4594E"/>
    <w:rsid w:val="00E46A46"/>
    <w:rsid w:val="00E51308"/>
    <w:rsid w:val="00E53FF8"/>
    <w:rsid w:val="00E54F4D"/>
    <w:rsid w:val="00E56596"/>
    <w:rsid w:val="00E57123"/>
    <w:rsid w:val="00E63775"/>
    <w:rsid w:val="00E63B1A"/>
    <w:rsid w:val="00E66E65"/>
    <w:rsid w:val="00E676C7"/>
    <w:rsid w:val="00E7126C"/>
    <w:rsid w:val="00E7130E"/>
    <w:rsid w:val="00E733CE"/>
    <w:rsid w:val="00E73CCF"/>
    <w:rsid w:val="00E80E05"/>
    <w:rsid w:val="00E81EF8"/>
    <w:rsid w:val="00E829B6"/>
    <w:rsid w:val="00E82A0E"/>
    <w:rsid w:val="00E8453A"/>
    <w:rsid w:val="00E85C2B"/>
    <w:rsid w:val="00E868EF"/>
    <w:rsid w:val="00E8712B"/>
    <w:rsid w:val="00E9344F"/>
    <w:rsid w:val="00E94D10"/>
    <w:rsid w:val="00E95715"/>
    <w:rsid w:val="00E95E8A"/>
    <w:rsid w:val="00E96949"/>
    <w:rsid w:val="00EA0C09"/>
    <w:rsid w:val="00EA0C4C"/>
    <w:rsid w:val="00EA3F50"/>
    <w:rsid w:val="00EA643D"/>
    <w:rsid w:val="00EA6B3A"/>
    <w:rsid w:val="00EB07F2"/>
    <w:rsid w:val="00EB1338"/>
    <w:rsid w:val="00EB34B1"/>
    <w:rsid w:val="00EC6AC3"/>
    <w:rsid w:val="00ED049B"/>
    <w:rsid w:val="00ED200E"/>
    <w:rsid w:val="00ED39FE"/>
    <w:rsid w:val="00ED6FED"/>
    <w:rsid w:val="00ED750B"/>
    <w:rsid w:val="00ED7F04"/>
    <w:rsid w:val="00ED7FF2"/>
    <w:rsid w:val="00EE1136"/>
    <w:rsid w:val="00EE171E"/>
    <w:rsid w:val="00EE1FDB"/>
    <w:rsid w:val="00EE3516"/>
    <w:rsid w:val="00EE4167"/>
    <w:rsid w:val="00EE7BC4"/>
    <w:rsid w:val="00EF2AD3"/>
    <w:rsid w:val="00EF570D"/>
    <w:rsid w:val="00EF5A5B"/>
    <w:rsid w:val="00EF6015"/>
    <w:rsid w:val="00EF6BBF"/>
    <w:rsid w:val="00F00548"/>
    <w:rsid w:val="00F0219F"/>
    <w:rsid w:val="00F033B3"/>
    <w:rsid w:val="00F06280"/>
    <w:rsid w:val="00F07B1E"/>
    <w:rsid w:val="00F103C2"/>
    <w:rsid w:val="00F10628"/>
    <w:rsid w:val="00F117C0"/>
    <w:rsid w:val="00F13F09"/>
    <w:rsid w:val="00F158DC"/>
    <w:rsid w:val="00F159F7"/>
    <w:rsid w:val="00F167D4"/>
    <w:rsid w:val="00F17785"/>
    <w:rsid w:val="00F26DA3"/>
    <w:rsid w:val="00F26DBF"/>
    <w:rsid w:val="00F30D34"/>
    <w:rsid w:val="00F33004"/>
    <w:rsid w:val="00F33822"/>
    <w:rsid w:val="00F349C4"/>
    <w:rsid w:val="00F35503"/>
    <w:rsid w:val="00F403E4"/>
    <w:rsid w:val="00F43889"/>
    <w:rsid w:val="00F444C8"/>
    <w:rsid w:val="00F46F6B"/>
    <w:rsid w:val="00F511B4"/>
    <w:rsid w:val="00F57720"/>
    <w:rsid w:val="00F60CEC"/>
    <w:rsid w:val="00F63E58"/>
    <w:rsid w:val="00F651DE"/>
    <w:rsid w:val="00F67FFA"/>
    <w:rsid w:val="00F7264E"/>
    <w:rsid w:val="00F73AD1"/>
    <w:rsid w:val="00F73C84"/>
    <w:rsid w:val="00F75C68"/>
    <w:rsid w:val="00F765FB"/>
    <w:rsid w:val="00F76EB8"/>
    <w:rsid w:val="00F82695"/>
    <w:rsid w:val="00F85E63"/>
    <w:rsid w:val="00F87858"/>
    <w:rsid w:val="00F927C3"/>
    <w:rsid w:val="00F93662"/>
    <w:rsid w:val="00F948CD"/>
    <w:rsid w:val="00F95332"/>
    <w:rsid w:val="00F95495"/>
    <w:rsid w:val="00F95F58"/>
    <w:rsid w:val="00F969E0"/>
    <w:rsid w:val="00F96F9B"/>
    <w:rsid w:val="00FA4230"/>
    <w:rsid w:val="00FA6CF8"/>
    <w:rsid w:val="00FA71E1"/>
    <w:rsid w:val="00FB1204"/>
    <w:rsid w:val="00FB144C"/>
    <w:rsid w:val="00FB1E71"/>
    <w:rsid w:val="00FB4C17"/>
    <w:rsid w:val="00FB4CA9"/>
    <w:rsid w:val="00FB53DB"/>
    <w:rsid w:val="00FC01E4"/>
    <w:rsid w:val="00FC32C6"/>
    <w:rsid w:val="00FD0A92"/>
    <w:rsid w:val="00FD58B4"/>
    <w:rsid w:val="00FD699B"/>
    <w:rsid w:val="00FD7CDF"/>
    <w:rsid w:val="00FE1CAD"/>
    <w:rsid w:val="00FE2BEA"/>
    <w:rsid w:val="00FE4945"/>
    <w:rsid w:val="00FF0A78"/>
    <w:rsid w:val="00FF4BB3"/>
    <w:rsid w:val="00FF6395"/>
    <w:rsid w:val="00FF6817"/>
    <w:rsid w:val="010E0444"/>
    <w:rsid w:val="01AD6E95"/>
    <w:rsid w:val="01D75E6C"/>
    <w:rsid w:val="030F29BC"/>
    <w:rsid w:val="056E28B1"/>
    <w:rsid w:val="06D00F0F"/>
    <w:rsid w:val="0967EF39"/>
    <w:rsid w:val="0A838CE0"/>
    <w:rsid w:val="0F361706"/>
    <w:rsid w:val="10DE91D0"/>
    <w:rsid w:val="131DCED2"/>
    <w:rsid w:val="15BE0595"/>
    <w:rsid w:val="1731AA08"/>
    <w:rsid w:val="197632CD"/>
    <w:rsid w:val="1AF6BFE4"/>
    <w:rsid w:val="1B111CE0"/>
    <w:rsid w:val="1BD1D7C6"/>
    <w:rsid w:val="1BDCF12D"/>
    <w:rsid w:val="1C41888E"/>
    <w:rsid w:val="1CC28B94"/>
    <w:rsid w:val="1E617920"/>
    <w:rsid w:val="1F81AEDA"/>
    <w:rsid w:val="20767464"/>
    <w:rsid w:val="21A2084D"/>
    <w:rsid w:val="238FC12C"/>
    <w:rsid w:val="2417EE7B"/>
    <w:rsid w:val="2614D4C9"/>
    <w:rsid w:val="2742C6BD"/>
    <w:rsid w:val="2785545B"/>
    <w:rsid w:val="2817DCCE"/>
    <w:rsid w:val="281DD803"/>
    <w:rsid w:val="289D0A04"/>
    <w:rsid w:val="292478C7"/>
    <w:rsid w:val="2AB3C774"/>
    <w:rsid w:val="2CA66C50"/>
    <w:rsid w:val="2DE443E3"/>
    <w:rsid w:val="2E833BF8"/>
    <w:rsid w:val="2FE0B95B"/>
    <w:rsid w:val="301C5784"/>
    <w:rsid w:val="30E65C4A"/>
    <w:rsid w:val="354F4DE3"/>
    <w:rsid w:val="36B9F0E1"/>
    <w:rsid w:val="398CD12D"/>
    <w:rsid w:val="3A2E6F1E"/>
    <w:rsid w:val="3CD97EC3"/>
    <w:rsid w:val="41EB448E"/>
    <w:rsid w:val="41FCB709"/>
    <w:rsid w:val="42B1C97E"/>
    <w:rsid w:val="4487302C"/>
    <w:rsid w:val="47244794"/>
    <w:rsid w:val="49F5AAC5"/>
    <w:rsid w:val="4A36A485"/>
    <w:rsid w:val="4D2572E2"/>
    <w:rsid w:val="4FA61B57"/>
    <w:rsid w:val="5168AB99"/>
    <w:rsid w:val="53F76B27"/>
    <w:rsid w:val="567D84C7"/>
    <w:rsid w:val="5896F317"/>
    <w:rsid w:val="59864641"/>
    <w:rsid w:val="5BF7093D"/>
    <w:rsid w:val="5C2627D9"/>
    <w:rsid w:val="5C2C6AF5"/>
    <w:rsid w:val="5DD360E8"/>
    <w:rsid w:val="5E32D874"/>
    <w:rsid w:val="5EBC5DBB"/>
    <w:rsid w:val="63F6E7C7"/>
    <w:rsid w:val="64127C19"/>
    <w:rsid w:val="67B88A44"/>
    <w:rsid w:val="67D23CF1"/>
    <w:rsid w:val="694AB5F1"/>
    <w:rsid w:val="69F501BB"/>
    <w:rsid w:val="6B14F985"/>
    <w:rsid w:val="70ADD1E5"/>
    <w:rsid w:val="772E6D78"/>
    <w:rsid w:val="772E8BA3"/>
    <w:rsid w:val="78C151E4"/>
    <w:rsid w:val="7CACC493"/>
    <w:rsid w:val="7D59E838"/>
    <w:rsid w:val="7F60088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0381DD02-5862-4DD0-BFCE-77A657926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922"/>
  </w:style>
  <w:style w:type="paragraph" w:styleId="Heading1">
    <w:name w:val="heading 1"/>
    <w:basedOn w:val="Normal"/>
    <w:next w:val="Normal"/>
    <w:link w:val="Heading1Char"/>
    <w:qFormat/>
    <w:rsid w:val="00BA4C50"/>
    <w:pPr>
      <w:keepNext/>
      <w:keepLines/>
      <w:numPr>
        <w:numId w:val="4"/>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4"/>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4"/>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C50"/>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sz w:val="22"/>
      <w:szCs w:val="22"/>
    </w:rPr>
  </w:style>
  <w:style w:type="character" w:customStyle="1" w:styleId="Heading3Char">
    <w:name w:val="Heading 3 Char"/>
    <w:basedOn w:val="DefaultParagraphFont"/>
    <w:link w:val="Heading3"/>
    <w:uiPriority w:val="9"/>
    <w:rsid w:val="00E1241D"/>
    <w:rPr>
      <w:rFonts w:ascii="Arial" w:hAnsi="Arial" w:cs="Arial"/>
      <w:b/>
      <w:bCs/>
      <w:sz w:val="21"/>
      <w:szCs w:val="21"/>
    </w:rPr>
  </w:style>
  <w:style w:type="character" w:customStyle="1" w:styleId="Heading4Char">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3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1"/>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unhideWhenUsed/>
    <w:rsid w:val="00877D11"/>
    <w:rPr>
      <w:sz w:val="20"/>
      <w:szCs w:val="20"/>
    </w:rPr>
  </w:style>
  <w:style w:type="character" w:customStyle="1" w:styleId="CommentTextChar">
    <w:name w:val="Comment Text Char"/>
    <w:basedOn w:val="DefaultParagraphFont"/>
    <w:link w:val="CommentText"/>
    <w:uiPriority w:val="99"/>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kern w:val="0"/>
      <w:lang w:val="en-US"/>
      <w14:ligatures w14:val="none"/>
    </w:rPr>
  </w:style>
  <w:style w:type="paragraph" w:styleId="BodyText">
    <w:name w:val="Body Text"/>
    <w:basedOn w:val="Normal"/>
    <w:link w:val="BodyTextChar"/>
    <w:rsid w:val="00E10275"/>
    <w:pPr>
      <w:spacing w:after="120"/>
      <w:jc w:val="both"/>
    </w:pPr>
    <w:rPr>
      <w:rFonts w:ascii="Arial" w:eastAsia="Times New Roman" w:hAnsi="Arial" w:cs="Times New Roman"/>
      <w:i/>
      <w:kern w:val="0"/>
      <w:sz w:val="20"/>
      <w:szCs w:val="20"/>
      <w14:ligatures w14:val="none"/>
    </w:rPr>
  </w:style>
  <w:style w:type="character" w:customStyle="1" w:styleId="BodyTextChar">
    <w:name w:val="Body Text Char"/>
    <w:basedOn w:val="DefaultParagraphFont"/>
    <w:link w:val="BodyText"/>
    <w:rsid w:val="00E10275"/>
    <w:rPr>
      <w:rFonts w:ascii="Arial" w:eastAsia="Times New Roman" w:hAnsi="Arial" w:cs="Times New Roman"/>
      <w:i/>
      <w:kern w:val="0"/>
      <w:sz w:val="20"/>
      <w:szCs w:val="20"/>
      <w14:ligatures w14:val="none"/>
    </w:rPr>
  </w:style>
  <w:style w:type="paragraph" w:customStyle="1" w:styleId="paragraph">
    <w:name w:val="paragraph"/>
    <w:basedOn w:val="Normal"/>
    <w:rsid w:val="009433B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9433B8"/>
  </w:style>
  <w:style w:type="character" w:customStyle="1" w:styleId="eop">
    <w:name w:val="eop"/>
    <w:basedOn w:val="DefaultParagraphFont"/>
    <w:rsid w:val="00943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package" Target="embeddings/Microsoft_PowerPoint_Presentation.pptx"/><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emf"/><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package" Target="embeddings/Microsoft_Word_Document.docx"/><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2026-07-08T15:37:28+00:00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3F07E5-B741-4AF0-B650-90E9E77F7CFC}">
  <ds:schemaRefs>
    <ds:schemaRef ds:uri="http://schemas.microsoft.com/sharepoint/v3/contenttype/forms"/>
  </ds:schemaRefs>
</ds:datastoreItem>
</file>

<file path=customXml/itemProps2.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customXml/itemProps3.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88caae6c-f70c-4fe1-b5fd-d334b015f88d"/>
    <ds:schemaRef ds:uri="43452dcd-b9dd-46ad-bf63-befd681c54b4"/>
  </ds:schemaRefs>
</ds:datastoreItem>
</file>

<file path=customXml/itemProps4.xml><?xml version="1.0" encoding="utf-8"?>
<ds:datastoreItem xmlns:ds="http://schemas.openxmlformats.org/officeDocument/2006/customXml" ds:itemID="{163B989C-EBA2-4BB5-B61F-B3B5BAEAA84F}"/>
</file>

<file path=docProps/app.xml><?xml version="1.0" encoding="utf-8"?>
<Properties xmlns="http://schemas.openxmlformats.org/officeDocument/2006/extended-properties" xmlns:vt="http://schemas.openxmlformats.org/officeDocument/2006/docPropsVTypes">
  <Template>Normal</Template>
  <TotalTime>7</TotalTime>
  <Pages>7</Pages>
  <Words>1505</Words>
  <Characters>8611</Characters>
  <Application>Microsoft Office Word</Application>
  <DocSecurity>0</DocSecurity>
  <Lines>374</Lines>
  <Paragraphs>229</Paragraphs>
  <ScaleCrop>false</ScaleCrop>
  <Company/>
  <LinksUpToDate>false</LinksUpToDate>
  <CharactersWithSpaces>9887</CharactersWithSpaces>
  <SharedDoc>false</SharedDoc>
  <HLinks>
    <vt:vector size="90" baseType="variant">
      <vt:variant>
        <vt:i4>2031669</vt:i4>
      </vt:variant>
      <vt:variant>
        <vt:i4>86</vt:i4>
      </vt:variant>
      <vt:variant>
        <vt:i4>0</vt:i4>
      </vt:variant>
      <vt:variant>
        <vt:i4>5</vt:i4>
      </vt:variant>
      <vt:variant>
        <vt:lpwstr/>
      </vt:variant>
      <vt:variant>
        <vt:lpwstr>_Toc227844463</vt:lpwstr>
      </vt:variant>
      <vt:variant>
        <vt:i4>2031669</vt:i4>
      </vt:variant>
      <vt:variant>
        <vt:i4>80</vt:i4>
      </vt:variant>
      <vt:variant>
        <vt:i4>0</vt:i4>
      </vt:variant>
      <vt:variant>
        <vt:i4>5</vt:i4>
      </vt:variant>
      <vt:variant>
        <vt:lpwstr/>
      </vt:variant>
      <vt:variant>
        <vt:lpwstr>_Toc227844462</vt:lpwstr>
      </vt:variant>
      <vt:variant>
        <vt:i4>2031669</vt:i4>
      </vt:variant>
      <vt:variant>
        <vt:i4>74</vt:i4>
      </vt:variant>
      <vt:variant>
        <vt:i4>0</vt:i4>
      </vt:variant>
      <vt:variant>
        <vt:i4>5</vt:i4>
      </vt:variant>
      <vt:variant>
        <vt:lpwstr/>
      </vt:variant>
      <vt:variant>
        <vt:lpwstr>_Toc227844461</vt:lpwstr>
      </vt:variant>
      <vt:variant>
        <vt:i4>2031669</vt:i4>
      </vt:variant>
      <vt:variant>
        <vt:i4>68</vt:i4>
      </vt:variant>
      <vt:variant>
        <vt:i4>0</vt:i4>
      </vt:variant>
      <vt:variant>
        <vt:i4>5</vt:i4>
      </vt:variant>
      <vt:variant>
        <vt:lpwstr/>
      </vt:variant>
      <vt:variant>
        <vt:lpwstr>_Toc227844460</vt:lpwstr>
      </vt:variant>
      <vt:variant>
        <vt:i4>1835061</vt:i4>
      </vt:variant>
      <vt:variant>
        <vt:i4>62</vt:i4>
      </vt:variant>
      <vt:variant>
        <vt:i4>0</vt:i4>
      </vt:variant>
      <vt:variant>
        <vt:i4>5</vt:i4>
      </vt:variant>
      <vt:variant>
        <vt:lpwstr/>
      </vt:variant>
      <vt:variant>
        <vt:lpwstr>_Toc227844459</vt:lpwstr>
      </vt:variant>
      <vt:variant>
        <vt:i4>1835061</vt:i4>
      </vt:variant>
      <vt:variant>
        <vt:i4>56</vt:i4>
      </vt:variant>
      <vt:variant>
        <vt:i4>0</vt:i4>
      </vt:variant>
      <vt:variant>
        <vt:i4>5</vt:i4>
      </vt:variant>
      <vt:variant>
        <vt:lpwstr/>
      </vt:variant>
      <vt:variant>
        <vt:lpwstr>_Toc227844458</vt:lpwstr>
      </vt:variant>
      <vt:variant>
        <vt:i4>1835061</vt:i4>
      </vt:variant>
      <vt:variant>
        <vt:i4>50</vt:i4>
      </vt:variant>
      <vt:variant>
        <vt:i4>0</vt:i4>
      </vt:variant>
      <vt:variant>
        <vt:i4>5</vt:i4>
      </vt:variant>
      <vt:variant>
        <vt:lpwstr/>
      </vt:variant>
      <vt:variant>
        <vt:lpwstr>_Toc227844457</vt:lpwstr>
      </vt:variant>
      <vt:variant>
        <vt:i4>1835061</vt:i4>
      </vt:variant>
      <vt:variant>
        <vt:i4>44</vt:i4>
      </vt:variant>
      <vt:variant>
        <vt:i4>0</vt:i4>
      </vt:variant>
      <vt:variant>
        <vt:i4>5</vt:i4>
      </vt:variant>
      <vt:variant>
        <vt:lpwstr/>
      </vt:variant>
      <vt:variant>
        <vt:lpwstr>_Toc227844456</vt:lpwstr>
      </vt:variant>
      <vt:variant>
        <vt:i4>1835061</vt:i4>
      </vt:variant>
      <vt:variant>
        <vt:i4>38</vt:i4>
      </vt:variant>
      <vt:variant>
        <vt:i4>0</vt:i4>
      </vt:variant>
      <vt:variant>
        <vt:i4>5</vt:i4>
      </vt:variant>
      <vt:variant>
        <vt:lpwstr/>
      </vt:variant>
      <vt:variant>
        <vt:lpwstr>_Toc227844455</vt:lpwstr>
      </vt:variant>
      <vt:variant>
        <vt:i4>1835061</vt:i4>
      </vt:variant>
      <vt:variant>
        <vt:i4>32</vt:i4>
      </vt:variant>
      <vt:variant>
        <vt:i4>0</vt:i4>
      </vt:variant>
      <vt:variant>
        <vt:i4>5</vt:i4>
      </vt:variant>
      <vt:variant>
        <vt:lpwstr/>
      </vt:variant>
      <vt:variant>
        <vt:lpwstr>_Toc227844454</vt:lpwstr>
      </vt:variant>
      <vt:variant>
        <vt:i4>1835061</vt:i4>
      </vt:variant>
      <vt:variant>
        <vt:i4>26</vt:i4>
      </vt:variant>
      <vt:variant>
        <vt:i4>0</vt:i4>
      </vt:variant>
      <vt:variant>
        <vt:i4>5</vt:i4>
      </vt:variant>
      <vt:variant>
        <vt:lpwstr/>
      </vt:variant>
      <vt:variant>
        <vt:lpwstr>_Toc227844453</vt:lpwstr>
      </vt:variant>
      <vt:variant>
        <vt:i4>1835061</vt:i4>
      </vt:variant>
      <vt:variant>
        <vt:i4>20</vt:i4>
      </vt:variant>
      <vt:variant>
        <vt:i4>0</vt:i4>
      </vt:variant>
      <vt:variant>
        <vt:i4>5</vt:i4>
      </vt:variant>
      <vt:variant>
        <vt:lpwstr/>
      </vt:variant>
      <vt:variant>
        <vt:lpwstr>_Toc227844452</vt:lpwstr>
      </vt:variant>
      <vt:variant>
        <vt:i4>1835061</vt:i4>
      </vt:variant>
      <vt:variant>
        <vt:i4>14</vt:i4>
      </vt:variant>
      <vt:variant>
        <vt:i4>0</vt:i4>
      </vt:variant>
      <vt:variant>
        <vt:i4>5</vt:i4>
      </vt:variant>
      <vt:variant>
        <vt:lpwstr/>
      </vt:variant>
      <vt:variant>
        <vt:lpwstr>_Toc227844451</vt:lpwstr>
      </vt:variant>
      <vt:variant>
        <vt:i4>1835061</vt:i4>
      </vt:variant>
      <vt:variant>
        <vt:i4>8</vt:i4>
      </vt:variant>
      <vt:variant>
        <vt:i4>0</vt:i4>
      </vt:variant>
      <vt:variant>
        <vt:i4>5</vt:i4>
      </vt:variant>
      <vt:variant>
        <vt:lpwstr/>
      </vt:variant>
      <vt:variant>
        <vt:lpwstr>_Toc227844450</vt:lpwstr>
      </vt:variant>
      <vt:variant>
        <vt:i4>1900597</vt:i4>
      </vt:variant>
      <vt:variant>
        <vt:i4>2</vt:i4>
      </vt:variant>
      <vt:variant>
        <vt:i4>0</vt:i4>
      </vt:variant>
      <vt:variant>
        <vt:i4>5</vt:i4>
      </vt:variant>
      <vt:variant>
        <vt:lpwstr/>
      </vt:variant>
      <vt:variant>
        <vt:lpwstr>_Toc227844449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Helen Dixon</cp:lastModifiedBy>
  <cp:revision>8</cp:revision>
  <cp:lastPrinted>2024-06-18T16:26:00Z</cp:lastPrinted>
  <dcterms:created xsi:type="dcterms:W3CDTF">2026-06-01T16:26:00Z</dcterms:created>
  <dcterms:modified xsi:type="dcterms:W3CDTF">2026-06-12T14:53:00Z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y fmtid="{D5CDD505-2E9C-101B-9397-08002B2CF9AE}" pid="31" name="docLang">
    <vt:lpwstr>en</vt:lpwstr>
  </property>
</Properties>
</file>