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086E01F"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14"/>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14"/>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13695510">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7402974A" w:rsidR="003941ED" w:rsidRDefault="676D39F8" w:rsidP="13695510">
            <w:pPr>
              <w:rPr>
                <w:rFonts w:ascii="Calibri" w:hAnsi="Calibri" w:cs="Calibri"/>
                <w:i/>
                <w:iCs/>
                <w:color w:val="4F81BD" w:themeColor="accent1"/>
                <w:sz w:val="20"/>
                <w:szCs w:val="20"/>
              </w:rPr>
            </w:pPr>
            <w:r w:rsidRPr="13695510">
              <w:rPr>
                <w:rFonts w:ascii="Calibri" w:hAnsi="Calibri" w:cs="Calibri"/>
                <w:i/>
                <w:iCs/>
                <w:color w:val="4F81BD" w:themeColor="accent1"/>
                <w:sz w:val="20"/>
                <w:szCs w:val="20"/>
              </w:rPr>
              <w:t xml:space="preserve">Inbound </w:t>
            </w:r>
            <w:proofErr w:type="spellStart"/>
            <w:r w:rsidRPr="13695510">
              <w:rPr>
                <w:rFonts w:ascii="Calibri" w:hAnsi="Calibri" w:cs="Calibri"/>
                <w:i/>
                <w:iCs/>
                <w:color w:val="4F81BD" w:themeColor="accent1"/>
                <w:sz w:val="20"/>
                <w:szCs w:val="20"/>
              </w:rPr>
              <w:t>Personalisation</w:t>
            </w:r>
            <w:proofErr w:type="spellEnd"/>
            <w:r w:rsidRPr="13695510">
              <w:rPr>
                <w:rFonts w:ascii="Calibri" w:hAnsi="Calibri" w:cs="Calibri"/>
                <w:i/>
                <w:iCs/>
                <w:color w:val="4F81BD" w:themeColor="accent1"/>
                <w:sz w:val="20"/>
                <w:szCs w:val="20"/>
              </w:rPr>
              <w:t xml:space="preserve"> </w:t>
            </w:r>
          </w:p>
        </w:tc>
      </w:tr>
      <w:tr w:rsidR="006317CC" w:rsidRPr="001D62AE" w14:paraId="72FDCEC3" w14:textId="77777777" w:rsidTr="13695510">
        <w:tc>
          <w:tcPr>
            <w:tcW w:w="4046" w:type="dxa"/>
          </w:tcPr>
          <w:p w14:paraId="3A2CBDC4" w14:textId="1A9A3752" w:rsidR="006317CC" w:rsidRDefault="006317CC" w:rsidP="00BC64F9">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6178D12E" w14:textId="725CBC79" w:rsidR="006317CC" w:rsidRDefault="00652F73" w:rsidP="009D136A">
            <w:pPr>
              <w:rPr>
                <w:rFonts w:ascii="Calibri" w:hAnsi="Calibri" w:cs="Calibri"/>
                <w:i/>
                <w:iCs/>
                <w:color w:val="4F81BD" w:themeColor="accent1"/>
                <w:sz w:val="20"/>
                <w:szCs w:val="20"/>
              </w:rPr>
            </w:pPr>
            <w:r w:rsidRPr="00DA42C3">
              <w:rPr>
                <w:rFonts w:ascii="Calibri" w:hAnsi="Calibri" w:cs="Calibri"/>
                <w:i/>
                <w:iCs/>
                <w:color w:val="C00000"/>
                <w:sz w:val="20"/>
                <w:szCs w:val="20"/>
              </w:rPr>
              <w:t xml:space="preserve">The requirement of surfacing </w:t>
            </w:r>
            <w:proofErr w:type="spellStart"/>
            <w:r w:rsidRPr="00DA42C3">
              <w:rPr>
                <w:rFonts w:ascii="Calibri" w:hAnsi="Calibri" w:cs="Calibri"/>
                <w:i/>
                <w:iCs/>
                <w:color w:val="C00000"/>
                <w:sz w:val="20"/>
                <w:szCs w:val="20"/>
              </w:rPr>
              <w:t>personalised</w:t>
            </w:r>
            <w:proofErr w:type="spellEnd"/>
            <w:r w:rsidRPr="00DA42C3">
              <w:rPr>
                <w:rFonts w:ascii="Calibri" w:hAnsi="Calibri" w:cs="Calibri"/>
                <w:i/>
                <w:iCs/>
                <w:color w:val="C00000"/>
                <w:sz w:val="20"/>
                <w:szCs w:val="20"/>
              </w:rPr>
              <w:t xml:space="preserve"> offers to </w:t>
            </w:r>
            <w:proofErr w:type="gramStart"/>
            <w:r w:rsidRPr="00DA42C3">
              <w:rPr>
                <w:rFonts w:ascii="Calibri" w:hAnsi="Calibri" w:cs="Calibri"/>
                <w:i/>
                <w:iCs/>
                <w:color w:val="C00000"/>
                <w:sz w:val="20"/>
                <w:szCs w:val="20"/>
              </w:rPr>
              <w:t>customer</w:t>
            </w:r>
            <w:proofErr w:type="gramEnd"/>
            <w:r w:rsidRPr="00DA42C3">
              <w:rPr>
                <w:rFonts w:ascii="Calibri" w:hAnsi="Calibri" w:cs="Calibri"/>
                <w:i/>
                <w:iCs/>
                <w:color w:val="C00000"/>
                <w:sz w:val="20"/>
                <w:szCs w:val="20"/>
              </w:rPr>
              <w:t xml:space="preserve"> </w:t>
            </w:r>
            <w:proofErr w:type="gramStart"/>
            <w:r w:rsidRPr="00DA42C3">
              <w:rPr>
                <w:rFonts w:ascii="Calibri" w:hAnsi="Calibri" w:cs="Calibri"/>
                <w:i/>
                <w:iCs/>
                <w:color w:val="C00000"/>
                <w:sz w:val="20"/>
                <w:szCs w:val="20"/>
              </w:rPr>
              <w:t>in</w:t>
            </w:r>
            <w:proofErr w:type="gramEnd"/>
            <w:r w:rsidRPr="00DA42C3">
              <w:rPr>
                <w:rFonts w:ascii="Calibri" w:hAnsi="Calibri" w:cs="Calibri"/>
                <w:i/>
                <w:iCs/>
                <w:color w:val="C00000"/>
                <w:sz w:val="20"/>
                <w:szCs w:val="20"/>
              </w:rPr>
              <w:t xml:space="preserve"> inbound O2 channels has been proved through Inbound PoC. It had </w:t>
            </w:r>
            <w:proofErr w:type="gramStart"/>
            <w:r w:rsidRPr="00DA42C3">
              <w:rPr>
                <w:rFonts w:ascii="Calibri" w:hAnsi="Calibri" w:cs="Calibri"/>
                <w:i/>
                <w:iCs/>
                <w:color w:val="C00000"/>
                <w:sz w:val="20"/>
                <w:szCs w:val="20"/>
              </w:rPr>
              <w:t>a number of</w:t>
            </w:r>
            <w:proofErr w:type="gramEnd"/>
            <w:r w:rsidRPr="00DA42C3">
              <w:rPr>
                <w:rFonts w:ascii="Calibri" w:hAnsi="Calibri" w:cs="Calibri"/>
                <w:i/>
                <w:iCs/>
                <w:color w:val="C00000"/>
                <w:sz w:val="20"/>
                <w:szCs w:val="20"/>
              </w:rPr>
              <w:t xml:space="preserve"> challenges but helped to learn and make a </w:t>
            </w:r>
            <w:proofErr w:type="gramStart"/>
            <w:r w:rsidRPr="00DA42C3">
              <w:rPr>
                <w:rFonts w:ascii="Calibri" w:hAnsi="Calibri" w:cs="Calibri"/>
                <w:i/>
                <w:iCs/>
                <w:color w:val="C00000"/>
                <w:sz w:val="20"/>
                <w:szCs w:val="20"/>
              </w:rPr>
              <w:t>path way</w:t>
            </w:r>
            <w:proofErr w:type="gramEnd"/>
            <w:r w:rsidRPr="00DA42C3">
              <w:rPr>
                <w:rFonts w:ascii="Calibri" w:hAnsi="Calibri" w:cs="Calibri"/>
                <w:i/>
                <w:iCs/>
                <w:color w:val="C00000"/>
                <w:sz w:val="20"/>
                <w:szCs w:val="20"/>
              </w:rPr>
              <w:t xml:space="preserve"> for Inbound </w:t>
            </w:r>
            <w:proofErr w:type="spellStart"/>
            <w:r w:rsidRPr="00DA42C3">
              <w:rPr>
                <w:rFonts w:ascii="Calibri" w:hAnsi="Calibri" w:cs="Calibri"/>
                <w:i/>
                <w:iCs/>
                <w:color w:val="C00000"/>
                <w:sz w:val="20"/>
                <w:szCs w:val="20"/>
              </w:rPr>
              <w:t>Personalisation</w:t>
            </w:r>
            <w:proofErr w:type="spellEnd"/>
            <w:r w:rsidRPr="00DA42C3">
              <w:rPr>
                <w:rFonts w:ascii="Calibri" w:hAnsi="Calibri" w:cs="Calibri"/>
                <w:i/>
                <w:iCs/>
                <w:color w:val="C00000"/>
                <w:sz w:val="20"/>
                <w:szCs w:val="20"/>
              </w:rPr>
              <w:t xml:space="preserve"> Phase 2. This solution aims to take the inputs from learnings and adhere to proposed ESA architecture. This strategic solution aims to provide the framework for </w:t>
            </w:r>
            <w:proofErr w:type="spellStart"/>
            <w:r w:rsidRPr="00DA42C3">
              <w:rPr>
                <w:rFonts w:ascii="Calibri" w:hAnsi="Calibri" w:cs="Calibri"/>
                <w:i/>
                <w:iCs/>
                <w:color w:val="C00000"/>
                <w:sz w:val="20"/>
                <w:szCs w:val="20"/>
              </w:rPr>
              <w:t>personalised</w:t>
            </w:r>
            <w:proofErr w:type="spellEnd"/>
            <w:r w:rsidRPr="00DA42C3">
              <w:rPr>
                <w:rFonts w:ascii="Calibri" w:hAnsi="Calibri" w:cs="Calibri"/>
                <w:i/>
                <w:iCs/>
                <w:color w:val="C00000"/>
                <w:sz w:val="20"/>
                <w:szCs w:val="20"/>
              </w:rPr>
              <w:t xml:space="preserve"> offers through inbound channels. It currently covers following use cases with a view to support similar future use cases. </w:t>
            </w:r>
            <w:proofErr w:type="spellStart"/>
            <w:r w:rsidRPr="00DA42C3">
              <w:rPr>
                <w:rFonts w:ascii="Calibri" w:hAnsi="Calibri" w:cs="Calibri"/>
                <w:i/>
                <w:iCs/>
                <w:color w:val="C00000"/>
                <w:sz w:val="20"/>
                <w:szCs w:val="20"/>
              </w:rPr>
              <w:t>Personalised</w:t>
            </w:r>
            <w:proofErr w:type="spellEnd"/>
            <w:r w:rsidRPr="00DA42C3">
              <w:rPr>
                <w:rFonts w:ascii="Calibri" w:hAnsi="Calibri" w:cs="Calibri"/>
                <w:i/>
                <w:iCs/>
                <w:color w:val="C00000"/>
                <w:sz w:val="20"/>
                <w:szCs w:val="20"/>
              </w:rPr>
              <w:t xml:space="preserve"> upgrade offers and recommendations </w:t>
            </w:r>
            <w:proofErr w:type="spellStart"/>
            <w:r w:rsidRPr="00DA42C3">
              <w:rPr>
                <w:rFonts w:ascii="Calibri" w:hAnsi="Calibri" w:cs="Calibri"/>
                <w:i/>
                <w:iCs/>
                <w:color w:val="C00000"/>
                <w:sz w:val="20"/>
                <w:szCs w:val="20"/>
              </w:rPr>
              <w:t>Personalised</w:t>
            </w:r>
            <w:proofErr w:type="spellEnd"/>
            <w:r w:rsidRPr="00DA42C3">
              <w:rPr>
                <w:rFonts w:ascii="Calibri" w:hAnsi="Calibri" w:cs="Calibri"/>
                <w:i/>
                <w:iCs/>
                <w:color w:val="C00000"/>
                <w:sz w:val="20"/>
                <w:szCs w:val="20"/>
              </w:rPr>
              <w:t xml:space="preserve"> cross-sell offers and recommendations Basket voucher reminders Currently O2 displays same generic/static offers, managed directly within </w:t>
            </w:r>
            <w:proofErr w:type="spellStart"/>
            <w:r w:rsidRPr="00DA42C3">
              <w:rPr>
                <w:rFonts w:ascii="Calibri" w:hAnsi="Calibri" w:cs="Calibri"/>
                <w:i/>
                <w:iCs/>
                <w:color w:val="C00000"/>
                <w:sz w:val="20"/>
                <w:szCs w:val="20"/>
              </w:rPr>
              <w:t>Storyblok</w:t>
            </w:r>
            <w:proofErr w:type="spellEnd"/>
            <w:r w:rsidRPr="00DA42C3">
              <w:rPr>
                <w:rFonts w:ascii="Calibri" w:hAnsi="Calibri" w:cs="Calibri"/>
                <w:i/>
                <w:iCs/>
                <w:color w:val="C00000"/>
                <w:sz w:val="20"/>
                <w:szCs w:val="20"/>
              </w:rPr>
              <w:t xml:space="preserve">, to logged in customers. One of the main aims of this solution is to dynamically identify </w:t>
            </w:r>
            <w:proofErr w:type="spellStart"/>
            <w:r w:rsidRPr="00DA42C3">
              <w:rPr>
                <w:rFonts w:ascii="Calibri" w:hAnsi="Calibri" w:cs="Calibri"/>
                <w:i/>
                <w:iCs/>
                <w:color w:val="C00000"/>
                <w:sz w:val="20"/>
                <w:szCs w:val="20"/>
              </w:rPr>
              <w:t>personalised</w:t>
            </w:r>
            <w:proofErr w:type="spellEnd"/>
            <w:r w:rsidRPr="00DA42C3">
              <w:rPr>
                <w:rFonts w:ascii="Calibri" w:hAnsi="Calibri" w:cs="Calibri"/>
                <w:i/>
                <w:iCs/>
                <w:color w:val="C00000"/>
                <w:sz w:val="20"/>
                <w:szCs w:val="20"/>
              </w:rPr>
              <w:t xml:space="preserve"> offers and present them to the eligible customers. This improves relevance of the offerings, and hence the uptake. </w:t>
            </w:r>
          </w:p>
        </w:tc>
      </w:tr>
      <w:tr w:rsidR="00552443" w:rsidRPr="001D62AE" w14:paraId="126B599F" w14:textId="77777777" w:rsidTr="13695510">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13695510">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7B2D9D71" w:rsidR="00AE0B99" w:rsidRPr="00DA42C3" w:rsidRDefault="0024500A" w:rsidP="009D136A">
            <w:pPr>
              <w:rPr>
                <w:rFonts w:ascii="Calibri" w:hAnsi="Calibri" w:cs="Calibri"/>
                <w:i/>
                <w:iCs/>
                <w:color w:val="C00000"/>
                <w:sz w:val="20"/>
                <w:szCs w:val="20"/>
              </w:rPr>
            </w:pPr>
            <w:r w:rsidRPr="00DA42C3">
              <w:rPr>
                <w:rFonts w:ascii="Calibri" w:hAnsi="Calibri" w:cs="Calibri"/>
                <w:color w:val="C00000"/>
                <w:sz w:val="20"/>
                <w:szCs w:val="20"/>
                <w:lang w:val="en-GB"/>
              </w:rPr>
              <w:t>Ref to the outcome statement</w:t>
            </w:r>
          </w:p>
        </w:tc>
      </w:tr>
      <w:tr w:rsidR="00AE0B99" w:rsidRPr="001D62AE" w14:paraId="4298A9F4" w14:textId="77777777" w:rsidTr="13695510">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1F921768" w14:textId="198C26DC" w:rsidR="00AE0B99" w:rsidRDefault="00AE0B99" w:rsidP="009D136A">
            <w:pPr>
              <w:rPr>
                <w:rFonts w:ascii="Calibri" w:hAnsi="Calibri" w:cs="Calibri"/>
                <w:i/>
                <w:iCs/>
                <w:color w:val="4F81BD" w:themeColor="accent1"/>
                <w:sz w:val="20"/>
                <w:szCs w:val="20"/>
              </w:rPr>
            </w:pPr>
          </w:p>
        </w:tc>
      </w:tr>
      <w:tr w:rsidR="00AE0B99" w:rsidRPr="001D62AE" w14:paraId="5889D060" w14:textId="77777777" w:rsidTr="13695510">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30BB8550" w:rsidR="00AE0B99" w:rsidRDefault="00AE0B99" w:rsidP="009D136A">
            <w:pPr>
              <w:rPr>
                <w:rFonts w:ascii="Calibri" w:hAnsi="Calibri" w:cs="Calibri"/>
                <w:i/>
                <w:iCs/>
                <w:color w:val="4F81BD" w:themeColor="accent1"/>
                <w:sz w:val="20"/>
                <w:szCs w:val="20"/>
              </w:rPr>
            </w:pPr>
          </w:p>
        </w:tc>
      </w:tr>
      <w:tr w:rsidR="00AE0B99" w:rsidRPr="001D62AE" w14:paraId="2DF00EA2" w14:textId="77777777" w:rsidTr="13695510">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70CAC4E2" w14:textId="24F61B2A" w:rsidR="00AE0B99" w:rsidRDefault="00C94F05"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w:t>
            </w:r>
          </w:p>
        </w:tc>
      </w:tr>
      <w:tr w:rsidR="004C1338" w:rsidRPr="001D62AE" w14:paraId="28D31615" w14:textId="77777777" w:rsidTr="13695510">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34B89905" w14:textId="107CF094" w:rsidR="004C1338" w:rsidRDefault="004C1338" w:rsidP="009D136A">
            <w:pPr>
              <w:rPr>
                <w:rFonts w:ascii="Calibri" w:hAnsi="Calibri" w:cs="Calibri"/>
                <w:i/>
                <w:iCs/>
                <w:color w:val="4F81BD" w:themeColor="accent1"/>
                <w:sz w:val="20"/>
                <w:szCs w:val="20"/>
              </w:rPr>
            </w:pPr>
          </w:p>
        </w:tc>
      </w:tr>
      <w:tr w:rsidR="00AE0B99" w:rsidRPr="001D62AE" w14:paraId="4366011F" w14:textId="77777777" w:rsidTr="13695510">
        <w:trPr>
          <w:trHeight w:val="345"/>
        </w:trPr>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037AC170" w:rsidR="00AE0B99" w:rsidRPr="00DA42C3" w:rsidRDefault="00652F73" w:rsidP="009D136A">
            <w:pPr>
              <w:rPr>
                <w:rFonts w:ascii="Calibri" w:hAnsi="Calibri" w:cs="Calibri"/>
                <w:color w:val="C00000"/>
                <w:sz w:val="20"/>
                <w:szCs w:val="20"/>
              </w:rPr>
            </w:pPr>
            <w:r w:rsidRPr="00DA42C3">
              <w:rPr>
                <w:rFonts w:ascii="Calibri" w:hAnsi="Calibri" w:cs="Calibri"/>
                <w:color w:val="C00000"/>
                <w:sz w:val="20"/>
                <w:szCs w:val="20"/>
              </w:rPr>
              <w:t xml:space="preserve">Multiple drops, first of them should be in 3Q 2026. </w:t>
            </w:r>
          </w:p>
        </w:tc>
      </w:tr>
      <w:tr w:rsidR="00AE0B99" w:rsidRPr="001D62AE" w14:paraId="6A169083" w14:textId="77777777" w:rsidTr="13695510">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6FD2E252" w:rsidR="00AE0B99" w:rsidRPr="00DA42C3" w:rsidRDefault="0024500A" w:rsidP="009D136A">
            <w:pPr>
              <w:rPr>
                <w:rFonts w:ascii="Calibri" w:hAnsi="Calibri" w:cs="Calibri"/>
                <w:color w:val="C00000"/>
                <w:sz w:val="20"/>
                <w:szCs w:val="20"/>
                <w:lang w:val="en-GB"/>
              </w:rPr>
            </w:pPr>
            <w:r w:rsidRPr="00DA42C3">
              <w:rPr>
                <w:rFonts w:ascii="Calibri" w:hAnsi="Calibri" w:cs="Calibri"/>
                <w:color w:val="C00000"/>
                <w:sz w:val="20"/>
                <w:szCs w:val="20"/>
                <w:lang w:val="en-GB"/>
              </w:rPr>
              <w:t>Ref to the outcome statement</w:t>
            </w:r>
          </w:p>
        </w:tc>
      </w:tr>
    </w:tbl>
    <w:p w14:paraId="3CCB0277" w14:textId="77777777" w:rsidR="00763C91" w:rsidRDefault="00763C91" w:rsidP="00E60B38"/>
    <w:p w14:paraId="56F834B5" w14:textId="0A508A38" w:rsidR="69E8E3AF" w:rsidRDefault="69E8E3AF"/>
    <w:p w14:paraId="1BAB8D41" w14:textId="2C210947" w:rsidR="00AD069D" w:rsidRPr="001806B0" w:rsidRDefault="00AD069D" w:rsidP="00B214DE">
      <w:pPr>
        <w:pStyle w:val="Heading1"/>
        <w:numPr>
          <w:ilvl w:val="0"/>
          <w:numId w:val="11"/>
        </w:numPr>
        <w:spacing w:before="240"/>
        <w:ind w:left="357" w:hanging="357"/>
        <w:rPr>
          <w:rFonts w:ascii="Calibri" w:hAnsi="Calibri" w:cs="Calibri"/>
          <w:color w:val="000000" w:themeColor="text1"/>
        </w:rPr>
      </w:pPr>
      <w:r w:rsidRPr="001806B0">
        <w:rPr>
          <w:rFonts w:ascii="Calibri" w:hAnsi="Calibri" w:cs="Calibri"/>
          <w:color w:val="000000" w:themeColor="text1"/>
        </w:rPr>
        <w:lastRenderedPageBreak/>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rsidTr="69E8E3AF">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13A28C89" w:rsidR="00AD069D" w:rsidRPr="00DA42C3" w:rsidRDefault="0024500A">
            <w:pPr>
              <w:rPr>
                <w:rFonts w:ascii="Calibri" w:hAnsi="Calibri" w:cs="Calibri"/>
                <w:i/>
                <w:iCs/>
                <w:color w:val="C00000"/>
                <w:sz w:val="20"/>
                <w:szCs w:val="20"/>
              </w:rPr>
            </w:pPr>
            <w:r w:rsidRPr="00DA42C3">
              <w:rPr>
                <w:rFonts w:ascii="Calibri" w:hAnsi="Calibri" w:cs="Calibri"/>
                <w:i/>
                <w:iCs/>
                <w:color w:val="C00000"/>
                <w:sz w:val="20"/>
                <w:szCs w:val="20"/>
              </w:rPr>
              <w:t>Seni Akinduro</w:t>
            </w:r>
          </w:p>
        </w:tc>
      </w:tr>
      <w:tr w:rsidR="00AD069D" w:rsidRPr="009E21A4" w14:paraId="12E30D29" w14:textId="77777777" w:rsidTr="69E8E3AF">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18F70416" w:rsidR="00AD069D" w:rsidRPr="00DA42C3" w:rsidRDefault="3FDE18ED" w:rsidP="69E8E3AF">
            <w:r w:rsidRPr="69E8E3AF">
              <w:rPr>
                <w:rFonts w:ascii="Calibri" w:hAnsi="Calibri" w:cs="Calibri"/>
                <w:i/>
                <w:iCs/>
                <w:color w:val="C00000"/>
                <w:sz w:val="20"/>
                <w:szCs w:val="20"/>
              </w:rPr>
              <w:t xml:space="preserve">Chris Bournes </w:t>
            </w:r>
          </w:p>
        </w:tc>
      </w:tr>
      <w:tr w:rsidR="000564AF" w:rsidRPr="009E21A4" w14:paraId="5211DE6C" w14:textId="77777777" w:rsidTr="69E8E3AF">
        <w:trPr>
          <w:trHeight w:val="630"/>
        </w:trPr>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60357CEB" w:rsidR="000564AF" w:rsidRPr="00DA42C3" w:rsidRDefault="0024500A">
            <w:pPr>
              <w:rPr>
                <w:rFonts w:ascii="Calibri" w:hAnsi="Calibri" w:cs="Calibri"/>
                <w:i/>
                <w:iCs/>
                <w:color w:val="C00000"/>
                <w:sz w:val="20"/>
                <w:szCs w:val="20"/>
              </w:rPr>
            </w:pPr>
            <w:r w:rsidRPr="00DA42C3">
              <w:rPr>
                <w:rFonts w:ascii="Calibri" w:hAnsi="Calibri" w:cs="Calibri"/>
                <w:i/>
                <w:iCs/>
                <w:color w:val="C00000"/>
                <w:sz w:val="20"/>
                <w:szCs w:val="20"/>
              </w:rPr>
              <w:t>Seni Akinduro</w:t>
            </w:r>
          </w:p>
        </w:tc>
      </w:tr>
      <w:tr w:rsidR="00AD069D" w:rsidRPr="009E21A4" w14:paraId="75A03D4C" w14:textId="77777777" w:rsidTr="69E8E3AF">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704A10B5" w:rsidR="00AD069D" w:rsidRPr="00DA42C3" w:rsidRDefault="4796CBDF" w:rsidP="69E8E3AF">
            <w:pPr>
              <w:rPr>
                <w:rFonts w:ascii="Calibri" w:hAnsi="Calibri" w:cs="Calibri"/>
                <w:color w:val="C00000"/>
                <w:sz w:val="20"/>
                <w:szCs w:val="20"/>
              </w:rPr>
            </w:pPr>
            <w:r w:rsidRPr="69E8E3AF">
              <w:rPr>
                <w:rFonts w:ascii="Calibri" w:hAnsi="Calibri" w:cs="Calibri"/>
                <w:color w:val="C00000"/>
                <w:sz w:val="20"/>
                <w:szCs w:val="20"/>
              </w:rPr>
              <w:t xml:space="preserve">Reeta Patel </w:t>
            </w:r>
          </w:p>
        </w:tc>
      </w:tr>
      <w:tr w:rsidR="00AD069D" w:rsidRPr="009E21A4" w14:paraId="084CF027" w14:textId="77777777" w:rsidTr="69E8E3AF">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rsidTr="69E8E3AF">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rsidTr="69E8E3AF">
        <w:tc>
          <w:tcPr>
            <w:tcW w:w="2604" w:type="dxa"/>
          </w:tcPr>
          <w:p w14:paraId="0ABC800A" w14:textId="534C79E7" w:rsidR="00AD069D" w:rsidRPr="00DA42C3" w:rsidRDefault="00DA42C3">
            <w:pPr>
              <w:rPr>
                <w:rFonts w:ascii="Calibri" w:hAnsi="Calibri" w:cs="Calibri"/>
                <w:color w:val="4F81BD" w:themeColor="accent1"/>
                <w:sz w:val="20"/>
                <w:szCs w:val="20"/>
              </w:rPr>
            </w:pPr>
            <w:proofErr w:type="spellStart"/>
            <w:r>
              <w:rPr>
                <w:rFonts w:ascii="Calibri" w:hAnsi="Calibri" w:cs="Calibri"/>
                <w:color w:val="4F81BD" w:themeColor="accent1"/>
                <w:sz w:val="20"/>
                <w:szCs w:val="20"/>
              </w:rPr>
              <w:t>Programme</w:t>
            </w:r>
            <w:proofErr w:type="spellEnd"/>
            <w:r>
              <w:rPr>
                <w:rFonts w:ascii="Calibri" w:hAnsi="Calibri" w:cs="Calibri"/>
                <w:color w:val="4F81BD" w:themeColor="accent1"/>
                <w:sz w:val="20"/>
                <w:szCs w:val="20"/>
              </w:rPr>
              <w:t>/Project Manager</w:t>
            </w:r>
          </w:p>
        </w:tc>
        <w:tc>
          <w:tcPr>
            <w:tcW w:w="6293" w:type="dxa"/>
          </w:tcPr>
          <w:p w14:paraId="7C88AE4F" w14:textId="6AD1F497" w:rsidR="00AD069D" w:rsidRPr="001D62AE" w:rsidRDefault="00DA42C3">
            <w:pPr>
              <w:rPr>
                <w:rFonts w:ascii="Calibri" w:hAnsi="Calibri" w:cs="Calibri"/>
                <w:i/>
                <w:iCs/>
                <w:color w:val="4F81BD" w:themeColor="accent1"/>
                <w:sz w:val="20"/>
                <w:szCs w:val="20"/>
              </w:rPr>
            </w:pPr>
            <w:r w:rsidRPr="00DA42C3">
              <w:rPr>
                <w:rFonts w:ascii="Calibri" w:hAnsi="Calibri" w:cs="Calibri"/>
                <w:i/>
                <w:iCs/>
                <w:color w:val="C00000"/>
                <w:sz w:val="20"/>
                <w:szCs w:val="20"/>
              </w:rPr>
              <w:t>Kalyan Medapati</w:t>
            </w:r>
          </w:p>
        </w:tc>
      </w:tr>
      <w:tr w:rsidR="00AD069D" w:rsidRPr="009E21A4" w14:paraId="11D5C8BA" w14:textId="77777777" w:rsidTr="69E8E3AF">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rsidTr="69E8E3AF">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69E8E3AF">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2B17028D" w:rsidR="008F601D" w:rsidRPr="001D62AE" w:rsidRDefault="68E9F8C5" w:rsidP="69E8E3AF">
            <w:proofErr w:type="gramStart"/>
            <w:r w:rsidRPr="69E8E3AF">
              <w:rPr>
                <w:rFonts w:ascii="Calibri" w:hAnsi="Calibri" w:cs="Calibri"/>
                <w:i/>
                <w:iCs/>
                <w:color w:val="4F81BD" w:themeColor="accent1"/>
                <w:sz w:val="20"/>
                <w:szCs w:val="20"/>
              </w:rPr>
              <w:t>TOP-866</w:t>
            </w:r>
            <w:proofErr w:type="gramEnd"/>
            <w:r w:rsidRPr="69E8E3AF">
              <w:rPr>
                <w:rFonts w:ascii="Calibri" w:hAnsi="Calibri" w:cs="Calibri"/>
                <w:i/>
                <w:iCs/>
                <w:color w:val="4F81BD" w:themeColor="accent1"/>
                <w:sz w:val="20"/>
                <w:szCs w:val="20"/>
              </w:rPr>
              <w:t>; C0-2026-010</w:t>
            </w:r>
          </w:p>
        </w:tc>
      </w:tr>
      <w:tr w:rsidR="008F601D" w:rsidRPr="001D62AE" w14:paraId="5ECF31BD" w14:textId="77777777" w:rsidTr="69E8E3AF">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6EAA5196" w:rsidR="008F601D" w:rsidRPr="001D62AE" w:rsidRDefault="2E9965D8" w:rsidP="69E8E3AF">
            <w:pPr>
              <w:rPr>
                <w:rFonts w:ascii="Calibri" w:hAnsi="Calibri" w:cs="Calibri"/>
                <w:i/>
                <w:iCs/>
                <w:color w:val="4F81BD" w:themeColor="accent1"/>
                <w:sz w:val="20"/>
                <w:szCs w:val="20"/>
              </w:rPr>
            </w:pPr>
            <w:r w:rsidRPr="69E8E3AF">
              <w:rPr>
                <w:i/>
                <w:iCs/>
                <w:color w:val="4F81BD" w:themeColor="accent1"/>
                <w:sz w:val="20"/>
                <w:szCs w:val="20"/>
              </w:rPr>
              <w:t>PJ024387 (Base Trading Squad)</w:t>
            </w:r>
          </w:p>
        </w:tc>
      </w:tr>
      <w:tr w:rsidR="008F601D" w:rsidRPr="00B878F0" w14:paraId="49BA03C6" w14:textId="77777777" w:rsidTr="69E8E3AF">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5B8FE694" w:rsidR="008F601D" w:rsidRPr="00B878F0" w:rsidRDefault="3188C30C" w:rsidP="69E8E3AF">
            <w:pPr>
              <w:rPr>
                <w:rFonts w:ascii="Calibri" w:hAnsi="Calibri" w:cs="Calibri"/>
                <w:i/>
                <w:iCs/>
                <w:color w:val="4F81BD" w:themeColor="accent1"/>
                <w:sz w:val="20"/>
                <w:szCs w:val="20"/>
              </w:rPr>
            </w:pPr>
            <w:r w:rsidRPr="69E8E3AF">
              <w:rPr>
                <w:i/>
                <w:iCs/>
                <w:color w:val="4F81BD" w:themeColor="accent1"/>
                <w:sz w:val="20"/>
                <w:szCs w:val="20"/>
              </w:rPr>
              <w:t>Consumer</w:t>
            </w:r>
          </w:p>
        </w:tc>
      </w:tr>
      <w:tr w:rsidR="008F601D" w:rsidRPr="001D62AE" w14:paraId="2F14BE75" w14:textId="77777777" w:rsidTr="69E8E3AF">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2380A0DC" w:rsidR="008F601D" w:rsidRPr="001D62AE" w:rsidRDefault="0EF99592" w:rsidP="69E8E3AF">
            <w:pPr>
              <w:rPr>
                <w:rFonts w:ascii="Calibri" w:hAnsi="Calibri" w:cs="Calibri"/>
                <w:i/>
                <w:iCs/>
                <w:color w:val="4F81BD" w:themeColor="accent1"/>
                <w:sz w:val="20"/>
                <w:szCs w:val="20"/>
              </w:rPr>
            </w:pPr>
            <w:r w:rsidRPr="69E8E3AF">
              <w:rPr>
                <w:i/>
                <w:iCs/>
                <w:color w:val="4F81BD" w:themeColor="accent1"/>
                <w:sz w:val="20"/>
                <w:szCs w:val="20"/>
              </w:rPr>
              <w:t>Consumer Demand Forum for prioritization</w:t>
            </w:r>
          </w:p>
        </w:tc>
      </w:tr>
      <w:tr w:rsidR="008F601D" w:rsidRPr="00DF535F" w14:paraId="02B41172" w14:textId="77777777" w:rsidTr="69E8E3AF">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22C2907A" w:rsidR="008F601D" w:rsidRPr="00DF535F" w:rsidRDefault="4AC21F2A" w:rsidP="69E8E3AF">
            <w:pPr>
              <w:rPr>
                <w:rFonts w:ascii="Calibri" w:hAnsi="Calibri" w:cs="Calibri"/>
                <w:i/>
                <w:iCs/>
                <w:color w:val="4F81BD" w:themeColor="accent1"/>
                <w:sz w:val="20"/>
                <w:szCs w:val="20"/>
              </w:rPr>
            </w:pPr>
            <w:r w:rsidRPr="69E8E3AF">
              <w:rPr>
                <w:i/>
                <w:iCs/>
                <w:color w:val="4F81BD" w:themeColor="accent1"/>
                <w:sz w:val="20"/>
                <w:szCs w:val="20"/>
              </w:rPr>
              <w:t>8 May 2026</w:t>
            </w:r>
            <w:r w:rsidR="008F601D">
              <w:br/>
            </w:r>
          </w:p>
        </w:tc>
      </w:tr>
      <w:tr w:rsidR="008F601D" w:rsidRPr="00DF535F" w14:paraId="3CD96047" w14:textId="77777777" w:rsidTr="69E8E3AF">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1E337455" w:rsidR="008F601D" w:rsidRPr="00DF535F" w:rsidRDefault="7CF5E1DE" w:rsidP="69E8E3AF">
            <w:pPr>
              <w:rPr>
                <w:rFonts w:ascii="Calibri" w:hAnsi="Calibri" w:cs="Calibri"/>
                <w:i/>
                <w:iCs/>
                <w:color w:val="4F81BD" w:themeColor="accent1"/>
                <w:sz w:val="20"/>
                <w:szCs w:val="20"/>
              </w:rPr>
            </w:pPr>
            <w:r w:rsidRPr="69E8E3AF">
              <w:rPr>
                <w:i/>
                <w:iCs/>
                <w:color w:val="4F81BD" w:themeColor="accent1"/>
                <w:sz w:val="20"/>
                <w:szCs w:val="20"/>
              </w:rPr>
              <w:t>May 2026</w:t>
            </w:r>
          </w:p>
        </w:tc>
      </w:tr>
      <w:tr w:rsidR="008F601D" w:rsidRPr="00DF535F" w14:paraId="37A0AB46" w14:textId="77777777" w:rsidTr="69E8E3AF">
        <w:tc>
          <w:tcPr>
            <w:tcW w:w="4046" w:type="dxa"/>
          </w:tcPr>
          <w:p w14:paraId="7A4F4D25" w14:textId="77777777" w:rsidR="008F601D" w:rsidRDefault="008F601D">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4851" w:type="dxa"/>
          </w:tcPr>
          <w:p w14:paraId="4F4F7DF9" w14:textId="4A01D56B" w:rsidR="008F601D" w:rsidRPr="00DF535F" w:rsidRDefault="008F601D">
            <w:pPr>
              <w:rPr>
                <w:rFonts w:ascii="Calibri" w:hAnsi="Calibri" w:cs="Calibri"/>
                <w:i/>
                <w:iCs/>
                <w:color w:val="4F81BD" w:themeColor="accent1"/>
                <w:sz w:val="20"/>
                <w:szCs w:val="20"/>
              </w:rPr>
            </w:pPr>
          </w:p>
        </w:tc>
      </w:tr>
      <w:tr w:rsidR="008F601D" w:rsidRPr="00DF535F" w14:paraId="766BBCF7" w14:textId="77777777" w:rsidTr="69E8E3AF">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77777777" w:rsidR="008F601D" w:rsidRPr="00DF535F" w:rsidRDefault="008F601D">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N/a</w:t>
            </w:r>
          </w:p>
        </w:tc>
      </w:tr>
      <w:tr w:rsidR="008F601D" w:rsidRPr="00D4432D" w14:paraId="32ABC480" w14:textId="77777777" w:rsidTr="69E8E3AF">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69E8E3AF">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 xml:space="preserve">Business Engagement and </w:t>
            </w:r>
            <w:proofErr w:type="spellStart"/>
            <w:r>
              <w:rPr>
                <w:rFonts w:ascii="Calibri" w:hAnsi="Calibri" w:cs="Calibri"/>
                <w:b/>
                <w:bCs/>
                <w:sz w:val="20"/>
                <w:szCs w:val="20"/>
              </w:rPr>
              <w:t>Mobilisation</w:t>
            </w:r>
            <w:proofErr w:type="spellEnd"/>
            <w:r>
              <w:rPr>
                <w:rFonts w:ascii="Calibri" w:hAnsi="Calibri" w:cs="Calibri"/>
                <w:b/>
                <w:bCs/>
                <w:sz w:val="20"/>
                <w:szCs w:val="20"/>
              </w:rPr>
              <w:t xml:space="preserve"> (BEM) team</w:t>
            </w:r>
          </w:p>
        </w:tc>
        <w:tc>
          <w:tcPr>
            <w:tcW w:w="4851" w:type="dxa"/>
          </w:tcPr>
          <w:p w14:paraId="0B6F47ED" w14:textId="1708CEF9" w:rsidR="008F601D" w:rsidRDefault="008F601D">
            <w:pPr>
              <w:rPr>
                <w:rFonts w:ascii="Calibri" w:hAnsi="Calibri" w:cs="Calibri"/>
                <w:i/>
                <w:iCs/>
                <w:color w:val="4F81BD" w:themeColor="accent1"/>
                <w:sz w:val="20"/>
                <w:szCs w:val="20"/>
              </w:rPr>
            </w:pPr>
          </w:p>
        </w:tc>
      </w:tr>
      <w:tr w:rsidR="008F601D" w14:paraId="5EF38242" w14:textId="77777777" w:rsidTr="69E8E3AF">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47F8D417" w:rsidR="008F601D" w:rsidRDefault="008F601D">
            <w:pPr>
              <w:rPr>
                <w:rFonts w:ascii="Calibri" w:hAnsi="Calibri" w:cs="Calibri"/>
                <w:i/>
                <w:iCs/>
                <w:color w:val="4F81BD" w:themeColor="accent1"/>
                <w:sz w:val="20"/>
                <w:szCs w:val="20"/>
              </w:rPr>
            </w:pPr>
          </w:p>
        </w:tc>
      </w:tr>
      <w:tr w:rsidR="008F601D" w14:paraId="26FFC54D" w14:textId="77777777" w:rsidTr="69E8E3AF">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2FED4196" w:rsidR="008F601D" w:rsidRDefault="008F601D">
            <w:pPr>
              <w:rPr>
                <w:rFonts w:ascii="Calibri" w:hAnsi="Calibri" w:cs="Calibri"/>
                <w:i/>
                <w:iCs/>
                <w:color w:val="4F81BD" w:themeColor="accent1"/>
                <w:sz w:val="20"/>
                <w:szCs w:val="20"/>
              </w:rPr>
            </w:pPr>
          </w:p>
        </w:tc>
      </w:tr>
    </w:tbl>
    <w:p w14:paraId="3D40F317" w14:textId="77777777" w:rsidR="008F601D" w:rsidRDefault="008F601D" w:rsidP="008F601D"/>
    <w:p w14:paraId="5BA4C246" w14:textId="03F9EF49" w:rsidR="00280D0A" w:rsidRPr="00CB1727" w:rsidRDefault="00D57EC3" w:rsidP="00B214DE">
      <w:pPr>
        <w:pStyle w:val="Heading1"/>
        <w:numPr>
          <w:ilvl w:val="0"/>
          <w:numId w:val="11"/>
        </w:numPr>
        <w:spacing w:before="240"/>
        <w:ind w:left="357" w:hanging="357"/>
        <w:rPr>
          <w:rFonts w:ascii="Calibri" w:hAnsi="Calibri" w:cs="Calibri"/>
          <w:color w:val="000000" w:themeColor="text1"/>
        </w:rPr>
      </w:pPr>
      <w:r>
        <w:rPr>
          <w:rFonts w:ascii="Calibri" w:hAnsi="Calibri" w:cs="Calibri"/>
          <w:color w:val="000000" w:themeColor="text1"/>
        </w:rPr>
        <w:lastRenderedPageBreak/>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D41923">
        <w:trPr>
          <w:cantSplit/>
        </w:trPr>
        <w:tc>
          <w:tcPr>
            <w:tcW w:w="2846" w:type="dxa"/>
          </w:tcPr>
          <w:p w14:paraId="0D987509" w14:textId="77777777" w:rsidR="00134228" w:rsidRDefault="00CD1C5D">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sidR="0018064F">
              <w:rPr>
                <w:rFonts w:ascii="Calibri" w:hAnsi="Calibri" w:cs="Calibri"/>
                <w:b/>
                <w:bCs/>
                <w:sz w:val="20"/>
                <w:szCs w:val="20"/>
              </w:rPr>
              <w:t xml:space="preserve"> </w:t>
            </w:r>
          </w:p>
          <w:p w14:paraId="53A7A204" w14:textId="202D86C8" w:rsidR="009D136A" w:rsidRPr="004622A2" w:rsidRDefault="00B17195">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60FF65DE" w14:textId="6FD9C6FD" w:rsidR="009D136A" w:rsidRPr="00120CF2" w:rsidRDefault="00E630DA">
            <w:pPr>
              <w:rPr>
                <w:rFonts w:ascii="Calibri" w:hAnsi="Calibri" w:cs="Calibri"/>
                <w:i/>
                <w:iCs/>
                <w:color w:val="FF0000"/>
                <w:sz w:val="20"/>
                <w:szCs w:val="20"/>
              </w:rPr>
            </w:pPr>
            <w:proofErr w:type="spellStart"/>
            <w:r>
              <w:rPr>
                <w:rFonts w:ascii="Calibri" w:hAnsi="Calibri" w:cs="Calibri"/>
                <w:i/>
                <w:iCs/>
                <w:color w:val="FF0000"/>
                <w:sz w:val="20"/>
                <w:szCs w:val="20"/>
              </w:rPr>
              <w:t>Per</w:t>
            </w:r>
            <w:r w:rsidR="009E2B12">
              <w:rPr>
                <w:rFonts w:ascii="Calibri" w:hAnsi="Calibri" w:cs="Calibri"/>
                <w:i/>
                <w:iCs/>
                <w:color w:val="FF0000"/>
                <w:sz w:val="20"/>
                <w:szCs w:val="20"/>
              </w:rPr>
              <w:t>sonalis</w:t>
            </w:r>
            <w:r w:rsidR="00B01B37">
              <w:rPr>
                <w:rFonts w:ascii="Calibri" w:hAnsi="Calibri" w:cs="Calibri"/>
                <w:i/>
                <w:iCs/>
                <w:color w:val="FF0000"/>
                <w:sz w:val="20"/>
                <w:szCs w:val="20"/>
              </w:rPr>
              <w:t>tion</w:t>
            </w:r>
            <w:proofErr w:type="spellEnd"/>
            <w:r w:rsidR="00B01B37">
              <w:rPr>
                <w:rFonts w:ascii="Calibri" w:hAnsi="Calibri" w:cs="Calibri"/>
                <w:i/>
                <w:iCs/>
                <w:color w:val="FF0000"/>
                <w:sz w:val="20"/>
                <w:szCs w:val="20"/>
              </w:rPr>
              <w:t xml:space="preserve"> </w:t>
            </w:r>
            <w:r w:rsidR="002E6BC9">
              <w:rPr>
                <w:rFonts w:ascii="Calibri" w:hAnsi="Calibri" w:cs="Calibri"/>
                <w:i/>
                <w:iCs/>
                <w:color w:val="FF0000"/>
                <w:sz w:val="20"/>
                <w:szCs w:val="20"/>
              </w:rPr>
              <w:t xml:space="preserve">is </w:t>
            </w:r>
            <w:r w:rsidR="00F90AD3">
              <w:rPr>
                <w:rFonts w:ascii="Calibri" w:hAnsi="Calibri" w:cs="Calibri"/>
                <w:i/>
                <w:iCs/>
                <w:color w:val="FF0000"/>
                <w:sz w:val="20"/>
                <w:szCs w:val="20"/>
              </w:rPr>
              <w:t>rele</w:t>
            </w:r>
            <w:r w:rsidR="00300BFF">
              <w:rPr>
                <w:rFonts w:ascii="Calibri" w:hAnsi="Calibri" w:cs="Calibri"/>
                <w:i/>
                <w:iCs/>
                <w:color w:val="FF0000"/>
                <w:sz w:val="20"/>
                <w:szCs w:val="20"/>
              </w:rPr>
              <w:t xml:space="preserve">vant for </w:t>
            </w:r>
            <w:r w:rsidR="007D488F">
              <w:rPr>
                <w:rFonts w:ascii="Calibri" w:hAnsi="Calibri" w:cs="Calibri"/>
                <w:i/>
                <w:iCs/>
                <w:color w:val="FF0000"/>
                <w:sz w:val="20"/>
                <w:szCs w:val="20"/>
              </w:rPr>
              <w:t xml:space="preserve">most </w:t>
            </w:r>
            <w:r w:rsidR="00C37E7C">
              <w:rPr>
                <w:rFonts w:ascii="Calibri" w:hAnsi="Calibri" w:cs="Calibri"/>
                <w:i/>
                <w:iCs/>
                <w:color w:val="FF0000"/>
                <w:sz w:val="20"/>
                <w:szCs w:val="20"/>
              </w:rPr>
              <w:t>PAY</w:t>
            </w:r>
            <w:r w:rsidR="00A43BFB">
              <w:rPr>
                <w:rFonts w:ascii="Calibri" w:hAnsi="Calibri" w:cs="Calibri"/>
                <w:i/>
                <w:iCs/>
                <w:color w:val="FF0000"/>
                <w:sz w:val="20"/>
                <w:szCs w:val="20"/>
              </w:rPr>
              <w:t xml:space="preserve">M </w:t>
            </w:r>
            <w:r w:rsidR="00BD2311">
              <w:rPr>
                <w:rFonts w:ascii="Calibri" w:hAnsi="Calibri" w:cs="Calibri"/>
                <w:i/>
                <w:iCs/>
                <w:color w:val="FF0000"/>
                <w:sz w:val="20"/>
                <w:szCs w:val="20"/>
              </w:rPr>
              <w:t>mobile cus</w:t>
            </w:r>
            <w:r w:rsidR="00CE1D6B">
              <w:rPr>
                <w:rFonts w:ascii="Calibri" w:hAnsi="Calibri" w:cs="Calibri"/>
                <w:i/>
                <w:iCs/>
                <w:color w:val="FF0000"/>
                <w:sz w:val="20"/>
                <w:szCs w:val="20"/>
              </w:rPr>
              <w:t>tomer</w:t>
            </w:r>
            <w:r w:rsidR="003D1D78">
              <w:rPr>
                <w:rFonts w:ascii="Calibri" w:hAnsi="Calibri" w:cs="Calibri"/>
                <w:i/>
                <w:iCs/>
                <w:color w:val="FF0000"/>
                <w:sz w:val="20"/>
                <w:szCs w:val="20"/>
              </w:rPr>
              <w:t>s</w:t>
            </w:r>
            <w:r w:rsidR="003916A7">
              <w:rPr>
                <w:rFonts w:ascii="Calibri" w:hAnsi="Calibri" w:cs="Calibri"/>
                <w:i/>
                <w:iCs/>
                <w:color w:val="FF0000"/>
                <w:sz w:val="20"/>
                <w:szCs w:val="20"/>
              </w:rPr>
              <w:t xml:space="preserve">, so </w:t>
            </w:r>
            <w:r w:rsidR="00F46DDA">
              <w:rPr>
                <w:rFonts w:ascii="Calibri" w:hAnsi="Calibri" w:cs="Calibri"/>
                <w:i/>
                <w:iCs/>
                <w:color w:val="FF0000"/>
                <w:sz w:val="20"/>
                <w:szCs w:val="20"/>
              </w:rPr>
              <w:t xml:space="preserve">all </w:t>
            </w:r>
            <w:r w:rsidR="005D4439">
              <w:rPr>
                <w:rFonts w:ascii="Calibri" w:hAnsi="Calibri" w:cs="Calibri"/>
                <w:i/>
                <w:iCs/>
                <w:color w:val="FF0000"/>
                <w:sz w:val="20"/>
                <w:szCs w:val="20"/>
              </w:rPr>
              <w:t>customer</w:t>
            </w:r>
            <w:r w:rsidR="002515CA">
              <w:rPr>
                <w:rFonts w:ascii="Calibri" w:hAnsi="Calibri" w:cs="Calibri"/>
                <w:i/>
                <w:iCs/>
                <w:color w:val="FF0000"/>
                <w:sz w:val="20"/>
                <w:szCs w:val="20"/>
              </w:rPr>
              <w:t>s</w:t>
            </w:r>
            <w:r w:rsidR="005D4439">
              <w:rPr>
                <w:rFonts w:ascii="Calibri" w:hAnsi="Calibri" w:cs="Calibri"/>
                <w:i/>
                <w:iCs/>
                <w:color w:val="FF0000"/>
                <w:sz w:val="20"/>
                <w:szCs w:val="20"/>
              </w:rPr>
              <w:t xml:space="preserve"> </w:t>
            </w:r>
            <w:r w:rsidR="00E95BB5">
              <w:rPr>
                <w:rFonts w:ascii="Calibri" w:hAnsi="Calibri" w:cs="Calibri"/>
                <w:i/>
                <w:iCs/>
                <w:color w:val="FF0000"/>
                <w:sz w:val="20"/>
                <w:szCs w:val="20"/>
              </w:rPr>
              <w:t>who</w:t>
            </w:r>
            <w:r w:rsidR="00CC40B8">
              <w:rPr>
                <w:rFonts w:ascii="Calibri" w:hAnsi="Calibri" w:cs="Calibri"/>
                <w:i/>
                <w:iCs/>
                <w:color w:val="FF0000"/>
                <w:sz w:val="20"/>
                <w:szCs w:val="20"/>
              </w:rPr>
              <w:t xml:space="preserve"> </w:t>
            </w:r>
            <w:r w:rsidR="0077606A">
              <w:rPr>
                <w:rFonts w:ascii="Calibri" w:hAnsi="Calibri" w:cs="Calibri"/>
                <w:i/>
                <w:iCs/>
                <w:color w:val="FF0000"/>
                <w:sz w:val="20"/>
                <w:szCs w:val="20"/>
              </w:rPr>
              <w:t xml:space="preserve">visit </w:t>
            </w:r>
            <w:r w:rsidR="00B52569">
              <w:rPr>
                <w:rFonts w:ascii="Calibri" w:hAnsi="Calibri" w:cs="Calibri"/>
                <w:i/>
                <w:iCs/>
                <w:color w:val="FF0000"/>
                <w:sz w:val="20"/>
                <w:szCs w:val="20"/>
              </w:rPr>
              <w:t xml:space="preserve">digital </w:t>
            </w:r>
            <w:r w:rsidR="00537532">
              <w:rPr>
                <w:rFonts w:ascii="Calibri" w:hAnsi="Calibri" w:cs="Calibri"/>
                <w:i/>
                <w:iCs/>
                <w:color w:val="FF0000"/>
                <w:sz w:val="20"/>
                <w:szCs w:val="20"/>
              </w:rPr>
              <w:t xml:space="preserve">channels </w:t>
            </w:r>
            <w:r w:rsidR="00007664">
              <w:rPr>
                <w:rFonts w:ascii="Calibri" w:hAnsi="Calibri" w:cs="Calibri"/>
                <w:i/>
                <w:iCs/>
                <w:color w:val="FF0000"/>
                <w:sz w:val="20"/>
                <w:szCs w:val="20"/>
              </w:rPr>
              <w:t>have</w:t>
            </w:r>
            <w:r w:rsidR="00383D9E">
              <w:rPr>
                <w:rFonts w:ascii="Calibri" w:hAnsi="Calibri" w:cs="Calibri"/>
                <w:i/>
                <w:iCs/>
                <w:color w:val="FF0000"/>
                <w:sz w:val="20"/>
                <w:szCs w:val="20"/>
              </w:rPr>
              <w:t xml:space="preserve"> </w:t>
            </w:r>
            <w:r w:rsidR="003467B5">
              <w:rPr>
                <w:rFonts w:ascii="Calibri" w:hAnsi="Calibri" w:cs="Calibri"/>
                <w:i/>
                <w:iCs/>
                <w:color w:val="FF0000"/>
                <w:sz w:val="20"/>
                <w:szCs w:val="20"/>
              </w:rPr>
              <w:t xml:space="preserve">a </w:t>
            </w:r>
            <w:r w:rsidR="008D3FE3">
              <w:rPr>
                <w:rFonts w:ascii="Calibri" w:hAnsi="Calibri" w:cs="Calibri"/>
                <w:i/>
                <w:iCs/>
                <w:color w:val="FF0000"/>
                <w:sz w:val="20"/>
                <w:szCs w:val="20"/>
              </w:rPr>
              <w:t>bett</w:t>
            </w:r>
            <w:r w:rsidR="00673C8A">
              <w:rPr>
                <w:rFonts w:ascii="Calibri" w:hAnsi="Calibri" w:cs="Calibri"/>
                <w:i/>
                <w:iCs/>
                <w:color w:val="FF0000"/>
                <w:sz w:val="20"/>
                <w:szCs w:val="20"/>
              </w:rPr>
              <w:t xml:space="preserve">er </w:t>
            </w:r>
            <w:r w:rsidR="00283698">
              <w:rPr>
                <w:rFonts w:ascii="Calibri" w:hAnsi="Calibri" w:cs="Calibri"/>
                <w:i/>
                <w:iCs/>
                <w:color w:val="FF0000"/>
                <w:sz w:val="20"/>
                <w:szCs w:val="20"/>
              </w:rPr>
              <w:t>experience</w:t>
            </w:r>
            <w:r w:rsidR="001E2DC1">
              <w:rPr>
                <w:rFonts w:ascii="Calibri" w:hAnsi="Calibri" w:cs="Calibri"/>
                <w:i/>
                <w:iCs/>
                <w:color w:val="FF0000"/>
                <w:sz w:val="20"/>
                <w:szCs w:val="20"/>
              </w:rPr>
              <w:t xml:space="preserve"> </w:t>
            </w:r>
            <w:r w:rsidR="00D3386F">
              <w:rPr>
                <w:rFonts w:ascii="Calibri" w:hAnsi="Calibri" w:cs="Calibri"/>
                <w:i/>
                <w:iCs/>
                <w:color w:val="FF0000"/>
                <w:sz w:val="20"/>
                <w:szCs w:val="20"/>
              </w:rPr>
              <w:t xml:space="preserve">because </w:t>
            </w:r>
            <w:r w:rsidR="003E7CD8">
              <w:rPr>
                <w:rFonts w:ascii="Calibri" w:hAnsi="Calibri" w:cs="Calibri"/>
                <w:i/>
                <w:iCs/>
                <w:color w:val="FF0000"/>
                <w:sz w:val="20"/>
                <w:szCs w:val="20"/>
              </w:rPr>
              <w:t>it’s rele</w:t>
            </w:r>
            <w:r w:rsidR="00937068">
              <w:rPr>
                <w:rFonts w:ascii="Calibri" w:hAnsi="Calibri" w:cs="Calibri"/>
                <w:i/>
                <w:iCs/>
                <w:color w:val="FF0000"/>
                <w:sz w:val="20"/>
                <w:szCs w:val="20"/>
              </w:rPr>
              <w:t xml:space="preserve">vant to </w:t>
            </w:r>
            <w:r w:rsidR="001202F9">
              <w:rPr>
                <w:rFonts w:ascii="Calibri" w:hAnsi="Calibri" w:cs="Calibri"/>
                <w:i/>
                <w:iCs/>
                <w:color w:val="FF0000"/>
                <w:sz w:val="20"/>
                <w:szCs w:val="20"/>
              </w:rPr>
              <w:t>them</w:t>
            </w:r>
            <w:r w:rsidR="00283698">
              <w:rPr>
                <w:rFonts w:ascii="Calibri" w:hAnsi="Calibri" w:cs="Calibri"/>
                <w:i/>
                <w:iCs/>
                <w:color w:val="FF0000"/>
                <w:sz w:val="20"/>
                <w:szCs w:val="20"/>
              </w:rPr>
              <w:t xml:space="preserve">. </w:t>
            </w:r>
            <w:r w:rsidR="002E2165">
              <w:rPr>
                <w:rFonts w:ascii="Calibri" w:hAnsi="Calibri" w:cs="Calibri"/>
                <w:i/>
                <w:iCs/>
                <w:color w:val="FF0000"/>
                <w:sz w:val="20"/>
                <w:szCs w:val="20"/>
              </w:rPr>
              <w:t>Specific</w:t>
            </w:r>
            <w:r w:rsidR="00D64CF8">
              <w:rPr>
                <w:rFonts w:ascii="Calibri" w:hAnsi="Calibri" w:cs="Calibri"/>
                <w:i/>
                <w:iCs/>
                <w:color w:val="FF0000"/>
                <w:sz w:val="20"/>
                <w:szCs w:val="20"/>
              </w:rPr>
              <w:t xml:space="preserve"> </w:t>
            </w:r>
            <w:r w:rsidR="00112FB9">
              <w:rPr>
                <w:rFonts w:ascii="Calibri" w:hAnsi="Calibri" w:cs="Calibri"/>
                <w:i/>
                <w:iCs/>
                <w:color w:val="FF0000"/>
                <w:sz w:val="20"/>
                <w:szCs w:val="20"/>
              </w:rPr>
              <w:t>commercial</w:t>
            </w:r>
            <w:r w:rsidR="00C74458">
              <w:rPr>
                <w:rFonts w:ascii="Calibri" w:hAnsi="Calibri" w:cs="Calibri"/>
                <w:i/>
                <w:iCs/>
                <w:color w:val="FF0000"/>
                <w:sz w:val="20"/>
                <w:szCs w:val="20"/>
              </w:rPr>
              <w:t xml:space="preserve"> </w:t>
            </w:r>
            <w:r w:rsidR="00B5792D">
              <w:rPr>
                <w:rFonts w:ascii="Calibri" w:hAnsi="Calibri" w:cs="Calibri"/>
                <w:i/>
                <w:iCs/>
                <w:color w:val="FF0000"/>
                <w:sz w:val="20"/>
                <w:szCs w:val="20"/>
              </w:rPr>
              <w:t xml:space="preserve">groups </w:t>
            </w:r>
            <w:r w:rsidR="00171F56">
              <w:rPr>
                <w:rFonts w:ascii="Calibri" w:hAnsi="Calibri" w:cs="Calibri"/>
                <w:i/>
                <w:iCs/>
                <w:color w:val="FF0000"/>
                <w:sz w:val="20"/>
                <w:szCs w:val="20"/>
              </w:rPr>
              <w:t xml:space="preserve">of </w:t>
            </w:r>
            <w:r w:rsidR="005548F0">
              <w:rPr>
                <w:rFonts w:ascii="Calibri" w:hAnsi="Calibri" w:cs="Calibri"/>
                <w:i/>
                <w:iCs/>
                <w:color w:val="FF0000"/>
                <w:sz w:val="20"/>
                <w:szCs w:val="20"/>
              </w:rPr>
              <w:t>focu</w:t>
            </w:r>
            <w:r w:rsidR="00D25C46">
              <w:rPr>
                <w:rFonts w:ascii="Calibri" w:hAnsi="Calibri" w:cs="Calibri"/>
                <w:i/>
                <w:iCs/>
                <w:color w:val="FF0000"/>
                <w:sz w:val="20"/>
                <w:szCs w:val="20"/>
              </w:rPr>
              <w:t xml:space="preserve">s are </w:t>
            </w:r>
            <w:r w:rsidR="00E16A74">
              <w:rPr>
                <w:rFonts w:ascii="Calibri" w:hAnsi="Calibri" w:cs="Calibri"/>
                <w:i/>
                <w:iCs/>
                <w:color w:val="FF0000"/>
                <w:sz w:val="20"/>
                <w:szCs w:val="20"/>
              </w:rPr>
              <w:t>cus</w:t>
            </w:r>
            <w:r w:rsidR="00D43953">
              <w:rPr>
                <w:rFonts w:ascii="Calibri" w:hAnsi="Calibri" w:cs="Calibri"/>
                <w:i/>
                <w:iCs/>
                <w:color w:val="FF0000"/>
                <w:sz w:val="20"/>
                <w:szCs w:val="20"/>
              </w:rPr>
              <w:t xml:space="preserve">tomers </w:t>
            </w:r>
            <w:r w:rsidR="009C7225">
              <w:rPr>
                <w:rFonts w:ascii="Calibri" w:hAnsi="Calibri" w:cs="Calibri"/>
                <w:i/>
                <w:iCs/>
                <w:color w:val="FF0000"/>
                <w:sz w:val="20"/>
                <w:szCs w:val="20"/>
              </w:rPr>
              <w:t>look</w:t>
            </w:r>
            <w:r w:rsidR="009922BE">
              <w:rPr>
                <w:rFonts w:ascii="Calibri" w:hAnsi="Calibri" w:cs="Calibri"/>
                <w:i/>
                <w:iCs/>
                <w:color w:val="FF0000"/>
                <w:sz w:val="20"/>
                <w:szCs w:val="20"/>
              </w:rPr>
              <w:t>ing to u</w:t>
            </w:r>
            <w:r w:rsidR="00A75193">
              <w:rPr>
                <w:rFonts w:ascii="Calibri" w:hAnsi="Calibri" w:cs="Calibri"/>
                <w:i/>
                <w:iCs/>
                <w:color w:val="FF0000"/>
                <w:sz w:val="20"/>
                <w:szCs w:val="20"/>
              </w:rPr>
              <w:t>pgrade</w:t>
            </w:r>
            <w:r w:rsidR="004300BC">
              <w:rPr>
                <w:rFonts w:ascii="Calibri" w:hAnsi="Calibri" w:cs="Calibri"/>
                <w:i/>
                <w:iCs/>
                <w:color w:val="FF0000"/>
                <w:sz w:val="20"/>
                <w:szCs w:val="20"/>
              </w:rPr>
              <w:t xml:space="preserve"> / </w:t>
            </w:r>
            <w:r w:rsidR="00496197">
              <w:rPr>
                <w:rFonts w:ascii="Calibri" w:hAnsi="Calibri" w:cs="Calibri"/>
                <w:i/>
                <w:iCs/>
                <w:color w:val="FF0000"/>
                <w:sz w:val="20"/>
                <w:szCs w:val="20"/>
              </w:rPr>
              <w:t xml:space="preserve">in </w:t>
            </w:r>
            <w:r w:rsidR="00672FC7">
              <w:rPr>
                <w:rFonts w:ascii="Calibri" w:hAnsi="Calibri" w:cs="Calibri"/>
                <w:i/>
                <w:iCs/>
                <w:color w:val="FF0000"/>
                <w:sz w:val="20"/>
                <w:szCs w:val="20"/>
              </w:rPr>
              <w:t>reten</w:t>
            </w:r>
            <w:r w:rsidR="00B53D2B">
              <w:rPr>
                <w:rFonts w:ascii="Calibri" w:hAnsi="Calibri" w:cs="Calibri"/>
                <w:i/>
                <w:iCs/>
                <w:color w:val="FF0000"/>
                <w:sz w:val="20"/>
                <w:szCs w:val="20"/>
              </w:rPr>
              <w:t>t</w:t>
            </w:r>
            <w:r w:rsidR="00E0174B">
              <w:rPr>
                <w:rFonts w:ascii="Calibri" w:hAnsi="Calibri" w:cs="Calibri"/>
                <w:i/>
                <w:iCs/>
                <w:color w:val="FF0000"/>
                <w:sz w:val="20"/>
                <w:szCs w:val="20"/>
              </w:rPr>
              <w:t>ion win</w:t>
            </w:r>
            <w:r w:rsidR="00450C95">
              <w:rPr>
                <w:rFonts w:ascii="Calibri" w:hAnsi="Calibri" w:cs="Calibri"/>
                <w:i/>
                <w:iCs/>
                <w:color w:val="FF0000"/>
                <w:sz w:val="20"/>
                <w:szCs w:val="20"/>
              </w:rPr>
              <w:t>dow.</w:t>
            </w:r>
            <w:r w:rsidR="00F62CE9">
              <w:rPr>
                <w:rFonts w:ascii="Calibri" w:hAnsi="Calibri" w:cs="Calibri"/>
                <w:i/>
                <w:iCs/>
                <w:color w:val="FF0000"/>
                <w:sz w:val="20"/>
                <w:szCs w:val="20"/>
              </w:rPr>
              <w:t xml:space="preserve"> </w:t>
            </w:r>
            <w:proofErr w:type="gramStart"/>
            <w:r w:rsidR="00A66134">
              <w:rPr>
                <w:rFonts w:ascii="Calibri" w:hAnsi="Calibri" w:cs="Calibri"/>
                <w:i/>
                <w:iCs/>
                <w:color w:val="FF0000"/>
                <w:sz w:val="20"/>
                <w:szCs w:val="20"/>
              </w:rPr>
              <w:t>And</w:t>
            </w:r>
            <w:r w:rsidR="002515CA">
              <w:rPr>
                <w:rFonts w:ascii="Calibri" w:hAnsi="Calibri" w:cs="Calibri"/>
                <w:i/>
                <w:iCs/>
                <w:color w:val="FF0000"/>
                <w:sz w:val="20"/>
                <w:szCs w:val="20"/>
              </w:rPr>
              <w:t>,</w:t>
            </w:r>
            <w:proofErr w:type="gramEnd"/>
            <w:r w:rsidR="000C594E">
              <w:rPr>
                <w:rFonts w:ascii="Calibri" w:hAnsi="Calibri" w:cs="Calibri"/>
                <w:i/>
                <w:iCs/>
                <w:color w:val="FF0000"/>
                <w:sz w:val="20"/>
                <w:szCs w:val="20"/>
              </w:rPr>
              <w:t xml:space="preserve"> </w:t>
            </w:r>
            <w:r w:rsidR="006F72E3">
              <w:rPr>
                <w:rFonts w:ascii="Calibri" w:hAnsi="Calibri" w:cs="Calibri"/>
                <w:i/>
                <w:iCs/>
                <w:color w:val="FF0000"/>
                <w:sz w:val="20"/>
                <w:szCs w:val="20"/>
              </w:rPr>
              <w:t xml:space="preserve">customers </w:t>
            </w:r>
            <w:r w:rsidR="009A4167">
              <w:rPr>
                <w:rFonts w:ascii="Calibri" w:hAnsi="Calibri" w:cs="Calibri"/>
                <w:i/>
                <w:iCs/>
                <w:color w:val="FF0000"/>
                <w:sz w:val="20"/>
                <w:szCs w:val="20"/>
              </w:rPr>
              <w:t>who</w:t>
            </w:r>
            <w:r w:rsidR="005B754F">
              <w:rPr>
                <w:rFonts w:ascii="Calibri" w:hAnsi="Calibri" w:cs="Calibri"/>
                <w:i/>
                <w:iCs/>
                <w:color w:val="FF0000"/>
                <w:sz w:val="20"/>
                <w:szCs w:val="20"/>
              </w:rPr>
              <w:t xml:space="preserve"> have</w:t>
            </w:r>
            <w:r w:rsidR="00FA2DED">
              <w:rPr>
                <w:rFonts w:ascii="Calibri" w:hAnsi="Calibri" w:cs="Calibri"/>
                <w:i/>
                <w:iCs/>
                <w:color w:val="FF0000"/>
                <w:sz w:val="20"/>
                <w:szCs w:val="20"/>
              </w:rPr>
              <w:t xml:space="preserve"> a </w:t>
            </w:r>
            <w:r w:rsidR="002215CC">
              <w:rPr>
                <w:rFonts w:ascii="Calibri" w:hAnsi="Calibri" w:cs="Calibri"/>
                <w:i/>
                <w:iCs/>
                <w:color w:val="FF0000"/>
                <w:sz w:val="20"/>
                <w:szCs w:val="20"/>
              </w:rPr>
              <w:t>high</w:t>
            </w:r>
            <w:r w:rsidR="00141C83">
              <w:rPr>
                <w:rFonts w:ascii="Calibri" w:hAnsi="Calibri" w:cs="Calibri"/>
                <w:i/>
                <w:iCs/>
                <w:color w:val="FF0000"/>
                <w:sz w:val="20"/>
                <w:szCs w:val="20"/>
              </w:rPr>
              <w:t xml:space="preserve"> prope</w:t>
            </w:r>
            <w:r w:rsidR="00C8519F">
              <w:rPr>
                <w:rFonts w:ascii="Calibri" w:hAnsi="Calibri" w:cs="Calibri"/>
                <w:i/>
                <w:iCs/>
                <w:color w:val="FF0000"/>
                <w:sz w:val="20"/>
                <w:szCs w:val="20"/>
              </w:rPr>
              <w:t>n</w:t>
            </w:r>
            <w:r w:rsidR="003A71F4">
              <w:rPr>
                <w:rFonts w:ascii="Calibri" w:hAnsi="Calibri" w:cs="Calibri"/>
                <w:i/>
                <w:iCs/>
                <w:color w:val="FF0000"/>
                <w:sz w:val="20"/>
                <w:szCs w:val="20"/>
              </w:rPr>
              <w:t>si</w:t>
            </w:r>
            <w:r w:rsidR="008E7355">
              <w:rPr>
                <w:rFonts w:ascii="Calibri" w:hAnsi="Calibri" w:cs="Calibri"/>
                <w:i/>
                <w:iCs/>
                <w:color w:val="FF0000"/>
                <w:sz w:val="20"/>
                <w:szCs w:val="20"/>
              </w:rPr>
              <w:t xml:space="preserve">ty </w:t>
            </w:r>
            <w:r w:rsidR="00BC01F0">
              <w:rPr>
                <w:rFonts w:ascii="Calibri" w:hAnsi="Calibri" w:cs="Calibri"/>
                <w:i/>
                <w:iCs/>
                <w:color w:val="FF0000"/>
                <w:sz w:val="20"/>
                <w:szCs w:val="20"/>
              </w:rPr>
              <w:t xml:space="preserve">for </w:t>
            </w:r>
            <w:r w:rsidR="0056212A">
              <w:rPr>
                <w:rFonts w:ascii="Calibri" w:hAnsi="Calibri" w:cs="Calibri"/>
                <w:i/>
                <w:iCs/>
                <w:color w:val="FF0000"/>
                <w:sz w:val="20"/>
                <w:szCs w:val="20"/>
              </w:rPr>
              <w:t>cross-</w:t>
            </w:r>
            <w:proofErr w:type="gramStart"/>
            <w:r w:rsidR="00A411AC">
              <w:rPr>
                <w:rFonts w:ascii="Calibri" w:hAnsi="Calibri" w:cs="Calibri"/>
                <w:i/>
                <w:iCs/>
                <w:color w:val="FF0000"/>
                <w:sz w:val="20"/>
                <w:szCs w:val="20"/>
              </w:rPr>
              <w:t>sel</w:t>
            </w:r>
            <w:r w:rsidR="004E176D">
              <w:rPr>
                <w:rFonts w:ascii="Calibri" w:hAnsi="Calibri" w:cs="Calibri"/>
                <w:i/>
                <w:iCs/>
                <w:color w:val="FF0000"/>
                <w:sz w:val="20"/>
                <w:szCs w:val="20"/>
              </w:rPr>
              <w:t>l</w:t>
            </w:r>
            <w:proofErr w:type="gramEnd"/>
            <w:r w:rsidR="004E176D">
              <w:rPr>
                <w:rFonts w:ascii="Calibri" w:hAnsi="Calibri" w:cs="Calibri"/>
                <w:i/>
                <w:iCs/>
                <w:color w:val="FF0000"/>
                <w:sz w:val="20"/>
                <w:szCs w:val="20"/>
              </w:rPr>
              <w:t>.</w:t>
            </w:r>
            <w:r w:rsidR="0067113C">
              <w:rPr>
                <w:rFonts w:ascii="Calibri" w:hAnsi="Calibri" w:cs="Calibri"/>
                <w:i/>
                <w:iCs/>
                <w:color w:val="FF0000"/>
                <w:sz w:val="20"/>
                <w:szCs w:val="20"/>
              </w:rPr>
              <w:t xml:space="preserve"> </w:t>
            </w:r>
          </w:p>
        </w:tc>
      </w:tr>
      <w:tr w:rsidR="003B5FB5" w:rsidRPr="001D62AE" w14:paraId="5C778C88" w14:textId="77777777" w:rsidTr="00D41923">
        <w:trPr>
          <w:cantSplit/>
        </w:trPr>
        <w:tc>
          <w:tcPr>
            <w:tcW w:w="2846" w:type="dxa"/>
          </w:tcPr>
          <w:p w14:paraId="671DB103" w14:textId="09A17D52" w:rsidR="003B5FB5" w:rsidRPr="009E21A4" w:rsidRDefault="003B5FB5" w:rsidP="003B5FB5">
            <w:pPr>
              <w:rPr>
                <w:rFonts w:ascii="Calibri" w:hAnsi="Calibri" w:cs="Calibri"/>
                <w:b/>
                <w:bCs/>
                <w:sz w:val="20"/>
                <w:szCs w:val="20"/>
              </w:rPr>
            </w:pPr>
            <w:r w:rsidRPr="002B02B9">
              <w:rPr>
                <w:rFonts w:ascii="Calibri" w:hAnsi="Calibri" w:cs="Calibri"/>
                <w:b/>
                <w:bCs/>
                <w:sz w:val="20"/>
                <w:szCs w:val="20"/>
              </w:rPr>
              <w:t>What customer need or problem is this proposal primarily addressing — and how do we know it matters to the customer?</w:t>
            </w:r>
          </w:p>
        </w:tc>
        <w:tc>
          <w:tcPr>
            <w:tcW w:w="6051" w:type="dxa"/>
          </w:tcPr>
          <w:p w14:paraId="2975E6F1" w14:textId="10B3DD5C" w:rsidR="009C4B19" w:rsidRPr="00155DF8" w:rsidRDefault="00040F1A" w:rsidP="009C4B19">
            <w:pPr>
              <w:pStyle w:val="ListParagraph"/>
              <w:numPr>
                <w:ilvl w:val="0"/>
                <w:numId w:val="18"/>
              </w:numPr>
              <w:rPr>
                <w:rFonts w:ascii="Calibri" w:hAnsi="Calibri" w:cs="Calibri"/>
                <w:i/>
                <w:iCs/>
                <w:color w:val="FF0000"/>
                <w:sz w:val="20"/>
                <w:szCs w:val="20"/>
              </w:rPr>
            </w:pPr>
            <w:r w:rsidRPr="00155DF8">
              <w:rPr>
                <w:rFonts w:ascii="Calibri" w:hAnsi="Calibri" w:cs="Calibri"/>
                <w:i/>
                <w:iCs/>
                <w:color w:val="FF0000"/>
                <w:sz w:val="20"/>
                <w:szCs w:val="20"/>
              </w:rPr>
              <w:t>Cust</w:t>
            </w:r>
            <w:r w:rsidR="007C2556" w:rsidRPr="00155DF8">
              <w:rPr>
                <w:rFonts w:ascii="Calibri" w:hAnsi="Calibri" w:cs="Calibri"/>
                <w:i/>
                <w:iCs/>
                <w:color w:val="FF0000"/>
                <w:sz w:val="20"/>
                <w:szCs w:val="20"/>
              </w:rPr>
              <w:t>omers</w:t>
            </w:r>
            <w:r w:rsidR="0013661E" w:rsidRPr="00155DF8">
              <w:rPr>
                <w:rFonts w:ascii="Calibri" w:hAnsi="Calibri" w:cs="Calibri"/>
                <w:i/>
                <w:iCs/>
                <w:color w:val="FF0000"/>
                <w:sz w:val="20"/>
                <w:szCs w:val="20"/>
              </w:rPr>
              <w:t xml:space="preserve"> exp</w:t>
            </w:r>
            <w:r w:rsidR="006941E0" w:rsidRPr="00155DF8">
              <w:rPr>
                <w:rFonts w:ascii="Calibri" w:hAnsi="Calibri" w:cs="Calibri"/>
                <w:i/>
                <w:iCs/>
                <w:color w:val="FF0000"/>
                <w:sz w:val="20"/>
                <w:szCs w:val="20"/>
              </w:rPr>
              <w:t xml:space="preserve">ect </w:t>
            </w:r>
            <w:r w:rsidR="004C0705" w:rsidRPr="00155DF8">
              <w:rPr>
                <w:rFonts w:ascii="Calibri" w:hAnsi="Calibri" w:cs="Calibri"/>
                <w:i/>
                <w:iCs/>
                <w:color w:val="FF0000"/>
                <w:sz w:val="20"/>
                <w:szCs w:val="20"/>
              </w:rPr>
              <w:t>us to s</w:t>
            </w:r>
            <w:r w:rsidR="0085539E" w:rsidRPr="00155DF8">
              <w:rPr>
                <w:rFonts w:ascii="Calibri" w:hAnsi="Calibri" w:cs="Calibri"/>
                <w:i/>
                <w:iCs/>
                <w:color w:val="FF0000"/>
                <w:sz w:val="20"/>
                <w:szCs w:val="20"/>
              </w:rPr>
              <w:t xml:space="preserve">ave them </w:t>
            </w:r>
            <w:r w:rsidR="00A44452" w:rsidRPr="00155DF8">
              <w:rPr>
                <w:rFonts w:ascii="Calibri" w:hAnsi="Calibri" w:cs="Calibri"/>
                <w:i/>
                <w:iCs/>
                <w:color w:val="FF0000"/>
                <w:sz w:val="20"/>
                <w:szCs w:val="20"/>
              </w:rPr>
              <w:t xml:space="preserve">time </w:t>
            </w:r>
            <w:r w:rsidR="00A919A0" w:rsidRPr="00155DF8">
              <w:rPr>
                <w:rFonts w:ascii="Calibri" w:hAnsi="Calibri" w:cs="Calibri"/>
                <w:i/>
                <w:iCs/>
                <w:color w:val="FF0000"/>
                <w:sz w:val="20"/>
                <w:szCs w:val="20"/>
              </w:rPr>
              <w:t>by prov</w:t>
            </w:r>
            <w:r w:rsidR="00117D2E" w:rsidRPr="00155DF8">
              <w:rPr>
                <w:rFonts w:ascii="Calibri" w:hAnsi="Calibri" w:cs="Calibri"/>
                <w:i/>
                <w:iCs/>
                <w:color w:val="FF0000"/>
                <w:sz w:val="20"/>
                <w:szCs w:val="20"/>
              </w:rPr>
              <w:t xml:space="preserve">iding </w:t>
            </w:r>
            <w:r w:rsidR="00110075" w:rsidRPr="00155DF8">
              <w:rPr>
                <w:rFonts w:ascii="Calibri" w:hAnsi="Calibri" w:cs="Calibri"/>
                <w:i/>
                <w:iCs/>
                <w:color w:val="FF0000"/>
                <w:sz w:val="20"/>
                <w:szCs w:val="20"/>
              </w:rPr>
              <w:t>perso</w:t>
            </w:r>
            <w:r w:rsidR="001A6327" w:rsidRPr="00155DF8">
              <w:rPr>
                <w:rFonts w:ascii="Calibri" w:hAnsi="Calibri" w:cs="Calibri"/>
                <w:i/>
                <w:iCs/>
                <w:color w:val="FF0000"/>
                <w:sz w:val="20"/>
                <w:szCs w:val="20"/>
              </w:rPr>
              <w:t>nal recom</w:t>
            </w:r>
            <w:r w:rsidR="009630FD" w:rsidRPr="00155DF8">
              <w:rPr>
                <w:rFonts w:ascii="Calibri" w:hAnsi="Calibri" w:cs="Calibri"/>
                <w:i/>
                <w:iCs/>
                <w:color w:val="FF0000"/>
                <w:sz w:val="20"/>
                <w:szCs w:val="20"/>
              </w:rPr>
              <w:t>mendations</w:t>
            </w:r>
            <w:r w:rsidR="00007664">
              <w:rPr>
                <w:rFonts w:ascii="Calibri" w:hAnsi="Calibri" w:cs="Calibri"/>
                <w:i/>
                <w:iCs/>
                <w:color w:val="FF0000"/>
                <w:sz w:val="20"/>
                <w:szCs w:val="20"/>
              </w:rPr>
              <w:t>.</w:t>
            </w:r>
            <w:r w:rsidR="000C17F0" w:rsidRPr="00155DF8">
              <w:rPr>
                <w:rFonts w:ascii="Calibri" w:hAnsi="Calibri" w:cs="Calibri"/>
                <w:i/>
                <w:iCs/>
                <w:color w:val="FF0000"/>
                <w:sz w:val="20"/>
                <w:szCs w:val="20"/>
              </w:rPr>
              <w:t xml:space="preserve"> </w:t>
            </w:r>
            <w:r w:rsidR="009C4B19" w:rsidRPr="00155DF8">
              <w:rPr>
                <w:rFonts w:ascii="Calibri" w:hAnsi="Calibri" w:cs="Calibri"/>
                <w:i/>
                <w:iCs/>
                <w:color w:val="FF0000"/>
                <w:sz w:val="20"/>
                <w:szCs w:val="20"/>
              </w:rPr>
              <w:t xml:space="preserve">Lots of research has shown this. </w:t>
            </w:r>
          </w:p>
          <w:p w14:paraId="636DF577" w14:textId="2E2B6D74" w:rsidR="00A50649" w:rsidRPr="00E71B6F" w:rsidRDefault="00296F3F" w:rsidP="005F13C8">
            <w:pPr>
              <w:pStyle w:val="ListParagraph"/>
              <w:numPr>
                <w:ilvl w:val="0"/>
                <w:numId w:val="18"/>
              </w:numPr>
              <w:rPr>
                <w:rFonts w:ascii="Calibri" w:hAnsi="Calibri" w:cs="Calibri"/>
                <w:i/>
                <w:iCs/>
                <w:color w:val="4F81BD" w:themeColor="accent1"/>
                <w:sz w:val="20"/>
                <w:szCs w:val="20"/>
              </w:rPr>
            </w:pPr>
            <w:r w:rsidRPr="00E71B6F">
              <w:rPr>
                <w:rFonts w:ascii="Calibri" w:hAnsi="Calibri" w:cs="Calibri"/>
                <w:i/>
                <w:iCs/>
                <w:color w:val="FF0000"/>
                <w:sz w:val="20"/>
                <w:szCs w:val="20"/>
              </w:rPr>
              <w:t>They</w:t>
            </w:r>
            <w:r w:rsidR="00EB450C" w:rsidRPr="00E71B6F">
              <w:rPr>
                <w:rFonts w:ascii="Calibri" w:hAnsi="Calibri" w:cs="Calibri"/>
                <w:i/>
                <w:iCs/>
                <w:color w:val="FF0000"/>
                <w:sz w:val="20"/>
                <w:szCs w:val="20"/>
              </w:rPr>
              <w:t xml:space="preserve"> expec</w:t>
            </w:r>
            <w:r w:rsidR="00552F66" w:rsidRPr="00E71B6F">
              <w:rPr>
                <w:rFonts w:ascii="Calibri" w:hAnsi="Calibri" w:cs="Calibri"/>
                <w:i/>
                <w:iCs/>
                <w:color w:val="FF0000"/>
                <w:sz w:val="20"/>
                <w:szCs w:val="20"/>
              </w:rPr>
              <w:t xml:space="preserve">t us </w:t>
            </w:r>
            <w:r w:rsidR="007F3F3E" w:rsidRPr="00E71B6F">
              <w:rPr>
                <w:rFonts w:ascii="Calibri" w:hAnsi="Calibri" w:cs="Calibri"/>
                <w:i/>
                <w:iCs/>
                <w:color w:val="FF0000"/>
                <w:sz w:val="20"/>
                <w:szCs w:val="20"/>
              </w:rPr>
              <w:t xml:space="preserve">to </w:t>
            </w:r>
            <w:r w:rsidR="00981D95" w:rsidRPr="00E71B6F">
              <w:rPr>
                <w:rFonts w:ascii="Calibri" w:hAnsi="Calibri" w:cs="Calibri"/>
                <w:i/>
                <w:iCs/>
                <w:color w:val="FF0000"/>
                <w:sz w:val="20"/>
                <w:szCs w:val="20"/>
              </w:rPr>
              <w:t xml:space="preserve">show </w:t>
            </w:r>
            <w:r w:rsidR="00007664">
              <w:rPr>
                <w:rFonts w:ascii="Calibri" w:hAnsi="Calibri" w:cs="Calibri"/>
                <w:i/>
                <w:iCs/>
                <w:color w:val="FF0000"/>
                <w:sz w:val="20"/>
                <w:szCs w:val="20"/>
              </w:rPr>
              <w:t>O2</w:t>
            </w:r>
            <w:r w:rsidR="000409E3" w:rsidRPr="00E71B6F">
              <w:rPr>
                <w:rFonts w:ascii="Calibri" w:hAnsi="Calibri" w:cs="Calibri"/>
                <w:i/>
                <w:iCs/>
                <w:color w:val="FF0000"/>
                <w:sz w:val="20"/>
                <w:szCs w:val="20"/>
              </w:rPr>
              <w:t xml:space="preserve"> valu</w:t>
            </w:r>
            <w:r w:rsidR="002733B6" w:rsidRPr="00E71B6F">
              <w:rPr>
                <w:rFonts w:ascii="Calibri" w:hAnsi="Calibri" w:cs="Calibri"/>
                <w:i/>
                <w:iCs/>
                <w:color w:val="FF0000"/>
                <w:sz w:val="20"/>
                <w:szCs w:val="20"/>
              </w:rPr>
              <w:t>e</w:t>
            </w:r>
            <w:r w:rsidR="00007664">
              <w:rPr>
                <w:rFonts w:ascii="Calibri" w:hAnsi="Calibri" w:cs="Calibri"/>
                <w:i/>
                <w:iCs/>
                <w:color w:val="FF0000"/>
                <w:sz w:val="20"/>
                <w:szCs w:val="20"/>
              </w:rPr>
              <w:t>s</w:t>
            </w:r>
            <w:r w:rsidR="002733B6" w:rsidRPr="00E71B6F">
              <w:rPr>
                <w:rFonts w:ascii="Calibri" w:hAnsi="Calibri" w:cs="Calibri"/>
                <w:i/>
                <w:iCs/>
                <w:color w:val="FF0000"/>
                <w:sz w:val="20"/>
                <w:szCs w:val="20"/>
              </w:rPr>
              <w:t xml:space="preserve"> them </w:t>
            </w:r>
            <w:r w:rsidR="008F1E8F" w:rsidRPr="00E71B6F">
              <w:rPr>
                <w:rFonts w:ascii="Calibri" w:hAnsi="Calibri" w:cs="Calibri"/>
                <w:i/>
                <w:iCs/>
                <w:color w:val="FF0000"/>
                <w:sz w:val="20"/>
                <w:szCs w:val="20"/>
              </w:rPr>
              <w:t xml:space="preserve">by </w:t>
            </w:r>
            <w:r w:rsidR="001C5C76" w:rsidRPr="00E71B6F">
              <w:rPr>
                <w:rFonts w:ascii="Calibri" w:hAnsi="Calibri" w:cs="Calibri"/>
                <w:i/>
                <w:iCs/>
                <w:color w:val="FF0000"/>
                <w:sz w:val="20"/>
                <w:szCs w:val="20"/>
              </w:rPr>
              <w:t>pro</w:t>
            </w:r>
            <w:r w:rsidR="00A727D8" w:rsidRPr="00E71B6F">
              <w:rPr>
                <w:rFonts w:ascii="Calibri" w:hAnsi="Calibri" w:cs="Calibri"/>
                <w:i/>
                <w:iCs/>
                <w:color w:val="FF0000"/>
                <w:sz w:val="20"/>
                <w:szCs w:val="20"/>
              </w:rPr>
              <w:t xml:space="preserve">viding </w:t>
            </w:r>
            <w:r w:rsidR="004F44A3" w:rsidRPr="00E71B6F">
              <w:rPr>
                <w:rFonts w:ascii="Calibri" w:hAnsi="Calibri" w:cs="Calibri"/>
                <w:i/>
                <w:iCs/>
                <w:color w:val="FF0000"/>
                <w:sz w:val="20"/>
                <w:szCs w:val="20"/>
              </w:rPr>
              <w:t>o</w:t>
            </w:r>
            <w:r w:rsidR="00C7188D" w:rsidRPr="00E71B6F">
              <w:rPr>
                <w:rFonts w:ascii="Calibri" w:hAnsi="Calibri" w:cs="Calibri"/>
                <w:i/>
                <w:iCs/>
                <w:color w:val="FF0000"/>
                <w:sz w:val="20"/>
                <w:szCs w:val="20"/>
              </w:rPr>
              <w:t xml:space="preserve">ffers </w:t>
            </w:r>
            <w:r w:rsidR="00BE5C75" w:rsidRPr="00E71B6F">
              <w:rPr>
                <w:rFonts w:ascii="Calibri" w:hAnsi="Calibri" w:cs="Calibri"/>
                <w:i/>
                <w:iCs/>
                <w:color w:val="FF0000"/>
                <w:sz w:val="20"/>
                <w:szCs w:val="20"/>
              </w:rPr>
              <w:t xml:space="preserve">to </w:t>
            </w:r>
            <w:r w:rsidR="004460DD" w:rsidRPr="00E71B6F">
              <w:rPr>
                <w:rFonts w:ascii="Calibri" w:hAnsi="Calibri" w:cs="Calibri"/>
                <w:i/>
                <w:iCs/>
                <w:color w:val="FF0000"/>
                <w:sz w:val="20"/>
                <w:szCs w:val="20"/>
              </w:rPr>
              <w:t>retain</w:t>
            </w:r>
            <w:r w:rsidR="007974AB" w:rsidRPr="00E71B6F">
              <w:rPr>
                <w:rFonts w:ascii="Calibri" w:hAnsi="Calibri" w:cs="Calibri"/>
                <w:i/>
                <w:iCs/>
                <w:color w:val="FF0000"/>
                <w:sz w:val="20"/>
                <w:szCs w:val="20"/>
              </w:rPr>
              <w:t xml:space="preserve"> them </w:t>
            </w:r>
            <w:r w:rsidR="00B1154F" w:rsidRPr="00E71B6F">
              <w:rPr>
                <w:rFonts w:ascii="Calibri" w:hAnsi="Calibri" w:cs="Calibri"/>
                <w:i/>
                <w:iCs/>
                <w:color w:val="FF0000"/>
                <w:sz w:val="20"/>
                <w:szCs w:val="20"/>
              </w:rPr>
              <w:t>d</w:t>
            </w:r>
            <w:r w:rsidR="00B91C75" w:rsidRPr="00E71B6F">
              <w:rPr>
                <w:rFonts w:ascii="Calibri" w:hAnsi="Calibri" w:cs="Calibri"/>
                <w:i/>
                <w:iCs/>
                <w:color w:val="FF0000"/>
                <w:sz w:val="20"/>
                <w:szCs w:val="20"/>
              </w:rPr>
              <w:t xml:space="preserve">uring </w:t>
            </w:r>
            <w:r w:rsidR="00BE2027" w:rsidRPr="00E71B6F">
              <w:rPr>
                <w:rFonts w:ascii="Calibri" w:hAnsi="Calibri" w:cs="Calibri"/>
                <w:i/>
                <w:iCs/>
                <w:color w:val="FF0000"/>
                <w:sz w:val="20"/>
                <w:szCs w:val="20"/>
              </w:rPr>
              <w:t>re</w:t>
            </w:r>
            <w:r w:rsidR="00094BDE" w:rsidRPr="00E71B6F">
              <w:rPr>
                <w:rFonts w:ascii="Calibri" w:hAnsi="Calibri" w:cs="Calibri"/>
                <w:i/>
                <w:iCs/>
                <w:color w:val="FF0000"/>
                <w:sz w:val="20"/>
                <w:szCs w:val="20"/>
              </w:rPr>
              <w:t>-</w:t>
            </w:r>
            <w:r w:rsidR="00BE2027" w:rsidRPr="00E71B6F">
              <w:rPr>
                <w:rFonts w:ascii="Calibri" w:hAnsi="Calibri" w:cs="Calibri"/>
                <w:i/>
                <w:iCs/>
                <w:color w:val="FF0000"/>
                <w:sz w:val="20"/>
                <w:szCs w:val="20"/>
              </w:rPr>
              <w:t>contra</w:t>
            </w:r>
            <w:r w:rsidR="00D53FFA" w:rsidRPr="00E71B6F">
              <w:rPr>
                <w:rFonts w:ascii="Calibri" w:hAnsi="Calibri" w:cs="Calibri"/>
                <w:i/>
                <w:iCs/>
                <w:color w:val="FF0000"/>
                <w:sz w:val="20"/>
                <w:szCs w:val="20"/>
              </w:rPr>
              <w:t xml:space="preserve">cting. </w:t>
            </w:r>
            <w:proofErr w:type="gramStart"/>
            <w:r w:rsidR="006B25D6">
              <w:rPr>
                <w:rFonts w:ascii="Calibri" w:hAnsi="Calibri" w:cs="Calibri"/>
                <w:i/>
                <w:iCs/>
                <w:color w:val="FF0000"/>
                <w:sz w:val="20"/>
                <w:szCs w:val="20"/>
              </w:rPr>
              <w:t>At the moment</w:t>
            </w:r>
            <w:proofErr w:type="gramEnd"/>
            <w:r w:rsidR="006B25D6">
              <w:rPr>
                <w:rFonts w:ascii="Calibri" w:hAnsi="Calibri" w:cs="Calibri"/>
                <w:i/>
                <w:iCs/>
                <w:color w:val="FF0000"/>
                <w:sz w:val="20"/>
                <w:szCs w:val="20"/>
              </w:rPr>
              <w:t xml:space="preserve"> O2 has a </w:t>
            </w:r>
            <w:r w:rsidR="003E7B45">
              <w:rPr>
                <w:rFonts w:ascii="Calibri" w:hAnsi="Calibri" w:cs="Calibri"/>
                <w:i/>
                <w:iCs/>
                <w:color w:val="FF0000"/>
                <w:sz w:val="20"/>
                <w:szCs w:val="20"/>
              </w:rPr>
              <w:t xml:space="preserve">significant churn issue (customers cancelling) </w:t>
            </w:r>
            <w:r w:rsidR="009A2D3E">
              <w:rPr>
                <w:rFonts w:ascii="Calibri" w:hAnsi="Calibri" w:cs="Calibri"/>
                <w:i/>
                <w:iCs/>
                <w:color w:val="FF0000"/>
                <w:sz w:val="20"/>
                <w:szCs w:val="20"/>
              </w:rPr>
              <w:t xml:space="preserve">because we </w:t>
            </w:r>
            <w:r w:rsidR="00007664">
              <w:rPr>
                <w:rFonts w:ascii="Calibri" w:hAnsi="Calibri" w:cs="Calibri"/>
                <w:i/>
                <w:iCs/>
                <w:color w:val="FF0000"/>
                <w:sz w:val="20"/>
                <w:szCs w:val="20"/>
              </w:rPr>
              <w:t>cannot</w:t>
            </w:r>
            <w:r w:rsidR="009A2D3E">
              <w:rPr>
                <w:rFonts w:ascii="Calibri" w:hAnsi="Calibri" w:cs="Calibri"/>
                <w:i/>
                <w:iCs/>
                <w:color w:val="FF0000"/>
                <w:sz w:val="20"/>
                <w:szCs w:val="20"/>
              </w:rPr>
              <w:t xml:space="preserve"> </w:t>
            </w:r>
            <w:r w:rsidR="00CE4631">
              <w:rPr>
                <w:rFonts w:ascii="Calibri" w:hAnsi="Calibri" w:cs="Calibri"/>
                <w:i/>
                <w:iCs/>
                <w:color w:val="FF0000"/>
                <w:sz w:val="20"/>
                <w:szCs w:val="20"/>
              </w:rPr>
              <w:t xml:space="preserve">give them </w:t>
            </w:r>
            <w:r w:rsidR="00007664">
              <w:rPr>
                <w:rFonts w:ascii="Calibri" w:hAnsi="Calibri" w:cs="Calibri"/>
                <w:i/>
                <w:iCs/>
                <w:color w:val="FF0000"/>
                <w:sz w:val="20"/>
                <w:szCs w:val="20"/>
              </w:rPr>
              <w:t xml:space="preserve">personalized </w:t>
            </w:r>
            <w:r w:rsidR="00CE4631">
              <w:rPr>
                <w:rFonts w:ascii="Calibri" w:hAnsi="Calibri" w:cs="Calibri"/>
                <w:i/>
                <w:iCs/>
                <w:color w:val="FF0000"/>
                <w:sz w:val="20"/>
                <w:szCs w:val="20"/>
              </w:rPr>
              <w:t>offers.</w:t>
            </w:r>
          </w:p>
          <w:p w14:paraId="791CAF21" w14:textId="5F3AF32B" w:rsidR="00CE7E33" w:rsidRPr="001D62AE" w:rsidRDefault="00CE7E33" w:rsidP="003B5FB5">
            <w:pPr>
              <w:rPr>
                <w:rFonts w:ascii="Calibri" w:hAnsi="Calibri" w:cs="Calibri"/>
                <w:i/>
                <w:iCs/>
                <w:color w:val="4F81BD" w:themeColor="accent1"/>
                <w:sz w:val="20"/>
                <w:szCs w:val="20"/>
              </w:rPr>
            </w:pPr>
          </w:p>
        </w:tc>
      </w:tr>
      <w:tr w:rsidR="003B5FB5" w:rsidRPr="001D62AE" w14:paraId="5DCF86F5" w14:textId="77777777" w:rsidTr="00D41923">
        <w:trPr>
          <w:cantSplit/>
        </w:trPr>
        <w:tc>
          <w:tcPr>
            <w:tcW w:w="2846" w:type="dxa"/>
          </w:tcPr>
          <w:p w14:paraId="668547E5" w14:textId="740BC804" w:rsidR="003B5FB5" w:rsidRPr="009E21A4" w:rsidRDefault="003B5FB5" w:rsidP="003B5FB5">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1742CEF4" w14:textId="15396A95" w:rsidR="003B5FB5" w:rsidRPr="00F16B09" w:rsidRDefault="00F16B09" w:rsidP="003B5FB5">
            <w:pPr>
              <w:rPr>
                <w:rFonts w:ascii="Calibri" w:hAnsi="Calibri" w:cs="Calibri"/>
                <w:i/>
                <w:iCs/>
                <w:color w:val="FF0000"/>
                <w:sz w:val="20"/>
                <w:szCs w:val="20"/>
              </w:rPr>
            </w:pPr>
            <w:r w:rsidRPr="00F16B09">
              <w:rPr>
                <w:rFonts w:ascii="Calibri" w:hAnsi="Calibri" w:cs="Calibri"/>
                <w:i/>
                <w:iCs/>
                <w:color w:val="FF0000"/>
                <w:sz w:val="20"/>
                <w:szCs w:val="20"/>
              </w:rPr>
              <w:t xml:space="preserve">O2 PAYM Contract Renewal (Upgrade / CFU) </w:t>
            </w:r>
            <w:r w:rsidR="00007664" w:rsidRPr="00F16B09">
              <w:rPr>
                <w:rFonts w:ascii="Calibri" w:hAnsi="Calibri" w:cs="Calibri"/>
                <w:i/>
                <w:iCs/>
                <w:color w:val="FF0000"/>
                <w:sz w:val="20"/>
                <w:szCs w:val="20"/>
              </w:rPr>
              <w:t>Recommendations</w:t>
            </w:r>
            <w:r w:rsidRPr="00F16B09">
              <w:rPr>
                <w:rFonts w:ascii="Calibri" w:hAnsi="Calibri" w:cs="Calibri"/>
                <w:i/>
                <w:iCs/>
                <w:color w:val="FF0000"/>
                <w:sz w:val="20"/>
                <w:szCs w:val="20"/>
              </w:rPr>
              <w:t xml:space="preserve"> and offers</w:t>
            </w:r>
          </w:p>
          <w:p w14:paraId="22241893" w14:textId="4CD2CB7C" w:rsidR="00F16B09" w:rsidRPr="00F16B09" w:rsidRDefault="00F16B09" w:rsidP="003B5FB5">
            <w:pPr>
              <w:rPr>
                <w:rFonts w:ascii="Calibri" w:hAnsi="Calibri" w:cs="Calibri"/>
                <w:i/>
                <w:iCs/>
                <w:color w:val="FF0000"/>
                <w:sz w:val="20"/>
                <w:szCs w:val="20"/>
              </w:rPr>
            </w:pPr>
            <w:r w:rsidRPr="00F16B09">
              <w:rPr>
                <w:rFonts w:ascii="Calibri" w:hAnsi="Calibri" w:cs="Calibri"/>
                <w:i/>
                <w:iCs/>
                <w:color w:val="FF0000"/>
                <w:sz w:val="20"/>
                <w:szCs w:val="20"/>
              </w:rPr>
              <w:t xml:space="preserve">O2 Add Connection (Cross-sell / CFA for existing customers) </w:t>
            </w:r>
          </w:p>
        </w:tc>
      </w:tr>
      <w:tr w:rsidR="003B5FB5" w:rsidRPr="001D62AE" w14:paraId="7A894772" w14:textId="77777777" w:rsidTr="00D41923">
        <w:trPr>
          <w:cantSplit/>
        </w:trPr>
        <w:tc>
          <w:tcPr>
            <w:tcW w:w="2846" w:type="dxa"/>
          </w:tcPr>
          <w:p w14:paraId="7C91F1BE"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Which channels, processes or (if known) systems are in scope? </w:t>
            </w:r>
          </w:p>
          <w:p w14:paraId="0E68193C" w14:textId="22858E25" w:rsidR="003B5FB5" w:rsidRPr="002765EC" w:rsidRDefault="003B5FB5" w:rsidP="003B5FB5">
            <w:pPr>
              <w:rPr>
                <w:rFonts w:ascii="Calibri" w:hAnsi="Calibri" w:cs="Calibri"/>
                <w:i/>
                <w:iCs/>
                <w:sz w:val="20"/>
                <w:szCs w:val="20"/>
                <w:lang w:val="en-GB"/>
              </w:rPr>
            </w:pPr>
            <w:r w:rsidRPr="00B86FB4">
              <w:rPr>
                <w:rFonts w:ascii="Calibri" w:hAnsi="Calibri" w:cs="Calibri"/>
                <w:i/>
                <w:iCs/>
                <w:sz w:val="18"/>
                <w:szCs w:val="18"/>
                <w:lang w:val="en-GB"/>
              </w:rPr>
              <w:t>Specify the channels, processes or systems involved today</w:t>
            </w:r>
          </w:p>
        </w:tc>
        <w:tc>
          <w:tcPr>
            <w:tcW w:w="6051" w:type="dxa"/>
          </w:tcPr>
          <w:p w14:paraId="5D7D0AB4" w14:textId="77777777" w:rsidR="00BD5901" w:rsidRDefault="008267D2" w:rsidP="003B5FB5">
            <w:pPr>
              <w:rPr>
                <w:rFonts w:ascii="Calibri" w:hAnsi="Calibri" w:cs="Calibri"/>
                <w:i/>
                <w:iCs/>
                <w:color w:val="FF0000"/>
                <w:sz w:val="20"/>
                <w:szCs w:val="20"/>
              </w:rPr>
            </w:pPr>
            <w:r>
              <w:rPr>
                <w:rFonts w:ascii="Calibri" w:hAnsi="Calibri" w:cs="Calibri"/>
                <w:i/>
                <w:iCs/>
                <w:color w:val="FF0000"/>
                <w:sz w:val="20"/>
                <w:szCs w:val="20"/>
              </w:rPr>
              <w:t xml:space="preserve">Phase 2 (first): </w:t>
            </w:r>
            <w:r w:rsidR="00901FFD">
              <w:rPr>
                <w:rFonts w:ascii="Calibri" w:hAnsi="Calibri" w:cs="Calibri"/>
                <w:i/>
                <w:iCs/>
                <w:color w:val="FF0000"/>
                <w:sz w:val="20"/>
                <w:szCs w:val="20"/>
              </w:rPr>
              <w:t>Upgrade Options</w:t>
            </w:r>
            <w:r w:rsidR="00F21328">
              <w:rPr>
                <w:rFonts w:ascii="Calibri" w:hAnsi="Calibri" w:cs="Calibri"/>
                <w:i/>
                <w:iCs/>
                <w:color w:val="FF0000"/>
                <w:sz w:val="20"/>
                <w:szCs w:val="20"/>
              </w:rPr>
              <w:t xml:space="preserve">, </w:t>
            </w:r>
            <w:proofErr w:type="spellStart"/>
            <w:r w:rsidR="00F21328">
              <w:rPr>
                <w:rFonts w:ascii="Calibri" w:hAnsi="Calibri" w:cs="Calibri"/>
                <w:i/>
                <w:iCs/>
                <w:color w:val="FF0000"/>
                <w:sz w:val="20"/>
                <w:szCs w:val="20"/>
              </w:rPr>
              <w:t>eCare</w:t>
            </w:r>
            <w:proofErr w:type="spellEnd"/>
            <w:r w:rsidR="00F21328">
              <w:rPr>
                <w:rFonts w:ascii="Calibri" w:hAnsi="Calibri" w:cs="Calibri"/>
                <w:i/>
                <w:iCs/>
                <w:color w:val="FF0000"/>
                <w:sz w:val="20"/>
                <w:szCs w:val="20"/>
              </w:rPr>
              <w:t xml:space="preserve"> Home, Basket</w:t>
            </w:r>
            <w:r w:rsidR="00D505CF">
              <w:rPr>
                <w:rFonts w:ascii="Calibri" w:hAnsi="Calibri" w:cs="Calibri"/>
                <w:i/>
                <w:iCs/>
                <w:color w:val="FF0000"/>
                <w:sz w:val="20"/>
                <w:szCs w:val="20"/>
              </w:rPr>
              <w:t xml:space="preserve">. Also links to pages from Upgrade Options and </w:t>
            </w:r>
            <w:proofErr w:type="spellStart"/>
            <w:r w:rsidR="00D505CF">
              <w:rPr>
                <w:rFonts w:ascii="Calibri" w:hAnsi="Calibri" w:cs="Calibri"/>
                <w:i/>
                <w:iCs/>
                <w:color w:val="FF0000"/>
                <w:sz w:val="20"/>
                <w:szCs w:val="20"/>
              </w:rPr>
              <w:t>eCare</w:t>
            </w:r>
            <w:proofErr w:type="spellEnd"/>
            <w:r w:rsidR="00D505CF">
              <w:rPr>
                <w:rFonts w:ascii="Calibri" w:hAnsi="Calibri" w:cs="Calibri"/>
                <w:i/>
                <w:iCs/>
                <w:color w:val="FF0000"/>
                <w:sz w:val="20"/>
                <w:szCs w:val="20"/>
              </w:rPr>
              <w:t xml:space="preserve"> Home</w:t>
            </w:r>
            <w:r w:rsidR="00BD5901">
              <w:rPr>
                <w:rFonts w:ascii="Calibri" w:hAnsi="Calibri" w:cs="Calibri"/>
                <w:i/>
                <w:iCs/>
                <w:color w:val="FF0000"/>
                <w:sz w:val="20"/>
                <w:szCs w:val="20"/>
              </w:rPr>
              <w:t xml:space="preserve"> PDPs and Configuration.</w:t>
            </w:r>
          </w:p>
          <w:p w14:paraId="104E6005" w14:textId="77777777" w:rsidR="00BD5901" w:rsidRDefault="00BD5901" w:rsidP="003B5FB5">
            <w:pPr>
              <w:rPr>
                <w:rFonts w:ascii="Calibri" w:hAnsi="Calibri" w:cs="Calibri"/>
                <w:i/>
                <w:iCs/>
                <w:color w:val="4F81BD" w:themeColor="accent1"/>
                <w:sz w:val="20"/>
                <w:szCs w:val="20"/>
              </w:rPr>
            </w:pPr>
          </w:p>
          <w:p w14:paraId="62100D7E" w14:textId="52F15127" w:rsidR="00BD5901" w:rsidRPr="00BD5901" w:rsidRDefault="00BD5901" w:rsidP="003B5FB5">
            <w:pPr>
              <w:rPr>
                <w:rFonts w:ascii="Calibri" w:hAnsi="Calibri" w:cs="Calibri"/>
                <w:i/>
                <w:iCs/>
                <w:color w:val="FF0000"/>
                <w:sz w:val="20"/>
                <w:szCs w:val="20"/>
              </w:rPr>
            </w:pPr>
            <w:r w:rsidRPr="00BD5901">
              <w:rPr>
                <w:rFonts w:ascii="Calibri" w:hAnsi="Calibri" w:cs="Calibri"/>
                <w:i/>
                <w:iCs/>
                <w:color w:val="FF0000"/>
                <w:sz w:val="20"/>
                <w:szCs w:val="20"/>
              </w:rPr>
              <w:t>Subsequent phases are TBC and just for info at this stage</w:t>
            </w:r>
          </w:p>
          <w:p w14:paraId="21616706" w14:textId="33502C42" w:rsidR="003B5FB5" w:rsidRDefault="00BD5901" w:rsidP="003B5FB5">
            <w:pPr>
              <w:rPr>
                <w:rFonts w:ascii="Calibri" w:hAnsi="Calibri" w:cs="Calibri"/>
                <w:i/>
                <w:iCs/>
                <w:color w:val="FF0000"/>
                <w:sz w:val="20"/>
                <w:szCs w:val="20"/>
              </w:rPr>
            </w:pPr>
            <w:r w:rsidRPr="00BD5901">
              <w:rPr>
                <w:rFonts w:ascii="Calibri" w:hAnsi="Calibri" w:cs="Calibri"/>
                <w:i/>
                <w:iCs/>
                <w:color w:val="FF0000"/>
                <w:sz w:val="20"/>
                <w:szCs w:val="20"/>
              </w:rPr>
              <w:t>Phase</w:t>
            </w:r>
            <w:r>
              <w:rPr>
                <w:rFonts w:ascii="Calibri" w:hAnsi="Calibri" w:cs="Calibri"/>
                <w:i/>
                <w:iCs/>
                <w:color w:val="FF0000"/>
                <w:sz w:val="20"/>
                <w:szCs w:val="20"/>
              </w:rPr>
              <w:t xml:space="preserve"> 3: My O2 App</w:t>
            </w:r>
          </w:p>
          <w:p w14:paraId="4A9CC047" w14:textId="629C0498" w:rsidR="00BD5901" w:rsidRPr="001D62AE" w:rsidRDefault="00BD5901" w:rsidP="003B5FB5">
            <w:pPr>
              <w:rPr>
                <w:rFonts w:ascii="Calibri" w:hAnsi="Calibri" w:cs="Calibri"/>
                <w:i/>
                <w:iCs/>
                <w:color w:val="4F81BD" w:themeColor="accent1"/>
                <w:sz w:val="20"/>
                <w:szCs w:val="20"/>
              </w:rPr>
            </w:pPr>
            <w:r>
              <w:rPr>
                <w:rFonts w:ascii="Calibri" w:hAnsi="Calibri" w:cs="Calibri"/>
                <w:i/>
                <w:iCs/>
                <w:color w:val="FF0000"/>
                <w:sz w:val="20"/>
                <w:szCs w:val="20"/>
              </w:rPr>
              <w:t>Phase 4: o2.co.uk/shop, Product / SIMO Listing Page</w:t>
            </w:r>
          </w:p>
        </w:tc>
      </w:tr>
      <w:tr w:rsidR="003B5FB5" w:rsidRPr="001D62AE" w14:paraId="7E09001E" w14:textId="77777777" w:rsidTr="00D41923">
        <w:trPr>
          <w:cantSplit/>
        </w:trPr>
        <w:tc>
          <w:tcPr>
            <w:tcW w:w="2846" w:type="dxa"/>
          </w:tcPr>
          <w:p w14:paraId="7202ACB5" w14:textId="77777777" w:rsidR="003B5FB5" w:rsidRPr="002765EC" w:rsidRDefault="003B5FB5" w:rsidP="003B5FB5">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4E9D96DC" w:rsidR="003B5FB5" w:rsidRPr="001910EF" w:rsidRDefault="003B5FB5" w:rsidP="003B5FB5">
            <w:pPr>
              <w:rPr>
                <w:rFonts w:ascii="Calibri" w:hAnsi="Calibri" w:cs="Calibri"/>
                <w:i/>
                <w:iCs/>
                <w:sz w:val="20"/>
                <w:szCs w:val="20"/>
                <w:lang w:val="en-GB"/>
              </w:rPr>
            </w:pPr>
            <w:r w:rsidRPr="00B86FB4">
              <w:rPr>
                <w:rFonts w:ascii="Calibri" w:hAnsi="Calibri" w:cs="Calibri"/>
                <w:i/>
                <w:iCs/>
                <w:sz w:val="18"/>
                <w:szCs w:val="18"/>
                <w:lang w:val="en-GB"/>
              </w:rPr>
              <w:t xml:space="preserve">Describe what </w:t>
            </w:r>
            <w:r w:rsidR="00207D6B" w:rsidRPr="00B86FB4">
              <w:rPr>
                <w:rFonts w:ascii="Calibri" w:hAnsi="Calibri" w:cs="Calibri"/>
                <w:i/>
                <w:iCs/>
                <w:sz w:val="18"/>
                <w:szCs w:val="18"/>
                <w:lang w:val="en-GB"/>
              </w:rPr>
              <w:t>the prim</w:t>
            </w:r>
            <w:r w:rsidR="00FC7281" w:rsidRPr="00B86FB4">
              <w:rPr>
                <w:rFonts w:ascii="Calibri" w:hAnsi="Calibri" w:cs="Calibri"/>
                <w:i/>
                <w:iCs/>
                <w:sz w:val="18"/>
                <w:szCs w:val="18"/>
                <w:lang w:val="en-GB"/>
              </w:rPr>
              <w:t xml:space="preserve">ary </w:t>
            </w:r>
            <w:r w:rsidRPr="00B86FB4">
              <w:rPr>
                <w:rFonts w:ascii="Calibri" w:hAnsi="Calibri" w:cs="Calibri"/>
                <w:i/>
                <w:iCs/>
                <w:sz w:val="18"/>
                <w:szCs w:val="18"/>
                <w:lang w:val="en-GB"/>
              </w:rPr>
              <w:t xml:space="preserve">customer </w:t>
            </w:r>
            <w:r w:rsidR="00FC7281" w:rsidRPr="00B86FB4">
              <w:rPr>
                <w:rFonts w:ascii="Calibri" w:hAnsi="Calibri" w:cs="Calibri"/>
                <w:i/>
                <w:iCs/>
                <w:sz w:val="18"/>
                <w:szCs w:val="18"/>
                <w:lang w:val="en-GB"/>
              </w:rPr>
              <w:t xml:space="preserve">(or colleague) </w:t>
            </w:r>
            <w:r w:rsidRPr="00B86FB4">
              <w:rPr>
                <w:rFonts w:ascii="Calibri" w:hAnsi="Calibri" w:cs="Calibri"/>
                <w:i/>
                <w:iCs/>
                <w:sz w:val="18"/>
                <w:szCs w:val="18"/>
                <w:lang w:val="en-GB"/>
              </w:rPr>
              <w:t>experience</w:t>
            </w:r>
            <w:r w:rsidR="00FC7281" w:rsidRPr="00B86FB4">
              <w:rPr>
                <w:rFonts w:ascii="Calibri" w:hAnsi="Calibri" w:cs="Calibri"/>
                <w:i/>
                <w:iCs/>
                <w:sz w:val="18"/>
                <w:szCs w:val="18"/>
                <w:lang w:val="en-GB"/>
              </w:rPr>
              <w:t>s</w:t>
            </w:r>
            <w:r w:rsidRPr="00B86FB4">
              <w:rPr>
                <w:rFonts w:ascii="Calibri" w:hAnsi="Calibri" w:cs="Calibri"/>
                <w:i/>
                <w:iCs/>
                <w:sz w:val="18"/>
                <w:szCs w:val="18"/>
                <w:lang w:val="en-GB"/>
              </w:rPr>
              <w:t xml:space="preserve"> today, without interpreting or proposing change.  What is hard, confusing, slow, risky, or frustrating today?</w:t>
            </w:r>
          </w:p>
        </w:tc>
        <w:tc>
          <w:tcPr>
            <w:tcW w:w="6051" w:type="dxa"/>
          </w:tcPr>
          <w:p w14:paraId="1080B5FD" w14:textId="59067EDE" w:rsidR="00217230" w:rsidRDefault="00DD46DD" w:rsidP="003B5FB5">
            <w:pPr>
              <w:rPr>
                <w:rFonts w:ascii="Calibri" w:hAnsi="Calibri" w:cs="Calibri"/>
                <w:i/>
                <w:iCs/>
                <w:color w:val="FF0000"/>
                <w:sz w:val="20"/>
                <w:szCs w:val="20"/>
              </w:rPr>
            </w:pPr>
            <w:r>
              <w:rPr>
                <w:rFonts w:ascii="Calibri" w:hAnsi="Calibri" w:cs="Calibri"/>
                <w:i/>
                <w:iCs/>
                <w:color w:val="FF0000"/>
                <w:sz w:val="20"/>
                <w:szCs w:val="20"/>
              </w:rPr>
              <w:t>Very limited personalization</w:t>
            </w:r>
            <w:r w:rsidR="00007664">
              <w:rPr>
                <w:rFonts w:ascii="Calibri" w:hAnsi="Calibri" w:cs="Calibri"/>
                <w:i/>
                <w:iCs/>
                <w:color w:val="FF0000"/>
                <w:sz w:val="20"/>
                <w:szCs w:val="20"/>
              </w:rPr>
              <w:t>.</w:t>
            </w:r>
            <w:r>
              <w:rPr>
                <w:rFonts w:ascii="Calibri" w:hAnsi="Calibri" w:cs="Calibri"/>
                <w:i/>
                <w:iCs/>
                <w:color w:val="FF0000"/>
                <w:sz w:val="20"/>
                <w:szCs w:val="20"/>
              </w:rPr>
              <w:t xml:space="preserve"> </w:t>
            </w:r>
            <w:r w:rsidR="00007664">
              <w:rPr>
                <w:rFonts w:ascii="Calibri" w:hAnsi="Calibri" w:cs="Calibri"/>
                <w:i/>
                <w:iCs/>
                <w:color w:val="FF0000"/>
                <w:sz w:val="20"/>
                <w:szCs w:val="20"/>
              </w:rPr>
              <w:t>C</w:t>
            </w:r>
            <w:r>
              <w:rPr>
                <w:rFonts w:ascii="Calibri" w:hAnsi="Calibri" w:cs="Calibri"/>
                <w:i/>
                <w:iCs/>
                <w:color w:val="FF0000"/>
                <w:sz w:val="20"/>
                <w:szCs w:val="20"/>
              </w:rPr>
              <w:t xml:space="preserve">urrently if the commercial team </w:t>
            </w:r>
            <w:proofErr w:type="gramStart"/>
            <w:r>
              <w:rPr>
                <w:rFonts w:ascii="Calibri" w:hAnsi="Calibri" w:cs="Calibri"/>
                <w:i/>
                <w:iCs/>
                <w:color w:val="FF0000"/>
                <w:sz w:val="20"/>
                <w:szCs w:val="20"/>
              </w:rPr>
              <w:t>want</w:t>
            </w:r>
            <w:proofErr w:type="gramEnd"/>
            <w:r>
              <w:rPr>
                <w:rFonts w:ascii="Calibri" w:hAnsi="Calibri" w:cs="Calibri"/>
                <w:i/>
                <w:iCs/>
                <w:color w:val="FF0000"/>
                <w:sz w:val="20"/>
                <w:szCs w:val="20"/>
              </w:rPr>
              <w:t xml:space="preserve"> to run </w:t>
            </w:r>
            <w:r w:rsidR="0067136D">
              <w:rPr>
                <w:rFonts w:ascii="Calibri" w:hAnsi="Calibri" w:cs="Calibri"/>
                <w:i/>
                <w:iCs/>
                <w:color w:val="FF0000"/>
                <w:sz w:val="20"/>
                <w:szCs w:val="20"/>
              </w:rPr>
              <w:t>offers</w:t>
            </w:r>
            <w:r w:rsidR="00007664">
              <w:rPr>
                <w:rFonts w:ascii="Calibri" w:hAnsi="Calibri" w:cs="Calibri"/>
                <w:i/>
                <w:iCs/>
                <w:color w:val="FF0000"/>
                <w:sz w:val="20"/>
                <w:szCs w:val="20"/>
              </w:rPr>
              <w:t xml:space="preserve"> for </w:t>
            </w:r>
            <w:r w:rsidR="0067136D">
              <w:rPr>
                <w:rFonts w:ascii="Calibri" w:hAnsi="Calibri" w:cs="Calibri"/>
                <w:i/>
                <w:iCs/>
                <w:color w:val="FF0000"/>
                <w:sz w:val="20"/>
                <w:szCs w:val="20"/>
              </w:rPr>
              <w:t xml:space="preserve">existing </w:t>
            </w:r>
            <w:proofErr w:type="gramStart"/>
            <w:r w:rsidR="0067136D">
              <w:rPr>
                <w:rFonts w:ascii="Calibri" w:hAnsi="Calibri" w:cs="Calibri"/>
                <w:i/>
                <w:iCs/>
                <w:color w:val="FF0000"/>
                <w:sz w:val="20"/>
                <w:szCs w:val="20"/>
              </w:rPr>
              <w:t>customer</w:t>
            </w:r>
            <w:proofErr w:type="gramEnd"/>
            <w:r w:rsidR="0067136D">
              <w:rPr>
                <w:rFonts w:ascii="Calibri" w:hAnsi="Calibri" w:cs="Calibri"/>
                <w:i/>
                <w:iCs/>
                <w:color w:val="FF0000"/>
                <w:sz w:val="20"/>
                <w:szCs w:val="20"/>
              </w:rPr>
              <w:t xml:space="preserve"> </w:t>
            </w:r>
            <w:proofErr w:type="gramStart"/>
            <w:r w:rsidR="0067136D">
              <w:rPr>
                <w:rFonts w:ascii="Calibri" w:hAnsi="Calibri" w:cs="Calibri"/>
                <w:i/>
                <w:iCs/>
                <w:color w:val="FF0000"/>
                <w:sz w:val="20"/>
                <w:szCs w:val="20"/>
              </w:rPr>
              <w:t>in</w:t>
            </w:r>
            <w:proofErr w:type="gramEnd"/>
            <w:r w:rsidR="0067136D">
              <w:rPr>
                <w:rFonts w:ascii="Calibri" w:hAnsi="Calibri" w:cs="Calibri"/>
                <w:i/>
                <w:iCs/>
                <w:color w:val="FF0000"/>
                <w:sz w:val="20"/>
                <w:szCs w:val="20"/>
              </w:rPr>
              <w:t xml:space="preserve"> digital channels this is resource-heavy and </w:t>
            </w:r>
            <w:proofErr w:type="gramStart"/>
            <w:r w:rsidR="0067136D">
              <w:rPr>
                <w:rFonts w:ascii="Calibri" w:hAnsi="Calibri" w:cs="Calibri"/>
                <w:i/>
                <w:iCs/>
                <w:color w:val="FF0000"/>
                <w:sz w:val="20"/>
                <w:szCs w:val="20"/>
              </w:rPr>
              <w:t>ran</w:t>
            </w:r>
            <w:proofErr w:type="gramEnd"/>
            <w:r w:rsidR="0067136D">
              <w:rPr>
                <w:rFonts w:ascii="Calibri" w:hAnsi="Calibri" w:cs="Calibri"/>
                <w:i/>
                <w:iCs/>
                <w:color w:val="FF0000"/>
                <w:sz w:val="20"/>
                <w:szCs w:val="20"/>
              </w:rPr>
              <w:t xml:space="preserve"> </w:t>
            </w:r>
            <w:r w:rsidR="00E21893">
              <w:rPr>
                <w:rFonts w:ascii="Calibri" w:hAnsi="Calibri" w:cs="Calibri"/>
                <w:i/>
                <w:iCs/>
                <w:color w:val="FF0000"/>
                <w:sz w:val="20"/>
                <w:szCs w:val="20"/>
              </w:rPr>
              <w:t xml:space="preserve">by </w:t>
            </w:r>
            <w:r w:rsidR="009E1E79">
              <w:rPr>
                <w:rFonts w:ascii="Calibri" w:hAnsi="Calibri" w:cs="Calibri"/>
                <w:i/>
                <w:iCs/>
                <w:color w:val="FF0000"/>
                <w:sz w:val="20"/>
                <w:szCs w:val="20"/>
              </w:rPr>
              <w:t xml:space="preserve">the CRO team via Optimizely. This </w:t>
            </w:r>
            <w:r w:rsidR="00F36504">
              <w:rPr>
                <w:rFonts w:ascii="Calibri" w:hAnsi="Calibri" w:cs="Calibri"/>
                <w:i/>
                <w:iCs/>
                <w:color w:val="FF0000"/>
                <w:sz w:val="20"/>
                <w:szCs w:val="20"/>
              </w:rPr>
              <w:t>take</w:t>
            </w:r>
            <w:r w:rsidR="00217230">
              <w:rPr>
                <w:rFonts w:ascii="Calibri" w:hAnsi="Calibri" w:cs="Calibri"/>
                <w:i/>
                <w:iCs/>
                <w:color w:val="FF0000"/>
                <w:sz w:val="20"/>
                <w:szCs w:val="20"/>
              </w:rPr>
              <w:t xml:space="preserve">s </w:t>
            </w:r>
            <w:proofErr w:type="gramStart"/>
            <w:r w:rsidR="00217230">
              <w:rPr>
                <w:rFonts w:ascii="Calibri" w:hAnsi="Calibri" w:cs="Calibri"/>
                <w:i/>
                <w:iCs/>
                <w:color w:val="FF0000"/>
                <w:sz w:val="20"/>
                <w:szCs w:val="20"/>
              </w:rPr>
              <w:t>resource</w:t>
            </w:r>
            <w:proofErr w:type="gramEnd"/>
            <w:r w:rsidR="00217230">
              <w:rPr>
                <w:rFonts w:ascii="Calibri" w:hAnsi="Calibri" w:cs="Calibri"/>
                <w:i/>
                <w:iCs/>
                <w:color w:val="FF0000"/>
                <w:sz w:val="20"/>
                <w:szCs w:val="20"/>
              </w:rPr>
              <w:t xml:space="preserve"> away from valuable CRO experimentation. </w:t>
            </w:r>
          </w:p>
          <w:p w14:paraId="0592CC9B" w14:textId="77777777" w:rsidR="00217230" w:rsidRDefault="00217230" w:rsidP="003B5FB5">
            <w:pPr>
              <w:rPr>
                <w:rFonts w:ascii="Calibri" w:hAnsi="Calibri" w:cs="Calibri"/>
                <w:i/>
                <w:iCs/>
                <w:color w:val="FF0000"/>
                <w:sz w:val="20"/>
                <w:szCs w:val="20"/>
              </w:rPr>
            </w:pPr>
          </w:p>
          <w:p w14:paraId="02EDF628" w14:textId="2F64211A" w:rsidR="00217230" w:rsidRPr="00217230" w:rsidRDefault="00217230" w:rsidP="003B5FB5">
            <w:pPr>
              <w:rPr>
                <w:rFonts w:ascii="Calibri" w:hAnsi="Calibri" w:cs="Calibri"/>
                <w:i/>
                <w:iCs/>
                <w:color w:val="FF0000"/>
                <w:sz w:val="20"/>
                <w:szCs w:val="20"/>
              </w:rPr>
            </w:pPr>
            <w:r>
              <w:rPr>
                <w:rFonts w:ascii="Calibri" w:hAnsi="Calibri" w:cs="Calibri"/>
                <w:i/>
                <w:iCs/>
                <w:color w:val="FF0000"/>
                <w:sz w:val="20"/>
                <w:szCs w:val="20"/>
              </w:rPr>
              <w:t xml:space="preserve">There are also some personalized messages that are driven </w:t>
            </w:r>
            <w:r w:rsidR="007B1470">
              <w:rPr>
                <w:rFonts w:ascii="Calibri" w:hAnsi="Calibri" w:cs="Calibri"/>
                <w:i/>
                <w:iCs/>
                <w:color w:val="FF0000"/>
                <w:sz w:val="20"/>
                <w:szCs w:val="20"/>
              </w:rPr>
              <w:t xml:space="preserve">via </w:t>
            </w:r>
            <w:proofErr w:type="spellStart"/>
            <w:r w:rsidR="007B1470">
              <w:rPr>
                <w:rFonts w:ascii="Calibri" w:hAnsi="Calibri" w:cs="Calibri"/>
                <w:i/>
                <w:iCs/>
                <w:color w:val="FF0000"/>
                <w:sz w:val="20"/>
                <w:szCs w:val="20"/>
              </w:rPr>
              <w:t>Netcracker</w:t>
            </w:r>
            <w:proofErr w:type="spellEnd"/>
            <w:r w:rsidR="007B1470">
              <w:rPr>
                <w:rFonts w:ascii="Calibri" w:hAnsi="Calibri" w:cs="Calibri"/>
                <w:i/>
                <w:iCs/>
                <w:color w:val="FF0000"/>
                <w:sz w:val="20"/>
                <w:szCs w:val="20"/>
              </w:rPr>
              <w:t xml:space="preserve">, but these are not </w:t>
            </w:r>
            <w:proofErr w:type="gramStart"/>
            <w:r w:rsidR="007B1470">
              <w:rPr>
                <w:rFonts w:ascii="Calibri" w:hAnsi="Calibri" w:cs="Calibri"/>
                <w:i/>
                <w:iCs/>
                <w:color w:val="FF0000"/>
                <w:sz w:val="20"/>
                <w:szCs w:val="20"/>
              </w:rPr>
              <w:t>offers, and</w:t>
            </w:r>
            <w:proofErr w:type="gramEnd"/>
            <w:r w:rsidR="007B1470">
              <w:rPr>
                <w:rFonts w:ascii="Calibri" w:hAnsi="Calibri" w:cs="Calibri"/>
                <w:i/>
                <w:iCs/>
                <w:color w:val="FF0000"/>
                <w:sz w:val="20"/>
                <w:szCs w:val="20"/>
              </w:rPr>
              <w:t xml:space="preserve"> a</w:t>
            </w:r>
            <w:r w:rsidR="00D6119C">
              <w:rPr>
                <w:rFonts w:ascii="Calibri" w:hAnsi="Calibri" w:cs="Calibri"/>
                <w:i/>
                <w:iCs/>
                <w:color w:val="FF0000"/>
                <w:sz w:val="20"/>
                <w:szCs w:val="20"/>
              </w:rPr>
              <w:t xml:space="preserve">re not integrated with </w:t>
            </w:r>
            <w:proofErr w:type="spellStart"/>
            <w:r w:rsidR="00D6119C">
              <w:rPr>
                <w:rFonts w:ascii="Calibri" w:hAnsi="Calibri" w:cs="Calibri"/>
                <w:i/>
                <w:iCs/>
                <w:color w:val="FF0000"/>
                <w:sz w:val="20"/>
                <w:szCs w:val="20"/>
              </w:rPr>
              <w:t>Personalisation</w:t>
            </w:r>
            <w:proofErr w:type="spellEnd"/>
            <w:r w:rsidR="00D6119C">
              <w:rPr>
                <w:rFonts w:ascii="Calibri" w:hAnsi="Calibri" w:cs="Calibri"/>
                <w:i/>
                <w:iCs/>
                <w:color w:val="FF0000"/>
                <w:sz w:val="20"/>
                <w:szCs w:val="20"/>
              </w:rPr>
              <w:t xml:space="preserve"> Engine.</w:t>
            </w:r>
          </w:p>
        </w:tc>
      </w:tr>
      <w:tr w:rsidR="003B5FB5" w:rsidRPr="001D62AE" w14:paraId="63CF0283" w14:textId="77777777" w:rsidTr="00D41923">
        <w:trPr>
          <w:cantSplit/>
        </w:trPr>
        <w:tc>
          <w:tcPr>
            <w:tcW w:w="2846" w:type="dxa"/>
          </w:tcPr>
          <w:p w14:paraId="64D993B5"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What is the problem or opportunity? </w:t>
            </w:r>
          </w:p>
          <w:p w14:paraId="7536B251" w14:textId="325E7C03" w:rsidR="003B5FB5" w:rsidRPr="00EE3CCE" w:rsidRDefault="003B5FB5" w:rsidP="003B5FB5">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3798F306" w14:textId="77777777" w:rsidR="003B5FB5" w:rsidRPr="000B3CA8" w:rsidRDefault="00D6119C" w:rsidP="003B5FB5">
            <w:pPr>
              <w:rPr>
                <w:rFonts w:ascii="Calibri" w:hAnsi="Calibri" w:cs="Calibri"/>
                <w:i/>
                <w:iCs/>
                <w:color w:val="FF0000"/>
                <w:sz w:val="20"/>
                <w:szCs w:val="20"/>
              </w:rPr>
            </w:pPr>
            <w:r w:rsidRPr="000B3CA8">
              <w:rPr>
                <w:rFonts w:ascii="Calibri" w:hAnsi="Calibri" w:cs="Calibri"/>
                <w:i/>
                <w:iCs/>
                <w:color w:val="FF0000"/>
                <w:sz w:val="20"/>
                <w:szCs w:val="20"/>
              </w:rPr>
              <w:t xml:space="preserve">Customers are </w:t>
            </w:r>
            <w:r w:rsidR="00F96B57" w:rsidRPr="000B3CA8">
              <w:rPr>
                <w:rFonts w:ascii="Calibri" w:hAnsi="Calibri" w:cs="Calibri"/>
                <w:i/>
                <w:iCs/>
                <w:color w:val="FF0000"/>
                <w:sz w:val="20"/>
                <w:szCs w:val="20"/>
              </w:rPr>
              <w:t>cancelling because we are unable to offer them competitive offers via digital channels. There is a big commercial opportunity to impact churn.</w:t>
            </w:r>
          </w:p>
          <w:p w14:paraId="5A185055" w14:textId="77777777" w:rsidR="00F96B57" w:rsidRDefault="00F96B57" w:rsidP="003B5FB5">
            <w:pPr>
              <w:rPr>
                <w:rFonts w:ascii="Calibri" w:hAnsi="Calibri" w:cs="Calibri"/>
                <w:i/>
                <w:iCs/>
                <w:color w:val="4F81BD" w:themeColor="accent1"/>
                <w:sz w:val="20"/>
                <w:szCs w:val="20"/>
              </w:rPr>
            </w:pPr>
          </w:p>
          <w:p w14:paraId="4E63C024" w14:textId="2E7B7DE2" w:rsidR="00F96B57" w:rsidRPr="001D62AE" w:rsidRDefault="00F96B57" w:rsidP="003B5FB5">
            <w:pPr>
              <w:rPr>
                <w:rFonts w:ascii="Calibri" w:hAnsi="Calibri" w:cs="Calibri"/>
                <w:i/>
                <w:iCs/>
                <w:color w:val="4F81BD" w:themeColor="accent1"/>
                <w:sz w:val="20"/>
                <w:szCs w:val="20"/>
              </w:rPr>
            </w:pPr>
            <w:r w:rsidRPr="000B3CA8">
              <w:rPr>
                <w:rFonts w:ascii="Calibri" w:hAnsi="Calibri" w:cs="Calibri"/>
                <w:i/>
                <w:iCs/>
                <w:color w:val="FF0000"/>
                <w:sz w:val="20"/>
                <w:szCs w:val="20"/>
              </w:rPr>
              <w:t xml:space="preserve">Many customers </w:t>
            </w:r>
            <w:r w:rsidR="005348AB" w:rsidRPr="000B3CA8">
              <w:rPr>
                <w:rFonts w:ascii="Calibri" w:hAnsi="Calibri" w:cs="Calibri"/>
                <w:i/>
                <w:iCs/>
                <w:color w:val="FF0000"/>
                <w:sz w:val="20"/>
                <w:szCs w:val="20"/>
              </w:rPr>
              <w:t xml:space="preserve">decide to call in to our call </w:t>
            </w:r>
            <w:r w:rsidR="000B3CA8" w:rsidRPr="000B3CA8">
              <w:rPr>
                <w:rFonts w:ascii="Calibri" w:hAnsi="Calibri" w:cs="Calibri"/>
                <w:i/>
                <w:iCs/>
                <w:color w:val="FF0000"/>
                <w:sz w:val="20"/>
                <w:szCs w:val="20"/>
              </w:rPr>
              <w:t>centers</w:t>
            </w:r>
            <w:r w:rsidR="005348AB" w:rsidRPr="000B3CA8">
              <w:rPr>
                <w:rFonts w:ascii="Calibri" w:hAnsi="Calibri" w:cs="Calibri"/>
                <w:i/>
                <w:iCs/>
                <w:color w:val="FF0000"/>
                <w:sz w:val="20"/>
                <w:szCs w:val="20"/>
              </w:rPr>
              <w:t xml:space="preserve"> to try and get the best offer. There is </w:t>
            </w:r>
            <w:r w:rsidR="000B3CA8" w:rsidRPr="000B3CA8">
              <w:rPr>
                <w:rFonts w:ascii="Calibri" w:hAnsi="Calibri" w:cs="Calibri"/>
                <w:i/>
                <w:iCs/>
                <w:color w:val="FF0000"/>
                <w:sz w:val="20"/>
                <w:szCs w:val="20"/>
              </w:rPr>
              <w:t xml:space="preserve">therefore an opportunity to reduce the overhead of the call </w:t>
            </w:r>
            <w:proofErr w:type="spellStart"/>
            <w:r w:rsidR="000B3CA8" w:rsidRPr="000B3CA8">
              <w:rPr>
                <w:rFonts w:ascii="Calibri" w:hAnsi="Calibri" w:cs="Calibri"/>
                <w:i/>
                <w:iCs/>
                <w:color w:val="FF0000"/>
                <w:sz w:val="20"/>
                <w:szCs w:val="20"/>
              </w:rPr>
              <w:t>centres</w:t>
            </w:r>
            <w:proofErr w:type="spellEnd"/>
            <w:r w:rsidR="000B3CA8" w:rsidRPr="000B3CA8">
              <w:rPr>
                <w:rFonts w:ascii="Calibri" w:hAnsi="Calibri" w:cs="Calibri"/>
                <w:i/>
                <w:iCs/>
                <w:color w:val="FF0000"/>
                <w:sz w:val="20"/>
                <w:szCs w:val="20"/>
              </w:rPr>
              <w:t>.</w:t>
            </w:r>
          </w:p>
        </w:tc>
      </w:tr>
    </w:tbl>
    <w:p w14:paraId="57A3D975" w14:textId="77777777" w:rsidR="00234127" w:rsidRDefault="00234127" w:rsidP="00947C30"/>
    <w:p w14:paraId="5ABA9C4F" w14:textId="13B82752" w:rsidR="00947C30" w:rsidRPr="00CB1727" w:rsidRDefault="00A10140" w:rsidP="00B214DE">
      <w:pPr>
        <w:pStyle w:val="Heading1"/>
        <w:numPr>
          <w:ilvl w:val="0"/>
          <w:numId w:val="11"/>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10218" w:type="dxa"/>
        <w:tblCellMar>
          <w:top w:w="57" w:type="dxa"/>
          <w:bottom w:w="57" w:type="dxa"/>
        </w:tblCellMar>
        <w:tblLook w:val="04A0" w:firstRow="1" w:lastRow="0" w:firstColumn="1" w:lastColumn="0" w:noHBand="0" w:noVBand="1"/>
      </w:tblPr>
      <w:tblGrid>
        <w:gridCol w:w="2853"/>
        <w:gridCol w:w="7365"/>
      </w:tblGrid>
      <w:tr w:rsidR="0042537F" w:rsidRPr="009E21A4" w14:paraId="1590528D" w14:textId="77777777" w:rsidTr="69E8E3AF">
        <w:trPr>
          <w:cantSplit/>
          <w:trHeight w:val="475"/>
        </w:trPr>
        <w:tc>
          <w:tcPr>
            <w:tcW w:w="2853" w:type="dxa"/>
          </w:tcPr>
          <w:p w14:paraId="73507B75" w14:textId="77777777" w:rsidR="00134228" w:rsidRDefault="00CA2500" w:rsidP="0042537F">
            <w:pPr>
              <w:rPr>
                <w:rFonts w:ascii="Calibri" w:hAnsi="Calibri" w:cs="Calibri"/>
                <w:b/>
                <w:bCs/>
                <w:sz w:val="20"/>
                <w:szCs w:val="20"/>
              </w:rPr>
            </w:pPr>
            <w:r>
              <w:rPr>
                <w:rFonts w:ascii="Calibri" w:hAnsi="Calibri" w:cs="Calibri"/>
                <w:b/>
                <w:bCs/>
                <w:sz w:val="20"/>
                <w:szCs w:val="20"/>
              </w:rPr>
              <w:t>Vision</w:t>
            </w:r>
            <w:r w:rsidR="005A251F">
              <w:rPr>
                <w:rFonts w:ascii="Calibri" w:hAnsi="Calibri" w:cs="Calibri"/>
                <w:b/>
                <w:bCs/>
                <w:sz w:val="20"/>
                <w:szCs w:val="20"/>
              </w:rPr>
              <w:t xml:space="preserve"> summary</w:t>
            </w:r>
            <w:r>
              <w:rPr>
                <w:rFonts w:ascii="Calibri" w:hAnsi="Calibri" w:cs="Calibri"/>
                <w:b/>
                <w:bCs/>
                <w:sz w:val="20"/>
                <w:szCs w:val="20"/>
              </w:rPr>
              <w:t xml:space="preserve"> </w:t>
            </w:r>
            <w:r w:rsidR="00712F47">
              <w:rPr>
                <w:rFonts w:ascii="Calibri" w:hAnsi="Calibri" w:cs="Calibri"/>
                <w:b/>
                <w:bCs/>
                <w:sz w:val="20"/>
                <w:szCs w:val="20"/>
              </w:rPr>
              <w:t>(desired outcome)</w:t>
            </w:r>
            <w:r w:rsidR="00134228">
              <w:rPr>
                <w:rFonts w:ascii="Calibri" w:hAnsi="Calibri" w:cs="Calibri"/>
                <w:b/>
                <w:bCs/>
                <w:sz w:val="20"/>
                <w:szCs w:val="20"/>
              </w:rPr>
              <w:t xml:space="preserve">. </w:t>
            </w:r>
          </w:p>
          <w:p w14:paraId="5FF1D809" w14:textId="51EC5A49" w:rsidR="0042537F" w:rsidRPr="00134228" w:rsidRDefault="00CA2500" w:rsidP="0042537F">
            <w:pPr>
              <w:rPr>
                <w:rFonts w:ascii="Calibri" w:hAnsi="Calibri" w:cs="Calibri"/>
                <w:b/>
                <w:bCs/>
                <w:sz w:val="20"/>
                <w:szCs w:val="20"/>
              </w:rPr>
            </w:pPr>
            <w:r w:rsidRPr="00B86FB4">
              <w:rPr>
                <w:rFonts w:ascii="Calibri" w:hAnsi="Calibri" w:cs="Calibri"/>
                <w:i/>
                <w:iCs/>
                <w:sz w:val="18"/>
                <w:szCs w:val="18"/>
              </w:rPr>
              <w:t xml:space="preserve">In one line, what will be materially better for the customer </w:t>
            </w:r>
            <w:r w:rsidR="00D53426" w:rsidRPr="00B86FB4">
              <w:rPr>
                <w:rFonts w:ascii="Calibri" w:hAnsi="Calibri" w:cs="Calibri"/>
                <w:i/>
                <w:iCs/>
                <w:sz w:val="18"/>
                <w:szCs w:val="18"/>
              </w:rPr>
              <w:t xml:space="preserve">(or colleague) </w:t>
            </w:r>
            <w:r w:rsidRPr="00B86FB4">
              <w:rPr>
                <w:rFonts w:ascii="Calibri" w:hAnsi="Calibri" w:cs="Calibri"/>
                <w:i/>
                <w:iCs/>
                <w:sz w:val="18"/>
                <w:szCs w:val="18"/>
              </w:rPr>
              <w:t>if this succeeds?</w:t>
            </w:r>
          </w:p>
        </w:tc>
        <w:tc>
          <w:tcPr>
            <w:tcW w:w="7365" w:type="dxa"/>
          </w:tcPr>
          <w:p w14:paraId="5BF9B48C" w14:textId="2BE3C08A" w:rsidR="00755DB4" w:rsidRPr="00747641" w:rsidRDefault="00590425" w:rsidP="0042537F">
            <w:pPr>
              <w:rPr>
                <w:rFonts w:ascii="Calibri" w:hAnsi="Calibri" w:cs="Calibri"/>
                <w:i/>
                <w:iCs/>
                <w:color w:val="FF0000"/>
                <w:sz w:val="20"/>
                <w:szCs w:val="20"/>
              </w:rPr>
            </w:pPr>
            <w:r w:rsidRPr="00747641">
              <w:rPr>
                <w:rFonts w:ascii="Calibri" w:hAnsi="Calibri" w:cs="Calibri"/>
                <w:i/>
                <w:iCs/>
                <w:color w:val="FF0000"/>
                <w:sz w:val="20"/>
                <w:szCs w:val="20"/>
              </w:rPr>
              <w:t xml:space="preserve">More customers stay with </w:t>
            </w:r>
            <w:proofErr w:type="gramStart"/>
            <w:r w:rsidRPr="00747641">
              <w:rPr>
                <w:rFonts w:ascii="Calibri" w:hAnsi="Calibri" w:cs="Calibri"/>
                <w:i/>
                <w:iCs/>
                <w:color w:val="FF0000"/>
                <w:sz w:val="20"/>
                <w:szCs w:val="20"/>
              </w:rPr>
              <w:t>O2</w:t>
            </w:r>
            <w:proofErr w:type="gramEnd"/>
            <w:r w:rsidRPr="00747641">
              <w:rPr>
                <w:rFonts w:ascii="Calibri" w:hAnsi="Calibri" w:cs="Calibri"/>
                <w:i/>
                <w:iCs/>
                <w:color w:val="FF0000"/>
                <w:sz w:val="20"/>
                <w:szCs w:val="20"/>
              </w:rPr>
              <w:t xml:space="preserve"> and more customers buy </w:t>
            </w:r>
            <w:r w:rsidR="00B30164" w:rsidRPr="00747641">
              <w:rPr>
                <w:rFonts w:ascii="Calibri" w:hAnsi="Calibri" w:cs="Calibri"/>
                <w:i/>
                <w:iCs/>
                <w:color w:val="FF0000"/>
                <w:sz w:val="20"/>
                <w:szCs w:val="20"/>
              </w:rPr>
              <w:t xml:space="preserve">additional products </w:t>
            </w:r>
            <w:r w:rsidR="00D63AE7" w:rsidRPr="00747641">
              <w:rPr>
                <w:rFonts w:ascii="Calibri" w:hAnsi="Calibri" w:cs="Calibri"/>
                <w:i/>
                <w:iCs/>
                <w:color w:val="FF0000"/>
                <w:sz w:val="20"/>
                <w:szCs w:val="20"/>
              </w:rPr>
              <w:t>because of</w:t>
            </w:r>
            <w:r w:rsidR="00B30164" w:rsidRPr="00747641">
              <w:rPr>
                <w:rFonts w:ascii="Calibri" w:hAnsi="Calibri" w:cs="Calibri"/>
                <w:i/>
                <w:iCs/>
                <w:color w:val="FF0000"/>
                <w:sz w:val="20"/>
                <w:szCs w:val="20"/>
              </w:rPr>
              <w:t xml:space="preserve"> being shown relevant </w:t>
            </w:r>
            <w:r w:rsidR="00747641" w:rsidRPr="00747641">
              <w:rPr>
                <w:rFonts w:ascii="Calibri" w:hAnsi="Calibri" w:cs="Calibri"/>
                <w:i/>
                <w:iCs/>
                <w:color w:val="FF0000"/>
                <w:sz w:val="20"/>
                <w:szCs w:val="20"/>
              </w:rPr>
              <w:t>products and personal offers</w:t>
            </w:r>
            <w:r w:rsidR="00747641">
              <w:rPr>
                <w:rFonts w:ascii="Calibri" w:hAnsi="Calibri" w:cs="Calibri"/>
                <w:i/>
                <w:iCs/>
                <w:color w:val="FF0000"/>
                <w:sz w:val="20"/>
                <w:szCs w:val="20"/>
              </w:rPr>
              <w:t xml:space="preserve"> </w:t>
            </w:r>
            <w:proofErr w:type="gramStart"/>
            <w:r w:rsidR="00747641">
              <w:rPr>
                <w:rFonts w:ascii="Calibri" w:hAnsi="Calibri" w:cs="Calibri"/>
                <w:i/>
                <w:iCs/>
                <w:color w:val="FF0000"/>
                <w:sz w:val="20"/>
                <w:szCs w:val="20"/>
              </w:rPr>
              <w:t>in</w:t>
            </w:r>
            <w:proofErr w:type="gramEnd"/>
            <w:r w:rsidR="00747641">
              <w:rPr>
                <w:rFonts w:ascii="Calibri" w:hAnsi="Calibri" w:cs="Calibri"/>
                <w:i/>
                <w:iCs/>
                <w:color w:val="FF0000"/>
                <w:sz w:val="20"/>
                <w:szCs w:val="20"/>
              </w:rPr>
              <w:t xml:space="preserve"> </w:t>
            </w:r>
            <w:r w:rsidR="00D63AE7">
              <w:rPr>
                <w:rFonts w:ascii="Calibri" w:hAnsi="Calibri" w:cs="Calibri"/>
                <w:i/>
                <w:iCs/>
                <w:color w:val="FF0000"/>
                <w:sz w:val="20"/>
                <w:szCs w:val="20"/>
              </w:rPr>
              <w:t>inbound digital channels</w:t>
            </w:r>
            <w:r w:rsidR="00747641" w:rsidRPr="00747641">
              <w:rPr>
                <w:rFonts w:ascii="Calibri" w:hAnsi="Calibri" w:cs="Calibri"/>
                <w:i/>
                <w:iCs/>
                <w:color w:val="FF0000"/>
                <w:sz w:val="20"/>
                <w:szCs w:val="20"/>
              </w:rPr>
              <w:t>.</w:t>
            </w:r>
          </w:p>
        </w:tc>
      </w:tr>
      <w:tr w:rsidR="00755DB4" w:rsidRPr="009E21A4" w14:paraId="34CD2315" w14:textId="77777777" w:rsidTr="69E8E3AF">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7365" w:type="dxa"/>
          </w:tcPr>
          <w:p w14:paraId="20749D8E" w14:textId="601A1823" w:rsidR="00755DB4" w:rsidRDefault="00D63AE7" w:rsidP="0042537F">
            <w:pPr>
              <w:rPr>
                <w:rFonts w:ascii="Calibri" w:hAnsi="Calibri" w:cs="Calibri"/>
                <w:i/>
                <w:iCs/>
                <w:color w:val="4F81BD" w:themeColor="accent1"/>
                <w:sz w:val="20"/>
                <w:szCs w:val="20"/>
              </w:rPr>
            </w:pPr>
            <w:r>
              <w:rPr>
                <w:rFonts w:ascii="Calibri" w:hAnsi="Calibri" w:cs="Calibri"/>
                <w:i/>
                <w:iCs/>
                <w:color w:val="FF0000"/>
                <w:sz w:val="20"/>
                <w:szCs w:val="20"/>
              </w:rPr>
              <w:t xml:space="preserve">Customers are deciding to leave O2 or call into Call Centers because of our inability to surface </w:t>
            </w:r>
            <w:r w:rsidR="0015612E">
              <w:rPr>
                <w:rFonts w:ascii="Calibri" w:hAnsi="Calibri" w:cs="Calibri"/>
                <w:i/>
                <w:iCs/>
                <w:color w:val="FF0000"/>
                <w:sz w:val="20"/>
                <w:szCs w:val="20"/>
              </w:rPr>
              <w:t>personal offers to them in digital channels.</w:t>
            </w:r>
          </w:p>
        </w:tc>
      </w:tr>
      <w:tr w:rsidR="0042537F" w:rsidRPr="009E21A4" w14:paraId="7FAB450C" w14:textId="77777777" w:rsidTr="69E8E3AF">
        <w:trPr>
          <w:cantSplit/>
        </w:trPr>
        <w:tc>
          <w:tcPr>
            <w:tcW w:w="2853" w:type="dxa"/>
          </w:tcPr>
          <w:p w14:paraId="352D2692" w14:textId="43DCF072" w:rsidR="00134228" w:rsidRDefault="005D5D96" w:rsidP="00973052">
            <w:pPr>
              <w:rPr>
                <w:rFonts w:ascii="Calibri" w:hAnsi="Calibri" w:cs="Calibri"/>
                <w:b/>
                <w:bCs/>
                <w:sz w:val="20"/>
                <w:szCs w:val="20"/>
                <w:lang w:val="en-GB"/>
              </w:rPr>
            </w:pPr>
            <w:r w:rsidRPr="005D5D96">
              <w:rPr>
                <w:rFonts w:ascii="Calibri" w:hAnsi="Calibri" w:cs="Calibri"/>
                <w:b/>
                <w:bCs/>
                <w:sz w:val="20"/>
                <w:szCs w:val="20"/>
                <w:lang w:val="en-GB"/>
              </w:rPr>
              <w:lastRenderedPageBreak/>
              <w:t xml:space="preserve">What will success feel like for your primary customer </w:t>
            </w:r>
            <w:r w:rsidR="00EA2AA2">
              <w:rPr>
                <w:rFonts w:ascii="Calibri" w:hAnsi="Calibri" w:cs="Calibri"/>
                <w:b/>
                <w:bCs/>
                <w:sz w:val="20"/>
                <w:szCs w:val="20"/>
                <w:lang w:val="en-GB"/>
              </w:rPr>
              <w:t>(</w:t>
            </w:r>
            <w:r w:rsidRPr="005D5D96">
              <w:rPr>
                <w:rFonts w:ascii="Calibri" w:hAnsi="Calibri" w:cs="Calibri"/>
                <w:b/>
                <w:bCs/>
                <w:sz w:val="20"/>
                <w:szCs w:val="20"/>
                <w:lang w:val="en-GB"/>
              </w:rPr>
              <w:t>or colleague</w:t>
            </w:r>
            <w:r w:rsidR="00EA2AA2">
              <w:rPr>
                <w:rFonts w:ascii="Calibri" w:hAnsi="Calibri" w:cs="Calibri"/>
                <w:b/>
                <w:bCs/>
                <w:sz w:val="20"/>
                <w:szCs w:val="20"/>
                <w:lang w:val="en-GB"/>
              </w:rPr>
              <w:t>)</w:t>
            </w:r>
            <w:r w:rsidRPr="005D5D96">
              <w:rPr>
                <w:rFonts w:ascii="Calibri" w:hAnsi="Calibri" w:cs="Calibri"/>
                <w:b/>
                <w:bCs/>
                <w:sz w:val="20"/>
                <w:szCs w:val="20"/>
                <w:lang w:val="en-GB"/>
              </w:rPr>
              <w:t>?</w:t>
            </w:r>
            <w:r w:rsidR="00973052">
              <w:rPr>
                <w:rFonts w:ascii="Calibri" w:hAnsi="Calibri" w:cs="Calibri"/>
                <w:b/>
                <w:bCs/>
                <w:sz w:val="20"/>
                <w:szCs w:val="20"/>
                <w:lang w:val="en-GB"/>
              </w:rPr>
              <w:t xml:space="preserve"> </w:t>
            </w:r>
          </w:p>
          <w:p w14:paraId="3D4ADB16" w14:textId="719D28A5" w:rsidR="00973052" w:rsidRPr="00973052" w:rsidRDefault="00973052" w:rsidP="00973052">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5CBBB015" w14:textId="6C7ABDB6" w:rsidR="0042537F" w:rsidRPr="009E21A4" w:rsidRDefault="0042537F" w:rsidP="0042537F">
            <w:pPr>
              <w:rPr>
                <w:rFonts w:ascii="Calibri" w:hAnsi="Calibri" w:cs="Calibri"/>
                <w:b/>
                <w:bCs/>
                <w:sz w:val="20"/>
                <w:szCs w:val="20"/>
              </w:rPr>
            </w:pPr>
          </w:p>
        </w:tc>
        <w:tc>
          <w:tcPr>
            <w:tcW w:w="7365" w:type="dxa"/>
          </w:tcPr>
          <w:p w14:paraId="2FBA6021" w14:textId="4C96E426" w:rsidR="003F1813" w:rsidRDefault="0015612E" w:rsidP="0042537F">
            <w:pPr>
              <w:rPr>
                <w:rFonts w:ascii="Calibri" w:hAnsi="Calibri" w:cs="Calibri"/>
                <w:i/>
                <w:iCs/>
                <w:color w:val="FF0000"/>
                <w:sz w:val="20"/>
                <w:szCs w:val="20"/>
              </w:rPr>
            </w:pPr>
            <w:r>
              <w:rPr>
                <w:rFonts w:ascii="Calibri" w:hAnsi="Calibri" w:cs="Calibri"/>
                <w:i/>
                <w:iCs/>
                <w:color w:val="FF0000"/>
                <w:sz w:val="20"/>
                <w:szCs w:val="20"/>
              </w:rPr>
              <w:t xml:space="preserve">Customers will access Upgrade Options or the My O2 Home Page and immediately see a </w:t>
            </w:r>
            <w:r w:rsidR="00F848C6">
              <w:rPr>
                <w:rFonts w:ascii="Calibri" w:hAnsi="Calibri" w:cs="Calibri"/>
                <w:i/>
                <w:iCs/>
                <w:color w:val="FF0000"/>
                <w:sz w:val="20"/>
                <w:szCs w:val="20"/>
              </w:rPr>
              <w:t>phone and</w:t>
            </w:r>
            <w:r w:rsidR="003829EC">
              <w:rPr>
                <w:rFonts w:ascii="Calibri" w:hAnsi="Calibri" w:cs="Calibri"/>
                <w:i/>
                <w:iCs/>
                <w:color w:val="FF0000"/>
                <w:sz w:val="20"/>
                <w:szCs w:val="20"/>
              </w:rPr>
              <w:t>/or</w:t>
            </w:r>
            <w:r w:rsidR="00F848C6">
              <w:rPr>
                <w:rFonts w:ascii="Calibri" w:hAnsi="Calibri" w:cs="Calibri"/>
                <w:i/>
                <w:iCs/>
                <w:color w:val="FF0000"/>
                <w:sz w:val="20"/>
                <w:szCs w:val="20"/>
              </w:rPr>
              <w:t xml:space="preserve"> tariff recommendation that is relevant to them. </w:t>
            </w:r>
            <w:r w:rsidR="003F1813">
              <w:rPr>
                <w:rFonts w:ascii="Calibri" w:hAnsi="Calibri" w:cs="Calibri"/>
                <w:i/>
                <w:iCs/>
                <w:color w:val="FF0000"/>
                <w:sz w:val="20"/>
                <w:szCs w:val="20"/>
              </w:rPr>
              <w:t>This will make their experience of shopping much faster and effortless as they can quickly decide to purchase the product that is relevant to them.</w:t>
            </w:r>
          </w:p>
          <w:p w14:paraId="457F46C2" w14:textId="77777777" w:rsidR="003F1813" w:rsidRDefault="003F1813" w:rsidP="0042537F">
            <w:pPr>
              <w:rPr>
                <w:rFonts w:ascii="Calibri" w:hAnsi="Calibri" w:cs="Calibri"/>
                <w:i/>
                <w:iCs/>
                <w:color w:val="FF0000"/>
                <w:sz w:val="20"/>
                <w:szCs w:val="20"/>
              </w:rPr>
            </w:pPr>
          </w:p>
          <w:p w14:paraId="275EECB3" w14:textId="521BBFB7" w:rsidR="0042537F" w:rsidRPr="001D62AE" w:rsidRDefault="003F1813" w:rsidP="0042537F">
            <w:pPr>
              <w:rPr>
                <w:rFonts w:ascii="Calibri" w:hAnsi="Calibri" w:cs="Calibri"/>
                <w:i/>
                <w:iCs/>
                <w:color w:val="4F81BD" w:themeColor="accent1"/>
                <w:sz w:val="20"/>
                <w:szCs w:val="20"/>
              </w:rPr>
            </w:pPr>
            <w:r>
              <w:rPr>
                <w:rFonts w:ascii="Calibri" w:hAnsi="Calibri" w:cs="Calibri"/>
                <w:i/>
                <w:iCs/>
                <w:color w:val="FF0000"/>
                <w:sz w:val="20"/>
                <w:szCs w:val="20"/>
              </w:rPr>
              <w:t xml:space="preserve">If they qualify for a retention offer (likely because they have a high churn risk), they will </w:t>
            </w:r>
            <w:r w:rsidR="001A3A31">
              <w:rPr>
                <w:rFonts w:ascii="Calibri" w:hAnsi="Calibri" w:cs="Calibri"/>
                <w:i/>
                <w:iCs/>
                <w:color w:val="FF0000"/>
                <w:sz w:val="20"/>
                <w:szCs w:val="20"/>
              </w:rPr>
              <w:t xml:space="preserve">feel valued by O2, be able to secure a much more competitive price, and therefore be </w:t>
            </w:r>
            <w:r w:rsidR="004A6F2F">
              <w:rPr>
                <w:rFonts w:ascii="Calibri" w:hAnsi="Calibri" w:cs="Calibri"/>
                <w:i/>
                <w:iCs/>
                <w:color w:val="FF0000"/>
                <w:sz w:val="20"/>
                <w:szCs w:val="20"/>
              </w:rPr>
              <w:t>much more likely to remain with O2 and trust the brand and digital channels in the future.</w:t>
            </w:r>
          </w:p>
        </w:tc>
      </w:tr>
      <w:tr w:rsidR="00FD7606" w:rsidRPr="009E21A4" w14:paraId="07D945A4" w14:textId="77777777" w:rsidTr="69E8E3AF">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7365" w:type="dxa"/>
          </w:tcPr>
          <w:p w14:paraId="004F0AAB" w14:textId="77777777" w:rsidR="00FD7606" w:rsidRDefault="007578DA" w:rsidP="00FD7606">
            <w:pPr>
              <w:rPr>
                <w:rFonts w:ascii="Calibri" w:hAnsi="Calibri" w:cs="Calibri"/>
                <w:i/>
                <w:iCs/>
                <w:color w:val="4F81BD" w:themeColor="accent1"/>
                <w:sz w:val="20"/>
                <w:szCs w:val="20"/>
                <w:lang w:val="en-GB"/>
              </w:rPr>
            </w:pPr>
            <w:hyperlink r:id="rId10" w:history="1">
              <w:proofErr w:type="spellStart"/>
              <w:r w:rsidRPr="007578DA">
                <w:rPr>
                  <w:rStyle w:val="Hyperlink"/>
                  <w:rFonts w:ascii="Calibri" w:hAnsi="Calibri" w:cs="Calibri"/>
                  <w:i/>
                  <w:iCs/>
                  <w:sz w:val="20"/>
                  <w:szCs w:val="20"/>
                </w:rPr>
                <w:t>eCare</w:t>
              </w:r>
              <w:proofErr w:type="spellEnd"/>
              <w:r w:rsidRPr="007578DA">
                <w:rPr>
                  <w:rStyle w:val="Hyperlink"/>
                  <w:rFonts w:ascii="Calibri" w:hAnsi="Calibri" w:cs="Calibri"/>
                  <w:i/>
                  <w:iCs/>
                  <w:sz w:val="20"/>
                  <w:szCs w:val="20"/>
                </w:rPr>
                <w:t xml:space="preserve"> 703 - Braze roadmap – Figma</w:t>
              </w:r>
            </w:hyperlink>
          </w:p>
          <w:p w14:paraId="2267EC19" w14:textId="090A3C7D" w:rsidR="007578DA" w:rsidRPr="00A22FE3" w:rsidRDefault="00EB7DBD" w:rsidP="00FD7606">
            <w:pPr>
              <w:rPr>
                <w:rFonts w:ascii="Calibri" w:hAnsi="Calibri" w:cs="Calibri"/>
                <w:i/>
                <w:iCs/>
                <w:color w:val="4F81BD" w:themeColor="accent1"/>
                <w:sz w:val="20"/>
                <w:szCs w:val="20"/>
                <w:lang w:val="en-GB"/>
              </w:rPr>
            </w:pPr>
            <w:hyperlink r:id="rId11" w:history="1">
              <w:proofErr w:type="spellStart"/>
              <w:r w:rsidRPr="00EB7DBD">
                <w:rPr>
                  <w:rStyle w:val="Hyperlink"/>
                  <w:rFonts w:ascii="Calibri" w:hAnsi="Calibri" w:cs="Calibri"/>
                  <w:i/>
                  <w:iCs/>
                  <w:sz w:val="20"/>
                  <w:szCs w:val="20"/>
                </w:rPr>
                <w:t>eCare</w:t>
              </w:r>
              <w:proofErr w:type="spellEnd"/>
              <w:r w:rsidRPr="00EB7DBD">
                <w:rPr>
                  <w:rStyle w:val="Hyperlink"/>
                  <w:rFonts w:ascii="Calibri" w:hAnsi="Calibri" w:cs="Calibri"/>
                  <w:i/>
                  <w:iCs/>
                  <w:sz w:val="20"/>
                  <w:szCs w:val="20"/>
                </w:rPr>
                <w:t xml:space="preserve"> 1118 - Further UX/UI for Inbound </w:t>
              </w:r>
              <w:proofErr w:type="spellStart"/>
              <w:r w:rsidRPr="00EB7DBD">
                <w:rPr>
                  <w:rStyle w:val="Hyperlink"/>
                  <w:rFonts w:ascii="Calibri" w:hAnsi="Calibri" w:cs="Calibri"/>
                  <w:i/>
                  <w:iCs/>
                  <w:sz w:val="20"/>
                  <w:szCs w:val="20"/>
                </w:rPr>
                <w:t>Personalisation</w:t>
              </w:r>
              <w:proofErr w:type="spellEnd"/>
              <w:r w:rsidRPr="00EB7DBD">
                <w:rPr>
                  <w:rStyle w:val="Hyperlink"/>
                  <w:rFonts w:ascii="Calibri" w:hAnsi="Calibri" w:cs="Calibri"/>
                  <w:i/>
                  <w:iCs/>
                  <w:sz w:val="20"/>
                  <w:szCs w:val="20"/>
                </w:rPr>
                <w:t xml:space="preserve"> – Figma</w:t>
              </w:r>
            </w:hyperlink>
          </w:p>
        </w:tc>
      </w:tr>
      <w:tr w:rsidR="00FD7606" w:rsidRPr="009E21A4" w14:paraId="5823209A" w14:textId="77777777" w:rsidTr="69E8E3AF">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7365" w:type="dxa"/>
          </w:tcPr>
          <w:p w14:paraId="7B110CC0" w14:textId="17C281A1" w:rsidR="00FD7606" w:rsidRPr="009D0549" w:rsidRDefault="00EB7DBD" w:rsidP="00FD7606">
            <w:pPr>
              <w:rPr>
                <w:rFonts w:ascii="Calibri" w:hAnsi="Calibri" w:cs="Calibri"/>
                <w:color w:val="4F81BD" w:themeColor="accent1"/>
                <w:sz w:val="20"/>
                <w:szCs w:val="20"/>
              </w:rPr>
            </w:pPr>
            <w:r>
              <w:rPr>
                <w:rFonts w:ascii="Calibri" w:hAnsi="Calibri" w:cs="Calibri"/>
                <w:i/>
                <w:iCs/>
                <w:color w:val="FF0000"/>
                <w:sz w:val="20"/>
                <w:szCs w:val="20"/>
              </w:rPr>
              <w:t xml:space="preserve">The solution must provide </w:t>
            </w:r>
            <w:proofErr w:type="gramStart"/>
            <w:r>
              <w:rPr>
                <w:rFonts w:ascii="Calibri" w:hAnsi="Calibri" w:cs="Calibri"/>
                <w:i/>
                <w:iCs/>
                <w:color w:val="FF0000"/>
                <w:sz w:val="20"/>
                <w:szCs w:val="20"/>
              </w:rPr>
              <w:t>us</w:t>
            </w:r>
            <w:proofErr w:type="gramEnd"/>
            <w:r>
              <w:rPr>
                <w:rFonts w:ascii="Calibri" w:hAnsi="Calibri" w:cs="Calibri"/>
                <w:i/>
                <w:iCs/>
                <w:color w:val="FF0000"/>
                <w:sz w:val="20"/>
                <w:szCs w:val="20"/>
              </w:rPr>
              <w:t xml:space="preserve"> the ability to show pricing and any</w:t>
            </w:r>
            <w:r w:rsidR="00054840">
              <w:rPr>
                <w:rFonts w:ascii="Calibri" w:hAnsi="Calibri" w:cs="Calibri"/>
                <w:i/>
                <w:iCs/>
                <w:color w:val="FF0000"/>
                <w:sz w:val="20"/>
                <w:szCs w:val="20"/>
              </w:rPr>
              <w:t xml:space="preserve"> necessary</w:t>
            </w:r>
            <w:r>
              <w:rPr>
                <w:rFonts w:ascii="Calibri" w:hAnsi="Calibri" w:cs="Calibri"/>
                <w:i/>
                <w:iCs/>
                <w:color w:val="FF0000"/>
                <w:sz w:val="20"/>
                <w:szCs w:val="20"/>
              </w:rPr>
              <w:t xml:space="preserve"> regulatory terms </w:t>
            </w:r>
            <w:r w:rsidR="00054840">
              <w:rPr>
                <w:rFonts w:ascii="Calibri" w:hAnsi="Calibri" w:cs="Calibri"/>
                <w:i/>
                <w:iCs/>
                <w:color w:val="FF0000"/>
                <w:sz w:val="20"/>
                <w:szCs w:val="20"/>
              </w:rPr>
              <w:t>alongside those, for example price rise information and right to cancel.</w:t>
            </w:r>
          </w:p>
        </w:tc>
      </w:tr>
      <w:tr w:rsidR="00FD7606" w:rsidRPr="009E21A4" w14:paraId="74F8534D" w14:textId="77777777" w:rsidTr="69E8E3AF">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7365" w:type="dxa"/>
          </w:tcPr>
          <w:p w14:paraId="627D1E17" w14:textId="060E8036" w:rsidR="00FD7606" w:rsidRPr="009D0549" w:rsidRDefault="00054840" w:rsidP="00FD7606">
            <w:pPr>
              <w:rPr>
                <w:rFonts w:ascii="Calibri" w:hAnsi="Calibri" w:cs="Calibri"/>
                <w:color w:val="4F81BD" w:themeColor="accent1"/>
                <w:sz w:val="20"/>
                <w:szCs w:val="20"/>
              </w:rPr>
            </w:pPr>
            <w:r w:rsidRPr="00B73338">
              <w:rPr>
                <w:rFonts w:ascii="Calibri" w:hAnsi="Calibri" w:cs="Calibri"/>
                <w:i/>
                <w:iCs/>
                <w:color w:val="FF0000"/>
                <w:sz w:val="20"/>
                <w:szCs w:val="20"/>
              </w:rPr>
              <w:t xml:space="preserve">For this phase we are focusing on Upgrade Options, </w:t>
            </w:r>
            <w:proofErr w:type="spellStart"/>
            <w:r w:rsidRPr="00B73338">
              <w:rPr>
                <w:rFonts w:ascii="Calibri" w:hAnsi="Calibri" w:cs="Calibri"/>
                <w:i/>
                <w:iCs/>
                <w:color w:val="FF0000"/>
                <w:sz w:val="20"/>
                <w:szCs w:val="20"/>
              </w:rPr>
              <w:t>eCare</w:t>
            </w:r>
            <w:proofErr w:type="spellEnd"/>
            <w:r w:rsidRPr="00B73338">
              <w:rPr>
                <w:rFonts w:ascii="Calibri" w:hAnsi="Calibri" w:cs="Calibri"/>
                <w:i/>
                <w:iCs/>
                <w:color w:val="FF0000"/>
                <w:sz w:val="20"/>
                <w:szCs w:val="20"/>
              </w:rPr>
              <w:t xml:space="preserve"> Home and Basket, but the solution must be easily </w:t>
            </w:r>
            <w:proofErr w:type="spellStart"/>
            <w:r w:rsidRPr="00B73338">
              <w:rPr>
                <w:rFonts w:ascii="Calibri" w:hAnsi="Calibri" w:cs="Calibri"/>
                <w:i/>
                <w:iCs/>
                <w:color w:val="FF0000"/>
                <w:sz w:val="20"/>
                <w:szCs w:val="20"/>
              </w:rPr>
              <w:t>scaleable</w:t>
            </w:r>
            <w:proofErr w:type="spellEnd"/>
            <w:r w:rsidRPr="00B73338">
              <w:rPr>
                <w:rFonts w:ascii="Calibri" w:hAnsi="Calibri" w:cs="Calibri"/>
                <w:i/>
                <w:iCs/>
                <w:color w:val="FF0000"/>
                <w:sz w:val="20"/>
                <w:szCs w:val="20"/>
              </w:rPr>
              <w:t xml:space="preserve"> and </w:t>
            </w:r>
            <w:r w:rsidR="00B73338" w:rsidRPr="00B73338">
              <w:rPr>
                <w:rFonts w:ascii="Calibri" w:hAnsi="Calibri" w:cs="Calibri"/>
                <w:i/>
                <w:iCs/>
                <w:color w:val="FF0000"/>
                <w:sz w:val="20"/>
                <w:szCs w:val="20"/>
              </w:rPr>
              <w:t xml:space="preserve">able to easily implement in other locations in future phases. So other location e.g. My O2 app </w:t>
            </w:r>
            <w:proofErr w:type="gramStart"/>
            <w:r w:rsidR="00B73338" w:rsidRPr="00B73338">
              <w:rPr>
                <w:rFonts w:ascii="Calibri" w:hAnsi="Calibri" w:cs="Calibri"/>
                <w:i/>
                <w:iCs/>
                <w:color w:val="FF0000"/>
                <w:sz w:val="20"/>
                <w:szCs w:val="20"/>
              </w:rPr>
              <w:t>are</w:t>
            </w:r>
            <w:proofErr w:type="gramEnd"/>
            <w:r w:rsidR="00B73338" w:rsidRPr="00B73338">
              <w:rPr>
                <w:rFonts w:ascii="Calibri" w:hAnsi="Calibri" w:cs="Calibri"/>
                <w:i/>
                <w:iCs/>
                <w:color w:val="FF0000"/>
                <w:sz w:val="20"/>
                <w:szCs w:val="20"/>
              </w:rPr>
              <w:t xml:space="preserve"> out of scope for this phase, but in scope for future phases.</w:t>
            </w:r>
          </w:p>
        </w:tc>
      </w:tr>
      <w:tr w:rsidR="00FD7606" w:rsidRPr="009E21A4" w14:paraId="1E99D756" w14:textId="77777777" w:rsidTr="69E8E3AF">
        <w:trPr>
          <w:cantSplit/>
        </w:trPr>
        <w:tc>
          <w:tcPr>
            <w:tcW w:w="2853" w:type="dxa"/>
          </w:tcPr>
          <w:p w14:paraId="13EFF614" w14:textId="52310CC9" w:rsidR="00FD7606" w:rsidRPr="009E21A4" w:rsidRDefault="00AF7777" w:rsidP="00FD7606">
            <w:pPr>
              <w:rPr>
                <w:rFonts w:ascii="Calibri" w:hAnsi="Calibri" w:cs="Calibri"/>
                <w:b/>
                <w:bCs/>
                <w:sz w:val="20"/>
                <w:szCs w:val="20"/>
              </w:rPr>
            </w:pPr>
            <w:r>
              <w:rPr>
                <w:rFonts w:ascii="Calibri" w:hAnsi="Calibri" w:cs="Calibri"/>
                <w:b/>
                <w:bCs/>
                <w:sz w:val="20"/>
                <w:szCs w:val="20"/>
              </w:rPr>
              <w:t xml:space="preserve"> </w:t>
            </w:r>
            <w:r w:rsidR="00FD7606" w:rsidRPr="009E21A4">
              <w:rPr>
                <w:rFonts w:ascii="Calibri" w:hAnsi="Calibri" w:cs="Calibri"/>
                <w:b/>
                <w:bCs/>
                <w:sz w:val="20"/>
                <w:szCs w:val="20"/>
              </w:rPr>
              <w:t xml:space="preserve">When do you want this to </w:t>
            </w:r>
            <w:r w:rsidR="00FD7606">
              <w:rPr>
                <w:rFonts w:ascii="Calibri" w:hAnsi="Calibri" w:cs="Calibri"/>
                <w:b/>
                <w:bCs/>
                <w:sz w:val="20"/>
                <w:szCs w:val="20"/>
              </w:rPr>
              <w:t>go live?</w:t>
            </w:r>
          </w:p>
        </w:tc>
        <w:tc>
          <w:tcPr>
            <w:tcW w:w="7365" w:type="dxa"/>
          </w:tcPr>
          <w:p w14:paraId="77C012B0" w14:textId="57B80BE1" w:rsidR="00FD7606" w:rsidRPr="001D62AE" w:rsidRDefault="00FD7606" w:rsidP="00FD7606">
            <w:pPr>
              <w:rPr>
                <w:rFonts w:ascii="Calibri" w:hAnsi="Calibri" w:cs="Calibri"/>
                <w:i/>
                <w:iCs/>
                <w:color w:val="4F81BD" w:themeColor="accent1"/>
                <w:sz w:val="20"/>
                <w:szCs w:val="20"/>
              </w:rPr>
            </w:pPr>
            <w:r w:rsidRPr="00B73338">
              <w:rPr>
                <w:rFonts w:ascii="Calibri" w:hAnsi="Calibri" w:cs="Calibri"/>
                <w:i/>
                <w:iCs/>
                <w:color w:val="FF0000"/>
                <w:sz w:val="20"/>
                <w:szCs w:val="20"/>
              </w:rPr>
              <w:t>Commercial launch in August 2026</w:t>
            </w:r>
          </w:p>
        </w:tc>
      </w:tr>
      <w:tr w:rsidR="00FD7606" w:rsidRPr="009E21A4" w14:paraId="4B939B2A" w14:textId="77777777" w:rsidTr="69E8E3AF">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4427D410" w14:textId="07CEF79A" w:rsidR="00FD7606" w:rsidRPr="009E21A4" w:rsidRDefault="00FD7606" w:rsidP="00FD7606">
            <w:pPr>
              <w:rPr>
                <w:rFonts w:ascii="Calibri" w:hAnsi="Calibri" w:cs="Calibri"/>
                <w:b/>
                <w:bCs/>
                <w:sz w:val="20"/>
                <w:szCs w:val="20"/>
              </w:rPr>
            </w:pPr>
          </w:p>
        </w:tc>
        <w:tc>
          <w:tcPr>
            <w:tcW w:w="7365" w:type="dxa"/>
          </w:tcPr>
          <w:p w14:paraId="46FF4F57" w14:textId="7505BA13" w:rsidR="00FD7606" w:rsidRPr="001D62AE" w:rsidRDefault="00B73338" w:rsidP="00FD7606">
            <w:pPr>
              <w:rPr>
                <w:rFonts w:ascii="Calibri" w:hAnsi="Calibri" w:cs="Calibri"/>
                <w:i/>
                <w:iCs/>
                <w:color w:val="4F81BD" w:themeColor="accent1"/>
                <w:sz w:val="20"/>
                <w:szCs w:val="20"/>
              </w:rPr>
            </w:pPr>
            <w:r>
              <w:rPr>
                <w:rFonts w:ascii="Calibri" w:hAnsi="Calibri" w:cs="Calibri"/>
                <w:i/>
                <w:iCs/>
                <w:color w:val="FF0000"/>
                <w:sz w:val="20"/>
                <w:szCs w:val="20"/>
              </w:rPr>
              <w:t xml:space="preserve">Churn is a significant </w:t>
            </w:r>
            <w:proofErr w:type="gramStart"/>
            <w:r>
              <w:rPr>
                <w:rFonts w:ascii="Calibri" w:hAnsi="Calibri" w:cs="Calibri"/>
                <w:i/>
                <w:iCs/>
                <w:color w:val="FF0000"/>
                <w:sz w:val="20"/>
                <w:szCs w:val="20"/>
              </w:rPr>
              <w:t>issue</w:t>
            </w:r>
            <w:proofErr w:type="gramEnd"/>
            <w:r>
              <w:rPr>
                <w:rFonts w:ascii="Calibri" w:hAnsi="Calibri" w:cs="Calibri"/>
                <w:i/>
                <w:iCs/>
                <w:color w:val="FF0000"/>
                <w:sz w:val="20"/>
                <w:szCs w:val="20"/>
              </w:rPr>
              <w:t xml:space="preserve"> and we want to have the means to address it ahead of Apple launch and key Q4 trading.</w:t>
            </w:r>
          </w:p>
        </w:tc>
      </w:tr>
      <w:tr w:rsidR="00FD7606" w:rsidRPr="009E21A4" w14:paraId="170EED4F" w14:textId="77777777" w:rsidTr="69E8E3AF">
        <w:trPr>
          <w:cantSplit/>
        </w:trPr>
        <w:tc>
          <w:tcPr>
            <w:tcW w:w="2853" w:type="dxa"/>
          </w:tcPr>
          <w:p w14:paraId="67130926" w14:textId="77777777" w:rsidR="00E91833"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p>
          <w:p w14:paraId="75FF929B" w14:textId="08EC29FA" w:rsidR="00FD7606" w:rsidRDefault="00FD7606" w:rsidP="00FD7606">
            <w:pPr>
              <w:rPr>
                <w:rFonts w:ascii="Calibri" w:hAnsi="Calibri" w:cs="Calibri"/>
                <w:b/>
                <w:bCs/>
                <w:sz w:val="20"/>
                <w:szCs w:val="20"/>
              </w:rPr>
            </w:pPr>
            <w:r w:rsidRPr="00E91833">
              <w:rPr>
                <w:rFonts w:ascii="Calibri" w:hAnsi="Calibri" w:cs="Calibri"/>
                <w:i/>
                <w:iCs/>
                <w:sz w:val="18"/>
                <w:szCs w:val="18"/>
              </w:rPr>
              <w:t>e.g. Have you assessed where and how much the value will be derived from this change?</w:t>
            </w:r>
          </w:p>
        </w:tc>
        <w:tc>
          <w:tcPr>
            <w:tcW w:w="7365" w:type="dxa"/>
          </w:tcPr>
          <w:p w14:paraId="68A82E8E" w14:textId="4D55E546" w:rsidR="00FD7606" w:rsidRDefault="00B73338" w:rsidP="00FD7606">
            <w:pPr>
              <w:rPr>
                <w:rFonts w:ascii="Calibri" w:hAnsi="Calibri" w:cs="Calibri"/>
                <w:i/>
                <w:iCs/>
                <w:color w:val="4F81BD" w:themeColor="accent1"/>
                <w:sz w:val="20"/>
                <w:szCs w:val="20"/>
                <w:lang w:val="en-GB"/>
              </w:rPr>
            </w:pPr>
            <w:r>
              <w:rPr>
                <w:rFonts w:ascii="Calibri" w:hAnsi="Calibri" w:cs="Calibri"/>
                <w:i/>
                <w:iCs/>
                <w:color w:val="FF0000"/>
                <w:sz w:val="20"/>
                <w:szCs w:val="20"/>
              </w:rPr>
              <w:t xml:space="preserve">As </w:t>
            </w:r>
            <w:proofErr w:type="gramStart"/>
            <w:r>
              <w:rPr>
                <w:rFonts w:ascii="Calibri" w:hAnsi="Calibri" w:cs="Calibri"/>
                <w:i/>
                <w:iCs/>
                <w:color w:val="FF0000"/>
                <w:sz w:val="20"/>
                <w:szCs w:val="20"/>
              </w:rPr>
              <w:t>this is</w:t>
            </w:r>
            <w:proofErr w:type="gramEnd"/>
            <w:r>
              <w:rPr>
                <w:rFonts w:ascii="Calibri" w:hAnsi="Calibri" w:cs="Calibri"/>
                <w:i/>
                <w:iCs/>
                <w:color w:val="FF0000"/>
                <w:sz w:val="20"/>
                <w:szCs w:val="20"/>
              </w:rPr>
              <w:t xml:space="preserve"> </w:t>
            </w:r>
            <w:proofErr w:type="gramStart"/>
            <w:r>
              <w:rPr>
                <w:rFonts w:ascii="Calibri" w:hAnsi="Calibri" w:cs="Calibri"/>
                <w:i/>
                <w:iCs/>
                <w:color w:val="FF0000"/>
                <w:sz w:val="20"/>
                <w:szCs w:val="20"/>
              </w:rPr>
              <w:t>primarily providing</w:t>
            </w:r>
            <w:proofErr w:type="gramEnd"/>
            <w:r>
              <w:rPr>
                <w:rFonts w:ascii="Calibri" w:hAnsi="Calibri" w:cs="Calibri"/>
                <w:i/>
                <w:iCs/>
                <w:color w:val="FF0000"/>
                <w:sz w:val="20"/>
                <w:szCs w:val="20"/>
              </w:rPr>
              <w:t xml:space="preserve"> capability to </w:t>
            </w:r>
            <w:r w:rsidR="007C5376">
              <w:rPr>
                <w:rFonts w:ascii="Calibri" w:hAnsi="Calibri" w:cs="Calibri"/>
                <w:i/>
                <w:iCs/>
                <w:color w:val="FF0000"/>
                <w:sz w:val="20"/>
                <w:szCs w:val="20"/>
              </w:rPr>
              <w:t xml:space="preserve">deliver Recommender (personalization) Engine led offers into the digital front end, the value projections are </w:t>
            </w:r>
            <w:r w:rsidR="00EE60B0">
              <w:rPr>
                <w:rFonts w:ascii="Calibri" w:hAnsi="Calibri" w:cs="Calibri"/>
                <w:i/>
                <w:iCs/>
                <w:color w:val="FF0000"/>
                <w:sz w:val="20"/>
                <w:szCs w:val="20"/>
              </w:rPr>
              <w:t>together with the Data Products</w:t>
            </w:r>
            <w:r>
              <w:rPr>
                <w:rFonts w:ascii="Calibri" w:hAnsi="Calibri" w:cs="Calibri"/>
                <w:i/>
                <w:iCs/>
                <w:color w:val="FF0000"/>
                <w:sz w:val="20"/>
                <w:szCs w:val="20"/>
              </w:rPr>
              <w:t xml:space="preserve"> </w:t>
            </w:r>
            <w:r w:rsidR="00EE60B0">
              <w:rPr>
                <w:rFonts w:ascii="Calibri" w:hAnsi="Calibri" w:cs="Calibri"/>
                <w:i/>
                <w:iCs/>
                <w:color w:val="FF0000"/>
                <w:sz w:val="20"/>
                <w:szCs w:val="20"/>
              </w:rPr>
              <w:t xml:space="preserve">team. </w:t>
            </w:r>
          </w:p>
        </w:tc>
      </w:tr>
      <w:tr w:rsidR="00D77685" w:rsidRPr="009E21A4" w14:paraId="46281CBA" w14:textId="77777777" w:rsidTr="69E8E3AF">
        <w:trPr>
          <w:cantSplit/>
        </w:trPr>
        <w:tc>
          <w:tcPr>
            <w:tcW w:w="2853" w:type="dxa"/>
          </w:tcPr>
          <w:p w14:paraId="693CC082" w14:textId="77777777" w:rsidR="00E91833" w:rsidRDefault="00D77685" w:rsidP="00FD7606">
            <w:pPr>
              <w:rPr>
                <w:rFonts w:ascii="Calibri" w:hAnsi="Calibri" w:cs="Calibri"/>
                <w:b/>
                <w:bCs/>
                <w:sz w:val="20"/>
                <w:szCs w:val="20"/>
              </w:rPr>
            </w:pPr>
            <w:r>
              <w:rPr>
                <w:rFonts w:ascii="Calibri" w:hAnsi="Calibri" w:cs="Calibri"/>
                <w:b/>
                <w:bCs/>
                <w:sz w:val="20"/>
                <w:szCs w:val="20"/>
              </w:rPr>
              <w:t>Leading indicator</w:t>
            </w:r>
            <w:r w:rsidR="007A4ECF">
              <w:rPr>
                <w:rFonts w:ascii="Calibri" w:hAnsi="Calibri" w:cs="Calibri"/>
                <w:b/>
                <w:bCs/>
                <w:sz w:val="20"/>
                <w:szCs w:val="20"/>
              </w:rPr>
              <w:t xml:space="preserve"> (predictor of successful execution)</w:t>
            </w:r>
            <w:r>
              <w:rPr>
                <w:rFonts w:ascii="Calibri" w:hAnsi="Calibri" w:cs="Calibri"/>
                <w:b/>
                <w:bCs/>
                <w:sz w:val="20"/>
                <w:szCs w:val="20"/>
              </w:rPr>
              <w:t xml:space="preserve">. </w:t>
            </w:r>
          </w:p>
          <w:p w14:paraId="6C6AA3F3" w14:textId="6052F2E2" w:rsidR="00D77685" w:rsidRDefault="00ED0D43" w:rsidP="00FD7606">
            <w:pPr>
              <w:rPr>
                <w:rFonts w:ascii="Calibri" w:hAnsi="Calibri" w:cs="Calibri"/>
                <w:b/>
                <w:bCs/>
                <w:sz w:val="20"/>
                <w:szCs w:val="20"/>
              </w:rPr>
            </w:pPr>
            <w:r w:rsidRPr="00E91833">
              <w:rPr>
                <w:rFonts w:ascii="Calibri" w:hAnsi="Calibri" w:cs="Calibri"/>
                <w:i/>
                <w:iCs/>
                <w:sz w:val="18"/>
                <w:szCs w:val="18"/>
              </w:rPr>
              <w:t>Suggest</w:t>
            </w:r>
            <w:r w:rsidR="00AE01DF" w:rsidRPr="00E91833">
              <w:rPr>
                <w:rFonts w:ascii="Calibri" w:hAnsi="Calibri" w:cs="Calibri"/>
                <w:i/>
                <w:iCs/>
                <w:sz w:val="18"/>
                <w:szCs w:val="18"/>
              </w:rPr>
              <w:t xml:space="preserve"> </w:t>
            </w:r>
            <w:r w:rsidRPr="00E91833">
              <w:rPr>
                <w:rFonts w:ascii="Calibri" w:hAnsi="Calibri" w:cs="Calibri"/>
                <w:i/>
                <w:iCs/>
                <w:sz w:val="18"/>
                <w:szCs w:val="18"/>
              </w:rPr>
              <w:t>(</w:t>
            </w:r>
            <w:r w:rsidR="00AE01DF" w:rsidRPr="00E91833">
              <w:rPr>
                <w:rFonts w:ascii="Calibri" w:hAnsi="Calibri" w:cs="Calibri"/>
                <w:i/>
                <w:iCs/>
                <w:sz w:val="18"/>
                <w:szCs w:val="18"/>
              </w:rPr>
              <w:t>if you know</w:t>
            </w:r>
            <w:r w:rsidRPr="00E91833">
              <w:rPr>
                <w:rFonts w:ascii="Calibri" w:hAnsi="Calibri" w:cs="Calibri"/>
                <w:i/>
                <w:iCs/>
                <w:sz w:val="18"/>
                <w:szCs w:val="18"/>
              </w:rPr>
              <w:t>)</w:t>
            </w:r>
            <w:r w:rsidR="00AE01DF" w:rsidRPr="00E91833">
              <w:rPr>
                <w:rFonts w:ascii="Calibri" w:hAnsi="Calibri" w:cs="Calibri"/>
                <w:i/>
                <w:iCs/>
                <w:sz w:val="18"/>
                <w:szCs w:val="18"/>
              </w:rPr>
              <w:t xml:space="preserve"> what </w:t>
            </w:r>
            <w:r w:rsidRPr="00E91833">
              <w:rPr>
                <w:rFonts w:ascii="Calibri" w:hAnsi="Calibri" w:cs="Calibri"/>
                <w:i/>
                <w:iCs/>
                <w:sz w:val="18"/>
                <w:szCs w:val="18"/>
              </w:rPr>
              <w:t xml:space="preserve">metric </w:t>
            </w:r>
            <w:r w:rsidR="00AE01DF" w:rsidRPr="00E91833">
              <w:rPr>
                <w:rFonts w:ascii="Calibri" w:hAnsi="Calibri" w:cs="Calibri"/>
                <w:i/>
                <w:iCs/>
                <w:sz w:val="18"/>
                <w:szCs w:val="18"/>
              </w:rPr>
              <w:t>will measure successful execution of this change</w:t>
            </w:r>
            <w:r w:rsidRPr="00E91833">
              <w:rPr>
                <w:rFonts w:ascii="Calibri" w:hAnsi="Calibri" w:cs="Calibri"/>
                <w:i/>
                <w:iCs/>
                <w:sz w:val="18"/>
                <w:szCs w:val="18"/>
              </w:rPr>
              <w:t>.</w:t>
            </w:r>
          </w:p>
        </w:tc>
        <w:tc>
          <w:tcPr>
            <w:tcW w:w="7365" w:type="dxa"/>
          </w:tcPr>
          <w:p w14:paraId="52208F59" w14:textId="3DCFD2FD" w:rsidR="00D77685" w:rsidRDefault="00EE60B0" w:rsidP="00FD7606">
            <w:pPr>
              <w:rPr>
                <w:rFonts w:ascii="Calibri" w:hAnsi="Calibri" w:cs="Calibri"/>
                <w:i/>
                <w:iCs/>
                <w:color w:val="4F81BD" w:themeColor="accent1"/>
                <w:sz w:val="20"/>
                <w:szCs w:val="20"/>
                <w:lang w:val="en-GB"/>
              </w:rPr>
            </w:pPr>
            <w:r w:rsidRPr="00EE60B0">
              <w:rPr>
                <w:rFonts w:ascii="Calibri" w:hAnsi="Calibri" w:cs="Calibri"/>
                <w:i/>
                <w:iCs/>
                <w:color w:val="FF0000"/>
                <w:sz w:val="20"/>
                <w:szCs w:val="20"/>
              </w:rPr>
              <w:t>Retained revenue, reduced churn</w:t>
            </w:r>
          </w:p>
        </w:tc>
      </w:tr>
      <w:tr w:rsidR="00FD7606" w:rsidRPr="009E21A4" w14:paraId="685DF938" w14:textId="77777777" w:rsidTr="69E8E3AF">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7365" w:type="dxa"/>
          </w:tcPr>
          <w:p w14:paraId="6B9FB134" w14:textId="0513094B" w:rsidR="00FD7606" w:rsidRDefault="00490870" w:rsidP="00FD7606">
            <w:pPr>
              <w:rPr>
                <w:rFonts w:ascii="Calibri" w:hAnsi="Calibri" w:cs="Calibri"/>
                <w:i/>
                <w:iCs/>
                <w:color w:val="4F81BD" w:themeColor="accent1"/>
                <w:sz w:val="20"/>
                <w:szCs w:val="20"/>
              </w:rPr>
            </w:pPr>
            <w:r w:rsidRPr="00855A5B">
              <w:rPr>
                <w:rFonts w:ascii="Calibri" w:hAnsi="Calibri" w:cs="Calibri"/>
                <w:i/>
                <w:iCs/>
                <w:color w:val="FF0000"/>
                <w:sz w:val="20"/>
                <w:szCs w:val="20"/>
              </w:rPr>
              <w:t>This is provided within the Data Products team forecasts</w:t>
            </w:r>
          </w:p>
        </w:tc>
      </w:tr>
      <w:tr w:rsidR="58FF6394" w14:paraId="72B39DD5" w14:textId="77777777" w:rsidTr="69E8E3AF">
        <w:trPr>
          <w:cantSplit/>
          <w:trHeight w:val="300"/>
        </w:trPr>
        <w:tc>
          <w:tcPr>
            <w:tcW w:w="2853" w:type="dxa"/>
          </w:tcPr>
          <w:p w14:paraId="0206637E" w14:textId="77777777" w:rsidR="00E91833" w:rsidRDefault="58FF6394" w:rsidP="58FF6394">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733D2DEA" w14:textId="5AB23775" w:rsidR="58FF6394" w:rsidRDefault="58FF6394" w:rsidP="58FF6394">
            <w:r w:rsidRPr="00E91833">
              <w:rPr>
                <w:rFonts w:ascii="Calibri" w:eastAsia="Calibri" w:hAnsi="Calibri" w:cs="Calibri"/>
                <w:i/>
                <w:iCs/>
                <w:sz w:val="18"/>
                <w:szCs w:val="18"/>
              </w:rPr>
              <w:t>Are there any critical assumptions that support your timing or business case?</w:t>
            </w:r>
          </w:p>
        </w:tc>
        <w:tc>
          <w:tcPr>
            <w:tcW w:w="7365" w:type="dxa"/>
          </w:tcPr>
          <w:p w14:paraId="25894082" w14:textId="11EA9047" w:rsidR="70FD5987" w:rsidRDefault="00582762" w:rsidP="58FF6394">
            <w:pPr>
              <w:rPr>
                <w:rFonts w:ascii="Calibri" w:eastAsia="Calibri" w:hAnsi="Calibri" w:cs="Calibri"/>
                <w:i/>
                <w:iCs/>
                <w:color w:val="4F81BD" w:themeColor="accent1"/>
                <w:sz w:val="20"/>
                <w:szCs w:val="20"/>
              </w:rPr>
            </w:pPr>
            <w:r w:rsidRPr="00582762">
              <w:rPr>
                <w:rFonts w:ascii="Calibri" w:hAnsi="Calibri" w:cs="Calibri"/>
                <w:i/>
                <w:iCs/>
                <w:color w:val="FF0000"/>
                <w:sz w:val="20"/>
                <w:szCs w:val="20"/>
              </w:rPr>
              <w:t>N/A</w:t>
            </w: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1"/>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w:t>
      </w:r>
      <w:proofErr w:type="spellStart"/>
      <w:r w:rsidR="00A871D9" w:rsidRPr="006E7C05">
        <w:rPr>
          <w:rFonts w:ascii="Calibri" w:hAnsi="Calibri" w:cs="Calibri"/>
          <w:i/>
          <w:iCs/>
          <w:sz w:val="20"/>
          <w:szCs w:val="20"/>
        </w:rPr>
        <w:t>giffgaff</w:t>
      </w:r>
      <w:proofErr w:type="spellEnd"/>
      <w:r w:rsidR="00A871D9" w:rsidRPr="006E7C05">
        <w:rPr>
          <w:rFonts w:ascii="Calibri" w:hAnsi="Calibri" w:cs="Calibri"/>
          <w:i/>
          <w:iCs/>
          <w:sz w:val="20"/>
          <w:szCs w:val="20"/>
        </w:rPr>
        <w:t xml:space="preserve">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69E8E3AF">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lastRenderedPageBreak/>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6"/>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6"/>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22"/>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BE6910" w:rsidRPr="009E21A4" w14:paraId="7CE78881" w14:textId="77777777" w:rsidTr="69E8E3AF">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lastRenderedPageBreak/>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BE6910" w:rsidRPr="009E21A4" w14:paraId="7735B513" w14:textId="77777777" w:rsidTr="69E8E3AF">
        <w:tc>
          <w:tcPr>
            <w:tcW w:w="795" w:type="dxa"/>
          </w:tcPr>
          <w:p w14:paraId="450F79EC" w14:textId="1290C24C" w:rsidR="00871844" w:rsidRPr="001D62AE" w:rsidRDefault="06B521B0"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w:t>
            </w:r>
          </w:p>
        </w:tc>
        <w:tc>
          <w:tcPr>
            <w:tcW w:w="7059" w:type="dxa"/>
            <w:gridSpan w:val="2"/>
          </w:tcPr>
          <w:p w14:paraId="7DC537BC" w14:textId="20C3DEDB" w:rsidR="00871844" w:rsidRPr="001D62AE" w:rsidRDefault="374C1D3E" w:rsidP="69E8E3AF">
            <w:pPr>
              <w:spacing w:line="300" w:lineRule="auto"/>
              <w:rPr>
                <w:rFonts w:ascii="Calibri" w:hAnsi="Calibri" w:cs="Calibri"/>
                <w:i/>
                <w:iCs/>
                <w:color w:val="000000" w:themeColor="text1"/>
                <w:sz w:val="20"/>
                <w:szCs w:val="20"/>
                <w:lang w:val="en-GB"/>
              </w:rPr>
            </w:pPr>
            <w:r w:rsidRPr="69E8E3AF">
              <w:rPr>
                <w:i/>
                <w:iCs/>
                <w:color w:val="000000" w:themeColor="text1"/>
                <w:sz w:val="20"/>
                <w:szCs w:val="20"/>
                <w:lang w:val="en-GB"/>
              </w:rPr>
              <w:t>As a signed-in PAYM handset customer in the retention window, the system must remind me of any eligible upgrade offers (money-off handset and/or contract buyout) and display the associated voucher code in my basket if I have seen them earlier in my journey.</w:t>
            </w:r>
          </w:p>
        </w:tc>
        <w:tc>
          <w:tcPr>
            <w:tcW w:w="1048" w:type="dxa"/>
          </w:tcPr>
          <w:p w14:paraId="11F821CF" w14:textId="0FDBCA09" w:rsidR="00871844" w:rsidRPr="001D62AE" w:rsidRDefault="6630A3F4"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3E0910CA" w14:textId="77777777" w:rsidTr="69E8E3AF">
        <w:trPr>
          <w:trHeight w:val="300"/>
        </w:trPr>
        <w:tc>
          <w:tcPr>
            <w:tcW w:w="795" w:type="dxa"/>
          </w:tcPr>
          <w:p w14:paraId="1CDC02EB" w14:textId="5E3C1C01" w:rsidR="7522C2CF" w:rsidRDefault="7522C2CF"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2</w:t>
            </w:r>
          </w:p>
        </w:tc>
        <w:tc>
          <w:tcPr>
            <w:tcW w:w="7059" w:type="dxa"/>
            <w:gridSpan w:val="2"/>
          </w:tcPr>
          <w:p w14:paraId="57536A42" w14:textId="0B7F573A" w:rsidR="13810C5C" w:rsidRDefault="13810C5C" w:rsidP="69E8E3AF">
            <w:pPr>
              <w:spacing w:line="300" w:lineRule="auto"/>
              <w:rPr>
                <w:i/>
                <w:iCs/>
                <w:color w:val="000000" w:themeColor="text1"/>
                <w:sz w:val="20"/>
                <w:szCs w:val="20"/>
                <w:lang w:val="en-GB"/>
              </w:rPr>
            </w:pPr>
            <w:r w:rsidRPr="69E8E3AF">
              <w:rPr>
                <w:i/>
                <w:iCs/>
                <w:color w:val="000000" w:themeColor="text1"/>
                <w:sz w:val="20"/>
                <w:szCs w:val="20"/>
                <w:lang w:val="en-GB"/>
              </w:rPr>
              <w:t>As a signed-in SIMO customer (in the retention window or out of contract), the system must remind me of any eligible upgrade offers (money-off handset or airtime vouchers) and display the associated voucher code in my basket, regardless of whether I have previously seen them in my journey.</w:t>
            </w:r>
          </w:p>
        </w:tc>
        <w:tc>
          <w:tcPr>
            <w:tcW w:w="1048" w:type="dxa"/>
          </w:tcPr>
          <w:p w14:paraId="5E7AF415" w14:textId="03AE7B61" w:rsidR="3A52A6AD" w:rsidRDefault="3A52A6AD"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00BE6910" w:rsidRPr="009E21A4" w14:paraId="78379606" w14:textId="77777777" w:rsidTr="69E8E3AF">
        <w:tc>
          <w:tcPr>
            <w:tcW w:w="795" w:type="dxa"/>
          </w:tcPr>
          <w:p w14:paraId="7AEC54C3" w14:textId="167CA262" w:rsidR="00871844" w:rsidRPr="001D62AE" w:rsidRDefault="19BF70D1" w:rsidP="69E8E3AF">
            <w:pPr>
              <w:jc w:val="center"/>
              <w:rPr>
                <w:i/>
                <w:iCs/>
                <w:color w:val="000000" w:themeColor="text1"/>
                <w:sz w:val="20"/>
                <w:szCs w:val="20"/>
              </w:rPr>
            </w:pPr>
            <w:r w:rsidRPr="69E8E3AF">
              <w:rPr>
                <w:i/>
                <w:iCs/>
                <w:color w:val="000000" w:themeColor="text1"/>
                <w:sz w:val="20"/>
                <w:szCs w:val="20"/>
              </w:rPr>
              <w:t>3</w:t>
            </w:r>
          </w:p>
        </w:tc>
        <w:tc>
          <w:tcPr>
            <w:tcW w:w="7059" w:type="dxa"/>
            <w:gridSpan w:val="2"/>
          </w:tcPr>
          <w:p w14:paraId="577CBB51" w14:textId="751C0998" w:rsidR="00871844" w:rsidRPr="001D62AE" w:rsidRDefault="1EFE9111" w:rsidP="69E8E3AF">
            <w:pPr>
              <w:spacing w:line="300" w:lineRule="auto"/>
              <w:rPr>
                <w:i/>
                <w:iCs/>
                <w:color w:val="000000" w:themeColor="text1"/>
                <w:sz w:val="20"/>
                <w:szCs w:val="20"/>
                <w:lang w:val="en-GB"/>
              </w:rPr>
            </w:pPr>
            <w:r w:rsidRPr="69E8E3AF">
              <w:rPr>
                <w:i/>
                <w:iCs/>
                <w:color w:val="000000" w:themeColor="text1"/>
                <w:sz w:val="20"/>
                <w:szCs w:val="20"/>
                <w:lang w:val="en-GB"/>
              </w:rPr>
              <w:t>System must</w:t>
            </w:r>
            <w:r w:rsidR="2109AB5E" w:rsidRPr="69E8E3AF">
              <w:rPr>
                <w:i/>
                <w:iCs/>
                <w:color w:val="000000" w:themeColor="text1"/>
                <w:sz w:val="20"/>
                <w:szCs w:val="20"/>
                <w:lang w:val="en-GB"/>
              </w:rPr>
              <w:t xml:space="preserve"> allow voucher code types to be configurable and must</w:t>
            </w:r>
            <w:r w:rsidRPr="69E8E3AF">
              <w:rPr>
                <w:i/>
                <w:iCs/>
                <w:color w:val="000000" w:themeColor="text1"/>
                <w:sz w:val="20"/>
                <w:szCs w:val="20"/>
                <w:lang w:val="en-GB"/>
              </w:rPr>
              <w:t xml:space="preserve"> revalidate both voucher reminders and applied voucher codes in the basket when accessed after a previous day; any invalid vouchers must be removed and replaced with a valid set, while same-day vouchers remain unchanged and does not require revalidation.</w:t>
            </w:r>
          </w:p>
        </w:tc>
        <w:tc>
          <w:tcPr>
            <w:tcW w:w="1048" w:type="dxa"/>
          </w:tcPr>
          <w:p w14:paraId="672B03A4" w14:textId="30F191B2" w:rsidR="00871844" w:rsidRPr="001D62AE" w:rsidRDefault="620DB26F"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14163071" w14:textId="77777777" w:rsidTr="69E8E3AF">
        <w:trPr>
          <w:trHeight w:val="300"/>
        </w:trPr>
        <w:tc>
          <w:tcPr>
            <w:tcW w:w="795" w:type="dxa"/>
          </w:tcPr>
          <w:p w14:paraId="715ED281" w14:textId="51D5B703" w:rsidR="2243FB28" w:rsidRDefault="2243FB28"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4</w:t>
            </w:r>
          </w:p>
        </w:tc>
        <w:tc>
          <w:tcPr>
            <w:tcW w:w="7059" w:type="dxa"/>
            <w:gridSpan w:val="2"/>
          </w:tcPr>
          <w:p w14:paraId="38EFF533" w14:textId="4B70710D" w:rsidR="68993651" w:rsidRDefault="68993651" w:rsidP="69E8E3AF">
            <w:pPr>
              <w:spacing w:line="300" w:lineRule="auto"/>
              <w:rPr>
                <w:i/>
                <w:iCs/>
                <w:color w:val="000000" w:themeColor="text1"/>
                <w:sz w:val="20"/>
                <w:szCs w:val="20"/>
                <w:lang w:val="en-GB"/>
              </w:rPr>
            </w:pPr>
            <w:r w:rsidRPr="69E8E3AF">
              <w:rPr>
                <w:i/>
                <w:iCs/>
                <w:color w:val="000000" w:themeColor="text1"/>
                <w:sz w:val="20"/>
                <w:szCs w:val="20"/>
                <w:lang w:val="en-GB"/>
              </w:rPr>
              <w:t>System must allow customers to view in their basket voucher reminders, understand voucher details, apply one or multiple voucher codes, remove and reapply them, clearly see selected vouchers, and view the impact of applied vouchers on basket and checkout pricing across all devices.</w:t>
            </w:r>
          </w:p>
        </w:tc>
        <w:tc>
          <w:tcPr>
            <w:tcW w:w="1048" w:type="dxa"/>
          </w:tcPr>
          <w:p w14:paraId="114BBE9E" w14:textId="5EF466A4" w:rsidR="410AD18A" w:rsidRDefault="410AD18A"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0C3FC49A" w14:textId="77777777" w:rsidTr="69E8E3AF">
        <w:trPr>
          <w:trHeight w:val="300"/>
        </w:trPr>
        <w:tc>
          <w:tcPr>
            <w:tcW w:w="795" w:type="dxa"/>
          </w:tcPr>
          <w:p w14:paraId="5D8338A2" w14:textId="49D487A4" w:rsidR="0179FF44" w:rsidRDefault="0179FF44"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5</w:t>
            </w:r>
          </w:p>
        </w:tc>
        <w:tc>
          <w:tcPr>
            <w:tcW w:w="7059" w:type="dxa"/>
            <w:gridSpan w:val="2"/>
          </w:tcPr>
          <w:p w14:paraId="4F3C2323" w14:textId="5E5BC461" w:rsidR="4FA6B6BE" w:rsidRDefault="4FA6B6BE" w:rsidP="69E8E3AF">
            <w:pPr>
              <w:spacing w:line="300" w:lineRule="auto"/>
              <w:rPr>
                <w:i/>
                <w:iCs/>
                <w:color w:val="000000" w:themeColor="text1"/>
                <w:sz w:val="20"/>
                <w:szCs w:val="20"/>
                <w:lang w:val="en-GB"/>
              </w:rPr>
            </w:pPr>
            <w:r w:rsidRPr="69E8E3AF">
              <w:rPr>
                <w:i/>
                <w:iCs/>
                <w:color w:val="000000" w:themeColor="text1"/>
                <w:sz w:val="20"/>
                <w:szCs w:val="20"/>
                <w:lang w:val="en-GB"/>
              </w:rPr>
              <w:t>System must present up to 3 personalised upgrade recommendations (handset to handset and SIMO to handset), including any eligible money-off vouchers, to signed-in PAYM customers on the</w:t>
            </w:r>
            <w:r w:rsidR="406FFD37" w:rsidRPr="69E8E3AF">
              <w:rPr>
                <w:i/>
                <w:iCs/>
                <w:color w:val="000000" w:themeColor="text1"/>
                <w:sz w:val="20"/>
                <w:szCs w:val="20"/>
                <w:lang w:val="en-GB"/>
              </w:rPr>
              <w:t xml:space="preserve"> View</w:t>
            </w:r>
            <w:r w:rsidRPr="69E8E3AF">
              <w:rPr>
                <w:i/>
                <w:iCs/>
                <w:color w:val="000000" w:themeColor="text1"/>
                <w:sz w:val="20"/>
                <w:szCs w:val="20"/>
                <w:lang w:val="en-GB"/>
              </w:rPr>
              <w:t xml:space="preserve"> Upgrade Options page.</w:t>
            </w:r>
            <w:r w:rsidR="70852C81" w:rsidRPr="69E8E3AF">
              <w:rPr>
                <w:i/>
                <w:iCs/>
                <w:color w:val="000000" w:themeColor="text1"/>
                <w:sz w:val="20"/>
                <w:szCs w:val="20"/>
                <w:lang w:val="en-GB"/>
              </w:rPr>
              <w:t xml:space="preserve"> </w:t>
            </w:r>
          </w:p>
        </w:tc>
        <w:tc>
          <w:tcPr>
            <w:tcW w:w="1048" w:type="dxa"/>
          </w:tcPr>
          <w:p w14:paraId="78B37440" w14:textId="6207AF6E" w:rsidR="42230992" w:rsidRDefault="42230992"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46DF3D3D" w14:textId="77777777" w:rsidTr="69E8E3AF">
        <w:trPr>
          <w:trHeight w:val="300"/>
        </w:trPr>
        <w:tc>
          <w:tcPr>
            <w:tcW w:w="795" w:type="dxa"/>
          </w:tcPr>
          <w:p w14:paraId="78E4C85A" w14:textId="33A822E0" w:rsidR="37D8E5DB" w:rsidRDefault="37D8E5DB"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6</w:t>
            </w:r>
          </w:p>
        </w:tc>
        <w:tc>
          <w:tcPr>
            <w:tcW w:w="7059" w:type="dxa"/>
            <w:gridSpan w:val="2"/>
          </w:tcPr>
          <w:p w14:paraId="56C31BD4" w14:textId="32BDAF05" w:rsidR="4910375D" w:rsidRDefault="4910375D" w:rsidP="69E8E3AF">
            <w:pPr>
              <w:rPr>
                <w:rFonts w:ascii="Calibri" w:hAnsi="Calibri" w:cs="Calibri"/>
                <w:i/>
                <w:iCs/>
                <w:color w:val="000000" w:themeColor="text1"/>
                <w:sz w:val="20"/>
                <w:szCs w:val="20"/>
                <w:lang w:val="en-GB"/>
              </w:rPr>
            </w:pPr>
            <w:r w:rsidRPr="69E8E3AF">
              <w:rPr>
                <w:rFonts w:ascii="Calibri" w:hAnsi="Calibri" w:cs="Calibri"/>
                <w:i/>
                <w:iCs/>
                <w:color w:val="000000" w:themeColor="text1"/>
                <w:sz w:val="20"/>
                <w:szCs w:val="20"/>
                <w:lang w:val="en-GB"/>
              </w:rPr>
              <w:t xml:space="preserve">The signed in </w:t>
            </w:r>
            <w:proofErr w:type="spellStart"/>
            <w:r w:rsidRPr="69E8E3AF">
              <w:rPr>
                <w:rFonts w:ascii="Calibri" w:hAnsi="Calibri" w:cs="Calibri"/>
                <w:i/>
                <w:iCs/>
                <w:color w:val="000000" w:themeColor="text1"/>
                <w:sz w:val="20"/>
                <w:szCs w:val="20"/>
                <w:lang w:val="en-GB"/>
              </w:rPr>
              <w:t>PayM</w:t>
            </w:r>
            <w:proofErr w:type="spellEnd"/>
            <w:r w:rsidRPr="69E8E3AF">
              <w:rPr>
                <w:rFonts w:ascii="Calibri" w:hAnsi="Calibri" w:cs="Calibri"/>
                <w:i/>
                <w:iCs/>
                <w:color w:val="000000" w:themeColor="text1"/>
                <w:sz w:val="20"/>
                <w:szCs w:val="20"/>
                <w:lang w:val="en-GB"/>
              </w:rPr>
              <w:t xml:space="preserve"> customer must be eligible for more than one upgrade offers and must be reminded of all those voucher codes in their basket.</w:t>
            </w:r>
          </w:p>
        </w:tc>
        <w:tc>
          <w:tcPr>
            <w:tcW w:w="1048" w:type="dxa"/>
          </w:tcPr>
          <w:p w14:paraId="78331108" w14:textId="347CF6F9" w:rsidR="6496A743" w:rsidRDefault="6496A743"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00BE6910" w:rsidRPr="009E21A4" w14:paraId="6ABA94A8" w14:textId="77777777" w:rsidTr="69E8E3AF">
        <w:tc>
          <w:tcPr>
            <w:tcW w:w="795" w:type="dxa"/>
          </w:tcPr>
          <w:p w14:paraId="07835028" w14:textId="235205BB" w:rsidR="00F02CDC" w:rsidRPr="001D62AE" w:rsidRDefault="4D0F1933" w:rsidP="69E8E3AF">
            <w:pPr>
              <w:jc w:val="center"/>
              <w:rPr>
                <w:i/>
                <w:iCs/>
                <w:color w:val="000000" w:themeColor="text1"/>
                <w:sz w:val="20"/>
                <w:szCs w:val="20"/>
              </w:rPr>
            </w:pPr>
            <w:r w:rsidRPr="69E8E3AF">
              <w:rPr>
                <w:i/>
                <w:iCs/>
                <w:color w:val="000000" w:themeColor="text1"/>
                <w:sz w:val="20"/>
                <w:szCs w:val="20"/>
              </w:rPr>
              <w:t>7</w:t>
            </w:r>
          </w:p>
        </w:tc>
        <w:tc>
          <w:tcPr>
            <w:tcW w:w="7059" w:type="dxa"/>
            <w:gridSpan w:val="2"/>
          </w:tcPr>
          <w:p w14:paraId="53A6B844" w14:textId="7FB2AE0E" w:rsidR="00F02CDC" w:rsidRPr="000F1585" w:rsidRDefault="40222463" w:rsidP="69E8E3AF">
            <w:pPr>
              <w:rPr>
                <w:rFonts w:ascii="Calibri" w:hAnsi="Calibri" w:cs="Calibri"/>
                <w:i/>
                <w:iCs/>
                <w:color w:val="000000" w:themeColor="text1"/>
                <w:sz w:val="20"/>
                <w:szCs w:val="20"/>
                <w:lang w:val="en-GB"/>
              </w:rPr>
            </w:pPr>
            <w:r w:rsidRPr="69E8E3AF">
              <w:rPr>
                <w:i/>
                <w:iCs/>
                <w:color w:val="000000" w:themeColor="text1"/>
                <w:sz w:val="20"/>
                <w:szCs w:val="20"/>
              </w:rPr>
              <w:t xml:space="preserve">The signed in </w:t>
            </w:r>
            <w:r w:rsidR="0CFFD7E3" w:rsidRPr="69E8E3AF">
              <w:rPr>
                <w:i/>
                <w:iCs/>
                <w:color w:val="000000" w:themeColor="text1"/>
                <w:sz w:val="20"/>
                <w:szCs w:val="20"/>
              </w:rPr>
              <w:t xml:space="preserve">PAYM </w:t>
            </w:r>
            <w:r w:rsidR="3859C93D" w:rsidRPr="69E8E3AF">
              <w:rPr>
                <w:i/>
                <w:iCs/>
                <w:color w:val="000000" w:themeColor="text1"/>
                <w:sz w:val="20"/>
                <w:szCs w:val="20"/>
              </w:rPr>
              <w:t>SIMO customer</w:t>
            </w:r>
            <w:r w:rsidR="047F3E92" w:rsidRPr="69E8E3AF">
              <w:rPr>
                <w:i/>
                <w:iCs/>
                <w:color w:val="000000" w:themeColor="text1"/>
                <w:sz w:val="20"/>
                <w:szCs w:val="20"/>
              </w:rPr>
              <w:t xml:space="preserve"> </w:t>
            </w:r>
            <w:r w:rsidR="164C5CCE" w:rsidRPr="69E8E3AF">
              <w:rPr>
                <w:i/>
                <w:iCs/>
                <w:color w:val="000000" w:themeColor="text1"/>
                <w:sz w:val="20"/>
                <w:szCs w:val="20"/>
              </w:rPr>
              <w:t xml:space="preserve">who </w:t>
            </w:r>
            <w:proofErr w:type="gramStart"/>
            <w:r w:rsidR="164C5CCE" w:rsidRPr="69E8E3AF">
              <w:rPr>
                <w:i/>
                <w:iCs/>
                <w:color w:val="000000" w:themeColor="text1"/>
                <w:sz w:val="20"/>
                <w:szCs w:val="20"/>
              </w:rPr>
              <w:t xml:space="preserve">are </w:t>
            </w:r>
            <w:r w:rsidR="047F3E92" w:rsidRPr="69E8E3AF">
              <w:rPr>
                <w:i/>
                <w:iCs/>
                <w:color w:val="000000" w:themeColor="text1"/>
                <w:sz w:val="20"/>
                <w:szCs w:val="20"/>
              </w:rPr>
              <w:t xml:space="preserve"> </w:t>
            </w:r>
            <w:r w:rsidR="3859C93D" w:rsidRPr="69E8E3AF">
              <w:rPr>
                <w:i/>
                <w:iCs/>
                <w:color w:val="000000" w:themeColor="text1"/>
                <w:sz w:val="20"/>
                <w:szCs w:val="20"/>
              </w:rPr>
              <w:t>out</w:t>
            </w:r>
            <w:proofErr w:type="gramEnd"/>
            <w:r w:rsidR="3859C93D" w:rsidRPr="69E8E3AF">
              <w:rPr>
                <w:i/>
                <w:iCs/>
                <w:color w:val="000000" w:themeColor="text1"/>
                <w:sz w:val="20"/>
                <w:szCs w:val="20"/>
              </w:rPr>
              <w:t xml:space="preserve"> of contract</w:t>
            </w:r>
            <w:r w:rsidR="01A147BD" w:rsidRPr="69E8E3AF">
              <w:rPr>
                <w:i/>
                <w:iCs/>
                <w:color w:val="000000" w:themeColor="text1"/>
                <w:sz w:val="20"/>
                <w:szCs w:val="20"/>
              </w:rPr>
              <w:t xml:space="preserve"> </w:t>
            </w:r>
            <w:r w:rsidR="4231D4BB" w:rsidRPr="69E8E3AF">
              <w:rPr>
                <w:i/>
                <w:iCs/>
                <w:color w:val="000000" w:themeColor="text1"/>
                <w:sz w:val="20"/>
                <w:szCs w:val="20"/>
              </w:rPr>
              <w:t>and are identified eligible</w:t>
            </w:r>
            <w:r w:rsidR="234EA5A8" w:rsidRPr="69E8E3AF">
              <w:rPr>
                <w:i/>
                <w:iCs/>
                <w:color w:val="000000" w:themeColor="text1"/>
                <w:sz w:val="20"/>
                <w:szCs w:val="20"/>
                <w:lang w:val="en-GB"/>
              </w:rPr>
              <w:t xml:space="preserve"> for availing the voucher code and</w:t>
            </w:r>
            <w:r w:rsidR="4600F07E" w:rsidRPr="69E8E3AF">
              <w:rPr>
                <w:i/>
                <w:iCs/>
                <w:color w:val="000000" w:themeColor="text1"/>
                <w:sz w:val="20"/>
                <w:szCs w:val="20"/>
                <w:lang w:val="en-GB"/>
              </w:rPr>
              <w:t xml:space="preserve"> may not have</w:t>
            </w:r>
            <w:r w:rsidR="234EA5A8" w:rsidRPr="69E8E3AF">
              <w:rPr>
                <w:i/>
                <w:iCs/>
                <w:color w:val="000000" w:themeColor="text1"/>
                <w:sz w:val="20"/>
                <w:szCs w:val="20"/>
                <w:lang w:val="en-GB"/>
              </w:rPr>
              <w:t xml:space="preserve"> the visibility of the voucher code earlier in online upgrade journey, must be reminded of the upgrade offer and associated voucher code in their basket.</w:t>
            </w:r>
          </w:p>
        </w:tc>
        <w:tc>
          <w:tcPr>
            <w:tcW w:w="1048" w:type="dxa"/>
          </w:tcPr>
          <w:p w14:paraId="3DF7E936" w14:textId="30C77C10" w:rsidR="00F02CDC" w:rsidRPr="001D62AE" w:rsidRDefault="77D4A926"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59D3B018" w14:textId="77777777" w:rsidTr="69E8E3AF">
        <w:trPr>
          <w:trHeight w:val="300"/>
        </w:trPr>
        <w:tc>
          <w:tcPr>
            <w:tcW w:w="795" w:type="dxa"/>
          </w:tcPr>
          <w:p w14:paraId="008091C7" w14:textId="4E0A14C6" w:rsidR="35AB5066" w:rsidRDefault="35AB5066" w:rsidP="69E8E3AF">
            <w:pPr>
              <w:jc w:val="center"/>
              <w:rPr>
                <w:i/>
                <w:iCs/>
                <w:color w:val="000000" w:themeColor="text1"/>
                <w:sz w:val="20"/>
                <w:szCs w:val="20"/>
              </w:rPr>
            </w:pPr>
            <w:r w:rsidRPr="69E8E3AF">
              <w:rPr>
                <w:i/>
                <w:iCs/>
                <w:color w:val="000000" w:themeColor="text1"/>
                <w:sz w:val="20"/>
                <w:szCs w:val="20"/>
              </w:rPr>
              <w:t>8</w:t>
            </w:r>
          </w:p>
        </w:tc>
        <w:tc>
          <w:tcPr>
            <w:tcW w:w="7059" w:type="dxa"/>
            <w:gridSpan w:val="2"/>
          </w:tcPr>
          <w:p w14:paraId="6758BD44" w14:textId="107A04FD" w:rsidR="11593F8F" w:rsidRDefault="11593F8F" w:rsidP="69E8E3AF">
            <w:pPr>
              <w:spacing w:line="300" w:lineRule="auto"/>
              <w:rPr>
                <w:i/>
                <w:iCs/>
                <w:color w:val="000000" w:themeColor="text1"/>
                <w:sz w:val="20"/>
                <w:szCs w:val="20"/>
              </w:rPr>
            </w:pPr>
            <w:r w:rsidRPr="69E8E3AF">
              <w:rPr>
                <w:i/>
                <w:iCs/>
                <w:color w:val="000000" w:themeColor="text1"/>
                <w:sz w:val="20"/>
                <w:szCs w:val="20"/>
              </w:rPr>
              <w:t xml:space="preserve">System must present </w:t>
            </w:r>
            <w:proofErr w:type="spellStart"/>
            <w:proofErr w:type="gramStart"/>
            <w:r w:rsidR="480A3392" w:rsidRPr="69E8E3AF">
              <w:rPr>
                <w:i/>
                <w:iCs/>
                <w:color w:val="000000" w:themeColor="text1"/>
                <w:sz w:val="20"/>
                <w:szCs w:val="20"/>
              </w:rPr>
              <w:t>upto</w:t>
            </w:r>
            <w:proofErr w:type="spellEnd"/>
            <w:proofErr w:type="gramEnd"/>
            <w:r w:rsidR="480A3392" w:rsidRPr="69E8E3AF">
              <w:rPr>
                <w:i/>
                <w:iCs/>
                <w:color w:val="000000" w:themeColor="text1"/>
                <w:sz w:val="20"/>
                <w:szCs w:val="20"/>
              </w:rPr>
              <w:t xml:space="preserve"> 6 </w:t>
            </w:r>
            <w:r w:rsidRPr="69E8E3AF">
              <w:rPr>
                <w:i/>
                <w:iCs/>
                <w:color w:val="000000" w:themeColor="text1"/>
                <w:sz w:val="20"/>
                <w:szCs w:val="20"/>
              </w:rPr>
              <w:t>personalized upgrade</w:t>
            </w:r>
            <w:r w:rsidR="699EF102" w:rsidRPr="69E8E3AF">
              <w:rPr>
                <w:i/>
                <w:iCs/>
                <w:color w:val="000000" w:themeColor="text1"/>
                <w:sz w:val="20"/>
                <w:szCs w:val="20"/>
              </w:rPr>
              <w:t>/</w:t>
            </w:r>
            <w:proofErr w:type="spellStart"/>
            <w:r w:rsidR="699EF102" w:rsidRPr="69E8E3AF">
              <w:rPr>
                <w:i/>
                <w:iCs/>
                <w:color w:val="000000" w:themeColor="text1"/>
                <w:sz w:val="20"/>
                <w:szCs w:val="20"/>
              </w:rPr>
              <w:t>Xsell</w:t>
            </w:r>
            <w:proofErr w:type="spellEnd"/>
            <w:r w:rsidRPr="69E8E3AF">
              <w:rPr>
                <w:i/>
                <w:iCs/>
                <w:color w:val="000000" w:themeColor="text1"/>
                <w:sz w:val="20"/>
                <w:szCs w:val="20"/>
              </w:rPr>
              <w:t xml:space="preserve"> recommendations (Handset to Handset and SIMO to Handset), including any eligible money-off vouchers, to signed-in PAYM customers on the </w:t>
            </w:r>
            <w:proofErr w:type="spellStart"/>
            <w:r w:rsidRPr="69E8E3AF">
              <w:rPr>
                <w:i/>
                <w:iCs/>
                <w:color w:val="000000" w:themeColor="text1"/>
                <w:sz w:val="20"/>
                <w:szCs w:val="20"/>
              </w:rPr>
              <w:t>eCare</w:t>
            </w:r>
            <w:proofErr w:type="spellEnd"/>
            <w:r w:rsidRPr="69E8E3AF">
              <w:rPr>
                <w:i/>
                <w:iCs/>
                <w:color w:val="000000" w:themeColor="text1"/>
                <w:sz w:val="20"/>
                <w:szCs w:val="20"/>
              </w:rPr>
              <w:t xml:space="preserve"> home page.</w:t>
            </w:r>
          </w:p>
        </w:tc>
        <w:tc>
          <w:tcPr>
            <w:tcW w:w="1048" w:type="dxa"/>
          </w:tcPr>
          <w:p w14:paraId="21C49043" w14:textId="7F8394DB" w:rsidR="6B22D9FF" w:rsidRDefault="6B22D9FF"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1D579948" w14:textId="77777777" w:rsidTr="69E8E3AF">
        <w:trPr>
          <w:trHeight w:val="300"/>
        </w:trPr>
        <w:tc>
          <w:tcPr>
            <w:tcW w:w="795" w:type="dxa"/>
          </w:tcPr>
          <w:p w14:paraId="0550D8B1" w14:textId="4DABA925" w:rsidR="3F527B59" w:rsidRDefault="3F527B59" w:rsidP="69E8E3AF">
            <w:pPr>
              <w:jc w:val="center"/>
              <w:rPr>
                <w:i/>
                <w:iCs/>
                <w:color w:val="000000" w:themeColor="text1"/>
                <w:sz w:val="20"/>
                <w:szCs w:val="20"/>
              </w:rPr>
            </w:pPr>
            <w:r w:rsidRPr="69E8E3AF">
              <w:rPr>
                <w:i/>
                <w:iCs/>
                <w:color w:val="000000" w:themeColor="text1"/>
                <w:sz w:val="20"/>
                <w:szCs w:val="20"/>
              </w:rPr>
              <w:t>9</w:t>
            </w:r>
          </w:p>
        </w:tc>
        <w:tc>
          <w:tcPr>
            <w:tcW w:w="7059" w:type="dxa"/>
            <w:gridSpan w:val="2"/>
          </w:tcPr>
          <w:p w14:paraId="15DE5517" w14:textId="578EAB35" w:rsidR="1F57CE10" w:rsidRDefault="1F57CE10" w:rsidP="69E8E3AF">
            <w:pPr>
              <w:spacing w:line="300" w:lineRule="auto"/>
              <w:rPr>
                <w:i/>
                <w:iCs/>
                <w:color w:val="000000" w:themeColor="text1"/>
                <w:sz w:val="20"/>
                <w:szCs w:val="20"/>
              </w:rPr>
            </w:pPr>
            <w:r w:rsidRPr="69E8E3AF">
              <w:rPr>
                <w:i/>
                <w:iCs/>
                <w:color w:val="000000" w:themeColor="text1"/>
                <w:sz w:val="20"/>
                <w:szCs w:val="20"/>
              </w:rPr>
              <w:t xml:space="preserve">system must use the Recommender Engine to determine customer eligibility for </w:t>
            </w:r>
            <w:r w:rsidR="1430707E" w:rsidRPr="69E8E3AF">
              <w:rPr>
                <w:i/>
                <w:iCs/>
                <w:color w:val="000000" w:themeColor="text1"/>
                <w:sz w:val="20"/>
                <w:szCs w:val="20"/>
              </w:rPr>
              <w:t>personalized</w:t>
            </w:r>
            <w:r w:rsidRPr="69E8E3AF">
              <w:rPr>
                <w:i/>
                <w:iCs/>
                <w:color w:val="000000" w:themeColor="text1"/>
                <w:sz w:val="20"/>
                <w:szCs w:val="20"/>
              </w:rPr>
              <w:t xml:space="preserve"> upgrade offers instead of relying on predefined audience criteria in Braze</w:t>
            </w:r>
            <w:r w:rsidR="7B643A46" w:rsidRPr="69E8E3AF">
              <w:rPr>
                <w:i/>
                <w:iCs/>
                <w:color w:val="000000" w:themeColor="text1"/>
                <w:sz w:val="20"/>
                <w:szCs w:val="20"/>
              </w:rPr>
              <w:t>. RE must consider the standard Exclusion list for offer recommendations</w:t>
            </w:r>
            <w:r w:rsidR="59EE11DF" w:rsidRPr="69E8E3AF">
              <w:rPr>
                <w:i/>
                <w:iCs/>
                <w:color w:val="000000" w:themeColor="text1"/>
                <w:sz w:val="20"/>
                <w:szCs w:val="20"/>
              </w:rPr>
              <w:t xml:space="preserve"> and should be able to suggest the priority of the offer display.</w:t>
            </w:r>
          </w:p>
        </w:tc>
        <w:tc>
          <w:tcPr>
            <w:tcW w:w="1048" w:type="dxa"/>
          </w:tcPr>
          <w:p w14:paraId="0D89B594" w14:textId="159C84B4" w:rsidR="278E46AD" w:rsidRDefault="278E46AD"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00BE6910" w:rsidRPr="009E21A4" w14:paraId="4EB7EB2F" w14:textId="77777777" w:rsidTr="69E8E3AF">
        <w:tc>
          <w:tcPr>
            <w:tcW w:w="795" w:type="dxa"/>
          </w:tcPr>
          <w:p w14:paraId="1627A9BC" w14:textId="5A49C38D" w:rsidR="000F1585" w:rsidRDefault="72145CFF" w:rsidP="69E8E3AF">
            <w:pPr>
              <w:jc w:val="center"/>
              <w:rPr>
                <w:i/>
                <w:iCs/>
                <w:color w:val="000000" w:themeColor="text1"/>
                <w:sz w:val="20"/>
                <w:szCs w:val="20"/>
              </w:rPr>
            </w:pPr>
            <w:r w:rsidRPr="69E8E3AF">
              <w:rPr>
                <w:i/>
                <w:iCs/>
                <w:color w:val="000000" w:themeColor="text1"/>
                <w:sz w:val="20"/>
                <w:szCs w:val="20"/>
              </w:rPr>
              <w:lastRenderedPageBreak/>
              <w:t>10</w:t>
            </w:r>
          </w:p>
        </w:tc>
        <w:tc>
          <w:tcPr>
            <w:tcW w:w="7059" w:type="dxa"/>
            <w:gridSpan w:val="2"/>
          </w:tcPr>
          <w:p w14:paraId="0AA74C6B" w14:textId="0FCF7C92" w:rsidR="000F1585" w:rsidRPr="006312B1" w:rsidRDefault="38F93FFB" w:rsidP="69E8E3AF">
            <w:pPr>
              <w:spacing w:line="300" w:lineRule="auto"/>
              <w:rPr>
                <w:rFonts w:ascii="Calibri" w:hAnsi="Calibri" w:cs="Calibri"/>
                <w:i/>
                <w:iCs/>
                <w:color w:val="000000" w:themeColor="text1"/>
                <w:sz w:val="20"/>
                <w:szCs w:val="20"/>
              </w:rPr>
            </w:pPr>
            <w:r w:rsidRPr="69E8E3AF">
              <w:rPr>
                <w:i/>
                <w:iCs/>
                <w:color w:val="000000" w:themeColor="text1"/>
                <w:sz w:val="20"/>
                <w:szCs w:val="20"/>
              </w:rPr>
              <w:t xml:space="preserve">System must validate previously applied voucher codes when the user returns. </w:t>
            </w:r>
            <w:proofErr w:type="gramStart"/>
            <w:r w:rsidRPr="69E8E3AF">
              <w:rPr>
                <w:i/>
                <w:iCs/>
                <w:color w:val="000000" w:themeColor="text1"/>
                <w:sz w:val="20"/>
                <w:szCs w:val="20"/>
              </w:rPr>
              <w:t>if</w:t>
            </w:r>
            <w:proofErr w:type="gramEnd"/>
            <w:r w:rsidRPr="69E8E3AF">
              <w:rPr>
                <w:i/>
                <w:iCs/>
                <w:color w:val="000000" w:themeColor="text1"/>
                <w:sz w:val="20"/>
                <w:szCs w:val="20"/>
              </w:rPr>
              <w:t xml:space="preserve"> any are invalid, it must clear the basket and provide new voucher codes.</w:t>
            </w:r>
          </w:p>
        </w:tc>
        <w:tc>
          <w:tcPr>
            <w:tcW w:w="1048" w:type="dxa"/>
          </w:tcPr>
          <w:p w14:paraId="4F2B6469" w14:textId="1F60DAF6" w:rsidR="000F1585" w:rsidRDefault="7824CE8B"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362FBDCF" w14:textId="77777777" w:rsidTr="69E8E3AF">
        <w:trPr>
          <w:trHeight w:val="300"/>
        </w:trPr>
        <w:tc>
          <w:tcPr>
            <w:tcW w:w="795" w:type="dxa"/>
          </w:tcPr>
          <w:p w14:paraId="314DCF8E" w14:textId="23D259B5" w:rsidR="1AE0E744" w:rsidRDefault="1AE0E744"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11</w:t>
            </w:r>
          </w:p>
        </w:tc>
        <w:tc>
          <w:tcPr>
            <w:tcW w:w="7059" w:type="dxa"/>
            <w:gridSpan w:val="2"/>
          </w:tcPr>
          <w:p w14:paraId="7E8B5C7A" w14:textId="3982A4F0" w:rsidR="19BEC848" w:rsidRDefault="19BEC848" w:rsidP="69E8E3AF">
            <w:pPr>
              <w:spacing w:line="300" w:lineRule="auto"/>
            </w:pPr>
            <w:r w:rsidRPr="69E8E3AF">
              <w:rPr>
                <w:i/>
                <w:iCs/>
                <w:color w:val="000000" w:themeColor="text1"/>
                <w:sz w:val="20"/>
                <w:szCs w:val="20"/>
              </w:rPr>
              <w:t xml:space="preserve">System must display personalized upgrade offers (handset and/or SIMO) to eligible signed-in PAYM </w:t>
            </w:r>
            <w:proofErr w:type="gramStart"/>
            <w:r w:rsidRPr="69E8E3AF">
              <w:rPr>
                <w:i/>
                <w:iCs/>
                <w:color w:val="000000" w:themeColor="text1"/>
                <w:sz w:val="20"/>
                <w:szCs w:val="20"/>
              </w:rPr>
              <w:t>customers ,</w:t>
            </w:r>
            <w:proofErr w:type="gramEnd"/>
            <w:r w:rsidRPr="69E8E3AF">
              <w:rPr>
                <w:i/>
                <w:iCs/>
                <w:color w:val="000000" w:themeColor="text1"/>
                <w:sz w:val="20"/>
                <w:szCs w:val="20"/>
              </w:rPr>
              <w:t xml:space="preserve"> including a recommended device or tariff, applicable upgrade vouchers (as per existing rules), and any relevant generic deals, to help customers decide which offer to explore further.</w:t>
            </w:r>
          </w:p>
        </w:tc>
        <w:tc>
          <w:tcPr>
            <w:tcW w:w="1048" w:type="dxa"/>
          </w:tcPr>
          <w:p w14:paraId="7F37DAE6" w14:textId="72CCC24B" w:rsidR="7883C130" w:rsidRDefault="7883C130"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4B328135" w14:textId="77777777" w:rsidTr="69E8E3AF">
        <w:trPr>
          <w:trHeight w:val="300"/>
        </w:trPr>
        <w:tc>
          <w:tcPr>
            <w:tcW w:w="795" w:type="dxa"/>
          </w:tcPr>
          <w:p w14:paraId="6E155E6A" w14:textId="2C700DD7" w:rsidR="137885F0" w:rsidRDefault="137885F0" w:rsidP="69E8E3AF">
            <w:pPr>
              <w:jc w:val="center"/>
              <w:rPr>
                <w:i/>
                <w:iCs/>
                <w:color w:val="000000" w:themeColor="text1"/>
                <w:sz w:val="20"/>
                <w:szCs w:val="20"/>
              </w:rPr>
            </w:pPr>
            <w:r w:rsidRPr="69E8E3AF">
              <w:rPr>
                <w:i/>
                <w:iCs/>
                <w:color w:val="000000" w:themeColor="text1"/>
                <w:sz w:val="20"/>
                <w:szCs w:val="20"/>
              </w:rPr>
              <w:t>12</w:t>
            </w:r>
          </w:p>
        </w:tc>
        <w:tc>
          <w:tcPr>
            <w:tcW w:w="7059" w:type="dxa"/>
            <w:gridSpan w:val="2"/>
          </w:tcPr>
          <w:p w14:paraId="45D5BBB5" w14:textId="6CE17958" w:rsidR="31E23803" w:rsidRDefault="31E23803" w:rsidP="69E8E3AF">
            <w:pPr>
              <w:spacing w:line="300" w:lineRule="auto"/>
              <w:rPr>
                <w:i/>
                <w:iCs/>
                <w:color w:val="000000" w:themeColor="text1"/>
                <w:sz w:val="20"/>
                <w:szCs w:val="20"/>
              </w:rPr>
            </w:pPr>
            <w:r w:rsidRPr="69E8E3AF">
              <w:rPr>
                <w:i/>
                <w:iCs/>
                <w:color w:val="000000" w:themeColor="text1"/>
                <w:sz w:val="20"/>
                <w:szCs w:val="20"/>
              </w:rPr>
              <w:t xml:space="preserve">System must allow configuration of the minimum and maximum number of </w:t>
            </w:r>
            <w:proofErr w:type="spellStart"/>
            <w:r w:rsidRPr="69E8E3AF">
              <w:rPr>
                <w:i/>
                <w:iCs/>
                <w:color w:val="000000" w:themeColor="text1"/>
                <w:sz w:val="20"/>
                <w:szCs w:val="20"/>
              </w:rPr>
              <w:t>personalised</w:t>
            </w:r>
            <w:proofErr w:type="spellEnd"/>
            <w:r w:rsidRPr="69E8E3AF">
              <w:rPr>
                <w:i/>
                <w:iCs/>
                <w:color w:val="000000" w:themeColor="text1"/>
                <w:sz w:val="20"/>
                <w:szCs w:val="20"/>
              </w:rPr>
              <w:t xml:space="preserve"> </w:t>
            </w:r>
            <w:proofErr w:type="gramStart"/>
            <w:r w:rsidRPr="69E8E3AF">
              <w:rPr>
                <w:i/>
                <w:iCs/>
                <w:color w:val="000000" w:themeColor="text1"/>
                <w:sz w:val="20"/>
                <w:szCs w:val="20"/>
              </w:rPr>
              <w:t>upgrade</w:t>
            </w:r>
            <w:proofErr w:type="gramEnd"/>
            <w:r w:rsidRPr="69E8E3AF">
              <w:rPr>
                <w:i/>
                <w:iCs/>
                <w:color w:val="000000" w:themeColor="text1"/>
                <w:sz w:val="20"/>
                <w:szCs w:val="20"/>
              </w:rPr>
              <w:t xml:space="preserve"> offers returned by the Recommender Engine and ensure that generic offers are displayed when no personalized offers are available, so the offer carousel is never empty.</w:t>
            </w:r>
          </w:p>
        </w:tc>
        <w:tc>
          <w:tcPr>
            <w:tcW w:w="1048" w:type="dxa"/>
          </w:tcPr>
          <w:p w14:paraId="1932F2C9" w14:textId="48EC529F" w:rsidR="2570666F" w:rsidRDefault="2570666F"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519A2488" w14:textId="77777777" w:rsidTr="69E8E3AF">
        <w:trPr>
          <w:trHeight w:val="300"/>
        </w:trPr>
        <w:tc>
          <w:tcPr>
            <w:tcW w:w="795" w:type="dxa"/>
          </w:tcPr>
          <w:p w14:paraId="0684358A" w14:textId="7748AF49" w:rsidR="749D9D0A" w:rsidRDefault="749D9D0A" w:rsidP="69E8E3AF">
            <w:pPr>
              <w:jc w:val="center"/>
              <w:rPr>
                <w:i/>
                <w:iCs/>
                <w:color w:val="000000" w:themeColor="text1"/>
                <w:sz w:val="20"/>
                <w:szCs w:val="20"/>
              </w:rPr>
            </w:pPr>
            <w:r w:rsidRPr="69E8E3AF">
              <w:rPr>
                <w:i/>
                <w:iCs/>
                <w:color w:val="000000" w:themeColor="text1"/>
                <w:sz w:val="20"/>
                <w:szCs w:val="20"/>
              </w:rPr>
              <w:t>13</w:t>
            </w:r>
          </w:p>
        </w:tc>
        <w:tc>
          <w:tcPr>
            <w:tcW w:w="7059" w:type="dxa"/>
            <w:gridSpan w:val="2"/>
          </w:tcPr>
          <w:p w14:paraId="34114CC4" w14:textId="0E60EA1B" w:rsidR="31E23803" w:rsidRDefault="31E23803" w:rsidP="69E8E3AF">
            <w:pPr>
              <w:spacing w:line="300" w:lineRule="auto"/>
              <w:rPr>
                <w:i/>
                <w:iCs/>
                <w:color w:val="000000" w:themeColor="text1"/>
                <w:sz w:val="20"/>
                <w:szCs w:val="20"/>
              </w:rPr>
            </w:pPr>
            <w:r w:rsidRPr="69E8E3AF">
              <w:rPr>
                <w:i/>
                <w:iCs/>
                <w:color w:val="000000" w:themeColor="text1"/>
                <w:sz w:val="20"/>
                <w:szCs w:val="20"/>
              </w:rPr>
              <w:t>System must direct customers to the relevant product page when they select a personalized upgrade offer, with the recommended device or tariff pre-selected, allowing them to customize options before proceeding to the basket.</w:t>
            </w:r>
          </w:p>
        </w:tc>
        <w:tc>
          <w:tcPr>
            <w:tcW w:w="1048" w:type="dxa"/>
          </w:tcPr>
          <w:p w14:paraId="7C9770C5" w14:textId="143BC79A" w:rsidR="43EA0848" w:rsidRDefault="43EA0848"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2A10B164" w14:textId="77777777" w:rsidTr="69E8E3AF">
        <w:trPr>
          <w:trHeight w:val="300"/>
        </w:trPr>
        <w:tc>
          <w:tcPr>
            <w:tcW w:w="795" w:type="dxa"/>
          </w:tcPr>
          <w:p w14:paraId="214BD5AE" w14:textId="33D190C3" w:rsidR="12B0F196" w:rsidRDefault="12B0F196"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14</w:t>
            </w:r>
          </w:p>
        </w:tc>
        <w:tc>
          <w:tcPr>
            <w:tcW w:w="7059" w:type="dxa"/>
            <w:gridSpan w:val="2"/>
          </w:tcPr>
          <w:p w14:paraId="596FEFB5" w14:textId="762B7231" w:rsidR="2A303EDA" w:rsidRDefault="2A303EDA" w:rsidP="69E8E3AF">
            <w:pPr>
              <w:spacing w:line="300" w:lineRule="auto"/>
              <w:rPr>
                <w:i/>
                <w:iCs/>
                <w:color w:val="000000" w:themeColor="text1"/>
                <w:sz w:val="20"/>
                <w:szCs w:val="20"/>
              </w:rPr>
            </w:pPr>
            <w:r w:rsidRPr="69E8E3AF">
              <w:rPr>
                <w:i/>
                <w:iCs/>
                <w:color w:val="000000" w:themeColor="text1"/>
                <w:sz w:val="20"/>
                <w:szCs w:val="20"/>
              </w:rPr>
              <w:t xml:space="preserve">System must hide the </w:t>
            </w:r>
            <w:r w:rsidR="1B635343" w:rsidRPr="69E8E3AF">
              <w:rPr>
                <w:i/>
                <w:iCs/>
                <w:color w:val="000000" w:themeColor="text1"/>
                <w:sz w:val="20"/>
                <w:szCs w:val="20"/>
              </w:rPr>
              <w:t xml:space="preserve">upgrade </w:t>
            </w:r>
            <w:r w:rsidRPr="69E8E3AF">
              <w:rPr>
                <w:i/>
                <w:iCs/>
                <w:color w:val="000000" w:themeColor="text1"/>
                <w:sz w:val="20"/>
                <w:szCs w:val="20"/>
              </w:rPr>
              <w:t>recommendations section when an exclusion flag is received from the Recommender Engine and ensure that duplicate or identical offers are not shown simultaneously from both Optimizely and the Recommender Engine.</w:t>
            </w:r>
          </w:p>
        </w:tc>
        <w:tc>
          <w:tcPr>
            <w:tcW w:w="1048" w:type="dxa"/>
          </w:tcPr>
          <w:p w14:paraId="674A699B" w14:textId="5B1F4200" w:rsidR="6B326600" w:rsidRDefault="6B326600"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670B53A3" w14:textId="77777777" w:rsidTr="69E8E3AF">
        <w:trPr>
          <w:trHeight w:val="300"/>
        </w:trPr>
        <w:tc>
          <w:tcPr>
            <w:tcW w:w="795" w:type="dxa"/>
          </w:tcPr>
          <w:p w14:paraId="2BB308D1" w14:textId="0C1F2111" w:rsidR="44B43689" w:rsidRDefault="44B43689"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15</w:t>
            </w:r>
          </w:p>
        </w:tc>
        <w:tc>
          <w:tcPr>
            <w:tcW w:w="7059" w:type="dxa"/>
            <w:gridSpan w:val="2"/>
          </w:tcPr>
          <w:p w14:paraId="402D0065" w14:textId="3B0336DF" w:rsidR="7287B793" w:rsidRDefault="7287B793" w:rsidP="69E8E3AF">
            <w:pPr>
              <w:spacing w:line="300" w:lineRule="auto"/>
              <w:rPr>
                <w:i/>
                <w:iCs/>
                <w:color w:val="000000" w:themeColor="text1"/>
                <w:sz w:val="20"/>
                <w:szCs w:val="20"/>
              </w:rPr>
            </w:pPr>
            <w:r w:rsidRPr="69E8E3AF">
              <w:rPr>
                <w:i/>
                <w:iCs/>
                <w:color w:val="000000" w:themeColor="text1"/>
                <w:sz w:val="20"/>
                <w:szCs w:val="20"/>
              </w:rPr>
              <w:t>System must allow configuration of offers displayed across homepage carousels and banners, ensuring consistent placement (e.g. aligning top banner offers with carousel positions) to optimize performance.</w:t>
            </w:r>
          </w:p>
        </w:tc>
        <w:tc>
          <w:tcPr>
            <w:tcW w:w="1048" w:type="dxa"/>
          </w:tcPr>
          <w:p w14:paraId="185BAB8D" w14:textId="6794C5CE" w:rsidR="02883941" w:rsidRDefault="02883941"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666E2389" w14:textId="77777777" w:rsidTr="69E8E3AF">
        <w:trPr>
          <w:trHeight w:val="300"/>
        </w:trPr>
        <w:tc>
          <w:tcPr>
            <w:tcW w:w="795" w:type="dxa"/>
          </w:tcPr>
          <w:p w14:paraId="6D9CA39E" w14:textId="1DEBE488" w:rsidR="64BBE385" w:rsidRDefault="64BBE385"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16</w:t>
            </w:r>
          </w:p>
        </w:tc>
        <w:tc>
          <w:tcPr>
            <w:tcW w:w="7059" w:type="dxa"/>
            <w:gridSpan w:val="2"/>
          </w:tcPr>
          <w:p w14:paraId="0ABD914C" w14:textId="1514FE62" w:rsidR="7D7A5A9B" w:rsidRDefault="7D7A5A9B" w:rsidP="69E8E3AF">
            <w:pPr>
              <w:spacing w:line="300" w:lineRule="auto"/>
              <w:rPr>
                <w:i/>
                <w:iCs/>
                <w:color w:val="000000" w:themeColor="text1"/>
                <w:sz w:val="20"/>
                <w:szCs w:val="20"/>
              </w:rPr>
            </w:pPr>
            <w:r w:rsidRPr="69E8E3AF">
              <w:rPr>
                <w:i/>
                <w:iCs/>
                <w:color w:val="000000" w:themeColor="text1"/>
                <w:sz w:val="20"/>
                <w:szCs w:val="20"/>
              </w:rPr>
              <w:t>System must allow eCommerce/</w:t>
            </w:r>
            <w:proofErr w:type="spellStart"/>
            <w:r w:rsidRPr="69E8E3AF">
              <w:rPr>
                <w:i/>
                <w:iCs/>
                <w:color w:val="000000" w:themeColor="text1"/>
                <w:sz w:val="20"/>
                <w:szCs w:val="20"/>
              </w:rPr>
              <w:t>eCare</w:t>
            </w:r>
            <w:proofErr w:type="spellEnd"/>
            <w:r w:rsidRPr="69E8E3AF">
              <w:rPr>
                <w:i/>
                <w:iCs/>
                <w:color w:val="000000" w:themeColor="text1"/>
                <w:sz w:val="20"/>
                <w:szCs w:val="20"/>
              </w:rPr>
              <w:t xml:space="preserve"> Managers to toggle the display of offers in the blue banner on or off, enabling control over when promotions are shown and supporting changes in offer strategy.</w:t>
            </w:r>
          </w:p>
        </w:tc>
        <w:tc>
          <w:tcPr>
            <w:tcW w:w="1048" w:type="dxa"/>
          </w:tcPr>
          <w:p w14:paraId="2007505C" w14:textId="25C0596B" w:rsidR="7AA1EE84" w:rsidRDefault="7AA1EE84"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46F6A4BD" w14:textId="77777777" w:rsidTr="69E8E3AF">
        <w:trPr>
          <w:trHeight w:val="300"/>
        </w:trPr>
        <w:tc>
          <w:tcPr>
            <w:tcW w:w="795" w:type="dxa"/>
          </w:tcPr>
          <w:p w14:paraId="496D95F3" w14:textId="18393A4E" w:rsidR="0B4C8B72" w:rsidRDefault="0B4C8B72"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11</w:t>
            </w:r>
          </w:p>
        </w:tc>
        <w:tc>
          <w:tcPr>
            <w:tcW w:w="7059" w:type="dxa"/>
            <w:gridSpan w:val="2"/>
          </w:tcPr>
          <w:p w14:paraId="161C8EB5" w14:textId="10CCAD16" w:rsidR="0B4C8B72" w:rsidRDefault="0B4C8B72"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The system must allow the cust</w:t>
            </w:r>
            <w:r w:rsidR="6FAC82D3" w:rsidRPr="69E8E3AF">
              <w:rPr>
                <w:rFonts w:ascii="Calibri" w:hAnsi="Calibri" w:cs="Calibri"/>
                <w:i/>
                <w:iCs/>
                <w:color w:val="000000" w:themeColor="text1"/>
                <w:sz w:val="20"/>
                <w:szCs w:val="20"/>
              </w:rPr>
              <w:t>omer to see the voucher applied in the basket cost and in the checkout also the s</w:t>
            </w:r>
            <w:r w:rsidR="7CD61803" w:rsidRPr="69E8E3AF">
              <w:rPr>
                <w:rFonts w:ascii="Calibri" w:hAnsi="Calibri" w:cs="Calibri"/>
                <w:i/>
                <w:iCs/>
                <w:color w:val="000000" w:themeColor="text1"/>
                <w:sz w:val="20"/>
                <w:szCs w:val="20"/>
              </w:rPr>
              <w:t xml:space="preserve">ystem must display promotion applied so that customer can view the cost before the offer applied and after the </w:t>
            </w:r>
            <w:proofErr w:type="gramStart"/>
            <w:r w:rsidR="7CD61803" w:rsidRPr="69E8E3AF">
              <w:rPr>
                <w:rFonts w:ascii="Calibri" w:hAnsi="Calibri" w:cs="Calibri"/>
                <w:i/>
                <w:iCs/>
                <w:color w:val="000000" w:themeColor="text1"/>
                <w:sz w:val="20"/>
                <w:szCs w:val="20"/>
              </w:rPr>
              <w:t>offer</w:t>
            </w:r>
            <w:proofErr w:type="gramEnd"/>
            <w:r w:rsidR="7CD61803" w:rsidRPr="69E8E3AF">
              <w:rPr>
                <w:rFonts w:ascii="Calibri" w:hAnsi="Calibri" w:cs="Calibri"/>
                <w:i/>
                <w:iCs/>
                <w:color w:val="000000" w:themeColor="text1"/>
                <w:sz w:val="20"/>
                <w:szCs w:val="20"/>
              </w:rPr>
              <w:t xml:space="preserve"> applied.</w:t>
            </w:r>
          </w:p>
        </w:tc>
        <w:tc>
          <w:tcPr>
            <w:tcW w:w="1048" w:type="dxa"/>
          </w:tcPr>
          <w:p w14:paraId="03AAAA8F" w14:textId="0A9664D1" w:rsidR="38642C66" w:rsidRDefault="38642C66"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17515BDC" w14:textId="77777777" w:rsidTr="69E8E3AF">
        <w:trPr>
          <w:trHeight w:val="300"/>
        </w:trPr>
        <w:tc>
          <w:tcPr>
            <w:tcW w:w="795" w:type="dxa"/>
          </w:tcPr>
          <w:p w14:paraId="168CEE2B" w14:textId="7BBCD04C" w:rsidR="400A5FB3" w:rsidRDefault="400A5FB3"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15</w:t>
            </w:r>
          </w:p>
        </w:tc>
        <w:tc>
          <w:tcPr>
            <w:tcW w:w="7059" w:type="dxa"/>
            <w:gridSpan w:val="2"/>
          </w:tcPr>
          <w:p w14:paraId="2B8F4327" w14:textId="58D2EF51" w:rsidR="71C1BA2F" w:rsidRDefault="71C1BA2F"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The eCommerce/</w:t>
            </w:r>
            <w:proofErr w:type="spellStart"/>
            <w:r w:rsidRPr="69E8E3AF">
              <w:rPr>
                <w:rFonts w:ascii="Calibri" w:hAnsi="Calibri" w:cs="Calibri"/>
                <w:i/>
                <w:iCs/>
                <w:color w:val="000000" w:themeColor="text1"/>
                <w:sz w:val="20"/>
                <w:szCs w:val="20"/>
              </w:rPr>
              <w:t>eCare</w:t>
            </w:r>
            <w:proofErr w:type="spellEnd"/>
            <w:r w:rsidRPr="69E8E3AF">
              <w:rPr>
                <w:rFonts w:ascii="Calibri" w:hAnsi="Calibri" w:cs="Calibri"/>
                <w:i/>
                <w:iCs/>
                <w:color w:val="000000" w:themeColor="text1"/>
                <w:sz w:val="20"/>
                <w:szCs w:val="20"/>
              </w:rPr>
              <w:t xml:space="preserve"> manager must be </w:t>
            </w:r>
            <w:proofErr w:type="gramStart"/>
            <w:r w:rsidRPr="69E8E3AF">
              <w:rPr>
                <w:rFonts w:ascii="Calibri" w:hAnsi="Calibri" w:cs="Calibri"/>
                <w:i/>
                <w:iCs/>
                <w:color w:val="000000" w:themeColor="text1"/>
                <w:sz w:val="20"/>
                <w:szCs w:val="20"/>
              </w:rPr>
              <w:t>allow</w:t>
            </w:r>
            <w:proofErr w:type="gramEnd"/>
            <w:r w:rsidRPr="69E8E3AF">
              <w:rPr>
                <w:rFonts w:ascii="Calibri" w:hAnsi="Calibri" w:cs="Calibri"/>
                <w:i/>
                <w:iCs/>
                <w:color w:val="000000" w:themeColor="text1"/>
                <w:sz w:val="20"/>
                <w:szCs w:val="20"/>
              </w:rPr>
              <w:t xml:space="preserve"> to configure the minimum /maximum </w:t>
            </w:r>
            <w:r w:rsidR="38FE3BDB" w:rsidRPr="69E8E3AF">
              <w:rPr>
                <w:rFonts w:ascii="Calibri" w:hAnsi="Calibri" w:cs="Calibri"/>
                <w:i/>
                <w:iCs/>
                <w:color w:val="000000" w:themeColor="text1"/>
                <w:sz w:val="20"/>
                <w:szCs w:val="20"/>
              </w:rPr>
              <w:t xml:space="preserve">number of </w:t>
            </w:r>
            <w:proofErr w:type="gramStart"/>
            <w:r w:rsidR="38FE3BDB" w:rsidRPr="69E8E3AF">
              <w:rPr>
                <w:rFonts w:ascii="Calibri" w:hAnsi="Calibri" w:cs="Calibri"/>
                <w:i/>
                <w:iCs/>
                <w:color w:val="000000" w:themeColor="text1"/>
                <w:sz w:val="20"/>
                <w:szCs w:val="20"/>
              </w:rPr>
              <w:t>upgrade</w:t>
            </w:r>
            <w:proofErr w:type="gramEnd"/>
            <w:r w:rsidR="38FE3BDB" w:rsidRPr="69E8E3AF">
              <w:rPr>
                <w:rFonts w:ascii="Calibri" w:hAnsi="Calibri" w:cs="Calibri"/>
                <w:i/>
                <w:iCs/>
                <w:color w:val="000000" w:themeColor="text1"/>
                <w:sz w:val="20"/>
                <w:szCs w:val="20"/>
              </w:rPr>
              <w:t xml:space="preserve"> </w:t>
            </w:r>
            <w:proofErr w:type="gramStart"/>
            <w:r w:rsidR="38FE3BDB" w:rsidRPr="69E8E3AF">
              <w:rPr>
                <w:rFonts w:ascii="Calibri" w:hAnsi="Calibri" w:cs="Calibri"/>
                <w:i/>
                <w:iCs/>
                <w:color w:val="000000" w:themeColor="text1"/>
                <w:sz w:val="20"/>
                <w:szCs w:val="20"/>
              </w:rPr>
              <w:t xml:space="preserve">offers </w:t>
            </w:r>
            <w:r w:rsidR="3A248A0D" w:rsidRPr="69E8E3AF">
              <w:rPr>
                <w:rFonts w:ascii="Calibri" w:hAnsi="Calibri" w:cs="Calibri"/>
                <w:i/>
                <w:iCs/>
                <w:color w:val="000000" w:themeColor="text1"/>
                <w:sz w:val="20"/>
                <w:szCs w:val="20"/>
              </w:rPr>
              <w:t xml:space="preserve"> and</w:t>
            </w:r>
            <w:proofErr w:type="gramEnd"/>
            <w:r w:rsidR="3A248A0D" w:rsidRPr="69E8E3AF">
              <w:rPr>
                <w:rFonts w:ascii="Calibri" w:hAnsi="Calibri" w:cs="Calibri"/>
                <w:i/>
                <w:iCs/>
                <w:color w:val="000000" w:themeColor="text1"/>
                <w:sz w:val="20"/>
                <w:szCs w:val="20"/>
              </w:rPr>
              <w:t xml:space="preserve"> </w:t>
            </w:r>
            <w:proofErr w:type="spellStart"/>
            <w:r w:rsidR="3A248A0D" w:rsidRPr="69E8E3AF">
              <w:rPr>
                <w:rFonts w:ascii="Calibri" w:hAnsi="Calibri" w:cs="Calibri"/>
                <w:i/>
                <w:iCs/>
                <w:color w:val="000000" w:themeColor="text1"/>
                <w:sz w:val="20"/>
                <w:szCs w:val="20"/>
              </w:rPr>
              <w:t>XSell</w:t>
            </w:r>
            <w:proofErr w:type="spellEnd"/>
            <w:r w:rsidR="3A248A0D" w:rsidRPr="69E8E3AF">
              <w:rPr>
                <w:rFonts w:ascii="Calibri" w:hAnsi="Calibri" w:cs="Calibri"/>
                <w:i/>
                <w:iCs/>
                <w:color w:val="000000" w:themeColor="text1"/>
                <w:sz w:val="20"/>
                <w:szCs w:val="20"/>
              </w:rPr>
              <w:t xml:space="preserve"> offers.</w:t>
            </w:r>
          </w:p>
        </w:tc>
        <w:tc>
          <w:tcPr>
            <w:tcW w:w="1048" w:type="dxa"/>
          </w:tcPr>
          <w:p w14:paraId="46B047D4" w14:textId="19D6C255" w:rsidR="7448E51D" w:rsidRDefault="7448E51D"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271CDCF8" w14:textId="77777777" w:rsidTr="69E8E3AF">
        <w:trPr>
          <w:trHeight w:val="300"/>
        </w:trPr>
        <w:tc>
          <w:tcPr>
            <w:tcW w:w="795" w:type="dxa"/>
          </w:tcPr>
          <w:p w14:paraId="041787F3" w14:textId="770A8799" w:rsidR="39B7E25A" w:rsidRDefault="39B7E25A"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16</w:t>
            </w:r>
          </w:p>
        </w:tc>
        <w:tc>
          <w:tcPr>
            <w:tcW w:w="7059" w:type="dxa"/>
            <w:gridSpan w:val="2"/>
          </w:tcPr>
          <w:p w14:paraId="3A06C88F" w14:textId="0E883C69" w:rsidR="39B7E25A" w:rsidRDefault="39B7E25A"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The system</w:t>
            </w:r>
            <w:r w:rsidR="20597141" w:rsidRPr="69E8E3AF">
              <w:rPr>
                <w:rFonts w:ascii="Calibri" w:hAnsi="Calibri" w:cs="Calibri"/>
                <w:i/>
                <w:iCs/>
                <w:color w:val="000000" w:themeColor="text1"/>
                <w:sz w:val="20"/>
                <w:szCs w:val="20"/>
              </w:rPr>
              <w:t xml:space="preserve"> must allow the customers to </w:t>
            </w:r>
            <w:proofErr w:type="gramStart"/>
            <w:r w:rsidR="52827DFE" w:rsidRPr="69E8E3AF">
              <w:rPr>
                <w:rFonts w:ascii="Calibri" w:hAnsi="Calibri" w:cs="Calibri"/>
                <w:i/>
                <w:iCs/>
                <w:color w:val="000000" w:themeColor="text1"/>
                <w:sz w:val="20"/>
                <w:szCs w:val="20"/>
              </w:rPr>
              <w:t>do any further</w:t>
            </w:r>
            <w:proofErr w:type="gramEnd"/>
            <w:r w:rsidR="52827DFE" w:rsidRPr="69E8E3AF">
              <w:rPr>
                <w:rFonts w:ascii="Calibri" w:hAnsi="Calibri" w:cs="Calibri"/>
                <w:i/>
                <w:iCs/>
                <w:color w:val="000000" w:themeColor="text1"/>
                <w:sz w:val="20"/>
                <w:szCs w:val="20"/>
              </w:rPr>
              <w:t xml:space="preserve"> changes </w:t>
            </w:r>
            <w:proofErr w:type="gramStart"/>
            <w:r w:rsidR="52827DFE" w:rsidRPr="69E8E3AF">
              <w:rPr>
                <w:rFonts w:ascii="Calibri" w:hAnsi="Calibri" w:cs="Calibri"/>
                <w:i/>
                <w:iCs/>
                <w:color w:val="000000" w:themeColor="text1"/>
                <w:sz w:val="20"/>
                <w:szCs w:val="20"/>
              </w:rPr>
              <w:t>on</w:t>
            </w:r>
            <w:proofErr w:type="gramEnd"/>
            <w:r w:rsidR="52827DFE" w:rsidRPr="69E8E3AF">
              <w:rPr>
                <w:rFonts w:ascii="Calibri" w:hAnsi="Calibri" w:cs="Calibri"/>
                <w:i/>
                <w:iCs/>
                <w:color w:val="000000" w:themeColor="text1"/>
                <w:sz w:val="20"/>
                <w:szCs w:val="20"/>
              </w:rPr>
              <w:t xml:space="preserve"> their interested recommended</w:t>
            </w:r>
            <w:r w:rsidR="434F1939" w:rsidRPr="69E8E3AF">
              <w:rPr>
                <w:rFonts w:ascii="Calibri" w:hAnsi="Calibri" w:cs="Calibri"/>
                <w:i/>
                <w:iCs/>
                <w:color w:val="000000" w:themeColor="text1"/>
                <w:sz w:val="20"/>
                <w:szCs w:val="20"/>
              </w:rPr>
              <w:t xml:space="preserve"> </w:t>
            </w:r>
            <w:r w:rsidR="19963234" w:rsidRPr="69E8E3AF">
              <w:rPr>
                <w:rFonts w:ascii="Calibri" w:hAnsi="Calibri" w:cs="Calibri"/>
                <w:i/>
                <w:iCs/>
                <w:color w:val="000000" w:themeColor="text1"/>
                <w:sz w:val="20"/>
                <w:szCs w:val="20"/>
              </w:rPr>
              <w:t>handset/SIMO</w:t>
            </w:r>
            <w:r w:rsidR="0B9A6FC2" w:rsidRPr="69E8E3AF">
              <w:rPr>
                <w:rFonts w:ascii="Calibri" w:hAnsi="Calibri" w:cs="Calibri"/>
                <w:i/>
                <w:iCs/>
                <w:color w:val="000000" w:themeColor="text1"/>
                <w:sz w:val="20"/>
                <w:szCs w:val="20"/>
              </w:rPr>
              <w:t xml:space="preserve"> upgrade offers</w:t>
            </w:r>
            <w:r w:rsidR="19963234" w:rsidRPr="69E8E3AF">
              <w:rPr>
                <w:rFonts w:ascii="Calibri" w:hAnsi="Calibri" w:cs="Calibri"/>
                <w:i/>
                <w:iCs/>
                <w:color w:val="000000" w:themeColor="text1"/>
                <w:sz w:val="20"/>
                <w:szCs w:val="20"/>
              </w:rPr>
              <w:t xml:space="preserve"> on relevant phone </w:t>
            </w:r>
            <w:r w:rsidR="434F1939" w:rsidRPr="69E8E3AF">
              <w:rPr>
                <w:rFonts w:ascii="Calibri" w:hAnsi="Calibri" w:cs="Calibri"/>
                <w:i/>
                <w:iCs/>
                <w:color w:val="000000" w:themeColor="text1"/>
                <w:sz w:val="20"/>
                <w:szCs w:val="20"/>
              </w:rPr>
              <w:t>page/SIMO page where tariff will be preselected.</w:t>
            </w:r>
          </w:p>
        </w:tc>
        <w:tc>
          <w:tcPr>
            <w:tcW w:w="1048" w:type="dxa"/>
          </w:tcPr>
          <w:p w14:paraId="26B37BA7" w14:textId="4A7A9A58" w:rsidR="29FD74A4" w:rsidRDefault="29FD74A4"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10AFBDCC" w14:textId="77777777" w:rsidTr="69E8E3AF">
        <w:trPr>
          <w:trHeight w:val="300"/>
        </w:trPr>
        <w:tc>
          <w:tcPr>
            <w:tcW w:w="795" w:type="dxa"/>
          </w:tcPr>
          <w:p w14:paraId="61F0D76C" w14:textId="402B2F3F" w:rsidR="434F1939" w:rsidRDefault="434F1939"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17</w:t>
            </w:r>
          </w:p>
        </w:tc>
        <w:tc>
          <w:tcPr>
            <w:tcW w:w="7059" w:type="dxa"/>
            <w:gridSpan w:val="2"/>
          </w:tcPr>
          <w:p w14:paraId="16C14C51" w14:textId="73BF735B" w:rsidR="482CC127" w:rsidRDefault="482CC127"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Signed</w:t>
            </w:r>
            <w:r w:rsidR="58C902E2" w:rsidRPr="69E8E3AF">
              <w:rPr>
                <w:rFonts w:ascii="Calibri" w:hAnsi="Calibri" w:cs="Calibri"/>
                <w:i/>
                <w:iCs/>
                <w:color w:val="000000" w:themeColor="text1"/>
                <w:sz w:val="20"/>
                <w:szCs w:val="20"/>
              </w:rPr>
              <w:t xml:space="preserve"> in </w:t>
            </w:r>
            <w:proofErr w:type="spellStart"/>
            <w:r w:rsidR="58C902E2" w:rsidRPr="69E8E3AF">
              <w:rPr>
                <w:rFonts w:ascii="Calibri" w:hAnsi="Calibri" w:cs="Calibri"/>
                <w:i/>
                <w:iCs/>
                <w:color w:val="000000" w:themeColor="text1"/>
                <w:sz w:val="20"/>
                <w:szCs w:val="20"/>
              </w:rPr>
              <w:t>PayM</w:t>
            </w:r>
            <w:proofErr w:type="spellEnd"/>
            <w:r w:rsidR="58C902E2" w:rsidRPr="69E8E3AF">
              <w:rPr>
                <w:rFonts w:ascii="Calibri" w:hAnsi="Calibri" w:cs="Calibri"/>
                <w:i/>
                <w:iCs/>
                <w:color w:val="000000" w:themeColor="text1"/>
                <w:sz w:val="20"/>
                <w:szCs w:val="20"/>
              </w:rPr>
              <w:t xml:space="preserve">/SIMO customers must be able to see </w:t>
            </w:r>
            <w:r w:rsidR="017A5512" w:rsidRPr="69E8E3AF">
              <w:rPr>
                <w:rFonts w:ascii="Calibri" w:hAnsi="Calibri" w:cs="Calibri"/>
                <w:i/>
                <w:iCs/>
                <w:color w:val="000000" w:themeColor="text1"/>
                <w:sz w:val="20"/>
                <w:szCs w:val="20"/>
              </w:rPr>
              <w:t>a personalized</w:t>
            </w:r>
            <w:r w:rsidR="58C902E2" w:rsidRPr="69E8E3AF">
              <w:rPr>
                <w:rFonts w:ascii="Calibri" w:hAnsi="Calibri" w:cs="Calibri"/>
                <w:i/>
                <w:iCs/>
                <w:color w:val="000000" w:themeColor="text1"/>
                <w:sz w:val="20"/>
                <w:szCs w:val="20"/>
              </w:rPr>
              <w:t xml:space="preserve"> number of </w:t>
            </w:r>
            <w:proofErr w:type="spellStart"/>
            <w:r w:rsidR="58C902E2" w:rsidRPr="69E8E3AF">
              <w:rPr>
                <w:rFonts w:ascii="Calibri" w:hAnsi="Calibri" w:cs="Calibri"/>
                <w:i/>
                <w:iCs/>
                <w:color w:val="000000" w:themeColor="text1"/>
                <w:sz w:val="20"/>
                <w:szCs w:val="20"/>
              </w:rPr>
              <w:t>Xsell</w:t>
            </w:r>
            <w:proofErr w:type="spellEnd"/>
            <w:r w:rsidR="58C902E2" w:rsidRPr="69E8E3AF">
              <w:rPr>
                <w:rFonts w:ascii="Calibri" w:hAnsi="Calibri" w:cs="Calibri"/>
                <w:i/>
                <w:iCs/>
                <w:color w:val="000000" w:themeColor="text1"/>
                <w:sz w:val="20"/>
                <w:szCs w:val="20"/>
              </w:rPr>
              <w:t xml:space="preserve"> rec</w:t>
            </w:r>
            <w:r w:rsidR="68BE9626" w:rsidRPr="69E8E3AF">
              <w:rPr>
                <w:rFonts w:ascii="Calibri" w:hAnsi="Calibri" w:cs="Calibri"/>
                <w:i/>
                <w:iCs/>
                <w:color w:val="000000" w:themeColor="text1"/>
                <w:sz w:val="20"/>
                <w:szCs w:val="20"/>
              </w:rPr>
              <w:t xml:space="preserve">ommendations on </w:t>
            </w:r>
            <w:proofErr w:type="spellStart"/>
            <w:r w:rsidR="68BE9626" w:rsidRPr="69E8E3AF">
              <w:rPr>
                <w:rFonts w:ascii="Calibri" w:hAnsi="Calibri" w:cs="Calibri"/>
                <w:i/>
                <w:iCs/>
                <w:color w:val="000000" w:themeColor="text1"/>
                <w:sz w:val="20"/>
                <w:szCs w:val="20"/>
              </w:rPr>
              <w:t>eCare</w:t>
            </w:r>
            <w:proofErr w:type="spellEnd"/>
            <w:r w:rsidR="68BE9626" w:rsidRPr="69E8E3AF">
              <w:rPr>
                <w:rFonts w:ascii="Calibri" w:hAnsi="Calibri" w:cs="Calibri"/>
                <w:i/>
                <w:iCs/>
                <w:color w:val="000000" w:themeColor="text1"/>
                <w:sz w:val="20"/>
                <w:szCs w:val="20"/>
              </w:rPr>
              <w:t xml:space="preserve"> homepage.</w:t>
            </w:r>
          </w:p>
        </w:tc>
        <w:tc>
          <w:tcPr>
            <w:tcW w:w="1048" w:type="dxa"/>
          </w:tcPr>
          <w:p w14:paraId="6FDA0A37" w14:textId="1B987A05" w:rsidR="7E0B0634" w:rsidRDefault="7E0B0634"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024AB093" w14:textId="77777777" w:rsidTr="69E8E3AF">
        <w:trPr>
          <w:trHeight w:val="300"/>
        </w:trPr>
        <w:tc>
          <w:tcPr>
            <w:tcW w:w="795" w:type="dxa"/>
          </w:tcPr>
          <w:p w14:paraId="5169D258" w14:textId="5307AF86" w:rsidR="7B5A4931" w:rsidRDefault="7B5A4931"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18</w:t>
            </w:r>
          </w:p>
        </w:tc>
        <w:tc>
          <w:tcPr>
            <w:tcW w:w="7059" w:type="dxa"/>
            <w:gridSpan w:val="2"/>
          </w:tcPr>
          <w:p w14:paraId="463D9418" w14:textId="51C8E9BB" w:rsidR="7B5A4931" w:rsidRDefault="7B5A4931"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 xml:space="preserve">The signed in MBB/Watch </w:t>
            </w:r>
            <w:r w:rsidR="1169B0AE" w:rsidRPr="69E8E3AF">
              <w:rPr>
                <w:rFonts w:ascii="Calibri" w:hAnsi="Calibri" w:cs="Calibri"/>
                <w:i/>
                <w:iCs/>
                <w:color w:val="000000" w:themeColor="text1"/>
                <w:sz w:val="20"/>
                <w:szCs w:val="20"/>
              </w:rPr>
              <w:t xml:space="preserve">customers must be able to see Mobile or Watch offers on </w:t>
            </w:r>
            <w:proofErr w:type="spellStart"/>
            <w:r w:rsidR="1169B0AE" w:rsidRPr="69E8E3AF">
              <w:rPr>
                <w:rFonts w:ascii="Calibri" w:hAnsi="Calibri" w:cs="Calibri"/>
                <w:i/>
                <w:iCs/>
                <w:color w:val="000000" w:themeColor="text1"/>
                <w:sz w:val="20"/>
                <w:szCs w:val="20"/>
              </w:rPr>
              <w:t>eCare</w:t>
            </w:r>
            <w:proofErr w:type="spellEnd"/>
            <w:r w:rsidR="1169B0AE" w:rsidRPr="69E8E3AF">
              <w:rPr>
                <w:rFonts w:ascii="Calibri" w:hAnsi="Calibri" w:cs="Calibri"/>
                <w:i/>
                <w:iCs/>
                <w:color w:val="000000" w:themeColor="text1"/>
                <w:sz w:val="20"/>
                <w:szCs w:val="20"/>
              </w:rPr>
              <w:t xml:space="preserve"> homepage.</w:t>
            </w:r>
          </w:p>
        </w:tc>
        <w:tc>
          <w:tcPr>
            <w:tcW w:w="1048" w:type="dxa"/>
          </w:tcPr>
          <w:p w14:paraId="404361A5" w14:textId="2B5FF49D" w:rsidR="4B2A7273" w:rsidRDefault="4B2A7273"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5A622766" w14:textId="77777777" w:rsidTr="69E8E3AF">
        <w:trPr>
          <w:trHeight w:val="300"/>
        </w:trPr>
        <w:tc>
          <w:tcPr>
            <w:tcW w:w="795" w:type="dxa"/>
          </w:tcPr>
          <w:p w14:paraId="0A5E94F1" w14:textId="30D3A607" w:rsidR="1169B0AE" w:rsidRDefault="1169B0AE"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19</w:t>
            </w:r>
          </w:p>
        </w:tc>
        <w:tc>
          <w:tcPr>
            <w:tcW w:w="7059" w:type="dxa"/>
            <w:gridSpan w:val="2"/>
          </w:tcPr>
          <w:p w14:paraId="7510FEB3" w14:textId="0F3026EF" w:rsidR="34BC468E" w:rsidRDefault="34BC468E"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The system must allow the customer to see multiple Addition</w:t>
            </w:r>
            <w:r w:rsidR="4CF902F5" w:rsidRPr="69E8E3AF">
              <w:rPr>
                <w:rFonts w:ascii="Calibri" w:hAnsi="Calibri" w:cs="Calibri"/>
                <w:i/>
                <w:iCs/>
                <w:color w:val="000000" w:themeColor="text1"/>
                <w:sz w:val="20"/>
                <w:szCs w:val="20"/>
              </w:rPr>
              <w:t>al</w:t>
            </w:r>
            <w:r w:rsidRPr="69E8E3AF">
              <w:rPr>
                <w:rFonts w:ascii="Calibri" w:hAnsi="Calibri" w:cs="Calibri"/>
                <w:i/>
                <w:iCs/>
                <w:color w:val="000000" w:themeColor="text1"/>
                <w:sz w:val="20"/>
                <w:szCs w:val="20"/>
              </w:rPr>
              <w:t xml:space="preserve"> </w:t>
            </w:r>
            <w:proofErr w:type="gramStart"/>
            <w:r w:rsidRPr="69E8E3AF">
              <w:rPr>
                <w:rFonts w:ascii="Calibri" w:hAnsi="Calibri" w:cs="Calibri"/>
                <w:i/>
                <w:iCs/>
                <w:color w:val="000000" w:themeColor="text1"/>
                <w:sz w:val="20"/>
                <w:szCs w:val="20"/>
              </w:rPr>
              <w:t>handset</w:t>
            </w:r>
            <w:proofErr w:type="gramEnd"/>
            <w:r w:rsidR="19433F0E" w:rsidRPr="69E8E3AF">
              <w:rPr>
                <w:rFonts w:ascii="Calibri" w:hAnsi="Calibri" w:cs="Calibri"/>
                <w:i/>
                <w:iCs/>
                <w:color w:val="000000" w:themeColor="text1"/>
                <w:sz w:val="20"/>
                <w:szCs w:val="20"/>
              </w:rPr>
              <w:t>,</w:t>
            </w:r>
            <w:r w:rsidR="3DBB97BA" w:rsidRPr="69E8E3AF">
              <w:rPr>
                <w:rFonts w:ascii="Calibri" w:hAnsi="Calibri" w:cs="Calibri"/>
                <w:i/>
                <w:iCs/>
                <w:color w:val="000000" w:themeColor="text1"/>
                <w:sz w:val="20"/>
                <w:szCs w:val="20"/>
              </w:rPr>
              <w:t xml:space="preserve"> Additional </w:t>
            </w:r>
            <w:r w:rsidR="19433F0E" w:rsidRPr="69E8E3AF">
              <w:rPr>
                <w:rFonts w:ascii="Calibri" w:hAnsi="Calibri" w:cs="Calibri"/>
                <w:i/>
                <w:iCs/>
                <w:color w:val="000000" w:themeColor="text1"/>
                <w:sz w:val="20"/>
                <w:szCs w:val="20"/>
              </w:rPr>
              <w:t>SIM,</w:t>
            </w:r>
            <w:r w:rsidR="1EF4BB07" w:rsidRPr="69E8E3AF">
              <w:rPr>
                <w:rFonts w:ascii="Calibri" w:hAnsi="Calibri" w:cs="Calibri"/>
                <w:i/>
                <w:iCs/>
                <w:color w:val="000000" w:themeColor="text1"/>
                <w:sz w:val="20"/>
                <w:szCs w:val="20"/>
              </w:rPr>
              <w:t xml:space="preserve"> </w:t>
            </w:r>
            <w:r w:rsidR="19433F0E" w:rsidRPr="69E8E3AF">
              <w:rPr>
                <w:rFonts w:ascii="Calibri" w:hAnsi="Calibri" w:cs="Calibri"/>
                <w:i/>
                <w:iCs/>
                <w:color w:val="000000" w:themeColor="text1"/>
                <w:sz w:val="20"/>
                <w:szCs w:val="20"/>
              </w:rPr>
              <w:t>Device,</w:t>
            </w:r>
            <w:r w:rsidR="068F3746" w:rsidRPr="69E8E3AF">
              <w:rPr>
                <w:rFonts w:ascii="Calibri" w:hAnsi="Calibri" w:cs="Calibri"/>
                <w:i/>
                <w:iCs/>
                <w:color w:val="000000" w:themeColor="text1"/>
                <w:sz w:val="20"/>
                <w:szCs w:val="20"/>
              </w:rPr>
              <w:t xml:space="preserve"> </w:t>
            </w:r>
            <w:r w:rsidR="19433F0E" w:rsidRPr="69E8E3AF">
              <w:rPr>
                <w:rFonts w:ascii="Calibri" w:hAnsi="Calibri" w:cs="Calibri"/>
                <w:i/>
                <w:iCs/>
                <w:color w:val="000000" w:themeColor="text1"/>
                <w:sz w:val="20"/>
                <w:szCs w:val="20"/>
              </w:rPr>
              <w:t>Wearables</w:t>
            </w:r>
            <w:r w:rsidRPr="69E8E3AF">
              <w:rPr>
                <w:rFonts w:ascii="Calibri" w:hAnsi="Calibri" w:cs="Calibri"/>
                <w:i/>
                <w:iCs/>
                <w:color w:val="000000" w:themeColor="text1"/>
                <w:sz w:val="20"/>
                <w:szCs w:val="20"/>
              </w:rPr>
              <w:t xml:space="preserve"> </w:t>
            </w:r>
            <w:proofErr w:type="spellStart"/>
            <w:r w:rsidRPr="69E8E3AF">
              <w:rPr>
                <w:rFonts w:ascii="Calibri" w:hAnsi="Calibri" w:cs="Calibri"/>
                <w:i/>
                <w:iCs/>
                <w:color w:val="000000" w:themeColor="text1"/>
                <w:sz w:val="20"/>
                <w:szCs w:val="20"/>
              </w:rPr>
              <w:t>Xsell</w:t>
            </w:r>
            <w:proofErr w:type="spellEnd"/>
            <w:r w:rsidRPr="69E8E3AF">
              <w:rPr>
                <w:rFonts w:ascii="Calibri" w:hAnsi="Calibri" w:cs="Calibri"/>
                <w:i/>
                <w:iCs/>
                <w:color w:val="000000" w:themeColor="text1"/>
                <w:sz w:val="20"/>
                <w:szCs w:val="20"/>
              </w:rPr>
              <w:t xml:space="preserve"> offers</w:t>
            </w:r>
            <w:r w:rsidR="05E8C113" w:rsidRPr="69E8E3AF">
              <w:rPr>
                <w:rFonts w:ascii="Calibri" w:hAnsi="Calibri" w:cs="Calibri"/>
                <w:i/>
                <w:iCs/>
                <w:color w:val="000000" w:themeColor="text1"/>
                <w:sz w:val="20"/>
                <w:szCs w:val="20"/>
              </w:rPr>
              <w:t xml:space="preserve"> on </w:t>
            </w:r>
            <w:proofErr w:type="spellStart"/>
            <w:r w:rsidR="05E8C113" w:rsidRPr="69E8E3AF">
              <w:rPr>
                <w:rFonts w:ascii="Calibri" w:hAnsi="Calibri" w:cs="Calibri"/>
                <w:i/>
                <w:iCs/>
                <w:color w:val="000000" w:themeColor="text1"/>
                <w:sz w:val="20"/>
                <w:szCs w:val="20"/>
              </w:rPr>
              <w:t>eCare</w:t>
            </w:r>
            <w:proofErr w:type="spellEnd"/>
            <w:r w:rsidR="05E8C113" w:rsidRPr="69E8E3AF">
              <w:rPr>
                <w:rFonts w:ascii="Calibri" w:hAnsi="Calibri" w:cs="Calibri"/>
                <w:i/>
                <w:iCs/>
                <w:color w:val="000000" w:themeColor="text1"/>
                <w:sz w:val="20"/>
                <w:szCs w:val="20"/>
              </w:rPr>
              <w:t xml:space="preserve"> homepage.</w:t>
            </w:r>
          </w:p>
        </w:tc>
        <w:tc>
          <w:tcPr>
            <w:tcW w:w="1048" w:type="dxa"/>
          </w:tcPr>
          <w:p w14:paraId="1A5125B5" w14:textId="0725B86D" w:rsidR="6181A16F" w:rsidRDefault="6181A16F"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69E8E3AF" w14:paraId="2050972F" w14:textId="77777777" w:rsidTr="69E8E3AF">
        <w:trPr>
          <w:trHeight w:val="300"/>
        </w:trPr>
        <w:tc>
          <w:tcPr>
            <w:tcW w:w="795" w:type="dxa"/>
          </w:tcPr>
          <w:p w14:paraId="66C2B034" w14:textId="266D03FB" w:rsidR="0DFBF1C1" w:rsidRDefault="0DFBF1C1"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20</w:t>
            </w:r>
          </w:p>
        </w:tc>
        <w:tc>
          <w:tcPr>
            <w:tcW w:w="7059" w:type="dxa"/>
            <w:gridSpan w:val="2"/>
          </w:tcPr>
          <w:p w14:paraId="464DBB9C" w14:textId="7854160F" w:rsidR="4F1CA575" w:rsidRDefault="4F1CA575"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 xml:space="preserve">The system must allow the customers to </w:t>
            </w:r>
            <w:proofErr w:type="gramStart"/>
            <w:r w:rsidRPr="69E8E3AF">
              <w:rPr>
                <w:rFonts w:ascii="Calibri" w:hAnsi="Calibri" w:cs="Calibri"/>
                <w:i/>
                <w:iCs/>
                <w:color w:val="000000" w:themeColor="text1"/>
                <w:sz w:val="20"/>
                <w:szCs w:val="20"/>
              </w:rPr>
              <w:t>do any further</w:t>
            </w:r>
            <w:proofErr w:type="gramEnd"/>
            <w:r w:rsidRPr="69E8E3AF">
              <w:rPr>
                <w:rFonts w:ascii="Calibri" w:hAnsi="Calibri" w:cs="Calibri"/>
                <w:i/>
                <w:iCs/>
                <w:color w:val="000000" w:themeColor="text1"/>
                <w:sz w:val="20"/>
                <w:szCs w:val="20"/>
              </w:rPr>
              <w:t xml:space="preserve"> changes </w:t>
            </w:r>
            <w:proofErr w:type="gramStart"/>
            <w:r w:rsidRPr="69E8E3AF">
              <w:rPr>
                <w:rFonts w:ascii="Calibri" w:hAnsi="Calibri" w:cs="Calibri"/>
                <w:i/>
                <w:iCs/>
                <w:color w:val="000000" w:themeColor="text1"/>
                <w:sz w:val="20"/>
                <w:szCs w:val="20"/>
              </w:rPr>
              <w:t>on</w:t>
            </w:r>
            <w:proofErr w:type="gramEnd"/>
            <w:r w:rsidRPr="69E8E3AF">
              <w:rPr>
                <w:rFonts w:ascii="Calibri" w:hAnsi="Calibri" w:cs="Calibri"/>
                <w:i/>
                <w:iCs/>
                <w:color w:val="000000" w:themeColor="text1"/>
                <w:sz w:val="20"/>
                <w:szCs w:val="20"/>
              </w:rPr>
              <w:t xml:space="preserve"> their</w:t>
            </w:r>
            <w:r w:rsidR="6F992149" w:rsidRPr="69E8E3AF">
              <w:rPr>
                <w:rFonts w:ascii="Calibri" w:hAnsi="Calibri" w:cs="Calibri"/>
                <w:i/>
                <w:iCs/>
                <w:color w:val="000000" w:themeColor="text1"/>
                <w:sz w:val="20"/>
                <w:szCs w:val="20"/>
              </w:rPr>
              <w:t xml:space="preserve"> </w:t>
            </w:r>
            <w:r w:rsidRPr="69E8E3AF">
              <w:rPr>
                <w:rFonts w:ascii="Calibri" w:hAnsi="Calibri" w:cs="Calibri"/>
                <w:i/>
                <w:iCs/>
                <w:color w:val="000000" w:themeColor="text1"/>
                <w:sz w:val="20"/>
                <w:szCs w:val="20"/>
              </w:rPr>
              <w:t>interested</w:t>
            </w:r>
            <w:r w:rsidR="5F4854C8" w:rsidRPr="69E8E3AF">
              <w:rPr>
                <w:rFonts w:ascii="Calibri" w:hAnsi="Calibri" w:cs="Calibri"/>
                <w:i/>
                <w:iCs/>
                <w:color w:val="000000" w:themeColor="text1"/>
                <w:sz w:val="20"/>
                <w:szCs w:val="20"/>
              </w:rPr>
              <w:t xml:space="preserve">  </w:t>
            </w:r>
            <w:r w:rsidRPr="69E8E3AF">
              <w:rPr>
                <w:rFonts w:ascii="Calibri" w:hAnsi="Calibri" w:cs="Calibri"/>
                <w:i/>
                <w:iCs/>
                <w:color w:val="000000" w:themeColor="text1"/>
                <w:sz w:val="20"/>
                <w:szCs w:val="20"/>
              </w:rPr>
              <w:t xml:space="preserve"> </w:t>
            </w:r>
            <w:r w:rsidR="17D9749A" w:rsidRPr="69E8E3AF">
              <w:rPr>
                <w:rFonts w:ascii="Calibri" w:hAnsi="Calibri" w:cs="Calibri"/>
                <w:i/>
                <w:iCs/>
                <w:color w:val="000000" w:themeColor="text1"/>
                <w:sz w:val="20"/>
                <w:szCs w:val="20"/>
              </w:rPr>
              <w:t xml:space="preserve">Additional handset, Additional SIM, Device, Wearables, SIM Free </w:t>
            </w:r>
            <w:proofErr w:type="spellStart"/>
            <w:r w:rsidR="17D9749A" w:rsidRPr="69E8E3AF">
              <w:rPr>
                <w:rFonts w:ascii="Calibri" w:hAnsi="Calibri" w:cs="Calibri"/>
                <w:i/>
                <w:iCs/>
                <w:color w:val="000000" w:themeColor="text1"/>
                <w:sz w:val="20"/>
                <w:szCs w:val="20"/>
              </w:rPr>
              <w:t>Xsell</w:t>
            </w:r>
            <w:proofErr w:type="spellEnd"/>
            <w:r w:rsidR="17D9749A" w:rsidRPr="69E8E3AF">
              <w:rPr>
                <w:rFonts w:ascii="Calibri" w:hAnsi="Calibri" w:cs="Calibri"/>
                <w:i/>
                <w:iCs/>
                <w:color w:val="000000" w:themeColor="text1"/>
                <w:sz w:val="20"/>
                <w:szCs w:val="20"/>
              </w:rPr>
              <w:t xml:space="preserve"> offers </w:t>
            </w:r>
            <w:r w:rsidR="2D133FCA" w:rsidRPr="69E8E3AF">
              <w:rPr>
                <w:rFonts w:ascii="Calibri" w:hAnsi="Calibri" w:cs="Calibri"/>
                <w:i/>
                <w:iCs/>
                <w:color w:val="000000" w:themeColor="text1"/>
                <w:sz w:val="20"/>
                <w:szCs w:val="20"/>
              </w:rPr>
              <w:t>on relevant</w:t>
            </w:r>
            <w:r w:rsidRPr="69E8E3AF">
              <w:rPr>
                <w:rFonts w:ascii="Calibri" w:hAnsi="Calibri" w:cs="Calibri"/>
                <w:i/>
                <w:iCs/>
                <w:color w:val="000000" w:themeColor="text1"/>
                <w:sz w:val="20"/>
                <w:szCs w:val="20"/>
              </w:rPr>
              <w:t xml:space="preserve"> page where </w:t>
            </w:r>
            <w:proofErr w:type="gramStart"/>
            <w:r w:rsidRPr="69E8E3AF">
              <w:rPr>
                <w:rFonts w:ascii="Calibri" w:hAnsi="Calibri" w:cs="Calibri"/>
                <w:i/>
                <w:iCs/>
                <w:color w:val="000000" w:themeColor="text1"/>
                <w:sz w:val="20"/>
                <w:szCs w:val="20"/>
              </w:rPr>
              <w:t>tariff</w:t>
            </w:r>
            <w:proofErr w:type="gramEnd"/>
            <w:r w:rsidRPr="69E8E3AF">
              <w:rPr>
                <w:rFonts w:ascii="Calibri" w:hAnsi="Calibri" w:cs="Calibri"/>
                <w:i/>
                <w:iCs/>
                <w:color w:val="000000" w:themeColor="text1"/>
                <w:sz w:val="20"/>
                <w:szCs w:val="20"/>
              </w:rPr>
              <w:t xml:space="preserve"> will be preselected.</w:t>
            </w:r>
          </w:p>
        </w:tc>
        <w:tc>
          <w:tcPr>
            <w:tcW w:w="1048" w:type="dxa"/>
          </w:tcPr>
          <w:p w14:paraId="68B7D889" w14:textId="2AB5A9F1" w:rsidR="69379ED7" w:rsidRDefault="69379ED7" w:rsidP="69E8E3AF">
            <w:pPr>
              <w:jc w:val="center"/>
              <w:rPr>
                <w:rFonts w:ascii="Calibri" w:hAnsi="Calibri" w:cs="Calibri"/>
                <w:i/>
                <w:iCs/>
                <w:color w:val="000000" w:themeColor="text1"/>
                <w:sz w:val="20"/>
                <w:szCs w:val="20"/>
              </w:rPr>
            </w:pPr>
            <w:r w:rsidRPr="69E8E3AF">
              <w:rPr>
                <w:rFonts w:ascii="Calibri" w:hAnsi="Calibri" w:cs="Calibri"/>
                <w:i/>
                <w:iCs/>
                <w:color w:val="000000" w:themeColor="text1"/>
                <w:sz w:val="20"/>
                <w:szCs w:val="20"/>
              </w:rPr>
              <w:t>Y</w:t>
            </w:r>
          </w:p>
        </w:tc>
      </w:tr>
      <w:tr w:rsidR="00BD32FA" w:rsidRPr="00CE6213" w14:paraId="026257DF" w14:textId="77777777" w:rsidTr="69E8E3AF">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 xml:space="preserve">self-serve analytics (data </w:t>
            </w:r>
            <w:proofErr w:type="spellStart"/>
            <w:r w:rsidR="00017219">
              <w:rPr>
                <w:rFonts w:ascii="Calibri" w:hAnsi="Calibri" w:cs="Calibri"/>
                <w:b/>
                <w:bCs/>
                <w:sz w:val="20"/>
                <w:szCs w:val="20"/>
                <w:lang w:val="en-GB"/>
              </w:rPr>
              <w:t>democ</w:t>
            </w:r>
            <w:proofErr w:type="spellEnd"/>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49DD6918" w14:textId="585E43D0" w:rsidR="006D05F5" w:rsidRPr="007C56B8" w:rsidRDefault="68530683" w:rsidP="69E8E3AF">
            <w:pPr>
              <w:spacing w:line="300" w:lineRule="auto"/>
              <w:rPr>
                <w:i/>
                <w:iCs/>
                <w:color w:val="000000" w:themeColor="text1"/>
                <w:sz w:val="20"/>
                <w:szCs w:val="20"/>
                <w:lang w:val="en-GB"/>
              </w:rPr>
            </w:pPr>
            <w:r w:rsidRPr="69E8E3AF">
              <w:rPr>
                <w:i/>
                <w:iCs/>
                <w:color w:val="000000" w:themeColor="text1"/>
                <w:sz w:val="20"/>
                <w:szCs w:val="20"/>
                <w:lang w:val="en-GB"/>
              </w:rPr>
              <w:t xml:space="preserve">System must enable reporting on offer behaviour across both the Upgrade Options landing page and the </w:t>
            </w:r>
            <w:proofErr w:type="spellStart"/>
            <w:r w:rsidRPr="69E8E3AF">
              <w:rPr>
                <w:i/>
                <w:iCs/>
                <w:color w:val="000000" w:themeColor="text1"/>
                <w:sz w:val="20"/>
                <w:szCs w:val="20"/>
                <w:lang w:val="en-GB"/>
              </w:rPr>
              <w:t>eCare</w:t>
            </w:r>
            <w:proofErr w:type="spellEnd"/>
            <w:r w:rsidRPr="69E8E3AF">
              <w:rPr>
                <w:i/>
                <w:iCs/>
                <w:color w:val="000000" w:themeColor="text1"/>
                <w:sz w:val="20"/>
                <w:szCs w:val="20"/>
                <w:lang w:val="en-GB"/>
              </w:rPr>
              <w:t xml:space="preserve"> home page, with defined metrics to support tracking and performance analysis.</w:t>
            </w:r>
            <w:r w:rsidR="005812C1">
              <w:br/>
            </w:r>
            <w:r w:rsidR="38C1227A" w:rsidRPr="69E8E3AF">
              <w:rPr>
                <w:i/>
                <w:iCs/>
                <w:color w:val="000000" w:themeColor="text1"/>
                <w:sz w:val="20"/>
                <w:szCs w:val="20"/>
                <w:lang w:val="en-GB"/>
              </w:rPr>
              <w:lastRenderedPageBreak/>
              <w:t>- The number of voucher codes which were offered by day/week/month/custom.</w:t>
            </w:r>
            <w:r w:rsidR="005812C1">
              <w:br/>
            </w:r>
            <w:r w:rsidR="38C1227A" w:rsidRPr="69E8E3AF">
              <w:rPr>
                <w:i/>
                <w:iCs/>
                <w:color w:val="000000" w:themeColor="text1"/>
                <w:sz w:val="20"/>
                <w:szCs w:val="20"/>
                <w:lang w:val="en-GB"/>
              </w:rPr>
              <w:t>- How many voucher codes were successfully added to the basket and checked out by day/week/month/custom.</w:t>
            </w:r>
            <w:r w:rsidR="005812C1">
              <w:br/>
            </w:r>
            <w:r w:rsidR="38C1227A" w:rsidRPr="69E8E3AF">
              <w:rPr>
                <w:i/>
                <w:iCs/>
                <w:color w:val="000000" w:themeColor="text1"/>
                <w:sz w:val="20"/>
                <w:szCs w:val="20"/>
                <w:lang w:val="en-GB"/>
              </w:rPr>
              <w:t>- How many voucher codes were not added to the basket and checked out by day/week/month/custom</w:t>
            </w:r>
          </w:p>
        </w:tc>
        <w:tc>
          <w:tcPr>
            <w:tcW w:w="1048" w:type="dxa"/>
          </w:tcPr>
          <w:p w14:paraId="30492D79" w14:textId="49481A9D" w:rsidR="006D05F5" w:rsidRPr="00CE6213" w:rsidRDefault="792D9F35" w:rsidP="69E8E3AF">
            <w:pPr>
              <w:jc w:val="center"/>
              <w:rPr>
                <w:rFonts w:ascii="Calibri" w:hAnsi="Calibri" w:cs="Calibri"/>
                <w:i/>
                <w:iCs/>
                <w:color w:val="4F81BD" w:themeColor="accent1"/>
                <w:sz w:val="20"/>
                <w:szCs w:val="20"/>
              </w:rPr>
            </w:pPr>
            <w:r w:rsidRPr="69E8E3AF">
              <w:rPr>
                <w:rFonts w:ascii="Calibri" w:hAnsi="Calibri" w:cs="Calibri"/>
                <w:i/>
                <w:iCs/>
                <w:color w:val="4F81BD" w:themeColor="accent1"/>
                <w:sz w:val="20"/>
                <w:szCs w:val="20"/>
              </w:rPr>
              <w:lastRenderedPageBreak/>
              <w:t>Y</w:t>
            </w:r>
          </w:p>
        </w:tc>
      </w:tr>
    </w:tbl>
    <w:p w14:paraId="3D9A0BDF" w14:textId="77777777" w:rsidR="006C5049" w:rsidRDefault="006C5049">
      <w:pPr>
        <w:rPr>
          <w:rFonts w:ascii="Calibri" w:hAnsi="Calibri" w:cs="Calibri"/>
        </w:rPr>
      </w:pPr>
    </w:p>
    <w:p w14:paraId="09E6605E" w14:textId="2CFD3CB9" w:rsidR="0048235B" w:rsidRPr="00042248" w:rsidRDefault="00165505" w:rsidP="001E4023">
      <w:pPr>
        <w:spacing w:after="0"/>
        <w:rPr>
          <w:rFonts w:ascii="Calibri" w:hAnsi="Calibri" w:cs="Calibri"/>
          <w:b/>
          <w:bCs/>
          <w:sz w:val="28"/>
          <w:szCs w:val="28"/>
        </w:rPr>
      </w:pPr>
      <w:r>
        <w:rPr>
          <w:rFonts w:ascii="Calibri" w:hAnsi="Calibri" w:cs="Calibri"/>
          <w:b/>
          <w:bCs/>
          <w:sz w:val="28"/>
          <w:szCs w:val="28"/>
        </w:rPr>
        <w:t>6</w:t>
      </w:r>
      <w:r w:rsidR="007E12A8" w:rsidRPr="00042248">
        <w:rPr>
          <w:rFonts w:ascii="Calibri" w:hAnsi="Calibri" w:cs="Calibri"/>
          <w:b/>
          <w:bCs/>
          <w:sz w:val="28"/>
          <w:szCs w:val="28"/>
        </w:rPr>
        <w:t xml:space="preserve">.1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69E8E3AF">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E91833">
              <w:rPr>
                <w:rFonts w:ascii="Calibri" w:hAnsi="Calibri" w:cs="Calibri"/>
                <w:i/>
                <w:iCs/>
                <w:sz w:val="18"/>
                <w:szCs w:val="18"/>
                <w:lang w:val="en-GB"/>
              </w:rPr>
              <w:t>Delete as appropriate</w:t>
            </w:r>
          </w:p>
        </w:tc>
        <w:tc>
          <w:tcPr>
            <w:tcW w:w="6237" w:type="dxa"/>
          </w:tcPr>
          <w:p w14:paraId="1722802E" w14:textId="3EDEA945" w:rsidR="004218BA" w:rsidRPr="00CE6213" w:rsidRDefault="76B0F935" w:rsidP="69E8E3AF">
            <w:pPr>
              <w:rPr>
                <w:rFonts w:ascii="Calibri" w:hAnsi="Calibri" w:cs="Calibri"/>
                <w:i/>
                <w:iCs/>
                <w:color w:val="4F81BD" w:themeColor="accent1"/>
                <w:sz w:val="20"/>
                <w:szCs w:val="20"/>
              </w:rPr>
            </w:pPr>
            <w:proofErr w:type="gramStart"/>
            <w:r w:rsidRPr="69E8E3AF">
              <w:rPr>
                <w:rFonts w:ascii="Calibri" w:hAnsi="Calibri" w:cs="Calibri"/>
                <w:i/>
                <w:iCs/>
                <w:color w:val="4F81BD" w:themeColor="accent1"/>
                <w:sz w:val="20"/>
                <w:szCs w:val="20"/>
              </w:rPr>
              <w:t xml:space="preserve">Shop </w:t>
            </w:r>
            <w:r w:rsidR="7CB92A9F" w:rsidRPr="69E8E3AF">
              <w:rPr>
                <w:rFonts w:ascii="Calibri" w:hAnsi="Calibri" w:cs="Calibri"/>
                <w:i/>
                <w:iCs/>
                <w:color w:val="4F81BD" w:themeColor="accent1"/>
                <w:sz w:val="20"/>
                <w:szCs w:val="20"/>
              </w:rPr>
              <w:t>:</w:t>
            </w:r>
            <w:proofErr w:type="gramEnd"/>
            <w:r w:rsidR="7CB92A9F" w:rsidRPr="69E8E3AF">
              <w:rPr>
                <w:rFonts w:ascii="Calibri" w:hAnsi="Calibri" w:cs="Calibri"/>
                <w:i/>
                <w:iCs/>
                <w:color w:val="4F81BD" w:themeColor="accent1"/>
                <w:sz w:val="20"/>
                <w:szCs w:val="20"/>
              </w:rPr>
              <w:t xml:space="preserve"> </w:t>
            </w:r>
            <w:r w:rsidRPr="69E8E3AF">
              <w:rPr>
                <w:rFonts w:ascii="Calibri" w:hAnsi="Calibri" w:cs="Calibri"/>
                <w:i/>
                <w:iCs/>
                <w:color w:val="4F81BD" w:themeColor="accent1"/>
                <w:sz w:val="20"/>
                <w:szCs w:val="20"/>
              </w:rPr>
              <w:t>101K</w:t>
            </w:r>
          </w:p>
          <w:p w14:paraId="0C2A6568" w14:textId="0A07529F" w:rsidR="004218BA" w:rsidRPr="00CE6213" w:rsidRDefault="76B0F935" w:rsidP="69E8E3AF">
            <w:pPr>
              <w:rPr>
                <w:rFonts w:ascii="Calibri" w:hAnsi="Calibri" w:cs="Calibri"/>
                <w:i/>
                <w:iCs/>
                <w:color w:val="4F81BD" w:themeColor="accent1"/>
                <w:sz w:val="20"/>
                <w:szCs w:val="20"/>
              </w:rPr>
            </w:pPr>
            <w:proofErr w:type="spellStart"/>
            <w:proofErr w:type="gramStart"/>
            <w:r w:rsidRPr="69E8E3AF">
              <w:rPr>
                <w:rFonts w:ascii="Calibri" w:hAnsi="Calibri" w:cs="Calibri"/>
                <w:i/>
                <w:iCs/>
                <w:color w:val="4F81BD" w:themeColor="accent1"/>
                <w:sz w:val="20"/>
                <w:szCs w:val="20"/>
              </w:rPr>
              <w:t>ECare</w:t>
            </w:r>
            <w:proofErr w:type="spellEnd"/>
            <w:r w:rsidRPr="69E8E3AF">
              <w:rPr>
                <w:rFonts w:ascii="Calibri" w:hAnsi="Calibri" w:cs="Calibri"/>
                <w:i/>
                <w:iCs/>
                <w:color w:val="4F81BD" w:themeColor="accent1"/>
                <w:sz w:val="20"/>
                <w:szCs w:val="20"/>
              </w:rPr>
              <w:t xml:space="preserve"> :</w:t>
            </w:r>
            <w:proofErr w:type="gramEnd"/>
            <w:r w:rsidRPr="69E8E3AF">
              <w:rPr>
                <w:rFonts w:ascii="Calibri" w:hAnsi="Calibri" w:cs="Calibri"/>
                <w:i/>
                <w:iCs/>
                <w:color w:val="4F81BD" w:themeColor="accent1"/>
                <w:sz w:val="20"/>
                <w:szCs w:val="20"/>
              </w:rPr>
              <w:t xml:space="preserve"> 238K</w:t>
            </w:r>
          </w:p>
          <w:p w14:paraId="7BA57D83" w14:textId="6F4180C4" w:rsidR="004218BA" w:rsidRPr="00CE6213" w:rsidRDefault="40F1749B" w:rsidP="69E8E3AF">
            <w:pPr>
              <w:rPr>
                <w:rFonts w:ascii="Calibri" w:hAnsi="Calibri" w:cs="Calibri"/>
                <w:i/>
                <w:iCs/>
                <w:color w:val="4F81BD" w:themeColor="accent1"/>
                <w:sz w:val="20"/>
                <w:szCs w:val="20"/>
              </w:rPr>
            </w:pPr>
            <w:proofErr w:type="spellStart"/>
            <w:r w:rsidRPr="69E8E3AF">
              <w:rPr>
                <w:rFonts w:ascii="Calibri" w:hAnsi="Calibri" w:cs="Calibri"/>
                <w:i/>
                <w:iCs/>
                <w:color w:val="4F81BD" w:themeColor="accent1"/>
                <w:sz w:val="20"/>
                <w:szCs w:val="20"/>
              </w:rPr>
              <w:t>Upgrad</w:t>
            </w:r>
            <w:proofErr w:type="spellEnd"/>
            <w:r w:rsidRPr="69E8E3AF">
              <w:rPr>
                <w:rFonts w:ascii="Calibri" w:hAnsi="Calibri" w:cs="Calibri"/>
                <w:i/>
                <w:iCs/>
                <w:color w:val="4F81BD" w:themeColor="accent1"/>
                <w:sz w:val="20"/>
                <w:szCs w:val="20"/>
              </w:rPr>
              <w:t xml:space="preserve"> </w:t>
            </w:r>
            <w:proofErr w:type="gramStart"/>
            <w:r w:rsidRPr="69E8E3AF">
              <w:rPr>
                <w:rFonts w:ascii="Calibri" w:hAnsi="Calibri" w:cs="Calibri"/>
                <w:i/>
                <w:iCs/>
                <w:color w:val="4F81BD" w:themeColor="accent1"/>
                <w:sz w:val="20"/>
                <w:szCs w:val="20"/>
              </w:rPr>
              <w:t>Options :</w:t>
            </w:r>
            <w:proofErr w:type="gramEnd"/>
            <w:r w:rsidRPr="69E8E3AF">
              <w:rPr>
                <w:rFonts w:ascii="Calibri" w:hAnsi="Calibri" w:cs="Calibri"/>
                <w:i/>
                <w:iCs/>
                <w:color w:val="4F81BD" w:themeColor="accent1"/>
                <w:sz w:val="20"/>
                <w:szCs w:val="20"/>
              </w:rPr>
              <w:t xml:space="preserve"> 743K</w:t>
            </w:r>
          </w:p>
        </w:tc>
      </w:tr>
      <w:tr w:rsidR="004218BA" w14:paraId="6B0A6995" w14:textId="77777777" w:rsidTr="69E8E3AF">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0BF0F09" w14:textId="02DC3453" w:rsidR="004218BA" w:rsidRPr="00FB12A8" w:rsidRDefault="3B51BDDC" w:rsidP="69E8E3AF">
            <w:pPr>
              <w:rPr>
                <w:rFonts w:ascii="Calibri" w:hAnsi="Calibri" w:cs="Calibri"/>
                <w:i/>
                <w:iCs/>
                <w:color w:val="4F81BD" w:themeColor="accent1"/>
                <w:sz w:val="20"/>
                <w:szCs w:val="20"/>
              </w:rPr>
            </w:pPr>
            <w:r w:rsidRPr="69E8E3AF">
              <w:rPr>
                <w:rFonts w:ascii="Calibri" w:hAnsi="Calibri" w:cs="Calibri"/>
                <w:i/>
                <w:iCs/>
                <w:color w:val="4F81BD" w:themeColor="accent1"/>
                <w:sz w:val="20"/>
                <w:szCs w:val="20"/>
              </w:rPr>
              <w:t>TBC</w:t>
            </w:r>
          </w:p>
        </w:tc>
      </w:tr>
      <w:tr w:rsidR="004218BA" w14:paraId="524C7C08" w14:textId="77777777" w:rsidTr="69E8E3AF">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tcPr>
          <w:p w14:paraId="42FF52E8" w14:textId="2070E5DB" w:rsidR="004218BA" w:rsidRPr="00FB12A8" w:rsidRDefault="05D9F203"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Unknown</w:t>
            </w:r>
          </w:p>
        </w:tc>
      </w:tr>
      <w:tr w:rsidR="004218BA" w14:paraId="4E504FC1" w14:textId="77777777" w:rsidTr="69E8E3AF">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23E8A6A0" w14:textId="3C83588C" w:rsidR="004218BA" w:rsidRPr="00D4432D" w:rsidRDefault="0B42201A" w:rsidP="69E8E3AF">
            <w:pPr>
              <w:rPr>
                <w:rFonts w:ascii="Calibri" w:hAnsi="Calibri" w:cs="Calibri"/>
                <w:i/>
                <w:iCs/>
                <w:color w:val="000000" w:themeColor="text1"/>
                <w:sz w:val="20"/>
                <w:szCs w:val="20"/>
              </w:rPr>
            </w:pPr>
            <w:r w:rsidRPr="69E8E3AF">
              <w:rPr>
                <w:rFonts w:ascii="Calibri" w:hAnsi="Calibri" w:cs="Calibri"/>
                <w:i/>
                <w:iCs/>
                <w:color w:val="000000" w:themeColor="text1"/>
                <w:sz w:val="20"/>
                <w:szCs w:val="20"/>
              </w:rPr>
              <w:t>NA</w:t>
            </w:r>
          </w:p>
          <w:p w14:paraId="1F8DFE96" w14:textId="63DEE109" w:rsidR="004218BA" w:rsidRPr="00D4432D" w:rsidRDefault="004218BA" w:rsidP="69E8E3AF">
            <w:pPr>
              <w:rPr>
                <w:rFonts w:ascii="Calibri" w:hAnsi="Calibri" w:cs="Calibri"/>
                <w:i/>
                <w:iCs/>
                <w:color w:val="4F81BD" w:themeColor="accent1"/>
                <w:sz w:val="20"/>
                <w:szCs w:val="20"/>
              </w:rPr>
            </w:pPr>
          </w:p>
        </w:tc>
      </w:tr>
      <w:tr w:rsidR="00753008" w14:paraId="7D443128" w14:textId="77777777" w:rsidTr="69E8E3AF">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1902688A" w:rsidR="00753008" w:rsidRPr="005B7FB8" w:rsidRDefault="4A9C9198" w:rsidP="69E8E3AF">
            <w:pPr>
              <w:rPr>
                <w:rFonts w:ascii="Calibri" w:hAnsi="Calibri" w:cs="Calibri"/>
                <w:i/>
                <w:iCs/>
                <w:color w:val="4F81BD" w:themeColor="accent1"/>
                <w:sz w:val="20"/>
                <w:szCs w:val="20"/>
                <w:lang w:val="en-GB"/>
              </w:rPr>
            </w:pPr>
            <w:r w:rsidRPr="69E8E3AF">
              <w:rPr>
                <w:rFonts w:ascii="Calibri" w:hAnsi="Calibri" w:cs="Calibri"/>
                <w:i/>
                <w:iCs/>
                <w:color w:val="4F81BD" w:themeColor="accent1"/>
                <w:sz w:val="20"/>
                <w:szCs w:val="20"/>
                <w:lang w:val="en-GB"/>
              </w:rPr>
              <w:t xml:space="preserve">Yes – </w:t>
            </w:r>
            <w:r w:rsidR="4509FDD2" w:rsidRPr="69E8E3AF">
              <w:rPr>
                <w:rFonts w:ascii="Calibri" w:hAnsi="Calibri" w:cs="Calibri"/>
                <w:i/>
                <w:iCs/>
                <w:color w:val="4F81BD" w:themeColor="accent1"/>
                <w:sz w:val="20"/>
                <w:szCs w:val="20"/>
                <w:lang w:val="en-GB"/>
              </w:rPr>
              <w:t>Business Rules on Voucher usage</w:t>
            </w:r>
            <w:r w:rsidR="2E0D0089" w:rsidRPr="69E8E3AF">
              <w:rPr>
                <w:rFonts w:ascii="Calibri" w:hAnsi="Calibri" w:cs="Calibri"/>
                <w:i/>
                <w:iCs/>
                <w:color w:val="4F81BD" w:themeColor="accent1"/>
                <w:sz w:val="20"/>
                <w:szCs w:val="20"/>
                <w:lang w:val="en-GB"/>
              </w:rPr>
              <w:t xml:space="preserve"> in the basket</w:t>
            </w:r>
          </w:p>
        </w:tc>
      </w:tr>
      <w:tr w:rsidR="00577580" w14:paraId="4BD89FA1" w14:textId="77777777" w:rsidTr="69E8E3AF">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614DB428" w:rsidR="00577580" w:rsidRPr="005B7FB8" w:rsidRDefault="6DDB3A67" w:rsidP="69E8E3AF">
            <w:pPr>
              <w:rPr>
                <w:rFonts w:ascii="Calibri" w:hAnsi="Calibri" w:cs="Calibri"/>
                <w:i/>
                <w:iCs/>
                <w:color w:val="4F81BD" w:themeColor="accent1"/>
                <w:sz w:val="20"/>
                <w:szCs w:val="20"/>
                <w:lang w:val="en-GB"/>
              </w:rPr>
            </w:pPr>
            <w:r w:rsidRPr="69E8E3AF">
              <w:rPr>
                <w:rFonts w:ascii="Calibri" w:hAnsi="Calibri" w:cs="Calibri"/>
                <w:i/>
                <w:iCs/>
                <w:color w:val="4F81BD" w:themeColor="accent1"/>
                <w:sz w:val="20"/>
                <w:szCs w:val="20"/>
                <w:lang w:val="en-GB"/>
              </w:rPr>
              <w:t>NA</w:t>
            </w:r>
          </w:p>
        </w:tc>
      </w:tr>
      <w:tr w:rsidR="004218BA" w14:paraId="63C114FA" w14:textId="77777777" w:rsidTr="69E8E3AF">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76CB13E8" w14:textId="4D44F47E" w:rsidR="004218BA" w:rsidRPr="005B7FB8" w:rsidRDefault="2AF3BB1A" w:rsidP="69E8E3AF">
            <w:pPr>
              <w:rPr>
                <w:rFonts w:ascii="Calibri" w:hAnsi="Calibri" w:cs="Calibri"/>
                <w:i/>
                <w:iCs/>
                <w:color w:val="000000" w:themeColor="text1"/>
                <w:sz w:val="20"/>
                <w:szCs w:val="20"/>
              </w:rPr>
            </w:pPr>
            <w:proofErr w:type="gramStart"/>
            <w:r w:rsidRPr="69E8E3AF">
              <w:rPr>
                <w:rFonts w:ascii="Calibri" w:hAnsi="Calibri" w:cs="Calibri"/>
                <w:i/>
                <w:iCs/>
                <w:color w:val="000000" w:themeColor="text1"/>
                <w:sz w:val="20"/>
                <w:szCs w:val="20"/>
              </w:rPr>
              <w:t>Yes</w:t>
            </w:r>
            <w:proofErr w:type="gramEnd"/>
            <w:r w:rsidRPr="69E8E3AF">
              <w:rPr>
                <w:rFonts w:ascii="Calibri" w:hAnsi="Calibri" w:cs="Calibri"/>
                <w:i/>
                <w:iCs/>
                <w:color w:val="000000" w:themeColor="text1"/>
                <w:sz w:val="20"/>
                <w:szCs w:val="20"/>
              </w:rPr>
              <w:t xml:space="preserve"> there is requirement </w:t>
            </w:r>
            <w:proofErr w:type="gramStart"/>
            <w:r w:rsidRPr="69E8E3AF">
              <w:rPr>
                <w:rFonts w:ascii="Calibri" w:hAnsi="Calibri" w:cs="Calibri"/>
                <w:i/>
                <w:iCs/>
                <w:color w:val="000000" w:themeColor="text1"/>
                <w:sz w:val="20"/>
                <w:szCs w:val="20"/>
              </w:rPr>
              <w:t>of</w:t>
            </w:r>
            <w:proofErr w:type="gramEnd"/>
            <w:r w:rsidRPr="69E8E3AF">
              <w:rPr>
                <w:rFonts w:ascii="Calibri" w:hAnsi="Calibri" w:cs="Calibri"/>
                <w:i/>
                <w:iCs/>
                <w:color w:val="000000" w:themeColor="text1"/>
                <w:sz w:val="20"/>
                <w:szCs w:val="20"/>
              </w:rPr>
              <w:t xml:space="preserve"> </w:t>
            </w:r>
            <w:r w:rsidR="2FD5598A" w:rsidRPr="69E8E3AF">
              <w:rPr>
                <w:rFonts w:ascii="Calibri" w:hAnsi="Calibri" w:cs="Calibri"/>
                <w:i/>
                <w:iCs/>
                <w:color w:val="000000" w:themeColor="text1"/>
                <w:sz w:val="20"/>
                <w:szCs w:val="20"/>
              </w:rPr>
              <w:t>VMO2’s accessibility compliance.</w:t>
            </w:r>
          </w:p>
          <w:p w14:paraId="2FBBD290" w14:textId="03A4378E" w:rsidR="004218BA" w:rsidRPr="005B7FB8" w:rsidRDefault="004218BA" w:rsidP="69E8E3AF">
            <w:pPr>
              <w:rPr>
                <w:rFonts w:ascii="Calibri" w:hAnsi="Calibri" w:cs="Calibri"/>
                <w:i/>
                <w:iCs/>
                <w:color w:val="4F81BD" w:themeColor="accent1"/>
                <w:sz w:val="20"/>
                <w:szCs w:val="20"/>
                <w:lang w:val="en-GB"/>
              </w:rPr>
            </w:pPr>
          </w:p>
        </w:tc>
      </w:tr>
    </w:tbl>
    <w:p w14:paraId="2D02A9BD" w14:textId="378F21D9" w:rsidR="00073993" w:rsidRDefault="00073993" w:rsidP="00073993">
      <w:pPr>
        <w:rPr>
          <w:rFonts w:ascii="Calibri" w:hAnsi="Calibri" w:cs="Calibri"/>
          <w:b/>
          <w:bCs/>
        </w:rPr>
      </w:pPr>
    </w:p>
    <w:p w14:paraId="7E11A339" w14:textId="0703CBF9" w:rsidR="007E12A8" w:rsidRPr="00165505" w:rsidRDefault="00165505" w:rsidP="00165505">
      <w:pPr>
        <w:spacing w:after="0"/>
        <w:rPr>
          <w:rFonts w:ascii="Calibri" w:hAnsi="Calibri" w:cs="Calibri"/>
          <w:b/>
          <w:bCs/>
          <w:sz w:val="28"/>
          <w:szCs w:val="28"/>
        </w:rPr>
      </w:pPr>
      <w:r>
        <w:rPr>
          <w:rFonts w:ascii="Calibri" w:hAnsi="Calibri" w:cs="Calibri"/>
          <w:b/>
          <w:bCs/>
          <w:sz w:val="28"/>
          <w:szCs w:val="28"/>
        </w:rPr>
        <w:t>6.2</w:t>
      </w:r>
      <w:r w:rsidR="5AD7A67D" w:rsidRPr="00165505">
        <w:rPr>
          <w:rFonts w:ascii="Calibri" w:hAnsi="Calibri" w:cs="Calibri"/>
          <w:b/>
          <w:bCs/>
          <w:sz w:val="28"/>
          <w:szCs w:val="28"/>
        </w:rPr>
        <w:t xml:space="preserve"> </w:t>
      </w:r>
      <w:r w:rsidR="00D02E69" w:rsidRPr="00165505">
        <w:rPr>
          <w:rFonts w:ascii="Calibri" w:hAnsi="Calibri" w:cs="Calibri"/>
          <w:b/>
          <w:bCs/>
          <w:sz w:val="28"/>
          <w:szCs w:val="28"/>
        </w:rPr>
        <w:t>What parts of the business are likely to be impacted</w:t>
      </w:r>
      <w:r w:rsidR="00042248" w:rsidRPr="00165505">
        <w:rPr>
          <w:rFonts w:ascii="Calibri" w:hAnsi="Calibri" w:cs="Calibri"/>
          <w:b/>
          <w:bCs/>
          <w:sz w:val="28"/>
          <w:szCs w:val="28"/>
        </w:rPr>
        <w:t>?</w:t>
      </w:r>
    </w:p>
    <w:p w14:paraId="4AEA51CE" w14:textId="481EDE37" w:rsidR="00A700CE" w:rsidRPr="00A700CE" w:rsidRDefault="00A700CE" w:rsidP="00A700CE">
      <w:pPr>
        <w:spacing w:after="0"/>
        <w:rPr>
          <w:rFonts w:ascii="Calibri" w:hAnsi="Calibri" w:cs="Calibri"/>
          <w:lang w:val="en-GB"/>
        </w:rPr>
      </w:pPr>
      <w:r w:rsidRPr="00A700CE">
        <w:rPr>
          <w:rFonts w:ascii="Calibri" w:hAnsi="Calibri" w:cs="Calibri"/>
          <w:lang w:val="en-GB"/>
        </w:rPr>
        <w:t xml:space="preserve">This section helps us understand which parts of the organisation may be affected if this proposal goes ahead. You do not need technical knowledge — simply indicate where you believe there may be an impact. </w:t>
      </w:r>
    </w:p>
    <w:p w14:paraId="1A512E72" w14:textId="77777777" w:rsidR="00A700CE" w:rsidRPr="00A700CE" w:rsidRDefault="00A700CE" w:rsidP="00A700CE">
      <w:pPr>
        <w:spacing w:after="0"/>
        <w:rPr>
          <w:rFonts w:ascii="Calibri" w:hAnsi="Calibri" w:cs="Calibri"/>
          <w:lang w:val="en-GB"/>
        </w:rPr>
      </w:pPr>
    </w:p>
    <w:p w14:paraId="1350663A" w14:textId="66CFEC9D" w:rsidR="004E3BC9" w:rsidRPr="00055E20" w:rsidRDefault="00A700CE" w:rsidP="00055E20">
      <w:pPr>
        <w:rPr>
          <w:rFonts w:ascii="Calibri" w:hAnsi="Calibri" w:cs="Calibri"/>
          <w:i/>
          <w:iCs/>
          <w:lang w:val="en-GB"/>
        </w:rPr>
      </w:pPr>
      <w:r w:rsidRPr="00AB176C">
        <w:rPr>
          <w:rFonts w:ascii="Calibri" w:hAnsi="Calibri" w:cs="Calibri"/>
          <w:i/>
          <w:iCs/>
          <w:lang w:val="en-GB"/>
        </w:rPr>
        <w:t xml:space="preserve">If you are unsure, </w:t>
      </w:r>
      <w:r w:rsidR="00730128">
        <w:rPr>
          <w:rFonts w:ascii="Calibri" w:hAnsi="Calibri" w:cs="Calibri"/>
          <w:i/>
          <w:iCs/>
          <w:lang w:val="en-GB"/>
        </w:rPr>
        <w:t>p</w:t>
      </w:r>
      <w:r w:rsidRPr="00AB176C">
        <w:rPr>
          <w:rFonts w:ascii="Calibri" w:hAnsi="Calibri" w:cs="Calibri"/>
          <w:i/>
          <w:iCs/>
          <w:lang w:val="en-GB"/>
        </w:rPr>
        <w:t>ick “Potential impact”. You are signalling where impact may exist, not committing to scope or design. This will be reviewed and refined during shaping and sizing</w:t>
      </w:r>
      <w:r w:rsidR="003D46FE" w:rsidRPr="00AB176C">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AB3472" w:rsidRPr="009E21A4" w14:paraId="2ECE2414" w14:textId="77777777" w:rsidTr="007624A3">
        <w:tc>
          <w:tcPr>
            <w:tcW w:w="3227" w:type="dxa"/>
            <w:vAlign w:val="bottom"/>
          </w:tcPr>
          <w:p w14:paraId="5A368609" w14:textId="77777777" w:rsidR="00D4432D" w:rsidRPr="009E21A4" w:rsidRDefault="00D4432D" w:rsidP="0060187F">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78C0E0F5" w14:textId="23FB5E96" w:rsidR="00D4432D" w:rsidRPr="009E21A4" w:rsidRDefault="5842F8BE" w:rsidP="0060187F">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r w:rsidR="00F4751B">
              <w:rPr>
                <w:rFonts w:ascii="Calibri" w:hAnsi="Calibri" w:cs="Calibri"/>
                <w:b/>
                <w:bCs/>
                <w:sz w:val="20"/>
                <w:szCs w:val="20"/>
              </w:rPr>
              <w:t xml:space="preserve"> </w:t>
            </w:r>
            <w:r w:rsidR="00F4751B" w:rsidRPr="0060187F">
              <w:rPr>
                <w:rFonts w:ascii="Calibri" w:hAnsi="Calibri" w:cs="Calibri"/>
                <w:i/>
                <w:iCs/>
                <w:sz w:val="18"/>
                <w:szCs w:val="18"/>
              </w:rPr>
              <w:t>(Y/N/potential)</w:t>
            </w:r>
          </w:p>
        </w:tc>
        <w:tc>
          <w:tcPr>
            <w:tcW w:w="4253" w:type="dxa"/>
            <w:vAlign w:val="bottom"/>
          </w:tcPr>
          <w:p w14:paraId="1A83011B" w14:textId="02BEAF50" w:rsidR="00D4432D" w:rsidRDefault="00D4432D" w:rsidP="0060187F">
            <w:pPr>
              <w:jc w:val="center"/>
              <w:rPr>
                <w:rFonts w:ascii="Calibri" w:hAnsi="Calibri" w:cs="Calibri"/>
                <w:b/>
                <w:bCs/>
                <w:sz w:val="20"/>
                <w:szCs w:val="20"/>
              </w:rPr>
            </w:pPr>
            <w:r>
              <w:rPr>
                <w:rFonts w:ascii="Calibri" w:hAnsi="Calibri" w:cs="Calibri"/>
                <w:b/>
                <w:bCs/>
                <w:sz w:val="20"/>
                <w:szCs w:val="20"/>
              </w:rPr>
              <w:t>How</w:t>
            </w:r>
            <w:r w:rsidR="0060187F">
              <w:rPr>
                <w:rFonts w:ascii="Calibri" w:hAnsi="Calibri" w:cs="Calibri"/>
                <w:b/>
                <w:bCs/>
                <w:sz w:val="20"/>
                <w:szCs w:val="20"/>
              </w:rPr>
              <w:t xml:space="preserve"> might this area be impacted?</w:t>
            </w:r>
          </w:p>
        </w:tc>
      </w:tr>
      <w:tr w:rsidR="0060187F" w:rsidRPr="009E21A4" w14:paraId="3C9511CC" w14:textId="77777777" w:rsidTr="00A379B0">
        <w:tc>
          <w:tcPr>
            <w:tcW w:w="8897" w:type="dxa"/>
            <w:gridSpan w:val="3"/>
            <w:shd w:val="clear" w:color="auto" w:fill="DBE5F1" w:themeFill="accent1" w:themeFillTint="33"/>
          </w:tcPr>
          <w:p w14:paraId="09632BD4" w14:textId="0C96C414" w:rsidR="0060187F" w:rsidRDefault="0060187F" w:rsidP="00A379B0">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0A3417" w:rsidRPr="009E21A4" w14:paraId="1F7826D2" w14:textId="77777777" w:rsidTr="007624A3">
        <w:tc>
          <w:tcPr>
            <w:tcW w:w="3227" w:type="dxa"/>
          </w:tcPr>
          <w:p w14:paraId="3220C0AE" w14:textId="493A972E" w:rsidR="000A3417" w:rsidRDefault="000A3417" w:rsidP="000A5631">
            <w:pPr>
              <w:rPr>
                <w:rFonts w:ascii="Calibri" w:hAnsi="Calibri" w:cs="Calibri"/>
                <w:sz w:val="20"/>
                <w:szCs w:val="20"/>
              </w:rPr>
            </w:pPr>
            <w:r>
              <w:rPr>
                <w:rFonts w:ascii="Calibri" w:hAnsi="Calibri" w:cs="Calibri"/>
                <w:sz w:val="20"/>
                <w:szCs w:val="20"/>
              </w:rPr>
              <w:t>Digital channels (web, app)</w:t>
            </w:r>
          </w:p>
        </w:tc>
        <w:tc>
          <w:tcPr>
            <w:tcW w:w="1417" w:type="dxa"/>
          </w:tcPr>
          <w:p w14:paraId="2D8CAFF9" w14:textId="77777777" w:rsidR="000A3417" w:rsidRPr="00445CBD" w:rsidRDefault="000A3417" w:rsidP="000A5631">
            <w:pPr>
              <w:jc w:val="center"/>
              <w:rPr>
                <w:rFonts w:ascii="Calibri" w:hAnsi="Calibri" w:cs="Calibri"/>
                <w:color w:val="4F81BD" w:themeColor="accent1"/>
                <w:sz w:val="20"/>
                <w:szCs w:val="20"/>
              </w:rPr>
            </w:pPr>
          </w:p>
        </w:tc>
        <w:tc>
          <w:tcPr>
            <w:tcW w:w="4253" w:type="dxa"/>
          </w:tcPr>
          <w:p w14:paraId="0947B85B" w14:textId="3A991DC0" w:rsidR="000A3417" w:rsidRPr="00432BC9" w:rsidRDefault="00DA42C3" w:rsidP="000A5631">
            <w:pPr>
              <w:rPr>
                <w:rFonts w:ascii="Calibri" w:hAnsi="Calibri" w:cs="Calibri"/>
                <w:i/>
                <w:iCs/>
                <w:color w:val="C00000"/>
                <w:sz w:val="18"/>
                <w:szCs w:val="18"/>
              </w:rPr>
            </w:pPr>
            <w:r w:rsidRPr="00432BC9">
              <w:rPr>
                <w:rFonts w:ascii="Calibri" w:hAnsi="Calibri" w:cs="Calibri"/>
                <w:i/>
                <w:iCs/>
                <w:color w:val="C00000"/>
                <w:sz w:val="18"/>
                <w:szCs w:val="18"/>
              </w:rPr>
              <w:t>Web &amp; App</w:t>
            </w:r>
          </w:p>
        </w:tc>
      </w:tr>
      <w:tr w:rsidR="000A3417" w:rsidRPr="009E21A4" w14:paraId="50E7F361" w14:textId="77777777" w:rsidTr="007624A3">
        <w:tc>
          <w:tcPr>
            <w:tcW w:w="3227" w:type="dxa"/>
          </w:tcPr>
          <w:p w14:paraId="056A954D" w14:textId="43FDEF05" w:rsidR="000A3417" w:rsidRDefault="000A3417" w:rsidP="000A5631">
            <w:pPr>
              <w:rPr>
                <w:rFonts w:ascii="Calibri" w:hAnsi="Calibri" w:cs="Calibri"/>
                <w:sz w:val="20"/>
                <w:szCs w:val="20"/>
              </w:rPr>
            </w:pPr>
            <w:r>
              <w:rPr>
                <w:rFonts w:ascii="Calibri" w:hAnsi="Calibri" w:cs="Calibri"/>
                <w:sz w:val="20"/>
                <w:szCs w:val="20"/>
              </w:rPr>
              <w:t>Retail stores</w:t>
            </w:r>
          </w:p>
        </w:tc>
        <w:tc>
          <w:tcPr>
            <w:tcW w:w="1417" w:type="dxa"/>
          </w:tcPr>
          <w:p w14:paraId="64EE70CE" w14:textId="77777777" w:rsidR="000A3417" w:rsidRPr="00445CBD" w:rsidRDefault="000A3417" w:rsidP="000A5631">
            <w:pPr>
              <w:jc w:val="center"/>
              <w:rPr>
                <w:rFonts w:ascii="Calibri" w:hAnsi="Calibri" w:cs="Calibri"/>
                <w:color w:val="4F81BD" w:themeColor="accent1"/>
                <w:sz w:val="20"/>
                <w:szCs w:val="20"/>
              </w:rPr>
            </w:pPr>
          </w:p>
        </w:tc>
        <w:tc>
          <w:tcPr>
            <w:tcW w:w="4253" w:type="dxa"/>
          </w:tcPr>
          <w:p w14:paraId="2A6A73C4" w14:textId="45411AD9" w:rsidR="000A3417" w:rsidRPr="00432BC9" w:rsidRDefault="00DA42C3" w:rsidP="000A5631">
            <w:pPr>
              <w:rPr>
                <w:rFonts w:ascii="Calibri" w:hAnsi="Calibri" w:cs="Calibri"/>
                <w:i/>
                <w:iCs/>
                <w:color w:val="C00000"/>
                <w:sz w:val="18"/>
                <w:szCs w:val="18"/>
              </w:rPr>
            </w:pPr>
            <w:r w:rsidRPr="00432BC9">
              <w:rPr>
                <w:rFonts w:ascii="Calibri" w:hAnsi="Calibri" w:cs="Calibri"/>
                <w:i/>
                <w:iCs/>
                <w:color w:val="C00000"/>
                <w:sz w:val="18"/>
                <w:szCs w:val="18"/>
              </w:rPr>
              <w:t>No</w:t>
            </w:r>
          </w:p>
        </w:tc>
      </w:tr>
      <w:tr w:rsidR="000A3417" w:rsidRPr="009E21A4" w14:paraId="6F14C489" w14:textId="77777777" w:rsidTr="007624A3">
        <w:tc>
          <w:tcPr>
            <w:tcW w:w="3227" w:type="dxa"/>
          </w:tcPr>
          <w:p w14:paraId="5F75FCC3" w14:textId="34D02436" w:rsidR="000A3417" w:rsidRDefault="000A3417" w:rsidP="000A5631">
            <w:pPr>
              <w:rPr>
                <w:rFonts w:ascii="Calibri" w:hAnsi="Calibri" w:cs="Calibri"/>
                <w:sz w:val="20"/>
                <w:szCs w:val="20"/>
              </w:rPr>
            </w:pPr>
            <w:r>
              <w:rPr>
                <w:rFonts w:ascii="Calibri" w:hAnsi="Calibri" w:cs="Calibri"/>
                <w:sz w:val="20"/>
                <w:szCs w:val="20"/>
              </w:rPr>
              <w:t xml:space="preserve">Care and </w:t>
            </w:r>
            <w:r w:rsidR="00F4751B">
              <w:rPr>
                <w:rFonts w:ascii="Calibri" w:hAnsi="Calibri" w:cs="Calibri"/>
                <w:sz w:val="20"/>
                <w:szCs w:val="20"/>
              </w:rPr>
              <w:t>R</w:t>
            </w:r>
            <w:r>
              <w:rPr>
                <w:rFonts w:ascii="Calibri" w:hAnsi="Calibri" w:cs="Calibri"/>
                <w:sz w:val="20"/>
                <w:szCs w:val="20"/>
              </w:rPr>
              <w:t>etentions</w:t>
            </w:r>
          </w:p>
        </w:tc>
        <w:tc>
          <w:tcPr>
            <w:tcW w:w="1417" w:type="dxa"/>
          </w:tcPr>
          <w:p w14:paraId="4C6EA0B4" w14:textId="77777777" w:rsidR="000A3417" w:rsidRPr="00445CBD" w:rsidRDefault="000A3417" w:rsidP="000A5631">
            <w:pPr>
              <w:jc w:val="center"/>
              <w:rPr>
                <w:rFonts w:ascii="Calibri" w:hAnsi="Calibri" w:cs="Calibri"/>
                <w:color w:val="4F81BD" w:themeColor="accent1"/>
                <w:sz w:val="20"/>
                <w:szCs w:val="20"/>
              </w:rPr>
            </w:pPr>
          </w:p>
        </w:tc>
        <w:tc>
          <w:tcPr>
            <w:tcW w:w="4253" w:type="dxa"/>
          </w:tcPr>
          <w:p w14:paraId="4B17E764" w14:textId="47CD05E3" w:rsidR="000A3417" w:rsidRPr="00432BC9" w:rsidRDefault="00432BC9" w:rsidP="000A5631">
            <w:pPr>
              <w:rPr>
                <w:rFonts w:ascii="Calibri" w:hAnsi="Calibri" w:cs="Calibri"/>
                <w:i/>
                <w:iCs/>
                <w:color w:val="C00000"/>
                <w:sz w:val="18"/>
                <w:szCs w:val="18"/>
              </w:rPr>
            </w:pPr>
            <w:r w:rsidRPr="00432BC9">
              <w:rPr>
                <w:rFonts w:ascii="Calibri" w:hAnsi="Calibri" w:cs="Calibri"/>
                <w:i/>
                <w:iCs/>
                <w:color w:val="C00000"/>
                <w:sz w:val="18"/>
                <w:szCs w:val="18"/>
              </w:rPr>
              <w:t>No</w:t>
            </w:r>
          </w:p>
        </w:tc>
      </w:tr>
      <w:tr w:rsidR="0060187F" w:rsidRPr="009E21A4" w14:paraId="5CFF53D3" w14:textId="77777777" w:rsidTr="00A379B0">
        <w:tc>
          <w:tcPr>
            <w:tcW w:w="8897" w:type="dxa"/>
            <w:gridSpan w:val="3"/>
            <w:shd w:val="clear" w:color="auto" w:fill="DBE5F1" w:themeFill="accent1" w:themeFillTint="33"/>
          </w:tcPr>
          <w:p w14:paraId="0ED358B8" w14:textId="50F68E52" w:rsidR="0060187F" w:rsidRDefault="0060187F" w:rsidP="001B4061">
            <w:pPr>
              <w:jc w:val="center"/>
              <w:rPr>
                <w:rFonts w:ascii="Calibri" w:hAnsi="Calibri" w:cs="Calibri"/>
                <w:i/>
                <w:iCs/>
                <w:color w:val="4F81BD" w:themeColor="accent1"/>
                <w:sz w:val="20"/>
                <w:szCs w:val="20"/>
              </w:rPr>
            </w:pPr>
            <w:r w:rsidRPr="001B4061">
              <w:rPr>
                <w:rFonts w:ascii="Calibri" w:hAnsi="Calibri" w:cs="Calibri"/>
                <w:b/>
                <w:bCs/>
                <w:lang w:val="en-GB"/>
              </w:rPr>
              <w:lastRenderedPageBreak/>
              <w:t>Commercial</w:t>
            </w:r>
            <w:r w:rsidR="001B4061" w:rsidRPr="001B4061">
              <w:rPr>
                <w:rFonts w:ascii="Calibri" w:hAnsi="Calibri" w:cs="Calibri"/>
                <w:b/>
                <w:bCs/>
                <w:lang w:val="en-GB"/>
              </w:rPr>
              <w:t xml:space="preserve"> &amp; go to market</w:t>
            </w:r>
          </w:p>
        </w:tc>
      </w:tr>
      <w:tr w:rsidR="0060187F" w:rsidRPr="009E21A4" w14:paraId="516E408D" w14:textId="77777777" w:rsidTr="007624A3">
        <w:tc>
          <w:tcPr>
            <w:tcW w:w="3227" w:type="dxa"/>
          </w:tcPr>
          <w:p w14:paraId="36916D1D" w14:textId="7FDE11D3" w:rsidR="0060187F" w:rsidRDefault="00865345" w:rsidP="000A5631">
            <w:pPr>
              <w:rPr>
                <w:rFonts w:ascii="Calibri" w:hAnsi="Calibri" w:cs="Calibri"/>
                <w:sz w:val="20"/>
                <w:szCs w:val="20"/>
              </w:rPr>
            </w:pPr>
            <w:r>
              <w:rPr>
                <w:rFonts w:ascii="Calibri" w:hAnsi="Calibri" w:cs="Calibri"/>
                <w:sz w:val="20"/>
                <w:szCs w:val="20"/>
              </w:rPr>
              <w:t>Product &amp; Proposition management</w:t>
            </w:r>
          </w:p>
        </w:tc>
        <w:tc>
          <w:tcPr>
            <w:tcW w:w="1417" w:type="dxa"/>
          </w:tcPr>
          <w:p w14:paraId="0413B74C" w14:textId="77777777" w:rsidR="0060187F" w:rsidRDefault="0060187F" w:rsidP="000A5631">
            <w:pPr>
              <w:jc w:val="center"/>
              <w:rPr>
                <w:rFonts w:ascii="Calibri" w:hAnsi="Calibri" w:cs="Calibri"/>
                <w:i/>
                <w:iCs/>
                <w:color w:val="4F81BD" w:themeColor="accent1"/>
                <w:sz w:val="20"/>
                <w:szCs w:val="20"/>
              </w:rPr>
            </w:pPr>
          </w:p>
        </w:tc>
        <w:tc>
          <w:tcPr>
            <w:tcW w:w="4253" w:type="dxa"/>
          </w:tcPr>
          <w:p w14:paraId="036B9636" w14:textId="1D03D422" w:rsidR="0060187F" w:rsidRPr="00A657B6" w:rsidRDefault="00007664" w:rsidP="000A5631">
            <w:pPr>
              <w:rPr>
                <w:rFonts w:ascii="Calibri" w:hAnsi="Calibri" w:cs="Calibri"/>
                <w:i/>
                <w:iCs/>
                <w:color w:val="4F81BD" w:themeColor="accent1"/>
                <w:sz w:val="18"/>
                <w:szCs w:val="18"/>
              </w:rPr>
            </w:pPr>
            <w:r>
              <w:rPr>
                <w:rFonts w:ascii="Calibri" w:hAnsi="Calibri" w:cs="Calibri"/>
                <w:i/>
                <w:iCs/>
                <w:color w:val="FF0000"/>
                <w:sz w:val="18"/>
                <w:szCs w:val="18"/>
              </w:rPr>
              <w:t>Retention and Cross Sell teams</w:t>
            </w:r>
          </w:p>
        </w:tc>
      </w:tr>
      <w:tr w:rsidR="0060187F" w:rsidRPr="009E21A4" w14:paraId="2FE652A1" w14:textId="77777777" w:rsidTr="007624A3">
        <w:tc>
          <w:tcPr>
            <w:tcW w:w="3227" w:type="dxa"/>
          </w:tcPr>
          <w:p w14:paraId="1DF4C9B8" w14:textId="62662655" w:rsidR="0060187F" w:rsidRDefault="00865345" w:rsidP="000A5631">
            <w:pPr>
              <w:rPr>
                <w:rFonts w:ascii="Calibri" w:hAnsi="Calibri" w:cs="Calibri"/>
                <w:sz w:val="20"/>
                <w:szCs w:val="20"/>
              </w:rPr>
            </w:pPr>
            <w:r>
              <w:rPr>
                <w:rFonts w:ascii="Calibri" w:hAnsi="Calibri" w:cs="Calibri"/>
                <w:sz w:val="20"/>
                <w:szCs w:val="20"/>
              </w:rPr>
              <w:t>Marketing &amp; Sales</w:t>
            </w:r>
          </w:p>
        </w:tc>
        <w:tc>
          <w:tcPr>
            <w:tcW w:w="1417" w:type="dxa"/>
          </w:tcPr>
          <w:p w14:paraId="52EB5FA0" w14:textId="77777777" w:rsidR="0060187F" w:rsidRDefault="0060187F" w:rsidP="000A5631">
            <w:pPr>
              <w:jc w:val="center"/>
              <w:rPr>
                <w:rFonts w:ascii="Calibri" w:hAnsi="Calibri" w:cs="Calibri"/>
                <w:i/>
                <w:iCs/>
                <w:color w:val="4F81BD" w:themeColor="accent1"/>
                <w:sz w:val="20"/>
                <w:szCs w:val="20"/>
              </w:rPr>
            </w:pPr>
          </w:p>
        </w:tc>
        <w:tc>
          <w:tcPr>
            <w:tcW w:w="4253" w:type="dxa"/>
          </w:tcPr>
          <w:p w14:paraId="2AC0576A" w14:textId="459F99B0" w:rsidR="0060187F" w:rsidRPr="00A657B6" w:rsidRDefault="00007664" w:rsidP="000A5631">
            <w:pPr>
              <w:rPr>
                <w:rFonts w:ascii="Calibri" w:hAnsi="Calibri" w:cs="Calibri"/>
                <w:i/>
                <w:iCs/>
                <w:color w:val="4F81BD" w:themeColor="accent1"/>
                <w:sz w:val="18"/>
                <w:szCs w:val="18"/>
              </w:rPr>
            </w:pPr>
            <w:r w:rsidRPr="00007664">
              <w:rPr>
                <w:rFonts w:ascii="Calibri" w:hAnsi="Calibri" w:cs="Calibri"/>
                <w:i/>
                <w:iCs/>
                <w:color w:val="FF0000"/>
                <w:sz w:val="18"/>
                <w:szCs w:val="18"/>
              </w:rPr>
              <w:t>Outbound comms, needs to be alignment with offers in comms</w:t>
            </w:r>
            <w:r w:rsidR="00FF330D" w:rsidRPr="00007664">
              <w:rPr>
                <w:rFonts w:ascii="Calibri" w:hAnsi="Calibri" w:cs="Calibri"/>
                <w:i/>
                <w:iCs/>
                <w:color w:val="FF0000"/>
                <w:sz w:val="18"/>
                <w:szCs w:val="18"/>
              </w:rPr>
              <w:t> </w:t>
            </w:r>
          </w:p>
        </w:tc>
      </w:tr>
      <w:tr w:rsidR="001B4061" w:rsidRPr="009E21A4" w14:paraId="7CDB4186" w14:textId="77777777" w:rsidTr="007624A3">
        <w:tc>
          <w:tcPr>
            <w:tcW w:w="3227" w:type="dxa"/>
          </w:tcPr>
          <w:p w14:paraId="4EB284CC" w14:textId="2BAE1858" w:rsidR="001B4061" w:rsidRDefault="00865345" w:rsidP="000A5631">
            <w:pPr>
              <w:rPr>
                <w:rFonts w:ascii="Calibri" w:hAnsi="Calibri" w:cs="Calibri"/>
                <w:sz w:val="20"/>
                <w:szCs w:val="20"/>
              </w:rPr>
            </w:pPr>
            <w:r>
              <w:rPr>
                <w:rFonts w:ascii="Calibri" w:hAnsi="Calibri" w:cs="Calibri"/>
                <w:sz w:val="20"/>
                <w:szCs w:val="20"/>
              </w:rPr>
              <w:t>Shop &amp; Basket (buy/upgrade journeys)</w:t>
            </w:r>
          </w:p>
        </w:tc>
        <w:tc>
          <w:tcPr>
            <w:tcW w:w="1417" w:type="dxa"/>
          </w:tcPr>
          <w:p w14:paraId="319D5EAD" w14:textId="77777777" w:rsidR="001B4061" w:rsidRPr="00007664" w:rsidRDefault="001B4061" w:rsidP="000A5631">
            <w:pPr>
              <w:jc w:val="center"/>
              <w:rPr>
                <w:rFonts w:ascii="Calibri" w:hAnsi="Calibri" w:cs="Calibri"/>
                <w:i/>
                <w:iCs/>
                <w:color w:val="FF0000"/>
                <w:sz w:val="20"/>
                <w:szCs w:val="20"/>
              </w:rPr>
            </w:pPr>
          </w:p>
        </w:tc>
        <w:tc>
          <w:tcPr>
            <w:tcW w:w="4253" w:type="dxa"/>
          </w:tcPr>
          <w:p w14:paraId="7D45E125" w14:textId="607D314D" w:rsidR="001B4061" w:rsidRPr="00007664" w:rsidRDefault="00007664" w:rsidP="000A5631">
            <w:pPr>
              <w:rPr>
                <w:rFonts w:ascii="Calibri" w:hAnsi="Calibri" w:cs="Calibri"/>
                <w:i/>
                <w:iCs/>
                <w:color w:val="FF0000"/>
                <w:sz w:val="18"/>
                <w:szCs w:val="18"/>
              </w:rPr>
            </w:pPr>
            <w:r w:rsidRPr="00007664">
              <w:rPr>
                <w:rFonts w:ascii="Calibri" w:hAnsi="Calibri" w:cs="Calibri"/>
                <w:i/>
                <w:iCs/>
                <w:color w:val="FF0000"/>
                <w:sz w:val="18"/>
                <w:szCs w:val="18"/>
              </w:rPr>
              <w:t>Upgrade options, Basket</w:t>
            </w:r>
          </w:p>
        </w:tc>
      </w:tr>
      <w:tr w:rsidR="00417A07" w:rsidRPr="009E21A4" w14:paraId="214B953F" w14:textId="77777777" w:rsidTr="00A379B0">
        <w:tc>
          <w:tcPr>
            <w:tcW w:w="8897" w:type="dxa"/>
            <w:gridSpan w:val="3"/>
            <w:shd w:val="clear" w:color="auto" w:fill="DBE5F1" w:themeFill="accent1" w:themeFillTint="33"/>
          </w:tcPr>
          <w:p w14:paraId="79E6AB6E" w14:textId="6364E64D" w:rsidR="00417A07" w:rsidRDefault="00417A07" w:rsidP="00417A07">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417A07" w:rsidRPr="009E21A4" w14:paraId="11749ECE" w14:textId="77777777" w:rsidTr="007624A3">
        <w:tc>
          <w:tcPr>
            <w:tcW w:w="3227" w:type="dxa"/>
          </w:tcPr>
          <w:p w14:paraId="4E8BADC3" w14:textId="0F209245" w:rsidR="00417A07" w:rsidRDefault="00417A07" w:rsidP="0056193A">
            <w:pPr>
              <w:rPr>
                <w:rFonts w:ascii="Calibri" w:hAnsi="Calibri" w:cs="Calibri"/>
                <w:sz w:val="20"/>
                <w:szCs w:val="20"/>
              </w:rPr>
            </w:pPr>
            <w:r>
              <w:rPr>
                <w:rFonts w:ascii="Calibri" w:hAnsi="Calibri" w:cs="Calibri"/>
                <w:sz w:val="20"/>
                <w:szCs w:val="20"/>
              </w:rPr>
              <w:t>Order</w:t>
            </w:r>
            <w:r w:rsidR="00075B64">
              <w:rPr>
                <w:rFonts w:ascii="Calibri" w:hAnsi="Calibri" w:cs="Calibri"/>
                <w:sz w:val="20"/>
                <w:szCs w:val="20"/>
              </w:rPr>
              <w:t xml:space="preserve"> </w:t>
            </w:r>
            <w:r w:rsidR="0012161D">
              <w:rPr>
                <w:rFonts w:ascii="Calibri" w:hAnsi="Calibri" w:cs="Calibri"/>
                <w:sz w:val="20"/>
                <w:szCs w:val="20"/>
              </w:rPr>
              <w:t>&amp;</w:t>
            </w:r>
            <w:r w:rsidR="008631D6">
              <w:rPr>
                <w:rFonts w:ascii="Calibri" w:hAnsi="Calibri" w:cs="Calibri"/>
                <w:sz w:val="20"/>
                <w:szCs w:val="20"/>
              </w:rPr>
              <w:t xml:space="preserve"> </w:t>
            </w:r>
            <w:r>
              <w:rPr>
                <w:rFonts w:ascii="Calibri" w:hAnsi="Calibri" w:cs="Calibri"/>
                <w:sz w:val="20"/>
                <w:szCs w:val="20"/>
              </w:rPr>
              <w:t>fulfilment</w:t>
            </w:r>
          </w:p>
        </w:tc>
        <w:tc>
          <w:tcPr>
            <w:tcW w:w="1417" w:type="dxa"/>
          </w:tcPr>
          <w:p w14:paraId="5F95E5FC" w14:textId="77777777" w:rsidR="00417A07" w:rsidRDefault="00417A07" w:rsidP="0056193A">
            <w:pPr>
              <w:jc w:val="center"/>
              <w:rPr>
                <w:rFonts w:ascii="Calibri" w:hAnsi="Calibri" w:cs="Calibri"/>
                <w:i/>
                <w:iCs/>
                <w:color w:val="4F81BD" w:themeColor="accent1"/>
                <w:sz w:val="20"/>
                <w:szCs w:val="20"/>
              </w:rPr>
            </w:pPr>
          </w:p>
        </w:tc>
        <w:tc>
          <w:tcPr>
            <w:tcW w:w="4253" w:type="dxa"/>
          </w:tcPr>
          <w:p w14:paraId="14A4CDB7" w14:textId="4587E31B" w:rsidR="00417A07" w:rsidRPr="00A657B6" w:rsidRDefault="00007664" w:rsidP="0056193A">
            <w:pPr>
              <w:rPr>
                <w:rFonts w:ascii="Calibri" w:hAnsi="Calibri" w:cs="Calibri"/>
                <w:i/>
                <w:iCs/>
                <w:color w:val="4F81BD" w:themeColor="accent1"/>
                <w:sz w:val="18"/>
                <w:szCs w:val="18"/>
              </w:rPr>
            </w:pPr>
            <w:r w:rsidRPr="00007664">
              <w:rPr>
                <w:rFonts w:ascii="Calibri" w:hAnsi="Calibri" w:cs="Calibri"/>
                <w:i/>
                <w:iCs/>
                <w:color w:val="FF0000"/>
                <w:sz w:val="18"/>
                <w:szCs w:val="18"/>
              </w:rPr>
              <w:t xml:space="preserve">Voucher management </w:t>
            </w:r>
          </w:p>
        </w:tc>
      </w:tr>
      <w:tr w:rsidR="00417A07" w:rsidRPr="009E21A4" w14:paraId="6031607F" w14:textId="77777777" w:rsidTr="007624A3">
        <w:tc>
          <w:tcPr>
            <w:tcW w:w="3227" w:type="dxa"/>
          </w:tcPr>
          <w:p w14:paraId="41FCF697" w14:textId="416D8078" w:rsidR="00417A07" w:rsidRDefault="008631D6" w:rsidP="0056193A">
            <w:pPr>
              <w:rPr>
                <w:rFonts w:ascii="Calibri" w:hAnsi="Calibri" w:cs="Calibri"/>
                <w:sz w:val="20"/>
                <w:szCs w:val="20"/>
              </w:rPr>
            </w:pPr>
            <w:r>
              <w:rPr>
                <w:rFonts w:ascii="Calibri" w:hAnsi="Calibri" w:cs="Calibri"/>
                <w:sz w:val="20"/>
                <w:szCs w:val="20"/>
              </w:rPr>
              <w:t>Service activation &amp; configuration</w:t>
            </w:r>
          </w:p>
        </w:tc>
        <w:tc>
          <w:tcPr>
            <w:tcW w:w="1417" w:type="dxa"/>
          </w:tcPr>
          <w:p w14:paraId="208CC9B6" w14:textId="77777777" w:rsidR="00417A07" w:rsidRPr="00007664" w:rsidRDefault="00417A07" w:rsidP="0056193A">
            <w:pPr>
              <w:jc w:val="center"/>
              <w:rPr>
                <w:rFonts w:ascii="Calibri" w:hAnsi="Calibri" w:cs="Calibri"/>
                <w:i/>
                <w:iCs/>
                <w:color w:val="FF0000"/>
                <w:sz w:val="18"/>
                <w:szCs w:val="18"/>
              </w:rPr>
            </w:pPr>
          </w:p>
        </w:tc>
        <w:tc>
          <w:tcPr>
            <w:tcW w:w="4253" w:type="dxa"/>
          </w:tcPr>
          <w:p w14:paraId="54231033" w14:textId="24C32292" w:rsidR="00417A07" w:rsidRPr="00007664" w:rsidRDefault="00007664" w:rsidP="0056193A">
            <w:pPr>
              <w:rPr>
                <w:rFonts w:ascii="Calibri" w:hAnsi="Calibri" w:cs="Calibri"/>
                <w:i/>
                <w:iCs/>
                <w:color w:val="FF0000"/>
                <w:sz w:val="18"/>
                <w:szCs w:val="18"/>
              </w:rPr>
            </w:pPr>
            <w:r w:rsidRPr="00007664">
              <w:rPr>
                <w:rFonts w:ascii="Calibri" w:hAnsi="Calibri" w:cs="Calibri"/>
                <w:i/>
                <w:iCs/>
                <w:color w:val="FF0000"/>
                <w:sz w:val="18"/>
                <w:szCs w:val="18"/>
              </w:rPr>
              <w:t>N/A</w:t>
            </w:r>
          </w:p>
        </w:tc>
      </w:tr>
      <w:tr w:rsidR="00417A07" w:rsidRPr="009E21A4" w14:paraId="0DE8B2BE" w14:textId="77777777" w:rsidTr="007624A3">
        <w:tc>
          <w:tcPr>
            <w:tcW w:w="3227" w:type="dxa"/>
          </w:tcPr>
          <w:p w14:paraId="614FDE86" w14:textId="5886968F" w:rsidR="00417A07" w:rsidRDefault="008631D6" w:rsidP="0056193A">
            <w:pPr>
              <w:rPr>
                <w:rFonts w:ascii="Calibri" w:hAnsi="Calibri" w:cs="Calibri"/>
                <w:sz w:val="20"/>
                <w:szCs w:val="20"/>
              </w:rPr>
            </w:pPr>
            <w:r>
              <w:rPr>
                <w:rFonts w:ascii="Calibri" w:hAnsi="Calibri" w:cs="Calibri"/>
                <w:sz w:val="20"/>
                <w:szCs w:val="20"/>
              </w:rPr>
              <w:t>Field operations</w:t>
            </w:r>
          </w:p>
        </w:tc>
        <w:tc>
          <w:tcPr>
            <w:tcW w:w="1417" w:type="dxa"/>
          </w:tcPr>
          <w:p w14:paraId="50189438" w14:textId="77777777" w:rsidR="00417A07" w:rsidRDefault="00417A07" w:rsidP="0056193A">
            <w:pPr>
              <w:jc w:val="center"/>
              <w:rPr>
                <w:rFonts w:ascii="Calibri" w:hAnsi="Calibri" w:cs="Calibri"/>
                <w:i/>
                <w:iCs/>
                <w:color w:val="4F81BD" w:themeColor="accent1"/>
                <w:sz w:val="20"/>
                <w:szCs w:val="20"/>
              </w:rPr>
            </w:pPr>
          </w:p>
        </w:tc>
        <w:tc>
          <w:tcPr>
            <w:tcW w:w="4253" w:type="dxa"/>
          </w:tcPr>
          <w:p w14:paraId="59FB0481" w14:textId="1D21A8C6" w:rsidR="00417A07" w:rsidRPr="00A657B6" w:rsidRDefault="00007664" w:rsidP="0056193A">
            <w:pPr>
              <w:rPr>
                <w:rFonts w:ascii="Calibri" w:hAnsi="Calibri" w:cs="Calibri"/>
                <w:i/>
                <w:iCs/>
                <w:color w:val="4F81BD" w:themeColor="accent1"/>
                <w:sz w:val="18"/>
                <w:szCs w:val="18"/>
              </w:rPr>
            </w:pPr>
            <w:r w:rsidRPr="00007664">
              <w:rPr>
                <w:rFonts w:ascii="Calibri" w:hAnsi="Calibri" w:cs="Calibri"/>
                <w:i/>
                <w:iCs/>
                <w:color w:val="FF0000"/>
                <w:sz w:val="18"/>
                <w:szCs w:val="18"/>
              </w:rPr>
              <w:t>N/A</w:t>
            </w:r>
          </w:p>
        </w:tc>
      </w:tr>
      <w:tr w:rsidR="008D2FEC" w:rsidRPr="009E21A4" w14:paraId="3443C0B3" w14:textId="77777777" w:rsidTr="00A379B0">
        <w:tc>
          <w:tcPr>
            <w:tcW w:w="8897" w:type="dxa"/>
            <w:gridSpan w:val="3"/>
            <w:shd w:val="clear" w:color="auto" w:fill="DBE5F1" w:themeFill="accent1" w:themeFillTint="33"/>
          </w:tcPr>
          <w:p w14:paraId="724AA25D" w14:textId="175EE770" w:rsidR="008D2FEC" w:rsidRPr="008D2FEC" w:rsidRDefault="008D2FEC" w:rsidP="008D2FEC">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C64FF7" w:rsidRPr="009E21A4" w14:paraId="37711827" w14:textId="77777777" w:rsidTr="007624A3">
        <w:tc>
          <w:tcPr>
            <w:tcW w:w="3227" w:type="dxa"/>
          </w:tcPr>
          <w:p w14:paraId="675A6675" w14:textId="48FE6406" w:rsidR="00C64FF7" w:rsidRDefault="00C64FF7" w:rsidP="0056193A">
            <w:pPr>
              <w:rPr>
                <w:rFonts w:ascii="Calibri" w:hAnsi="Calibri" w:cs="Calibri"/>
                <w:sz w:val="20"/>
                <w:szCs w:val="20"/>
              </w:rPr>
            </w:pPr>
            <w:r>
              <w:rPr>
                <w:rFonts w:ascii="Calibri" w:hAnsi="Calibri" w:cs="Calibri"/>
                <w:sz w:val="20"/>
                <w:szCs w:val="20"/>
              </w:rPr>
              <w:t>Network services (mobile, fixed, TV)</w:t>
            </w:r>
          </w:p>
        </w:tc>
        <w:tc>
          <w:tcPr>
            <w:tcW w:w="1417" w:type="dxa"/>
          </w:tcPr>
          <w:p w14:paraId="12198626" w14:textId="77777777" w:rsidR="00C64FF7" w:rsidRDefault="00C64FF7" w:rsidP="0056193A">
            <w:pPr>
              <w:jc w:val="center"/>
              <w:rPr>
                <w:rFonts w:ascii="Calibri" w:hAnsi="Calibri" w:cs="Calibri"/>
                <w:i/>
                <w:iCs/>
                <w:color w:val="4F81BD" w:themeColor="accent1"/>
                <w:sz w:val="20"/>
                <w:szCs w:val="20"/>
              </w:rPr>
            </w:pPr>
          </w:p>
        </w:tc>
        <w:tc>
          <w:tcPr>
            <w:tcW w:w="4253" w:type="dxa"/>
          </w:tcPr>
          <w:p w14:paraId="783C2C01" w14:textId="2F546CF4" w:rsidR="00C64FF7" w:rsidRPr="00A657B6" w:rsidRDefault="00007664" w:rsidP="0056193A">
            <w:pPr>
              <w:rPr>
                <w:rFonts w:ascii="Calibri" w:hAnsi="Calibri" w:cs="Calibri"/>
                <w:i/>
                <w:iCs/>
                <w:color w:val="4F81BD" w:themeColor="accent1"/>
                <w:sz w:val="18"/>
                <w:szCs w:val="18"/>
              </w:rPr>
            </w:pPr>
            <w:r w:rsidRPr="00007664">
              <w:rPr>
                <w:rFonts w:ascii="Calibri" w:hAnsi="Calibri" w:cs="Calibri"/>
                <w:i/>
                <w:iCs/>
                <w:color w:val="FF0000"/>
                <w:sz w:val="18"/>
                <w:szCs w:val="18"/>
              </w:rPr>
              <w:t>N/A</w:t>
            </w:r>
          </w:p>
        </w:tc>
      </w:tr>
      <w:tr w:rsidR="00C64FF7" w:rsidRPr="009E21A4" w14:paraId="01E4EDCA" w14:textId="77777777" w:rsidTr="007624A3">
        <w:tc>
          <w:tcPr>
            <w:tcW w:w="3227" w:type="dxa"/>
          </w:tcPr>
          <w:p w14:paraId="08B85854" w14:textId="59AD7ABF" w:rsidR="00C64FF7" w:rsidRDefault="00C64FF7" w:rsidP="0056193A">
            <w:pPr>
              <w:rPr>
                <w:rFonts w:ascii="Calibri" w:hAnsi="Calibri" w:cs="Calibri"/>
                <w:sz w:val="20"/>
                <w:szCs w:val="20"/>
              </w:rPr>
            </w:pPr>
            <w:r>
              <w:rPr>
                <w:rFonts w:ascii="Calibri" w:hAnsi="Calibri" w:cs="Calibri"/>
                <w:sz w:val="20"/>
                <w:szCs w:val="20"/>
              </w:rPr>
              <w:t>Faults, outages &amp; service assurance</w:t>
            </w:r>
          </w:p>
        </w:tc>
        <w:tc>
          <w:tcPr>
            <w:tcW w:w="1417" w:type="dxa"/>
          </w:tcPr>
          <w:p w14:paraId="23213EEC" w14:textId="77777777" w:rsidR="00C64FF7" w:rsidRDefault="00C64FF7" w:rsidP="0056193A">
            <w:pPr>
              <w:jc w:val="center"/>
              <w:rPr>
                <w:rFonts w:ascii="Calibri" w:hAnsi="Calibri" w:cs="Calibri"/>
                <w:i/>
                <w:iCs/>
                <w:color w:val="4F81BD" w:themeColor="accent1"/>
                <w:sz w:val="20"/>
                <w:szCs w:val="20"/>
              </w:rPr>
            </w:pPr>
          </w:p>
        </w:tc>
        <w:tc>
          <w:tcPr>
            <w:tcW w:w="4253" w:type="dxa"/>
          </w:tcPr>
          <w:p w14:paraId="4D77A43F" w14:textId="5E642170" w:rsidR="00C64FF7" w:rsidRPr="00A657B6" w:rsidRDefault="00007664" w:rsidP="0056193A">
            <w:pPr>
              <w:rPr>
                <w:rFonts w:ascii="Calibri" w:hAnsi="Calibri" w:cs="Calibri"/>
                <w:i/>
                <w:iCs/>
                <w:color w:val="4F81BD" w:themeColor="accent1"/>
                <w:sz w:val="18"/>
                <w:szCs w:val="18"/>
              </w:rPr>
            </w:pPr>
            <w:r w:rsidRPr="00007664">
              <w:rPr>
                <w:rFonts w:ascii="Calibri" w:hAnsi="Calibri" w:cs="Calibri"/>
                <w:i/>
                <w:iCs/>
                <w:color w:val="FF0000"/>
                <w:sz w:val="18"/>
                <w:szCs w:val="18"/>
              </w:rPr>
              <w:t>N/A</w:t>
            </w:r>
          </w:p>
        </w:tc>
      </w:tr>
      <w:tr w:rsidR="00C64FF7" w:rsidRPr="009E21A4" w14:paraId="1DC68C04" w14:textId="77777777" w:rsidTr="007624A3">
        <w:tc>
          <w:tcPr>
            <w:tcW w:w="3227" w:type="dxa"/>
          </w:tcPr>
          <w:p w14:paraId="46831D3F" w14:textId="0CF01873" w:rsidR="00C64FF7" w:rsidRDefault="00C64FF7" w:rsidP="0056193A">
            <w:pPr>
              <w:rPr>
                <w:rFonts w:ascii="Calibri" w:hAnsi="Calibri" w:cs="Calibri"/>
                <w:sz w:val="20"/>
                <w:szCs w:val="20"/>
              </w:rPr>
            </w:pPr>
            <w:r>
              <w:rPr>
                <w:rFonts w:ascii="Calibri" w:hAnsi="Calibri" w:cs="Calibri"/>
                <w:sz w:val="20"/>
                <w:szCs w:val="20"/>
              </w:rPr>
              <w:t>Service operations &amp; support teams</w:t>
            </w:r>
          </w:p>
        </w:tc>
        <w:tc>
          <w:tcPr>
            <w:tcW w:w="1417" w:type="dxa"/>
          </w:tcPr>
          <w:p w14:paraId="2F05E2F1" w14:textId="77777777" w:rsidR="00C64FF7" w:rsidRDefault="00C64FF7" w:rsidP="0056193A">
            <w:pPr>
              <w:jc w:val="center"/>
              <w:rPr>
                <w:rFonts w:ascii="Calibri" w:hAnsi="Calibri" w:cs="Calibri"/>
                <w:i/>
                <w:iCs/>
                <w:color w:val="4F81BD" w:themeColor="accent1"/>
                <w:sz w:val="20"/>
                <w:szCs w:val="20"/>
              </w:rPr>
            </w:pPr>
          </w:p>
        </w:tc>
        <w:tc>
          <w:tcPr>
            <w:tcW w:w="4253" w:type="dxa"/>
          </w:tcPr>
          <w:p w14:paraId="0FDFF4FF" w14:textId="0555D3EA" w:rsidR="00C64FF7" w:rsidRPr="00A657B6" w:rsidRDefault="00007664" w:rsidP="0056193A">
            <w:pPr>
              <w:rPr>
                <w:rFonts w:ascii="Calibri" w:hAnsi="Calibri" w:cs="Calibri"/>
                <w:i/>
                <w:iCs/>
                <w:color w:val="4F81BD" w:themeColor="accent1"/>
                <w:sz w:val="18"/>
                <w:szCs w:val="18"/>
              </w:rPr>
            </w:pPr>
            <w:r w:rsidRPr="00007664">
              <w:rPr>
                <w:rFonts w:ascii="Calibri" w:hAnsi="Calibri" w:cs="Calibri"/>
                <w:i/>
                <w:iCs/>
                <w:color w:val="FF0000"/>
                <w:sz w:val="18"/>
                <w:szCs w:val="18"/>
              </w:rPr>
              <w:t>N/A</w:t>
            </w:r>
          </w:p>
        </w:tc>
      </w:tr>
      <w:tr w:rsidR="0072283E" w:rsidRPr="009E21A4" w14:paraId="26FCF41F" w14:textId="77777777" w:rsidTr="00A379B0">
        <w:tc>
          <w:tcPr>
            <w:tcW w:w="8897" w:type="dxa"/>
            <w:gridSpan w:val="3"/>
            <w:shd w:val="clear" w:color="auto" w:fill="DBE5F1" w:themeFill="accent1" w:themeFillTint="33"/>
          </w:tcPr>
          <w:p w14:paraId="3FC94230" w14:textId="3CB3F560" w:rsidR="0072283E" w:rsidRDefault="0072283E" w:rsidP="0072283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2283E" w:rsidRPr="009E21A4" w14:paraId="17165D03" w14:textId="77777777" w:rsidTr="007624A3">
        <w:tc>
          <w:tcPr>
            <w:tcW w:w="3227" w:type="dxa"/>
          </w:tcPr>
          <w:p w14:paraId="10E1125A" w14:textId="7AFA954C" w:rsidR="0072283E" w:rsidRDefault="007B1329" w:rsidP="0056193A">
            <w:pPr>
              <w:rPr>
                <w:rFonts w:ascii="Calibri" w:hAnsi="Calibri" w:cs="Calibri"/>
                <w:sz w:val="20"/>
                <w:szCs w:val="20"/>
              </w:rPr>
            </w:pPr>
            <w:r>
              <w:rPr>
                <w:rFonts w:ascii="Calibri" w:hAnsi="Calibri" w:cs="Calibri"/>
                <w:sz w:val="20"/>
                <w:szCs w:val="20"/>
              </w:rPr>
              <w:t>Billing, payments &amp; customer finance</w:t>
            </w:r>
          </w:p>
        </w:tc>
        <w:tc>
          <w:tcPr>
            <w:tcW w:w="1417" w:type="dxa"/>
          </w:tcPr>
          <w:p w14:paraId="2589B23B" w14:textId="77777777" w:rsidR="0072283E" w:rsidRDefault="0072283E" w:rsidP="0056193A">
            <w:pPr>
              <w:jc w:val="center"/>
              <w:rPr>
                <w:rFonts w:ascii="Calibri" w:hAnsi="Calibri" w:cs="Calibri"/>
                <w:i/>
                <w:iCs/>
                <w:color w:val="4F81BD" w:themeColor="accent1"/>
                <w:sz w:val="20"/>
                <w:szCs w:val="20"/>
              </w:rPr>
            </w:pPr>
          </w:p>
        </w:tc>
        <w:tc>
          <w:tcPr>
            <w:tcW w:w="4253" w:type="dxa"/>
          </w:tcPr>
          <w:p w14:paraId="2E87495E" w14:textId="0C1D2CD6" w:rsidR="0072283E" w:rsidRPr="00A657B6" w:rsidRDefault="00007664" w:rsidP="0056193A">
            <w:pPr>
              <w:rPr>
                <w:rFonts w:ascii="Calibri" w:hAnsi="Calibri" w:cs="Calibri"/>
                <w:i/>
                <w:iCs/>
                <w:color w:val="4F81BD" w:themeColor="accent1"/>
                <w:sz w:val="18"/>
                <w:szCs w:val="18"/>
              </w:rPr>
            </w:pPr>
            <w:r w:rsidRPr="00007664">
              <w:rPr>
                <w:rFonts w:ascii="Calibri" w:hAnsi="Calibri" w:cs="Calibri"/>
                <w:i/>
                <w:iCs/>
                <w:color w:val="FF0000"/>
                <w:sz w:val="18"/>
                <w:szCs w:val="18"/>
              </w:rPr>
              <w:t>N/A</w:t>
            </w:r>
          </w:p>
        </w:tc>
      </w:tr>
      <w:tr w:rsidR="0072283E" w:rsidRPr="009E21A4" w14:paraId="0FCE662C" w14:textId="77777777" w:rsidTr="007624A3">
        <w:tc>
          <w:tcPr>
            <w:tcW w:w="3227" w:type="dxa"/>
          </w:tcPr>
          <w:p w14:paraId="4FFB08F7" w14:textId="5E3F7093" w:rsidR="0072283E" w:rsidRDefault="007B1329" w:rsidP="0056193A">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6C93D381" w14:textId="77777777" w:rsidR="0072283E" w:rsidRDefault="0072283E" w:rsidP="0056193A">
            <w:pPr>
              <w:jc w:val="center"/>
              <w:rPr>
                <w:rFonts w:ascii="Calibri" w:hAnsi="Calibri" w:cs="Calibri"/>
                <w:i/>
                <w:iCs/>
                <w:color w:val="4F81BD" w:themeColor="accent1"/>
                <w:sz w:val="20"/>
                <w:szCs w:val="20"/>
              </w:rPr>
            </w:pPr>
          </w:p>
        </w:tc>
        <w:tc>
          <w:tcPr>
            <w:tcW w:w="4253" w:type="dxa"/>
          </w:tcPr>
          <w:p w14:paraId="7E25EBA7" w14:textId="7F61F9DE" w:rsidR="0072283E" w:rsidRPr="00A657B6" w:rsidRDefault="00007664" w:rsidP="0056193A">
            <w:pPr>
              <w:rPr>
                <w:rFonts w:ascii="Calibri" w:hAnsi="Calibri" w:cs="Calibri"/>
                <w:i/>
                <w:iCs/>
                <w:color w:val="4F81BD" w:themeColor="accent1"/>
                <w:sz w:val="18"/>
                <w:szCs w:val="18"/>
              </w:rPr>
            </w:pPr>
            <w:r w:rsidRPr="00007664">
              <w:rPr>
                <w:rFonts w:ascii="Calibri" w:hAnsi="Calibri" w:cs="Calibri"/>
                <w:i/>
                <w:iCs/>
                <w:color w:val="FF0000"/>
                <w:sz w:val="18"/>
                <w:szCs w:val="18"/>
              </w:rPr>
              <w:t>N/A</w:t>
            </w:r>
          </w:p>
        </w:tc>
      </w:tr>
      <w:tr w:rsidR="008A302E" w:rsidRPr="009E21A4" w14:paraId="6D378500" w14:textId="77777777" w:rsidTr="00A379B0">
        <w:tc>
          <w:tcPr>
            <w:tcW w:w="8897" w:type="dxa"/>
            <w:gridSpan w:val="3"/>
            <w:shd w:val="clear" w:color="auto" w:fill="DBE5F1" w:themeFill="accent1" w:themeFillTint="33"/>
          </w:tcPr>
          <w:p w14:paraId="690B2FD9" w14:textId="24BE2F3E" w:rsidR="008A302E" w:rsidRDefault="008A302E" w:rsidP="008A302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8A302E" w:rsidRPr="009E21A4" w14:paraId="23E4431D" w14:textId="77777777" w:rsidTr="007624A3">
        <w:tc>
          <w:tcPr>
            <w:tcW w:w="3227" w:type="dxa"/>
          </w:tcPr>
          <w:p w14:paraId="7D72133C" w14:textId="5891173F" w:rsidR="008A302E" w:rsidRDefault="006E2996" w:rsidP="0056193A">
            <w:pPr>
              <w:rPr>
                <w:rFonts w:ascii="Calibri" w:hAnsi="Calibri" w:cs="Calibri"/>
                <w:sz w:val="20"/>
                <w:szCs w:val="20"/>
              </w:rPr>
            </w:pPr>
            <w:r>
              <w:rPr>
                <w:rFonts w:ascii="Calibri" w:hAnsi="Calibri" w:cs="Calibri"/>
                <w:sz w:val="20"/>
                <w:szCs w:val="20"/>
              </w:rPr>
              <w:t>Wholesale services &amp; support</w:t>
            </w:r>
          </w:p>
        </w:tc>
        <w:tc>
          <w:tcPr>
            <w:tcW w:w="1417" w:type="dxa"/>
          </w:tcPr>
          <w:p w14:paraId="1C58D39E" w14:textId="77777777" w:rsidR="008A302E" w:rsidRDefault="008A302E" w:rsidP="0056193A">
            <w:pPr>
              <w:jc w:val="center"/>
              <w:rPr>
                <w:rFonts w:ascii="Calibri" w:hAnsi="Calibri" w:cs="Calibri"/>
                <w:i/>
                <w:iCs/>
                <w:color w:val="4F81BD" w:themeColor="accent1"/>
                <w:sz w:val="20"/>
                <w:szCs w:val="20"/>
              </w:rPr>
            </w:pPr>
          </w:p>
        </w:tc>
        <w:tc>
          <w:tcPr>
            <w:tcW w:w="4253" w:type="dxa"/>
          </w:tcPr>
          <w:p w14:paraId="16BB20C1" w14:textId="770126F2" w:rsidR="008A302E" w:rsidRDefault="00007664" w:rsidP="0056193A">
            <w:pPr>
              <w:rPr>
                <w:rFonts w:ascii="Calibri" w:hAnsi="Calibri" w:cs="Calibri"/>
                <w:i/>
                <w:iCs/>
                <w:color w:val="4F81BD" w:themeColor="accent1"/>
                <w:sz w:val="20"/>
                <w:szCs w:val="20"/>
              </w:rPr>
            </w:pPr>
            <w:r w:rsidRPr="00007664">
              <w:rPr>
                <w:rFonts w:ascii="Calibri" w:hAnsi="Calibri" w:cs="Calibri"/>
                <w:i/>
                <w:iCs/>
                <w:color w:val="FF0000"/>
                <w:sz w:val="18"/>
                <w:szCs w:val="18"/>
              </w:rPr>
              <w:t>N/A</w:t>
            </w:r>
          </w:p>
        </w:tc>
      </w:tr>
      <w:tr w:rsidR="006E2996" w:rsidRPr="009E21A4" w14:paraId="23F6596D" w14:textId="77777777" w:rsidTr="007624A3">
        <w:tc>
          <w:tcPr>
            <w:tcW w:w="3227" w:type="dxa"/>
          </w:tcPr>
          <w:p w14:paraId="53C518AA" w14:textId="77777777" w:rsidR="006E2996" w:rsidRDefault="006E2996" w:rsidP="0056193A">
            <w:pPr>
              <w:rPr>
                <w:rFonts w:ascii="Calibri" w:hAnsi="Calibri" w:cs="Calibri"/>
                <w:sz w:val="20"/>
                <w:szCs w:val="20"/>
              </w:rPr>
            </w:pPr>
          </w:p>
        </w:tc>
        <w:tc>
          <w:tcPr>
            <w:tcW w:w="1417" w:type="dxa"/>
          </w:tcPr>
          <w:p w14:paraId="4B5026B8" w14:textId="77777777" w:rsidR="006E2996" w:rsidRDefault="006E2996" w:rsidP="0056193A">
            <w:pPr>
              <w:jc w:val="center"/>
              <w:rPr>
                <w:rFonts w:ascii="Calibri" w:hAnsi="Calibri" w:cs="Calibri"/>
                <w:i/>
                <w:iCs/>
                <w:color w:val="4F81BD" w:themeColor="accent1"/>
                <w:sz w:val="20"/>
                <w:szCs w:val="20"/>
              </w:rPr>
            </w:pPr>
          </w:p>
        </w:tc>
        <w:tc>
          <w:tcPr>
            <w:tcW w:w="4253" w:type="dxa"/>
          </w:tcPr>
          <w:p w14:paraId="5CEA4F70" w14:textId="77777777" w:rsidR="006E2996" w:rsidRDefault="006E2996" w:rsidP="0056193A">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2DFCC675" w:rsidR="00280D0A" w:rsidRPr="001806B0" w:rsidRDefault="00542206" w:rsidP="00165505">
      <w:pPr>
        <w:pStyle w:val="Heading1"/>
        <w:numPr>
          <w:ilvl w:val="0"/>
          <w:numId w:val="11"/>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69E8E3AF">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E91833">
              <w:rPr>
                <w:rFonts w:ascii="Calibri" w:hAnsi="Calibri" w:cs="Calibri"/>
                <w:i/>
                <w:iCs/>
                <w:sz w:val="18"/>
                <w:szCs w:val="18"/>
              </w:rPr>
              <w:t xml:space="preserve">Include links to </w:t>
            </w:r>
            <w:r w:rsidR="00E420CB" w:rsidRPr="00E91833">
              <w:rPr>
                <w:rFonts w:ascii="Calibri" w:hAnsi="Calibri" w:cs="Calibri"/>
                <w:i/>
                <w:iCs/>
                <w:sz w:val="18"/>
                <w:szCs w:val="18"/>
              </w:rPr>
              <w:t>existing</w:t>
            </w:r>
            <w:r w:rsidR="00D95C24" w:rsidRPr="00E91833">
              <w:rPr>
                <w:rFonts w:ascii="Calibri" w:hAnsi="Calibri" w:cs="Calibri"/>
                <w:i/>
                <w:iCs/>
                <w:sz w:val="18"/>
                <w:szCs w:val="18"/>
              </w:rPr>
              <w:t xml:space="preserve"> solution options, blueprints</w:t>
            </w:r>
            <w:r w:rsidR="3326F244" w:rsidRPr="00E91833">
              <w:rPr>
                <w:rFonts w:ascii="Calibri" w:hAnsi="Calibri" w:cs="Calibri"/>
                <w:i/>
                <w:iCs/>
                <w:sz w:val="18"/>
                <w:szCs w:val="18"/>
              </w:rPr>
              <w:t>,</w:t>
            </w:r>
            <w:r w:rsidR="00D95C24" w:rsidRPr="00E91833">
              <w:rPr>
                <w:rFonts w:ascii="Calibri" w:hAnsi="Calibri" w:cs="Calibri"/>
                <w:i/>
                <w:iCs/>
                <w:sz w:val="18"/>
                <w:szCs w:val="18"/>
              </w:rPr>
              <w:t xml:space="preserve"> etc</w:t>
            </w:r>
            <w:r w:rsidR="00FC0EAE" w:rsidRPr="00E91833">
              <w:rPr>
                <w:rFonts w:ascii="Calibri" w:hAnsi="Calibri" w:cs="Calibri"/>
                <w:i/>
                <w:iCs/>
                <w:sz w:val="18"/>
                <w:szCs w:val="18"/>
              </w:rPr>
              <w:t>.</w:t>
            </w:r>
            <w:r w:rsidR="00D95C24" w:rsidRPr="00E91833">
              <w:rPr>
                <w:rFonts w:ascii="Calibri" w:hAnsi="Calibri" w:cs="Calibri"/>
                <w:i/>
                <w:iCs/>
                <w:sz w:val="18"/>
                <w:szCs w:val="18"/>
              </w:rPr>
              <w:t xml:space="preserve"> that</w:t>
            </w:r>
            <w:r w:rsidR="00E420CB" w:rsidRPr="00E91833">
              <w:rPr>
                <w:rFonts w:ascii="Calibri" w:hAnsi="Calibri" w:cs="Calibri"/>
                <w:i/>
                <w:iCs/>
                <w:sz w:val="18"/>
                <w:szCs w:val="18"/>
              </w:rPr>
              <w:t xml:space="preserve"> </w:t>
            </w:r>
            <w:r w:rsidR="00A42479" w:rsidRPr="00E91833">
              <w:rPr>
                <w:rFonts w:ascii="Calibri" w:hAnsi="Calibri" w:cs="Calibri"/>
                <w:i/>
                <w:iCs/>
                <w:sz w:val="18"/>
                <w:szCs w:val="18"/>
              </w:rPr>
              <w:t>may</w:t>
            </w:r>
            <w:r w:rsidR="00E420CB" w:rsidRPr="00E91833">
              <w:rPr>
                <w:rFonts w:ascii="Calibri" w:hAnsi="Calibri" w:cs="Calibri"/>
                <w:i/>
                <w:iCs/>
                <w:sz w:val="18"/>
                <w:szCs w:val="18"/>
              </w:rPr>
              <w:t xml:space="preserve"> support </w:t>
            </w:r>
            <w:r w:rsidR="00A42479" w:rsidRPr="00E91833">
              <w:rPr>
                <w:rFonts w:ascii="Calibri" w:hAnsi="Calibri" w:cs="Calibri"/>
                <w:i/>
                <w:iCs/>
                <w:sz w:val="18"/>
                <w:szCs w:val="18"/>
              </w:rPr>
              <w:t>T Shirt sizing</w:t>
            </w:r>
            <w:r w:rsidR="00D95C24" w:rsidRPr="00E91833">
              <w:rPr>
                <w:rFonts w:ascii="Calibri" w:hAnsi="Calibri" w:cs="Calibri"/>
                <w:i/>
                <w:iCs/>
                <w:sz w:val="18"/>
                <w:szCs w:val="18"/>
              </w:rPr>
              <w:t xml:space="preserve">  </w:t>
            </w:r>
          </w:p>
        </w:tc>
        <w:tc>
          <w:tcPr>
            <w:tcW w:w="5103" w:type="dxa"/>
          </w:tcPr>
          <w:p w14:paraId="19AA5E72" w14:textId="0F8CCD61" w:rsidR="00061602" w:rsidRPr="001D62AE" w:rsidRDefault="5C955653" w:rsidP="69E8E3AF">
            <w:pPr>
              <w:rPr>
                <w:rFonts w:ascii="Cambria" w:eastAsia="MS Mincho" w:hAnsi="Cambria"/>
                <w:i/>
                <w:iCs/>
              </w:rPr>
            </w:pPr>
            <w:r w:rsidRPr="69E8E3AF">
              <w:rPr>
                <w:rFonts w:ascii="Calibri" w:hAnsi="Calibri" w:cs="Calibri"/>
                <w:i/>
                <w:iCs/>
                <w:color w:val="000000" w:themeColor="text1"/>
                <w:sz w:val="20"/>
                <w:szCs w:val="20"/>
              </w:rPr>
              <w:t xml:space="preserve">Link to Solution </w:t>
            </w:r>
            <w:proofErr w:type="gramStart"/>
            <w:r w:rsidRPr="69E8E3AF">
              <w:rPr>
                <w:rFonts w:ascii="Calibri" w:hAnsi="Calibri" w:cs="Calibri"/>
                <w:i/>
                <w:iCs/>
                <w:color w:val="000000" w:themeColor="text1"/>
                <w:sz w:val="20"/>
                <w:szCs w:val="20"/>
              </w:rPr>
              <w:t>Design :</w:t>
            </w:r>
            <w:proofErr w:type="gramEnd"/>
            <w:r w:rsidRPr="69E8E3AF">
              <w:rPr>
                <w:rFonts w:ascii="Calibri" w:hAnsi="Calibri" w:cs="Calibri"/>
                <w:i/>
                <w:iCs/>
                <w:color w:val="000000" w:themeColor="text1"/>
                <w:sz w:val="20"/>
                <w:szCs w:val="20"/>
              </w:rPr>
              <w:t xml:space="preserve"> </w:t>
            </w:r>
            <w:hyperlink r:id="rId12">
              <w:r w:rsidRPr="69E8E3AF">
                <w:rPr>
                  <w:rStyle w:val="Hyperlink"/>
                  <w:rFonts w:ascii="Cambria" w:eastAsia="MS Mincho" w:hAnsi="Cambria"/>
                  <w:i/>
                  <w:iCs/>
                </w:rPr>
                <w:t xml:space="preserve">Inbound </w:t>
              </w:r>
              <w:proofErr w:type="spellStart"/>
              <w:r w:rsidRPr="69E8E3AF">
                <w:rPr>
                  <w:rStyle w:val="Hyperlink"/>
                  <w:rFonts w:ascii="Cambria" w:eastAsia="MS Mincho" w:hAnsi="Cambria"/>
                  <w:i/>
                  <w:iCs/>
                </w:rPr>
                <w:t>Personalisation</w:t>
              </w:r>
              <w:proofErr w:type="spellEnd"/>
              <w:r w:rsidRPr="69E8E3AF">
                <w:rPr>
                  <w:rStyle w:val="Hyperlink"/>
                  <w:rFonts w:ascii="Cambria" w:eastAsia="MS Mincho" w:hAnsi="Cambria"/>
                  <w:i/>
                  <w:iCs/>
                </w:rPr>
                <w:t xml:space="preserve"> - Digital Architecture - Confluence</w:t>
              </w:r>
            </w:hyperlink>
          </w:p>
        </w:tc>
      </w:tr>
      <w:tr w:rsidR="00300DD6" w:rsidRPr="009E21A4" w14:paraId="2072402C" w14:textId="77777777" w:rsidTr="69E8E3AF">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sidRPr="00E91833">
              <w:rPr>
                <w:rFonts w:ascii="Calibri" w:hAnsi="Calibri" w:cs="Calibri"/>
                <w:i/>
                <w:iCs/>
                <w:sz w:val="18"/>
                <w:szCs w:val="18"/>
              </w:rPr>
              <w:t xml:space="preserve">e.g. </w:t>
            </w:r>
            <w:r w:rsidR="004C32CB" w:rsidRPr="00E91833">
              <w:rPr>
                <w:rFonts w:ascii="Calibri" w:hAnsi="Calibri" w:cs="Calibri"/>
                <w:i/>
                <w:iCs/>
                <w:sz w:val="18"/>
                <w:szCs w:val="18"/>
              </w:rPr>
              <w:t>Links to slides</w:t>
            </w:r>
            <w:r w:rsidR="00183BC7" w:rsidRPr="00E91833">
              <w:rPr>
                <w:rFonts w:ascii="Calibri" w:hAnsi="Calibri" w:cs="Calibri"/>
                <w:i/>
                <w:iCs/>
                <w:sz w:val="18"/>
                <w:szCs w:val="18"/>
              </w:rPr>
              <w:t xml:space="preserve">, customer personas </w:t>
            </w:r>
            <w:r w:rsidR="004003CF" w:rsidRPr="00E91833">
              <w:rPr>
                <w:rFonts w:ascii="Calibri" w:hAnsi="Calibri" w:cs="Calibri"/>
                <w:i/>
                <w:iCs/>
                <w:sz w:val="18"/>
                <w:szCs w:val="18"/>
              </w:rPr>
              <w:t>etc.</w:t>
            </w:r>
          </w:p>
        </w:tc>
        <w:tc>
          <w:tcPr>
            <w:tcW w:w="5103" w:type="dxa"/>
          </w:tcPr>
          <w:p w14:paraId="752B7D49" w14:textId="223B72FC" w:rsidR="00300DD6" w:rsidRPr="001D62AE" w:rsidRDefault="3D44A708" w:rsidP="69E8E3AF">
            <w:pPr>
              <w:rPr>
                <w:rFonts w:ascii="Calibri" w:hAnsi="Calibri" w:cs="Calibri"/>
                <w:i/>
                <w:iCs/>
                <w:color w:val="4F81BD" w:themeColor="accent1"/>
                <w:sz w:val="20"/>
                <w:szCs w:val="20"/>
              </w:rPr>
            </w:pPr>
            <w:r w:rsidRPr="69E8E3AF">
              <w:rPr>
                <w:rFonts w:ascii="Calibri" w:hAnsi="Calibri" w:cs="Calibri"/>
                <w:i/>
                <w:iCs/>
                <w:color w:val="000000" w:themeColor="text1"/>
                <w:sz w:val="20"/>
                <w:szCs w:val="20"/>
              </w:rPr>
              <w:t>Find the detailed functional and non-functional Requirements in below link</w:t>
            </w:r>
            <w:r w:rsidRPr="69E8E3AF">
              <w:rPr>
                <w:rFonts w:ascii="Calibri" w:hAnsi="Calibri" w:cs="Calibri"/>
                <w:i/>
                <w:iCs/>
                <w:color w:val="4F81BD" w:themeColor="accent1"/>
                <w:sz w:val="20"/>
                <w:szCs w:val="20"/>
              </w:rPr>
              <w:t xml:space="preserve"> </w:t>
            </w:r>
            <w:hyperlink r:id="rId13">
              <w:r w:rsidR="0D78C5CA" w:rsidRPr="69E8E3AF">
                <w:rPr>
                  <w:rStyle w:val="Hyperlink"/>
                  <w:i/>
                  <w:iCs/>
                </w:rPr>
                <w:t xml:space="preserve">Inbound </w:t>
              </w:r>
              <w:proofErr w:type="spellStart"/>
              <w:r w:rsidR="0D78C5CA" w:rsidRPr="69E8E3AF">
                <w:rPr>
                  <w:rStyle w:val="Hyperlink"/>
                  <w:i/>
                  <w:iCs/>
                </w:rPr>
                <w:t>Personalisation</w:t>
              </w:r>
              <w:proofErr w:type="spellEnd"/>
              <w:r w:rsidR="0D78C5CA" w:rsidRPr="69E8E3AF">
                <w:rPr>
                  <w:rStyle w:val="Hyperlink"/>
                  <w:i/>
                  <w:iCs/>
                </w:rPr>
                <w:t xml:space="preserve"> Requirement </w:t>
              </w:r>
              <w:proofErr w:type="spellStart"/>
              <w:r w:rsidR="0D78C5CA" w:rsidRPr="69E8E3AF">
                <w:rPr>
                  <w:rStyle w:val="Hyperlink"/>
                  <w:i/>
                  <w:iCs/>
                </w:rPr>
                <w:t>Documet</w:t>
              </w:r>
              <w:proofErr w:type="spellEnd"/>
            </w:hyperlink>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lastRenderedPageBreak/>
              <w:t>For information: Next steps</w:t>
            </w:r>
          </w:p>
          <w:p w14:paraId="5F8D3206" w14:textId="32FAB50E"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xml:space="preserve">: Once you have a potential sponsor, budget reference and priority from the person or body that </w:t>
            </w:r>
            <w:proofErr w:type="spellStart"/>
            <w:r w:rsidRPr="007962CF">
              <w:rPr>
                <w:rFonts w:ascii="Calibri" w:hAnsi="Calibri" w:cs="Calibri"/>
                <w:i/>
                <w:iCs/>
                <w:sz w:val="20"/>
                <w:szCs w:val="20"/>
              </w:rPr>
              <w:t>prioritises</w:t>
            </w:r>
            <w:proofErr w:type="spellEnd"/>
            <w:r w:rsidRPr="007962CF">
              <w:rPr>
                <w:rFonts w:ascii="Calibri" w:hAnsi="Calibri" w:cs="Calibri"/>
                <w:i/>
                <w:iCs/>
                <w:sz w:val="20"/>
                <w:szCs w:val="20"/>
              </w:rPr>
              <w:t xml:space="preserve">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3"/>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proofErr w:type="spellStart"/>
            <w:r w:rsidRPr="007962CF">
              <w:rPr>
                <w:rFonts w:ascii="Calibri" w:hAnsi="Calibri" w:cs="Calibri"/>
                <w:b/>
                <w:bCs/>
                <w:i/>
                <w:iCs/>
                <w:sz w:val="20"/>
                <w:szCs w:val="20"/>
              </w:rPr>
              <w:t>Mobilisation</w:t>
            </w:r>
            <w:proofErr w:type="spellEnd"/>
            <w:r w:rsidRPr="007962CF">
              <w:rPr>
                <w:rFonts w:ascii="Calibri" w:hAnsi="Calibri" w:cs="Calibri"/>
                <w:i/>
                <w:iCs/>
                <w:sz w:val="20"/>
                <w:szCs w:val="20"/>
              </w:rPr>
              <w:t xml:space="preserve">: Further </w:t>
            </w:r>
            <w:proofErr w:type="spellStart"/>
            <w:r w:rsidRPr="007962CF">
              <w:rPr>
                <w:rFonts w:ascii="Calibri" w:hAnsi="Calibri" w:cs="Calibri"/>
                <w:i/>
                <w:iCs/>
                <w:sz w:val="20"/>
                <w:szCs w:val="20"/>
              </w:rPr>
              <w:t>mobilisation</w:t>
            </w:r>
            <w:proofErr w:type="spellEnd"/>
            <w:r w:rsidRPr="007962CF">
              <w:rPr>
                <w:rFonts w:ascii="Calibri" w:hAnsi="Calibri" w:cs="Calibri"/>
                <w:i/>
                <w:iCs/>
                <w:sz w:val="20"/>
                <w:szCs w:val="20"/>
              </w:rPr>
              <w:t xml:space="preserve">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4"/>
      <w:headerReference w:type="default" r:id="rId15"/>
      <w:headerReference w:type="first" r:id="rId16"/>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5B446" w14:textId="77777777" w:rsidR="009A132F" w:rsidRDefault="009A132F" w:rsidP="006540C6">
      <w:pPr>
        <w:spacing w:after="0" w:line="240" w:lineRule="auto"/>
      </w:pPr>
      <w:r>
        <w:separator/>
      </w:r>
    </w:p>
  </w:endnote>
  <w:endnote w:type="continuationSeparator" w:id="0">
    <w:p w14:paraId="2E60BB6F" w14:textId="77777777" w:rsidR="009A132F" w:rsidRDefault="009A132F"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DD35" w14:textId="77777777" w:rsidR="009A132F" w:rsidRDefault="009A132F" w:rsidP="006540C6">
      <w:pPr>
        <w:spacing w:after="0" w:line="240" w:lineRule="auto"/>
      </w:pPr>
      <w:r>
        <w:separator/>
      </w:r>
    </w:p>
  </w:footnote>
  <w:footnote w:type="continuationSeparator" w:id="0">
    <w:p w14:paraId="347BCA53" w14:textId="77777777" w:rsidR="009A132F" w:rsidRDefault="009A132F"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50FDC" w14:textId="5CD6BC38" w:rsidR="009C4B19" w:rsidRDefault="009C4B19">
    <w:pPr>
      <w:pStyle w:val="Header"/>
    </w:pPr>
    <w:r>
      <w:rPr>
        <w:noProof/>
      </w:rPr>
      <mc:AlternateContent>
        <mc:Choice Requires="wps">
          <w:drawing>
            <wp:anchor distT="0" distB="0" distL="0" distR="0" simplePos="0" relativeHeight="251658242" behindDoc="0" locked="0" layoutInCell="1" allowOverlap="1" wp14:anchorId="073AA6D6" wp14:editId="701F1FF4">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EDD6B972-4244-409A-837B-8CF7AB91814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5C375B63" w14:textId="77777777" w:rsidR="009C4B19" w:rsidRPr="00CF2077" w:rsidRDefault="009C4B19"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1F89AE1C">
            <v:shapetype id="_x0000_t202" coordsize="21600,21600" o:spt="202" path="m,l,21600r21600,l21600,xe" w14:anchorId="073AA6D6">
              <v:stroke joinstyle="miter"/>
              <v:path gradientshapeok="t" o:connecttype="rect"/>
            </v:shapetype>
            <v:shape id="Text Box 2"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v:textbox style="mso-fit-shape-to-text:t" inset="0,15pt,0,0">
                <w:txbxContent>
                  <w:p w:rsidRPr="00CF2077" w:rsidR="009C4B19" w:rsidP="00CF2077" w:rsidRDefault="009C4B19" w14:paraId="578949DB" w14:textId="77777777">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51A7" w14:textId="34FF8E01" w:rsidR="009C4B19" w:rsidRPr="00DA5AB1" w:rsidRDefault="009C4B19"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7519C707" wp14:editId="78F54D41">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BA4C5EEB-1AE2-4A15-89E7-5CE8396F2D97}"/>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52B9BA28" w14:textId="77777777" w:rsidR="009C4B19" w:rsidRPr="00CF2077" w:rsidRDefault="009C4B19"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7A4C5AF4">
            <v:shapetype id="_x0000_t202" coordsize="21600,21600" o:spt="202" path="m,l,21600r21600,l21600,xe" w14:anchorId="7519C707">
              <v:stroke joinstyle="miter"/>
              <v:path gradientshapeok="t" o:connecttype="rect"/>
            </v:shapetype>
            <v:shape id="Text Box 3"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v:textbox style="mso-fit-shape-to-text:t" inset="0,15pt,0,0">
                <w:txbxContent>
                  <w:p w:rsidRPr="00CF2077" w:rsidR="009C4B19" w:rsidP="00CF2077" w:rsidRDefault="009C4B19" w14:paraId="3E501DD4" w14:textId="77777777">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r w:rsidRPr="00DA5AB1">
      <w:rPr>
        <w:rFonts w:ascii="Calibri" w:hAnsi="Calibri" w:cs="Calibri"/>
        <w:sz w:val="22"/>
        <w:szCs w:val="22"/>
      </w:rPr>
      <w:t>Prototype Vision Card 2026</w:t>
    </w:r>
    <w:r>
      <w:rPr>
        <w:rFonts w:ascii="Calibri" w:hAnsi="Calibri" w:cs="Calibri"/>
        <w:sz w:val="22"/>
        <w:szCs w:val="22"/>
      </w:rPr>
      <w:t>.03</w:t>
    </w:r>
  </w:p>
  <w:p w14:paraId="4DA44929" w14:textId="77777777" w:rsidR="009C4B19" w:rsidRDefault="009C4B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6448" w14:textId="4AF79826" w:rsidR="009C4B19" w:rsidRDefault="009C4B19">
    <w:pPr>
      <w:pStyle w:val="Header"/>
    </w:pPr>
    <w:r>
      <w:rPr>
        <w:noProof/>
      </w:rPr>
      <mc:AlternateContent>
        <mc:Choice Requires="wps">
          <w:drawing>
            <wp:anchor distT="0" distB="0" distL="0" distR="0" simplePos="0" relativeHeight="251658240" behindDoc="0" locked="0" layoutInCell="1" allowOverlap="1" wp14:anchorId="75A19E3C" wp14:editId="54406C17">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D96B727-DE55-453A-887E-7ADF7F6AC454}"/>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A277E87" w14:textId="77777777" w:rsidR="009C4B19" w:rsidRPr="00CF2077" w:rsidRDefault="009C4B19"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6="http://schemas.microsoft.com/office/drawing/2014/main" xmlns:a="http://schemas.openxmlformats.org/drawingml/2006/main">
          <w:pict w14:anchorId="19640687">
            <v:shapetype id="_x0000_t202" coordsize="21600,21600" o:spt="202" path="m,l,21600r21600,l21600,xe" w14:anchorId="75A19E3C">
              <v:stroke joinstyle="miter"/>
              <v:path gradientshapeok="t" o:connecttype="rect"/>
            </v:shapetype>
            <v:shape id="Text Box 1"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v:textbox style="mso-fit-shape-to-text:t" inset="0,15pt,0,0">
                <w:txbxContent>
                  <w:p w:rsidRPr="00CF2077" w:rsidR="009C4B19" w:rsidP="00CF2077" w:rsidRDefault="009C4B19" w14:paraId="338E8C36" w14:textId="77777777">
                    <w:pPr>
                      <w:spacing w:after="0"/>
                      <w:rPr>
                        <w:rFonts w:ascii="Aptos" w:hAnsi="Aptos" w:eastAsia="Aptos" w:cs="Aptos"/>
                        <w:noProof/>
                        <w:color w:val="000000"/>
                        <w:sz w:val="20"/>
                        <w:szCs w:val="20"/>
                      </w:rPr>
                    </w:pPr>
                    <w:r w:rsidRPr="00CF2077">
                      <w:rPr>
                        <w:rFonts w:ascii="Aptos" w:hAnsi="Aptos" w:eastAsia="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351989"/>
    <w:multiLevelType w:val="hybridMultilevel"/>
    <w:tmpl w:val="FFFFFFFF"/>
    <w:lvl w:ilvl="0" w:tplc="1340F6BC">
      <w:start w:val="1"/>
      <w:numFmt w:val="bullet"/>
      <w:lvlText w:val=""/>
      <w:lvlJc w:val="left"/>
      <w:pPr>
        <w:ind w:left="720" w:hanging="360"/>
      </w:pPr>
      <w:rPr>
        <w:rFonts w:ascii="Symbol" w:hAnsi="Symbol" w:hint="default"/>
      </w:rPr>
    </w:lvl>
    <w:lvl w:ilvl="1" w:tplc="0F2A0C0C">
      <w:start w:val="1"/>
      <w:numFmt w:val="bullet"/>
      <w:lvlText w:val="o"/>
      <w:lvlJc w:val="left"/>
      <w:pPr>
        <w:ind w:left="1440" w:hanging="360"/>
      </w:pPr>
      <w:rPr>
        <w:rFonts w:ascii="Courier New" w:hAnsi="Courier New" w:hint="default"/>
      </w:rPr>
    </w:lvl>
    <w:lvl w:ilvl="2" w:tplc="8288FE46">
      <w:start w:val="1"/>
      <w:numFmt w:val="bullet"/>
      <w:lvlText w:val=""/>
      <w:lvlJc w:val="left"/>
      <w:pPr>
        <w:ind w:left="2160" w:hanging="360"/>
      </w:pPr>
      <w:rPr>
        <w:rFonts w:ascii="Wingdings" w:hAnsi="Wingdings" w:hint="default"/>
      </w:rPr>
    </w:lvl>
    <w:lvl w:ilvl="3" w:tplc="5E0ECD46">
      <w:start w:val="1"/>
      <w:numFmt w:val="bullet"/>
      <w:lvlText w:val=""/>
      <w:lvlJc w:val="left"/>
      <w:pPr>
        <w:ind w:left="2880" w:hanging="360"/>
      </w:pPr>
      <w:rPr>
        <w:rFonts w:ascii="Symbol" w:hAnsi="Symbol" w:hint="default"/>
      </w:rPr>
    </w:lvl>
    <w:lvl w:ilvl="4" w:tplc="A928D042">
      <w:start w:val="1"/>
      <w:numFmt w:val="bullet"/>
      <w:lvlText w:val="o"/>
      <w:lvlJc w:val="left"/>
      <w:pPr>
        <w:ind w:left="3600" w:hanging="360"/>
      </w:pPr>
      <w:rPr>
        <w:rFonts w:ascii="Courier New" w:hAnsi="Courier New" w:hint="default"/>
      </w:rPr>
    </w:lvl>
    <w:lvl w:ilvl="5" w:tplc="17EAB3F6">
      <w:start w:val="1"/>
      <w:numFmt w:val="bullet"/>
      <w:lvlText w:val=""/>
      <w:lvlJc w:val="left"/>
      <w:pPr>
        <w:ind w:left="4320" w:hanging="360"/>
      </w:pPr>
      <w:rPr>
        <w:rFonts w:ascii="Wingdings" w:hAnsi="Wingdings" w:hint="default"/>
      </w:rPr>
    </w:lvl>
    <w:lvl w:ilvl="6" w:tplc="7F94F540">
      <w:start w:val="1"/>
      <w:numFmt w:val="bullet"/>
      <w:lvlText w:val=""/>
      <w:lvlJc w:val="left"/>
      <w:pPr>
        <w:ind w:left="5040" w:hanging="360"/>
      </w:pPr>
      <w:rPr>
        <w:rFonts w:ascii="Symbol" w:hAnsi="Symbol" w:hint="default"/>
      </w:rPr>
    </w:lvl>
    <w:lvl w:ilvl="7" w:tplc="61E60DA2">
      <w:start w:val="1"/>
      <w:numFmt w:val="bullet"/>
      <w:lvlText w:val="o"/>
      <w:lvlJc w:val="left"/>
      <w:pPr>
        <w:ind w:left="5760" w:hanging="360"/>
      </w:pPr>
      <w:rPr>
        <w:rFonts w:ascii="Courier New" w:hAnsi="Courier New" w:hint="default"/>
      </w:rPr>
    </w:lvl>
    <w:lvl w:ilvl="8" w:tplc="3A0E99EA">
      <w:start w:val="1"/>
      <w:numFmt w:val="bullet"/>
      <w:lvlText w:val=""/>
      <w:lvlJc w:val="left"/>
      <w:pPr>
        <w:ind w:left="6480" w:hanging="360"/>
      </w:pPr>
      <w:rPr>
        <w:rFonts w:ascii="Wingdings" w:hAnsi="Wingdings" w:hint="default"/>
      </w:rPr>
    </w:lvl>
  </w:abstractNum>
  <w:abstractNum w:abstractNumId="11" w15:restartNumberingAfterBreak="0">
    <w:nsid w:val="108D4DB9"/>
    <w:multiLevelType w:val="hybridMultilevel"/>
    <w:tmpl w:val="FFFFFFFF"/>
    <w:lvl w:ilvl="0" w:tplc="FE9EA224">
      <w:start w:val="1"/>
      <w:numFmt w:val="bullet"/>
      <w:lvlText w:val=""/>
      <w:lvlJc w:val="left"/>
      <w:pPr>
        <w:ind w:left="720" w:hanging="360"/>
      </w:pPr>
      <w:rPr>
        <w:rFonts w:ascii="Symbol" w:hAnsi="Symbol" w:hint="default"/>
      </w:rPr>
    </w:lvl>
    <w:lvl w:ilvl="1" w:tplc="D87A5AE4">
      <w:start w:val="1"/>
      <w:numFmt w:val="bullet"/>
      <w:lvlText w:val="o"/>
      <w:lvlJc w:val="left"/>
      <w:pPr>
        <w:ind w:left="1440" w:hanging="360"/>
      </w:pPr>
      <w:rPr>
        <w:rFonts w:ascii="Courier New" w:hAnsi="Courier New" w:hint="default"/>
      </w:rPr>
    </w:lvl>
    <w:lvl w:ilvl="2" w:tplc="6F28DD0A">
      <w:start w:val="1"/>
      <w:numFmt w:val="bullet"/>
      <w:lvlText w:val=""/>
      <w:lvlJc w:val="left"/>
      <w:pPr>
        <w:ind w:left="2160" w:hanging="360"/>
      </w:pPr>
      <w:rPr>
        <w:rFonts w:ascii="Wingdings" w:hAnsi="Wingdings" w:hint="default"/>
      </w:rPr>
    </w:lvl>
    <w:lvl w:ilvl="3" w:tplc="63C05D12">
      <w:start w:val="1"/>
      <w:numFmt w:val="bullet"/>
      <w:lvlText w:val=""/>
      <w:lvlJc w:val="left"/>
      <w:pPr>
        <w:ind w:left="2880" w:hanging="360"/>
      </w:pPr>
      <w:rPr>
        <w:rFonts w:ascii="Symbol" w:hAnsi="Symbol" w:hint="default"/>
      </w:rPr>
    </w:lvl>
    <w:lvl w:ilvl="4" w:tplc="F32A4F1C">
      <w:start w:val="1"/>
      <w:numFmt w:val="bullet"/>
      <w:lvlText w:val="o"/>
      <w:lvlJc w:val="left"/>
      <w:pPr>
        <w:ind w:left="3600" w:hanging="360"/>
      </w:pPr>
      <w:rPr>
        <w:rFonts w:ascii="Courier New" w:hAnsi="Courier New" w:hint="default"/>
      </w:rPr>
    </w:lvl>
    <w:lvl w:ilvl="5" w:tplc="443AD2C2">
      <w:start w:val="1"/>
      <w:numFmt w:val="bullet"/>
      <w:lvlText w:val=""/>
      <w:lvlJc w:val="left"/>
      <w:pPr>
        <w:ind w:left="4320" w:hanging="360"/>
      </w:pPr>
      <w:rPr>
        <w:rFonts w:ascii="Wingdings" w:hAnsi="Wingdings" w:hint="default"/>
      </w:rPr>
    </w:lvl>
    <w:lvl w:ilvl="6" w:tplc="EE3E5426">
      <w:start w:val="1"/>
      <w:numFmt w:val="bullet"/>
      <w:lvlText w:val=""/>
      <w:lvlJc w:val="left"/>
      <w:pPr>
        <w:ind w:left="5040" w:hanging="360"/>
      </w:pPr>
      <w:rPr>
        <w:rFonts w:ascii="Symbol" w:hAnsi="Symbol" w:hint="default"/>
      </w:rPr>
    </w:lvl>
    <w:lvl w:ilvl="7" w:tplc="9E3870EA">
      <w:start w:val="1"/>
      <w:numFmt w:val="bullet"/>
      <w:lvlText w:val="o"/>
      <w:lvlJc w:val="left"/>
      <w:pPr>
        <w:ind w:left="5760" w:hanging="360"/>
      </w:pPr>
      <w:rPr>
        <w:rFonts w:ascii="Courier New" w:hAnsi="Courier New" w:hint="default"/>
      </w:rPr>
    </w:lvl>
    <w:lvl w:ilvl="8" w:tplc="2ABCD61A">
      <w:start w:val="1"/>
      <w:numFmt w:val="bullet"/>
      <w:lvlText w:val=""/>
      <w:lvlJc w:val="left"/>
      <w:pPr>
        <w:ind w:left="6480" w:hanging="360"/>
      </w:pPr>
      <w:rPr>
        <w:rFonts w:ascii="Wingdings" w:hAnsi="Wingdings" w:hint="default"/>
      </w:rPr>
    </w:lvl>
  </w:abstractNum>
  <w:abstractNum w:abstractNumId="12"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CBB9DE5"/>
    <w:multiLevelType w:val="hybridMultilevel"/>
    <w:tmpl w:val="FFFFFFFF"/>
    <w:lvl w:ilvl="0" w:tplc="1848E6CA">
      <w:start w:val="1"/>
      <w:numFmt w:val="bullet"/>
      <w:lvlText w:val=""/>
      <w:lvlJc w:val="left"/>
      <w:pPr>
        <w:ind w:left="720" w:hanging="360"/>
      </w:pPr>
      <w:rPr>
        <w:rFonts w:ascii="Symbol" w:hAnsi="Symbol" w:hint="default"/>
      </w:rPr>
    </w:lvl>
    <w:lvl w:ilvl="1" w:tplc="6986C9DC">
      <w:start w:val="1"/>
      <w:numFmt w:val="bullet"/>
      <w:lvlText w:val="o"/>
      <w:lvlJc w:val="left"/>
      <w:pPr>
        <w:ind w:left="1440" w:hanging="360"/>
      </w:pPr>
      <w:rPr>
        <w:rFonts w:ascii="Courier New" w:hAnsi="Courier New" w:hint="default"/>
      </w:rPr>
    </w:lvl>
    <w:lvl w:ilvl="2" w:tplc="96D4D0B2">
      <w:start w:val="1"/>
      <w:numFmt w:val="bullet"/>
      <w:lvlText w:val=""/>
      <w:lvlJc w:val="left"/>
      <w:pPr>
        <w:ind w:left="2160" w:hanging="360"/>
      </w:pPr>
      <w:rPr>
        <w:rFonts w:ascii="Wingdings" w:hAnsi="Wingdings" w:hint="default"/>
      </w:rPr>
    </w:lvl>
    <w:lvl w:ilvl="3" w:tplc="CD18B502">
      <w:start w:val="1"/>
      <w:numFmt w:val="bullet"/>
      <w:lvlText w:val=""/>
      <w:lvlJc w:val="left"/>
      <w:pPr>
        <w:ind w:left="2880" w:hanging="360"/>
      </w:pPr>
      <w:rPr>
        <w:rFonts w:ascii="Symbol" w:hAnsi="Symbol" w:hint="default"/>
      </w:rPr>
    </w:lvl>
    <w:lvl w:ilvl="4" w:tplc="9632921C">
      <w:start w:val="1"/>
      <w:numFmt w:val="bullet"/>
      <w:lvlText w:val="o"/>
      <w:lvlJc w:val="left"/>
      <w:pPr>
        <w:ind w:left="3600" w:hanging="360"/>
      </w:pPr>
      <w:rPr>
        <w:rFonts w:ascii="Courier New" w:hAnsi="Courier New" w:hint="default"/>
      </w:rPr>
    </w:lvl>
    <w:lvl w:ilvl="5" w:tplc="B852B9D0">
      <w:start w:val="1"/>
      <w:numFmt w:val="bullet"/>
      <w:lvlText w:val=""/>
      <w:lvlJc w:val="left"/>
      <w:pPr>
        <w:ind w:left="4320" w:hanging="360"/>
      </w:pPr>
      <w:rPr>
        <w:rFonts w:ascii="Wingdings" w:hAnsi="Wingdings" w:hint="default"/>
      </w:rPr>
    </w:lvl>
    <w:lvl w:ilvl="6" w:tplc="0A944960">
      <w:start w:val="1"/>
      <w:numFmt w:val="bullet"/>
      <w:lvlText w:val=""/>
      <w:lvlJc w:val="left"/>
      <w:pPr>
        <w:ind w:left="5040" w:hanging="360"/>
      </w:pPr>
      <w:rPr>
        <w:rFonts w:ascii="Symbol" w:hAnsi="Symbol" w:hint="default"/>
      </w:rPr>
    </w:lvl>
    <w:lvl w:ilvl="7" w:tplc="4E0EC826">
      <w:start w:val="1"/>
      <w:numFmt w:val="bullet"/>
      <w:lvlText w:val="o"/>
      <w:lvlJc w:val="left"/>
      <w:pPr>
        <w:ind w:left="5760" w:hanging="360"/>
      </w:pPr>
      <w:rPr>
        <w:rFonts w:ascii="Courier New" w:hAnsi="Courier New" w:hint="default"/>
      </w:rPr>
    </w:lvl>
    <w:lvl w:ilvl="8" w:tplc="D6F4DFB0">
      <w:start w:val="1"/>
      <w:numFmt w:val="bullet"/>
      <w:lvlText w:val=""/>
      <w:lvlJc w:val="left"/>
      <w:pPr>
        <w:ind w:left="6480" w:hanging="360"/>
      </w:pPr>
      <w:rPr>
        <w:rFonts w:ascii="Wingdings" w:hAnsi="Wingdings" w:hint="default"/>
      </w:rPr>
    </w:lvl>
  </w:abstractNum>
  <w:abstractNum w:abstractNumId="21"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18871B4"/>
    <w:multiLevelType w:val="hybridMultilevel"/>
    <w:tmpl w:val="5F9C55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06BF0B"/>
    <w:multiLevelType w:val="hybridMultilevel"/>
    <w:tmpl w:val="FFFFFFFF"/>
    <w:lvl w:ilvl="0" w:tplc="928ED982">
      <w:start w:val="1"/>
      <w:numFmt w:val="decimal"/>
      <w:lvlText w:val="%1)"/>
      <w:lvlJc w:val="left"/>
      <w:pPr>
        <w:ind w:left="720" w:hanging="360"/>
      </w:pPr>
    </w:lvl>
    <w:lvl w:ilvl="1" w:tplc="CD8E6C90">
      <w:start w:val="1"/>
      <w:numFmt w:val="lowerLetter"/>
      <w:lvlText w:val="%2."/>
      <w:lvlJc w:val="left"/>
      <w:pPr>
        <w:ind w:left="1440" w:hanging="360"/>
      </w:pPr>
    </w:lvl>
    <w:lvl w:ilvl="2" w:tplc="57E66C22">
      <w:start w:val="1"/>
      <w:numFmt w:val="lowerRoman"/>
      <w:lvlText w:val="%3."/>
      <w:lvlJc w:val="right"/>
      <w:pPr>
        <w:ind w:left="2160" w:hanging="180"/>
      </w:pPr>
    </w:lvl>
    <w:lvl w:ilvl="3" w:tplc="C87AAA96">
      <w:start w:val="1"/>
      <w:numFmt w:val="decimal"/>
      <w:lvlText w:val="%4."/>
      <w:lvlJc w:val="left"/>
      <w:pPr>
        <w:ind w:left="2880" w:hanging="360"/>
      </w:pPr>
    </w:lvl>
    <w:lvl w:ilvl="4" w:tplc="B2DE9824">
      <w:start w:val="1"/>
      <w:numFmt w:val="lowerLetter"/>
      <w:lvlText w:val="%5."/>
      <w:lvlJc w:val="left"/>
      <w:pPr>
        <w:ind w:left="3600" w:hanging="360"/>
      </w:pPr>
    </w:lvl>
    <w:lvl w:ilvl="5" w:tplc="1694A696">
      <w:start w:val="1"/>
      <w:numFmt w:val="lowerRoman"/>
      <w:lvlText w:val="%6."/>
      <w:lvlJc w:val="right"/>
      <w:pPr>
        <w:ind w:left="4320" w:hanging="180"/>
      </w:pPr>
    </w:lvl>
    <w:lvl w:ilvl="6" w:tplc="60D0921A">
      <w:start w:val="1"/>
      <w:numFmt w:val="decimal"/>
      <w:lvlText w:val="%7."/>
      <w:lvlJc w:val="left"/>
      <w:pPr>
        <w:ind w:left="5040" w:hanging="360"/>
      </w:pPr>
    </w:lvl>
    <w:lvl w:ilvl="7" w:tplc="5C6AC080">
      <w:start w:val="1"/>
      <w:numFmt w:val="lowerLetter"/>
      <w:lvlText w:val="%8."/>
      <w:lvlJc w:val="left"/>
      <w:pPr>
        <w:ind w:left="5760" w:hanging="360"/>
      </w:pPr>
    </w:lvl>
    <w:lvl w:ilvl="8" w:tplc="95CAC97A">
      <w:start w:val="1"/>
      <w:numFmt w:val="lowerRoman"/>
      <w:lvlText w:val="%9."/>
      <w:lvlJc w:val="right"/>
      <w:pPr>
        <w:ind w:left="6480" w:hanging="180"/>
      </w:pPr>
    </w:lvl>
  </w:abstractNum>
  <w:num w:numId="1" w16cid:durableId="1018119293">
    <w:abstractNumId w:val="9"/>
  </w:num>
  <w:num w:numId="2" w16cid:durableId="1027102442">
    <w:abstractNumId w:val="20"/>
  </w:num>
  <w:num w:numId="3" w16cid:durableId="1098020669">
    <w:abstractNumId w:val="12"/>
  </w:num>
  <w:num w:numId="4" w16cid:durableId="1163862706">
    <w:abstractNumId w:val="17"/>
  </w:num>
  <w:num w:numId="5" w16cid:durableId="1269043902">
    <w:abstractNumId w:val="3"/>
  </w:num>
  <w:num w:numId="6" w16cid:durableId="1322125374">
    <w:abstractNumId w:val="23"/>
  </w:num>
  <w:num w:numId="7" w16cid:durableId="1332679061">
    <w:abstractNumId w:val="0"/>
  </w:num>
  <w:num w:numId="8" w16cid:durableId="1688869075">
    <w:abstractNumId w:val="21"/>
  </w:num>
  <w:num w:numId="9" w16cid:durableId="1692032458">
    <w:abstractNumId w:val="19"/>
  </w:num>
  <w:num w:numId="10" w16cid:durableId="1759592877">
    <w:abstractNumId w:val="2"/>
  </w:num>
  <w:num w:numId="11" w16cid:durableId="1788500100">
    <w:abstractNumId w:val="18"/>
  </w:num>
  <w:num w:numId="12" w16cid:durableId="1811899913">
    <w:abstractNumId w:val="5"/>
  </w:num>
  <w:num w:numId="13" w16cid:durableId="1867867120">
    <w:abstractNumId w:val="15"/>
  </w:num>
  <w:num w:numId="14" w16cid:durableId="1981038578">
    <w:abstractNumId w:val="24"/>
  </w:num>
  <w:num w:numId="15" w16cid:durableId="1982883601">
    <w:abstractNumId w:val="8"/>
  </w:num>
  <w:num w:numId="16" w16cid:durableId="2006660724">
    <w:abstractNumId w:val="16"/>
  </w:num>
  <w:num w:numId="17" w16cid:durableId="2057468274">
    <w:abstractNumId w:val="7"/>
  </w:num>
  <w:num w:numId="18" w16cid:durableId="2138914437">
    <w:abstractNumId w:val="22"/>
  </w:num>
  <w:num w:numId="19" w16cid:durableId="390539348">
    <w:abstractNumId w:val="6"/>
  </w:num>
  <w:num w:numId="20" w16cid:durableId="408382044">
    <w:abstractNumId w:val="11"/>
  </w:num>
  <w:num w:numId="21" w16cid:durableId="429280968">
    <w:abstractNumId w:val="4"/>
  </w:num>
  <w:num w:numId="22" w16cid:durableId="521743960">
    <w:abstractNumId w:val="13"/>
  </w:num>
  <w:num w:numId="23" w16cid:durableId="634262208">
    <w:abstractNumId w:val="26"/>
  </w:num>
  <w:num w:numId="24" w16cid:durableId="649872561">
    <w:abstractNumId w:val="1"/>
  </w:num>
  <w:num w:numId="25" w16cid:durableId="707802300">
    <w:abstractNumId w:val="14"/>
  </w:num>
  <w:num w:numId="26" w16cid:durableId="944388035">
    <w:abstractNumId w:val="10"/>
  </w:num>
  <w:num w:numId="27" w16cid:durableId="9567186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43A4"/>
    <w:rsid w:val="000072D2"/>
    <w:rsid w:val="00007664"/>
    <w:rsid w:val="000116D9"/>
    <w:rsid w:val="000119C8"/>
    <w:rsid w:val="00014939"/>
    <w:rsid w:val="00016230"/>
    <w:rsid w:val="00017219"/>
    <w:rsid w:val="00022008"/>
    <w:rsid w:val="00022DB6"/>
    <w:rsid w:val="0002394F"/>
    <w:rsid w:val="0002487C"/>
    <w:rsid w:val="00024B88"/>
    <w:rsid w:val="00025447"/>
    <w:rsid w:val="00025F5E"/>
    <w:rsid w:val="0002645F"/>
    <w:rsid w:val="00030F34"/>
    <w:rsid w:val="00032657"/>
    <w:rsid w:val="00034605"/>
    <w:rsid w:val="00034616"/>
    <w:rsid w:val="00034849"/>
    <w:rsid w:val="000409E3"/>
    <w:rsid w:val="00040F1A"/>
    <w:rsid w:val="00042248"/>
    <w:rsid w:val="00044B21"/>
    <w:rsid w:val="00053FC4"/>
    <w:rsid w:val="00054840"/>
    <w:rsid w:val="00055438"/>
    <w:rsid w:val="00055E20"/>
    <w:rsid w:val="000564AF"/>
    <w:rsid w:val="0005692E"/>
    <w:rsid w:val="00057D3A"/>
    <w:rsid w:val="0006063C"/>
    <w:rsid w:val="00060FC8"/>
    <w:rsid w:val="00061503"/>
    <w:rsid w:val="00061602"/>
    <w:rsid w:val="0006466C"/>
    <w:rsid w:val="00065A06"/>
    <w:rsid w:val="00066F8A"/>
    <w:rsid w:val="00070200"/>
    <w:rsid w:val="00073993"/>
    <w:rsid w:val="00073A0D"/>
    <w:rsid w:val="00073ACE"/>
    <w:rsid w:val="00073F23"/>
    <w:rsid w:val="00074DC0"/>
    <w:rsid w:val="00075611"/>
    <w:rsid w:val="00075B64"/>
    <w:rsid w:val="000808F2"/>
    <w:rsid w:val="000821C7"/>
    <w:rsid w:val="00083466"/>
    <w:rsid w:val="0008531E"/>
    <w:rsid w:val="000877B6"/>
    <w:rsid w:val="000939AE"/>
    <w:rsid w:val="0009426D"/>
    <w:rsid w:val="000942B0"/>
    <w:rsid w:val="00094BDE"/>
    <w:rsid w:val="00094C2C"/>
    <w:rsid w:val="000A3417"/>
    <w:rsid w:val="000A3B73"/>
    <w:rsid w:val="000A4CFC"/>
    <w:rsid w:val="000A5631"/>
    <w:rsid w:val="000A7216"/>
    <w:rsid w:val="000A7EFB"/>
    <w:rsid w:val="000B00DF"/>
    <w:rsid w:val="000B206E"/>
    <w:rsid w:val="000B3A2D"/>
    <w:rsid w:val="000B3CA8"/>
    <w:rsid w:val="000B65C9"/>
    <w:rsid w:val="000B6A50"/>
    <w:rsid w:val="000C17F0"/>
    <w:rsid w:val="000C324E"/>
    <w:rsid w:val="000C4F02"/>
    <w:rsid w:val="000C525C"/>
    <w:rsid w:val="000C594E"/>
    <w:rsid w:val="000C6187"/>
    <w:rsid w:val="000C6E85"/>
    <w:rsid w:val="000C73EE"/>
    <w:rsid w:val="000D2163"/>
    <w:rsid w:val="000D3BFA"/>
    <w:rsid w:val="000D43B0"/>
    <w:rsid w:val="000D4DFA"/>
    <w:rsid w:val="000D5F54"/>
    <w:rsid w:val="000D6A19"/>
    <w:rsid w:val="000E14E7"/>
    <w:rsid w:val="000E3FF0"/>
    <w:rsid w:val="000E4E0E"/>
    <w:rsid w:val="000F1585"/>
    <w:rsid w:val="000F5BF5"/>
    <w:rsid w:val="000F5E0B"/>
    <w:rsid w:val="000F5F2F"/>
    <w:rsid w:val="001005B7"/>
    <w:rsid w:val="00101DAC"/>
    <w:rsid w:val="00102528"/>
    <w:rsid w:val="00103433"/>
    <w:rsid w:val="00105F89"/>
    <w:rsid w:val="001070B2"/>
    <w:rsid w:val="00107978"/>
    <w:rsid w:val="00110075"/>
    <w:rsid w:val="0011082C"/>
    <w:rsid w:val="001121E5"/>
    <w:rsid w:val="00112FB9"/>
    <w:rsid w:val="001135BE"/>
    <w:rsid w:val="001141EB"/>
    <w:rsid w:val="00115B74"/>
    <w:rsid w:val="00117D2E"/>
    <w:rsid w:val="001202F9"/>
    <w:rsid w:val="00120CF2"/>
    <w:rsid w:val="0012161D"/>
    <w:rsid w:val="00122ABE"/>
    <w:rsid w:val="00124383"/>
    <w:rsid w:val="001267AE"/>
    <w:rsid w:val="00127F43"/>
    <w:rsid w:val="001308D4"/>
    <w:rsid w:val="00130ABB"/>
    <w:rsid w:val="00131431"/>
    <w:rsid w:val="00134228"/>
    <w:rsid w:val="00135F88"/>
    <w:rsid w:val="0013637F"/>
    <w:rsid w:val="0013661E"/>
    <w:rsid w:val="00137A01"/>
    <w:rsid w:val="001415A0"/>
    <w:rsid w:val="00141C83"/>
    <w:rsid w:val="00146044"/>
    <w:rsid w:val="0015074B"/>
    <w:rsid w:val="001544A3"/>
    <w:rsid w:val="001545C3"/>
    <w:rsid w:val="00155DF8"/>
    <w:rsid w:val="0015612E"/>
    <w:rsid w:val="00156AF1"/>
    <w:rsid w:val="00161448"/>
    <w:rsid w:val="00163F80"/>
    <w:rsid w:val="00164940"/>
    <w:rsid w:val="00165505"/>
    <w:rsid w:val="0016608D"/>
    <w:rsid w:val="0017015B"/>
    <w:rsid w:val="00170713"/>
    <w:rsid w:val="00171101"/>
    <w:rsid w:val="00171F56"/>
    <w:rsid w:val="001738CE"/>
    <w:rsid w:val="00173BF9"/>
    <w:rsid w:val="0017556D"/>
    <w:rsid w:val="001756B1"/>
    <w:rsid w:val="001757A5"/>
    <w:rsid w:val="00176328"/>
    <w:rsid w:val="001804AE"/>
    <w:rsid w:val="0018064F"/>
    <w:rsid w:val="001806B0"/>
    <w:rsid w:val="0018087E"/>
    <w:rsid w:val="00180ED7"/>
    <w:rsid w:val="00183BC7"/>
    <w:rsid w:val="001844B2"/>
    <w:rsid w:val="0018631A"/>
    <w:rsid w:val="001865B9"/>
    <w:rsid w:val="001906A5"/>
    <w:rsid w:val="001910EF"/>
    <w:rsid w:val="00191D96"/>
    <w:rsid w:val="001924B8"/>
    <w:rsid w:val="0019697E"/>
    <w:rsid w:val="00197FCA"/>
    <w:rsid w:val="001A03E7"/>
    <w:rsid w:val="001A141B"/>
    <w:rsid w:val="001A3A31"/>
    <w:rsid w:val="001A4A01"/>
    <w:rsid w:val="001A6327"/>
    <w:rsid w:val="001A7DB7"/>
    <w:rsid w:val="001B04A9"/>
    <w:rsid w:val="001B1C15"/>
    <w:rsid w:val="001B1C8C"/>
    <w:rsid w:val="001B4061"/>
    <w:rsid w:val="001B51F5"/>
    <w:rsid w:val="001B5AF9"/>
    <w:rsid w:val="001B6F71"/>
    <w:rsid w:val="001B7E0E"/>
    <w:rsid w:val="001C1E63"/>
    <w:rsid w:val="001C5C76"/>
    <w:rsid w:val="001C5C99"/>
    <w:rsid w:val="001C6233"/>
    <w:rsid w:val="001C7500"/>
    <w:rsid w:val="001D3629"/>
    <w:rsid w:val="001D4FEA"/>
    <w:rsid w:val="001D62AE"/>
    <w:rsid w:val="001D68FF"/>
    <w:rsid w:val="001E16BA"/>
    <w:rsid w:val="001E2DC1"/>
    <w:rsid w:val="001E358E"/>
    <w:rsid w:val="001E4023"/>
    <w:rsid w:val="001E4742"/>
    <w:rsid w:val="001F0A77"/>
    <w:rsid w:val="001F20D8"/>
    <w:rsid w:val="001F3AA0"/>
    <w:rsid w:val="001F7116"/>
    <w:rsid w:val="001F78C7"/>
    <w:rsid w:val="001F7D62"/>
    <w:rsid w:val="0020181A"/>
    <w:rsid w:val="002018AA"/>
    <w:rsid w:val="00201D90"/>
    <w:rsid w:val="0020435B"/>
    <w:rsid w:val="002052FD"/>
    <w:rsid w:val="00205FE3"/>
    <w:rsid w:val="00206DC5"/>
    <w:rsid w:val="00207D6B"/>
    <w:rsid w:val="002112D8"/>
    <w:rsid w:val="002155D2"/>
    <w:rsid w:val="00215BBA"/>
    <w:rsid w:val="00216252"/>
    <w:rsid w:val="00217230"/>
    <w:rsid w:val="002215CC"/>
    <w:rsid w:val="00221CBB"/>
    <w:rsid w:val="00221F31"/>
    <w:rsid w:val="00222120"/>
    <w:rsid w:val="00223B80"/>
    <w:rsid w:val="00226A70"/>
    <w:rsid w:val="002309F5"/>
    <w:rsid w:val="00233E1C"/>
    <w:rsid w:val="00234127"/>
    <w:rsid w:val="00234140"/>
    <w:rsid w:val="002346F3"/>
    <w:rsid w:val="0024140D"/>
    <w:rsid w:val="0024397D"/>
    <w:rsid w:val="0024500A"/>
    <w:rsid w:val="002509B5"/>
    <w:rsid w:val="002515CA"/>
    <w:rsid w:val="00252F1C"/>
    <w:rsid w:val="00254BB5"/>
    <w:rsid w:val="00255D58"/>
    <w:rsid w:val="00256D22"/>
    <w:rsid w:val="00260C0C"/>
    <w:rsid w:val="002635BE"/>
    <w:rsid w:val="002650D0"/>
    <w:rsid w:val="00265EC3"/>
    <w:rsid w:val="002711B7"/>
    <w:rsid w:val="00271441"/>
    <w:rsid w:val="00272203"/>
    <w:rsid w:val="0027302E"/>
    <w:rsid w:val="002733B6"/>
    <w:rsid w:val="002738B3"/>
    <w:rsid w:val="002755E0"/>
    <w:rsid w:val="002765EC"/>
    <w:rsid w:val="00280823"/>
    <w:rsid w:val="00280D0A"/>
    <w:rsid w:val="00281B22"/>
    <w:rsid w:val="00281D61"/>
    <w:rsid w:val="00283518"/>
    <w:rsid w:val="00283698"/>
    <w:rsid w:val="00284CEE"/>
    <w:rsid w:val="00286BB5"/>
    <w:rsid w:val="00287305"/>
    <w:rsid w:val="002878CA"/>
    <w:rsid w:val="002921BD"/>
    <w:rsid w:val="002922F6"/>
    <w:rsid w:val="00295944"/>
    <w:rsid w:val="002962AF"/>
    <w:rsid w:val="0029639D"/>
    <w:rsid w:val="00296EAD"/>
    <w:rsid w:val="00296F3F"/>
    <w:rsid w:val="002A2925"/>
    <w:rsid w:val="002A3361"/>
    <w:rsid w:val="002A3DA8"/>
    <w:rsid w:val="002A523D"/>
    <w:rsid w:val="002A6326"/>
    <w:rsid w:val="002A6E31"/>
    <w:rsid w:val="002B02B9"/>
    <w:rsid w:val="002B30E2"/>
    <w:rsid w:val="002B5D04"/>
    <w:rsid w:val="002B5F19"/>
    <w:rsid w:val="002B5FE4"/>
    <w:rsid w:val="002B7EA6"/>
    <w:rsid w:val="002C0A57"/>
    <w:rsid w:val="002C2A46"/>
    <w:rsid w:val="002D4BF6"/>
    <w:rsid w:val="002D667D"/>
    <w:rsid w:val="002E0DC6"/>
    <w:rsid w:val="002E2165"/>
    <w:rsid w:val="002E6BC9"/>
    <w:rsid w:val="002E6CD7"/>
    <w:rsid w:val="002E7ACA"/>
    <w:rsid w:val="002F0E54"/>
    <w:rsid w:val="002F2CD1"/>
    <w:rsid w:val="002F31FA"/>
    <w:rsid w:val="00300BFF"/>
    <w:rsid w:val="00300DD6"/>
    <w:rsid w:val="00301D71"/>
    <w:rsid w:val="003030F4"/>
    <w:rsid w:val="003035BA"/>
    <w:rsid w:val="00312688"/>
    <w:rsid w:val="003153E9"/>
    <w:rsid w:val="003165C1"/>
    <w:rsid w:val="00321FC3"/>
    <w:rsid w:val="00322859"/>
    <w:rsid w:val="003247AD"/>
    <w:rsid w:val="00326F90"/>
    <w:rsid w:val="003301AA"/>
    <w:rsid w:val="00334F22"/>
    <w:rsid w:val="00336D1B"/>
    <w:rsid w:val="003408D0"/>
    <w:rsid w:val="0034205A"/>
    <w:rsid w:val="00342377"/>
    <w:rsid w:val="003436BF"/>
    <w:rsid w:val="003449AF"/>
    <w:rsid w:val="003467B5"/>
    <w:rsid w:val="00347241"/>
    <w:rsid w:val="00350449"/>
    <w:rsid w:val="003523B4"/>
    <w:rsid w:val="00353EED"/>
    <w:rsid w:val="003540C6"/>
    <w:rsid w:val="00354437"/>
    <w:rsid w:val="00354D64"/>
    <w:rsid w:val="00363FE1"/>
    <w:rsid w:val="003663C3"/>
    <w:rsid w:val="0036646B"/>
    <w:rsid w:val="003713AA"/>
    <w:rsid w:val="00373877"/>
    <w:rsid w:val="00374E28"/>
    <w:rsid w:val="00375653"/>
    <w:rsid w:val="00377317"/>
    <w:rsid w:val="003800C5"/>
    <w:rsid w:val="00381335"/>
    <w:rsid w:val="003829EC"/>
    <w:rsid w:val="00383D9E"/>
    <w:rsid w:val="00390B76"/>
    <w:rsid w:val="003916A7"/>
    <w:rsid w:val="003918CB"/>
    <w:rsid w:val="00391CB3"/>
    <w:rsid w:val="003941ED"/>
    <w:rsid w:val="003A1E9E"/>
    <w:rsid w:val="003A4D9A"/>
    <w:rsid w:val="003A5067"/>
    <w:rsid w:val="003A71F4"/>
    <w:rsid w:val="003B00BC"/>
    <w:rsid w:val="003B0AEA"/>
    <w:rsid w:val="003B58B0"/>
    <w:rsid w:val="003B5FB5"/>
    <w:rsid w:val="003C31B4"/>
    <w:rsid w:val="003C43DE"/>
    <w:rsid w:val="003C44DB"/>
    <w:rsid w:val="003C5F39"/>
    <w:rsid w:val="003C7228"/>
    <w:rsid w:val="003C78FA"/>
    <w:rsid w:val="003D1D78"/>
    <w:rsid w:val="003D2A18"/>
    <w:rsid w:val="003D31CA"/>
    <w:rsid w:val="003D3D11"/>
    <w:rsid w:val="003D4305"/>
    <w:rsid w:val="003D46FE"/>
    <w:rsid w:val="003E46E1"/>
    <w:rsid w:val="003E7153"/>
    <w:rsid w:val="003E7B45"/>
    <w:rsid w:val="003E7CD8"/>
    <w:rsid w:val="003F0058"/>
    <w:rsid w:val="003F1813"/>
    <w:rsid w:val="003F2129"/>
    <w:rsid w:val="003F6005"/>
    <w:rsid w:val="003F6622"/>
    <w:rsid w:val="003F6AE6"/>
    <w:rsid w:val="004003CF"/>
    <w:rsid w:val="0040313E"/>
    <w:rsid w:val="0040314D"/>
    <w:rsid w:val="00403645"/>
    <w:rsid w:val="00407943"/>
    <w:rsid w:val="00415DBE"/>
    <w:rsid w:val="00417231"/>
    <w:rsid w:val="00417A07"/>
    <w:rsid w:val="004201DD"/>
    <w:rsid w:val="0042041A"/>
    <w:rsid w:val="004218BA"/>
    <w:rsid w:val="0042537F"/>
    <w:rsid w:val="004300BC"/>
    <w:rsid w:val="0043212C"/>
    <w:rsid w:val="00432682"/>
    <w:rsid w:val="004329AF"/>
    <w:rsid w:val="00432BC9"/>
    <w:rsid w:val="00434853"/>
    <w:rsid w:val="004373A5"/>
    <w:rsid w:val="00440B25"/>
    <w:rsid w:val="00443431"/>
    <w:rsid w:val="004446BB"/>
    <w:rsid w:val="00445384"/>
    <w:rsid w:val="00445CBD"/>
    <w:rsid w:val="004460DD"/>
    <w:rsid w:val="004502A7"/>
    <w:rsid w:val="00450C95"/>
    <w:rsid w:val="0045144E"/>
    <w:rsid w:val="004538ED"/>
    <w:rsid w:val="0045562D"/>
    <w:rsid w:val="004575FF"/>
    <w:rsid w:val="004577B5"/>
    <w:rsid w:val="00457BA9"/>
    <w:rsid w:val="004622A2"/>
    <w:rsid w:val="004646B8"/>
    <w:rsid w:val="0046478C"/>
    <w:rsid w:val="00465148"/>
    <w:rsid w:val="00473845"/>
    <w:rsid w:val="004758F8"/>
    <w:rsid w:val="0048235B"/>
    <w:rsid w:val="0048295B"/>
    <w:rsid w:val="0048523C"/>
    <w:rsid w:val="004867CC"/>
    <w:rsid w:val="00487B7C"/>
    <w:rsid w:val="00490870"/>
    <w:rsid w:val="00496197"/>
    <w:rsid w:val="0049619B"/>
    <w:rsid w:val="004A6293"/>
    <w:rsid w:val="004A6F2F"/>
    <w:rsid w:val="004A759F"/>
    <w:rsid w:val="004B2641"/>
    <w:rsid w:val="004B28CC"/>
    <w:rsid w:val="004B29B9"/>
    <w:rsid w:val="004B4E6D"/>
    <w:rsid w:val="004C0705"/>
    <w:rsid w:val="004C1338"/>
    <w:rsid w:val="004C29E2"/>
    <w:rsid w:val="004C32CB"/>
    <w:rsid w:val="004C4642"/>
    <w:rsid w:val="004D177F"/>
    <w:rsid w:val="004D582B"/>
    <w:rsid w:val="004E176D"/>
    <w:rsid w:val="004E3BC9"/>
    <w:rsid w:val="004E47E9"/>
    <w:rsid w:val="004E486C"/>
    <w:rsid w:val="004E664B"/>
    <w:rsid w:val="004E6E3F"/>
    <w:rsid w:val="004E7FD7"/>
    <w:rsid w:val="004F2DCA"/>
    <w:rsid w:val="004F3CED"/>
    <w:rsid w:val="004F44A3"/>
    <w:rsid w:val="004F4981"/>
    <w:rsid w:val="004F49B6"/>
    <w:rsid w:val="004F5DD2"/>
    <w:rsid w:val="005007C0"/>
    <w:rsid w:val="00502024"/>
    <w:rsid w:val="00502113"/>
    <w:rsid w:val="00504C1F"/>
    <w:rsid w:val="00505C6F"/>
    <w:rsid w:val="00505CED"/>
    <w:rsid w:val="00511EA1"/>
    <w:rsid w:val="00520FA7"/>
    <w:rsid w:val="005225FE"/>
    <w:rsid w:val="00524017"/>
    <w:rsid w:val="00525EA5"/>
    <w:rsid w:val="00527D6E"/>
    <w:rsid w:val="00531EFD"/>
    <w:rsid w:val="0053220C"/>
    <w:rsid w:val="0053403A"/>
    <w:rsid w:val="005347BE"/>
    <w:rsid w:val="005348AB"/>
    <w:rsid w:val="00535D76"/>
    <w:rsid w:val="00537532"/>
    <w:rsid w:val="00542206"/>
    <w:rsid w:val="00542FAD"/>
    <w:rsid w:val="00543F14"/>
    <w:rsid w:val="005470DA"/>
    <w:rsid w:val="00547E5B"/>
    <w:rsid w:val="00552443"/>
    <w:rsid w:val="00552B69"/>
    <w:rsid w:val="00552F66"/>
    <w:rsid w:val="00553340"/>
    <w:rsid w:val="005537DF"/>
    <w:rsid w:val="005548F0"/>
    <w:rsid w:val="00561354"/>
    <w:rsid w:val="0056193A"/>
    <w:rsid w:val="0056212A"/>
    <w:rsid w:val="00564693"/>
    <w:rsid w:val="00565C83"/>
    <w:rsid w:val="005669B4"/>
    <w:rsid w:val="00570746"/>
    <w:rsid w:val="00571442"/>
    <w:rsid w:val="00574547"/>
    <w:rsid w:val="0057570F"/>
    <w:rsid w:val="00577580"/>
    <w:rsid w:val="005802A3"/>
    <w:rsid w:val="00580B86"/>
    <w:rsid w:val="005812C1"/>
    <w:rsid w:val="00582762"/>
    <w:rsid w:val="00583E64"/>
    <w:rsid w:val="00587025"/>
    <w:rsid w:val="00590425"/>
    <w:rsid w:val="005921AB"/>
    <w:rsid w:val="00592FBF"/>
    <w:rsid w:val="005953F1"/>
    <w:rsid w:val="005A1308"/>
    <w:rsid w:val="005A251F"/>
    <w:rsid w:val="005A28C0"/>
    <w:rsid w:val="005A2A86"/>
    <w:rsid w:val="005A3428"/>
    <w:rsid w:val="005B05F8"/>
    <w:rsid w:val="005B1A44"/>
    <w:rsid w:val="005B40E3"/>
    <w:rsid w:val="005B72A7"/>
    <w:rsid w:val="005B754F"/>
    <w:rsid w:val="005B7B31"/>
    <w:rsid w:val="005B7FB8"/>
    <w:rsid w:val="005C07F2"/>
    <w:rsid w:val="005C13CA"/>
    <w:rsid w:val="005C3C4A"/>
    <w:rsid w:val="005C67F3"/>
    <w:rsid w:val="005D0006"/>
    <w:rsid w:val="005D1461"/>
    <w:rsid w:val="005D1C07"/>
    <w:rsid w:val="005D2D95"/>
    <w:rsid w:val="005D4439"/>
    <w:rsid w:val="005D5D96"/>
    <w:rsid w:val="005D604D"/>
    <w:rsid w:val="005E080C"/>
    <w:rsid w:val="005E12F1"/>
    <w:rsid w:val="005E36D9"/>
    <w:rsid w:val="005E6B15"/>
    <w:rsid w:val="005F13C8"/>
    <w:rsid w:val="005F7203"/>
    <w:rsid w:val="0060187F"/>
    <w:rsid w:val="00607FCB"/>
    <w:rsid w:val="00612C20"/>
    <w:rsid w:val="00616339"/>
    <w:rsid w:val="006178D5"/>
    <w:rsid w:val="00620E68"/>
    <w:rsid w:val="00621AF9"/>
    <w:rsid w:val="00623135"/>
    <w:rsid w:val="00624AED"/>
    <w:rsid w:val="00626099"/>
    <w:rsid w:val="00630B24"/>
    <w:rsid w:val="006312B1"/>
    <w:rsid w:val="006317CC"/>
    <w:rsid w:val="00631AA5"/>
    <w:rsid w:val="00632177"/>
    <w:rsid w:val="00632EEE"/>
    <w:rsid w:val="00632F3D"/>
    <w:rsid w:val="00633695"/>
    <w:rsid w:val="0064120A"/>
    <w:rsid w:val="00641C02"/>
    <w:rsid w:val="00643C05"/>
    <w:rsid w:val="0064681D"/>
    <w:rsid w:val="0065080D"/>
    <w:rsid w:val="00650DCB"/>
    <w:rsid w:val="00651909"/>
    <w:rsid w:val="00652A7C"/>
    <w:rsid w:val="00652F73"/>
    <w:rsid w:val="006540C6"/>
    <w:rsid w:val="00657485"/>
    <w:rsid w:val="00660EA5"/>
    <w:rsid w:val="0067113C"/>
    <w:rsid w:val="0067136D"/>
    <w:rsid w:val="006727A0"/>
    <w:rsid w:val="00672FC7"/>
    <w:rsid w:val="00673152"/>
    <w:rsid w:val="00673C8A"/>
    <w:rsid w:val="006744C3"/>
    <w:rsid w:val="00674887"/>
    <w:rsid w:val="00674C9F"/>
    <w:rsid w:val="0067566B"/>
    <w:rsid w:val="00676685"/>
    <w:rsid w:val="00680A82"/>
    <w:rsid w:val="00681590"/>
    <w:rsid w:val="006835FC"/>
    <w:rsid w:val="0068621F"/>
    <w:rsid w:val="006875DF"/>
    <w:rsid w:val="0069091C"/>
    <w:rsid w:val="0069134D"/>
    <w:rsid w:val="0069408B"/>
    <w:rsid w:val="006941E0"/>
    <w:rsid w:val="006948EA"/>
    <w:rsid w:val="006A1C53"/>
    <w:rsid w:val="006A2025"/>
    <w:rsid w:val="006A2BCE"/>
    <w:rsid w:val="006A7E66"/>
    <w:rsid w:val="006B25D6"/>
    <w:rsid w:val="006B25E5"/>
    <w:rsid w:val="006B30F8"/>
    <w:rsid w:val="006B3915"/>
    <w:rsid w:val="006B59AA"/>
    <w:rsid w:val="006C29E3"/>
    <w:rsid w:val="006C31DD"/>
    <w:rsid w:val="006C4C16"/>
    <w:rsid w:val="006C5049"/>
    <w:rsid w:val="006C60A0"/>
    <w:rsid w:val="006C6229"/>
    <w:rsid w:val="006C7B23"/>
    <w:rsid w:val="006D05F5"/>
    <w:rsid w:val="006D486D"/>
    <w:rsid w:val="006D747E"/>
    <w:rsid w:val="006E1167"/>
    <w:rsid w:val="006E1716"/>
    <w:rsid w:val="006E2996"/>
    <w:rsid w:val="006E381D"/>
    <w:rsid w:val="006E4299"/>
    <w:rsid w:val="006E43C4"/>
    <w:rsid w:val="006E6E8D"/>
    <w:rsid w:val="006E7C05"/>
    <w:rsid w:val="006F0DBA"/>
    <w:rsid w:val="006F19EF"/>
    <w:rsid w:val="006F1C9A"/>
    <w:rsid w:val="006F280C"/>
    <w:rsid w:val="006F33CB"/>
    <w:rsid w:val="006F6E5C"/>
    <w:rsid w:val="006F72E3"/>
    <w:rsid w:val="00701AE5"/>
    <w:rsid w:val="0070239F"/>
    <w:rsid w:val="00704B10"/>
    <w:rsid w:val="00706F8E"/>
    <w:rsid w:val="007115D7"/>
    <w:rsid w:val="00712F47"/>
    <w:rsid w:val="00713E07"/>
    <w:rsid w:val="00713FB2"/>
    <w:rsid w:val="00717E81"/>
    <w:rsid w:val="00721444"/>
    <w:rsid w:val="0072283E"/>
    <w:rsid w:val="0072471A"/>
    <w:rsid w:val="00726983"/>
    <w:rsid w:val="007274F2"/>
    <w:rsid w:val="00730128"/>
    <w:rsid w:val="007361F3"/>
    <w:rsid w:val="007373A5"/>
    <w:rsid w:val="007402A5"/>
    <w:rsid w:val="007415C4"/>
    <w:rsid w:val="007435C2"/>
    <w:rsid w:val="0074500B"/>
    <w:rsid w:val="00746BAA"/>
    <w:rsid w:val="00746BE4"/>
    <w:rsid w:val="00747641"/>
    <w:rsid w:val="007502AC"/>
    <w:rsid w:val="00750C13"/>
    <w:rsid w:val="00750E6C"/>
    <w:rsid w:val="00753008"/>
    <w:rsid w:val="007530BD"/>
    <w:rsid w:val="0075476E"/>
    <w:rsid w:val="007548F1"/>
    <w:rsid w:val="00754ED5"/>
    <w:rsid w:val="00755DB4"/>
    <w:rsid w:val="007560F0"/>
    <w:rsid w:val="00756718"/>
    <w:rsid w:val="007570FF"/>
    <w:rsid w:val="007578DA"/>
    <w:rsid w:val="00757A81"/>
    <w:rsid w:val="00760585"/>
    <w:rsid w:val="007624A3"/>
    <w:rsid w:val="00763C91"/>
    <w:rsid w:val="007643CC"/>
    <w:rsid w:val="00766845"/>
    <w:rsid w:val="00770169"/>
    <w:rsid w:val="007727AC"/>
    <w:rsid w:val="007753A8"/>
    <w:rsid w:val="0077606A"/>
    <w:rsid w:val="00776078"/>
    <w:rsid w:val="00776FBE"/>
    <w:rsid w:val="0078080D"/>
    <w:rsid w:val="00786CB5"/>
    <w:rsid w:val="00787BB7"/>
    <w:rsid w:val="00790672"/>
    <w:rsid w:val="007957E9"/>
    <w:rsid w:val="007962CF"/>
    <w:rsid w:val="007974AB"/>
    <w:rsid w:val="007A058C"/>
    <w:rsid w:val="007A3EC3"/>
    <w:rsid w:val="007A46D5"/>
    <w:rsid w:val="007A4ECF"/>
    <w:rsid w:val="007A70F8"/>
    <w:rsid w:val="007B1329"/>
    <w:rsid w:val="007B1470"/>
    <w:rsid w:val="007B151A"/>
    <w:rsid w:val="007B272C"/>
    <w:rsid w:val="007B402E"/>
    <w:rsid w:val="007B53E0"/>
    <w:rsid w:val="007C2556"/>
    <w:rsid w:val="007C2731"/>
    <w:rsid w:val="007C2D12"/>
    <w:rsid w:val="007C5376"/>
    <w:rsid w:val="007C56B8"/>
    <w:rsid w:val="007D4073"/>
    <w:rsid w:val="007D488F"/>
    <w:rsid w:val="007D6400"/>
    <w:rsid w:val="007D6434"/>
    <w:rsid w:val="007D6A3F"/>
    <w:rsid w:val="007D784B"/>
    <w:rsid w:val="007E12A8"/>
    <w:rsid w:val="007E1713"/>
    <w:rsid w:val="007E271C"/>
    <w:rsid w:val="007E2D9B"/>
    <w:rsid w:val="007E3BAB"/>
    <w:rsid w:val="007E5349"/>
    <w:rsid w:val="007E684C"/>
    <w:rsid w:val="007E68E5"/>
    <w:rsid w:val="007F2F4B"/>
    <w:rsid w:val="007F3B8A"/>
    <w:rsid w:val="007F3F3E"/>
    <w:rsid w:val="007F5385"/>
    <w:rsid w:val="008053D8"/>
    <w:rsid w:val="0081016A"/>
    <w:rsid w:val="00810545"/>
    <w:rsid w:val="0081072C"/>
    <w:rsid w:val="00813F75"/>
    <w:rsid w:val="008160B0"/>
    <w:rsid w:val="00817202"/>
    <w:rsid w:val="00817385"/>
    <w:rsid w:val="00817791"/>
    <w:rsid w:val="00821280"/>
    <w:rsid w:val="0082382E"/>
    <w:rsid w:val="008264F5"/>
    <w:rsid w:val="008267D2"/>
    <w:rsid w:val="008320E5"/>
    <w:rsid w:val="008329AC"/>
    <w:rsid w:val="00835082"/>
    <w:rsid w:val="00841377"/>
    <w:rsid w:val="00842A62"/>
    <w:rsid w:val="0084367B"/>
    <w:rsid w:val="00844A9B"/>
    <w:rsid w:val="00844EA9"/>
    <w:rsid w:val="00845130"/>
    <w:rsid w:val="00846446"/>
    <w:rsid w:val="00846C75"/>
    <w:rsid w:val="008502D4"/>
    <w:rsid w:val="00850B76"/>
    <w:rsid w:val="00850E21"/>
    <w:rsid w:val="0085496F"/>
    <w:rsid w:val="0085539E"/>
    <w:rsid w:val="00855866"/>
    <w:rsid w:val="00855A5B"/>
    <w:rsid w:val="008579ED"/>
    <w:rsid w:val="008631D6"/>
    <w:rsid w:val="00865345"/>
    <w:rsid w:val="008664CB"/>
    <w:rsid w:val="00866809"/>
    <w:rsid w:val="00867EFC"/>
    <w:rsid w:val="00871844"/>
    <w:rsid w:val="008726FA"/>
    <w:rsid w:val="008742E1"/>
    <w:rsid w:val="0087469E"/>
    <w:rsid w:val="0087533E"/>
    <w:rsid w:val="00876511"/>
    <w:rsid w:val="008805D9"/>
    <w:rsid w:val="00881FA1"/>
    <w:rsid w:val="00883221"/>
    <w:rsid w:val="00883E16"/>
    <w:rsid w:val="00883E6C"/>
    <w:rsid w:val="00886EB3"/>
    <w:rsid w:val="00891256"/>
    <w:rsid w:val="00891E37"/>
    <w:rsid w:val="008943D5"/>
    <w:rsid w:val="0089665A"/>
    <w:rsid w:val="008A302E"/>
    <w:rsid w:val="008A3B3C"/>
    <w:rsid w:val="008A4669"/>
    <w:rsid w:val="008A6868"/>
    <w:rsid w:val="008A7500"/>
    <w:rsid w:val="008B0AFB"/>
    <w:rsid w:val="008B1DE8"/>
    <w:rsid w:val="008B256D"/>
    <w:rsid w:val="008B4121"/>
    <w:rsid w:val="008C00D0"/>
    <w:rsid w:val="008C13CA"/>
    <w:rsid w:val="008C2481"/>
    <w:rsid w:val="008C2F40"/>
    <w:rsid w:val="008C344D"/>
    <w:rsid w:val="008C5A58"/>
    <w:rsid w:val="008D2FEC"/>
    <w:rsid w:val="008D303E"/>
    <w:rsid w:val="008D3FE3"/>
    <w:rsid w:val="008D58F8"/>
    <w:rsid w:val="008D6B40"/>
    <w:rsid w:val="008D75DE"/>
    <w:rsid w:val="008D7D2E"/>
    <w:rsid w:val="008E10AD"/>
    <w:rsid w:val="008E13BD"/>
    <w:rsid w:val="008E1A3F"/>
    <w:rsid w:val="008E4168"/>
    <w:rsid w:val="008E6AEF"/>
    <w:rsid w:val="008E7355"/>
    <w:rsid w:val="008F1E8F"/>
    <w:rsid w:val="008F20D3"/>
    <w:rsid w:val="008F601D"/>
    <w:rsid w:val="008F7713"/>
    <w:rsid w:val="008F7A95"/>
    <w:rsid w:val="008F7FDB"/>
    <w:rsid w:val="00901FFD"/>
    <w:rsid w:val="0090465A"/>
    <w:rsid w:val="00904CC6"/>
    <w:rsid w:val="00906F45"/>
    <w:rsid w:val="0090764A"/>
    <w:rsid w:val="009104F7"/>
    <w:rsid w:val="009134E8"/>
    <w:rsid w:val="00914251"/>
    <w:rsid w:val="009159CE"/>
    <w:rsid w:val="009167CD"/>
    <w:rsid w:val="00923F62"/>
    <w:rsid w:val="00925C7E"/>
    <w:rsid w:val="00925DAA"/>
    <w:rsid w:val="009271E8"/>
    <w:rsid w:val="0092779B"/>
    <w:rsid w:val="009308E3"/>
    <w:rsid w:val="0093443B"/>
    <w:rsid w:val="00937068"/>
    <w:rsid w:val="00940548"/>
    <w:rsid w:val="00947C30"/>
    <w:rsid w:val="00951E05"/>
    <w:rsid w:val="0095218A"/>
    <w:rsid w:val="0095520C"/>
    <w:rsid w:val="00955785"/>
    <w:rsid w:val="00960598"/>
    <w:rsid w:val="009630FD"/>
    <w:rsid w:val="00963B84"/>
    <w:rsid w:val="00965E06"/>
    <w:rsid w:val="00966ED7"/>
    <w:rsid w:val="00970499"/>
    <w:rsid w:val="00971202"/>
    <w:rsid w:val="00971717"/>
    <w:rsid w:val="0097258D"/>
    <w:rsid w:val="00972BBE"/>
    <w:rsid w:val="00973052"/>
    <w:rsid w:val="00974210"/>
    <w:rsid w:val="00980B10"/>
    <w:rsid w:val="00981D95"/>
    <w:rsid w:val="009846BA"/>
    <w:rsid w:val="0098633F"/>
    <w:rsid w:val="00986361"/>
    <w:rsid w:val="0098639D"/>
    <w:rsid w:val="0099092A"/>
    <w:rsid w:val="00991AB3"/>
    <w:rsid w:val="009922BE"/>
    <w:rsid w:val="009A132F"/>
    <w:rsid w:val="009A194A"/>
    <w:rsid w:val="009A1F55"/>
    <w:rsid w:val="009A2394"/>
    <w:rsid w:val="009A2D3E"/>
    <w:rsid w:val="009A369C"/>
    <w:rsid w:val="009A3981"/>
    <w:rsid w:val="009A4167"/>
    <w:rsid w:val="009A4C91"/>
    <w:rsid w:val="009A51F0"/>
    <w:rsid w:val="009B067E"/>
    <w:rsid w:val="009B0A0B"/>
    <w:rsid w:val="009B155F"/>
    <w:rsid w:val="009B1BE4"/>
    <w:rsid w:val="009B420D"/>
    <w:rsid w:val="009B47C4"/>
    <w:rsid w:val="009C0262"/>
    <w:rsid w:val="009C071C"/>
    <w:rsid w:val="009C15F4"/>
    <w:rsid w:val="009C20CF"/>
    <w:rsid w:val="009C3F57"/>
    <w:rsid w:val="009C4B19"/>
    <w:rsid w:val="009C6405"/>
    <w:rsid w:val="009C687C"/>
    <w:rsid w:val="009C7225"/>
    <w:rsid w:val="009D03C5"/>
    <w:rsid w:val="009D0549"/>
    <w:rsid w:val="009D136A"/>
    <w:rsid w:val="009D4E05"/>
    <w:rsid w:val="009D5AE0"/>
    <w:rsid w:val="009E06C6"/>
    <w:rsid w:val="009E1E79"/>
    <w:rsid w:val="009E21A4"/>
    <w:rsid w:val="009E2B12"/>
    <w:rsid w:val="009E4C02"/>
    <w:rsid w:val="009E5AED"/>
    <w:rsid w:val="009F3F87"/>
    <w:rsid w:val="009F41B3"/>
    <w:rsid w:val="009F46D8"/>
    <w:rsid w:val="009F51CB"/>
    <w:rsid w:val="009F5B4F"/>
    <w:rsid w:val="009F673A"/>
    <w:rsid w:val="009F6A31"/>
    <w:rsid w:val="009F767D"/>
    <w:rsid w:val="00A002AC"/>
    <w:rsid w:val="00A007D7"/>
    <w:rsid w:val="00A013FB"/>
    <w:rsid w:val="00A01C3E"/>
    <w:rsid w:val="00A03F27"/>
    <w:rsid w:val="00A05EAC"/>
    <w:rsid w:val="00A10140"/>
    <w:rsid w:val="00A108B9"/>
    <w:rsid w:val="00A12FA8"/>
    <w:rsid w:val="00A13723"/>
    <w:rsid w:val="00A1545A"/>
    <w:rsid w:val="00A161CB"/>
    <w:rsid w:val="00A166D4"/>
    <w:rsid w:val="00A16733"/>
    <w:rsid w:val="00A1739F"/>
    <w:rsid w:val="00A202FE"/>
    <w:rsid w:val="00A20C75"/>
    <w:rsid w:val="00A22FE3"/>
    <w:rsid w:val="00A25081"/>
    <w:rsid w:val="00A33E90"/>
    <w:rsid w:val="00A34A1D"/>
    <w:rsid w:val="00A34A2A"/>
    <w:rsid w:val="00A379B0"/>
    <w:rsid w:val="00A37D18"/>
    <w:rsid w:val="00A37E0A"/>
    <w:rsid w:val="00A40738"/>
    <w:rsid w:val="00A411AC"/>
    <w:rsid w:val="00A42135"/>
    <w:rsid w:val="00A42479"/>
    <w:rsid w:val="00A430D6"/>
    <w:rsid w:val="00A43BFB"/>
    <w:rsid w:val="00A44452"/>
    <w:rsid w:val="00A47F21"/>
    <w:rsid w:val="00A503D3"/>
    <w:rsid w:val="00A50649"/>
    <w:rsid w:val="00A57A2D"/>
    <w:rsid w:val="00A64401"/>
    <w:rsid w:val="00A64ED7"/>
    <w:rsid w:val="00A64F6C"/>
    <w:rsid w:val="00A657B6"/>
    <w:rsid w:val="00A657FF"/>
    <w:rsid w:val="00A66134"/>
    <w:rsid w:val="00A664DB"/>
    <w:rsid w:val="00A66619"/>
    <w:rsid w:val="00A700CE"/>
    <w:rsid w:val="00A72609"/>
    <w:rsid w:val="00A727D8"/>
    <w:rsid w:val="00A72BAE"/>
    <w:rsid w:val="00A75193"/>
    <w:rsid w:val="00A83811"/>
    <w:rsid w:val="00A871D9"/>
    <w:rsid w:val="00A87EC8"/>
    <w:rsid w:val="00A919A0"/>
    <w:rsid w:val="00A923AA"/>
    <w:rsid w:val="00A9335D"/>
    <w:rsid w:val="00A9412D"/>
    <w:rsid w:val="00A951CA"/>
    <w:rsid w:val="00A95442"/>
    <w:rsid w:val="00A96732"/>
    <w:rsid w:val="00A9680B"/>
    <w:rsid w:val="00AA0BC5"/>
    <w:rsid w:val="00AA0D83"/>
    <w:rsid w:val="00AA1319"/>
    <w:rsid w:val="00AA14EB"/>
    <w:rsid w:val="00AA1D8D"/>
    <w:rsid w:val="00AA3455"/>
    <w:rsid w:val="00AA4598"/>
    <w:rsid w:val="00AA6F0E"/>
    <w:rsid w:val="00AB02F0"/>
    <w:rsid w:val="00AB112F"/>
    <w:rsid w:val="00AB176C"/>
    <w:rsid w:val="00AB2EFB"/>
    <w:rsid w:val="00AB309F"/>
    <w:rsid w:val="00AB3444"/>
    <w:rsid w:val="00AB3472"/>
    <w:rsid w:val="00AB7576"/>
    <w:rsid w:val="00AB7C55"/>
    <w:rsid w:val="00AC26FB"/>
    <w:rsid w:val="00AC5A4B"/>
    <w:rsid w:val="00AC656C"/>
    <w:rsid w:val="00AC72CB"/>
    <w:rsid w:val="00AD069D"/>
    <w:rsid w:val="00AD18FD"/>
    <w:rsid w:val="00AD278A"/>
    <w:rsid w:val="00AD2E1F"/>
    <w:rsid w:val="00AE01DF"/>
    <w:rsid w:val="00AE0B99"/>
    <w:rsid w:val="00AF3AF2"/>
    <w:rsid w:val="00AF5981"/>
    <w:rsid w:val="00AF7777"/>
    <w:rsid w:val="00B017A6"/>
    <w:rsid w:val="00B01B37"/>
    <w:rsid w:val="00B02989"/>
    <w:rsid w:val="00B05E40"/>
    <w:rsid w:val="00B064F0"/>
    <w:rsid w:val="00B06A01"/>
    <w:rsid w:val="00B10406"/>
    <w:rsid w:val="00B1148B"/>
    <w:rsid w:val="00B1154F"/>
    <w:rsid w:val="00B15D7B"/>
    <w:rsid w:val="00B17195"/>
    <w:rsid w:val="00B214DE"/>
    <w:rsid w:val="00B233DE"/>
    <w:rsid w:val="00B23C58"/>
    <w:rsid w:val="00B30164"/>
    <w:rsid w:val="00B34D20"/>
    <w:rsid w:val="00B358C2"/>
    <w:rsid w:val="00B40D3A"/>
    <w:rsid w:val="00B42048"/>
    <w:rsid w:val="00B4476A"/>
    <w:rsid w:val="00B467E1"/>
    <w:rsid w:val="00B46C37"/>
    <w:rsid w:val="00B47730"/>
    <w:rsid w:val="00B47E28"/>
    <w:rsid w:val="00B52569"/>
    <w:rsid w:val="00B53D2B"/>
    <w:rsid w:val="00B54460"/>
    <w:rsid w:val="00B547A1"/>
    <w:rsid w:val="00B5509A"/>
    <w:rsid w:val="00B550F2"/>
    <w:rsid w:val="00B557C5"/>
    <w:rsid w:val="00B55B05"/>
    <w:rsid w:val="00B56D3C"/>
    <w:rsid w:val="00B5792D"/>
    <w:rsid w:val="00B6088C"/>
    <w:rsid w:val="00B63539"/>
    <w:rsid w:val="00B65A82"/>
    <w:rsid w:val="00B67982"/>
    <w:rsid w:val="00B730DD"/>
    <w:rsid w:val="00B73338"/>
    <w:rsid w:val="00B73926"/>
    <w:rsid w:val="00B74C21"/>
    <w:rsid w:val="00B75FAB"/>
    <w:rsid w:val="00B76D02"/>
    <w:rsid w:val="00B77E84"/>
    <w:rsid w:val="00B86FB4"/>
    <w:rsid w:val="00B878F0"/>
    <w:rsid w:val="00B91C75"/>
    <w:rsid w:val="00B93BE0"/>
    <w:rsid w:val="00B93C21"/>
    <w:rsid w:val="00B94E77"/>
    <w:rsid w:val="00BA1264"/>
    <w:rsid w:val="00BA2604"/>
    <w:rsid w:val="00BA314F"/>
    <w:rsid w:val="00BA322B"/>
    <w:rsid w:val="00BA35F2"/>
    <w:rsid w:val="00BA598A"/>
    <w:rsid w:val="00BA6AA8"/>
    <w:rsid w:val="00BB0D12"/>
    <w:rsid w:val="00BB2314"/>
    <w:rsid w:val="00BB296E"/>
    <w:rsid w:val="00BB2AFC"/>
    <w:rsid w:val="00BB2DA1"/>
    <w:rsid w:val="00BB49E5"/>
    <w:rsid w:val="00BC01F0"/>
    <w:rsid w:val="00BC04DB"/>
    <w:rsid w:val="00BC15DE"/>
    <w:rsid w:val="00BC6241"/>
    <w:rsid w:val="00BC64F9"/>
    <w:rsid w:val="00BC7EC6"/>
    <w:rsid w:val="00BD2311"/>
    <w:rsid w:val="00BD32FA"/>
    <w:rsid w:val="00BD3C1A"/>
    <w:rsid w:val="00BD5901"/>
    <w:rsid w:val="00BE2027"/>
    <w:rsid w:val="00BE2A2F"/>
    <w:rsid w:val="00BE331E"/>
    <w:rsid w:val="00BE3A1C"/>
    <w:rsid w:val="00BE4B83"/>
    <w:rsid w:val="00BE5C75"/>
    <w:rsid w:val="00BE6910"/>
    <w:rsid w:val="00BE72E7"/>
    <w:rsid w:val="00BE7B26"/>
    <w:rsid w:val="00BE7E5C"/>
    <w:rsid w:val="00BF1701"/>
    <w:rsid w:val="00BF3823"/>
    <w:rsid w:val="00BF4024"/>
    <w:rsid w:val="00C11DCC"/>
    <w:rsid w:val="00C12B9A"/>
    <w:rsid w:val="00C12D36"/>
    <w:rsid w:val="00C13106"/>
    <w:rsid w:val="00C13BF0"/>
    <w:rsid w:val="00C140B4"/>
    <w:rsid w:val="00C200D5"/>
    <w:rsid w:val="00C22378"/>
    <w:rsid w:val="00C22A16"/>
    <w:rsid w:val="00C24135"/>
    <w:rsid w:val="00C245D7"/>
    <w:rsid w:val="00C25345"/>
    <w:rsid w:val="00C25483"/>
    <w:rsid w:val="00C26DD0"/>
    <w:rsid w:val="00C30BC0"/>
    <w:rsid w:val="00C30C63"/>
    <w:rsid w:val="00C34CD2"/>
    <w:rsid w:val="00C3643B"/>
    <w:rsid w:val="00C37E7C"/>
    <w:rsid w:val="00C40B70"/>
    <w:rsid w:val="00C43928"/>
    <w:rsid w:val="00C43E99"/>
    <w:rsid w:val="00C44340"/>
    <w:rsid w:val="00C463D9"/>
    <w:rsid w:val="00C46C99"/>
    <w:rsid w:val="00C502DE"/>
    <w:rsid w:val="00C50AD3"/>
    <w:rsid w:val="00C512C3"/>
    <w:rsid w:val="00C51AB1"/>
    <w:rsid w:val="00C53ACB"/>
    <w:rsid w:val="00C54F52"/>
    <w:rsid w:val="00C57B75"/>
    <w:rsid w:val="00C57E7F"/>
    <w:rsid w:val="00C605C0"/>
    <w:rsid w:val="00C6199F"/>
    <w:rsid w:val="00C62E36"/>
    <w:rsid w:val="00C6365E"/>
    <w:rsid w:val="00C64FF7"/>
    <w:rsid w:val="00C65D68"/>
    <w:rsid w:val="00C6728F"/>
    <w:rsid w:val="00C70513"/>
    <w:rsid w:val="00C70925"/>
    <w:rsid w:val="00C70DEE"/>
    <w:rsid w:val="00C71345"/>
    <w:rsid w:val="00C7188D"/>
    <w:rsid w:val="00C74458"/>
    <w:rsid w:val="00C75447"/>
    <w:rsid w:val="00C76694"/>
    <w:rsid w:val="00C82EE3"/>
    <w:rsid w:val="00C84BB0"/>
    <w:rsid w:val="00C8519F"/>
    <w:rsid w:val="00C91C74"/>
    <w:rsid w:val="00C92307"/>
    <w:rsid w:val="00C93C42"/>
    <w:rsid w:val="00C94E09"/>
    <w:rsid w:val="00C94F05"/>
    <w:rsid w:val="00C97642"/>
    <w:rsid w:val="00C979DC"/>
    <w:rsid w:val="00CA1956"/>
    <w:rsid w:val="00CA2130"/>
    <w:rsid w:val="00CA2500"/>
    <w:rsid w:val="00CA2AA6"/>
    <w:rsid w:val="00CA624E"/>
    <w:rsid w:val="00CA6ADC"/>
    <w:rsid w:val="00CA7F5E"/>
    <w:rsid w:val="00CB0664"/>
    <w:rsid w:val="00CB11C0"/>
    <w:rsid w:val="00CB1727"/>
    <w:rsid w:val="00CB1DFC"/>
    <w:rsid w:val="00CB5685"/>
    <w:rsid w:val="00CB5B92"/>
    <w:rsid w:val="00CB6897"/>
    <w:rsid w:val="00CC16BF"/>
    <w:rsid w:val="00CC1BBC"/>
    <w:rsid w:val="00CC1FAF"/>
    <w:rsid w:val="00CC3DEF"/>
    <w:rsid w:val="00CC40B8"/>
    <w:rsid w:val="00CC47D0"/>
    <w:rsid w:val="00CC4ACB"/>
    <w:rsid w:val="00CC6C67"/>
    <w:rsid w:val="00CD1C5D"/>
    <w:rsid w:val="00CD2CB3"/>
    <w:rsid w:val="00CD2EAB"/>
    <w:rsid w:val="00CD2FF7"/>
    <w:rsid w:val="00CD4073"/>
    <w:rsid w:val="00CD5969"/>
    <w:rsid w:val="00CD6D5D"/>
    <w:rsid w:val="00CD70A4"/>
    <w:rsid w:val="00CD772A"/>
    <w:rsid w:val="00CD7E5D"/>
    <w:rsid w:val="00CE1B16"/>
    <w:rsid w:val="00CE1D6B"/>
    <w:rsid w:val="00CE1E96"/>
    <w:rsid w:val="00CE3493"/>
    <w:rsid w:val="00CE3DCB"/>
    <w:rsid w:val="00CE3E87"/>
    <w:rsid w:val="00CE4631"/>
    <w:rsid w:val="00CE6213"/>
    <w:rsid w:val="00CE7471"/>
    <w:rsid w:val="00CE7E33"/>
    <w:rsid w:val="00CE7ECB"/>
    <w:rsid w:val="00CE7F6B"/>
    <w:rsid w:val="00CF0108"/>
    <w:rsid w:val="00CF2069"/>
    <w:rsid w:val="00CF2077"/>
    <w:rsid w:val="00CF599A"/>
    <w:rsid w:val="00D006AE"/>
    <w:rsid w:val="00D0268B"/>
    <w:rsid w:val="00D02E69"/>
    <w:rsid w:val="00D04991"/>
    <w:rsid w:val="00D056A5"/>
    <w:rsid w:val="00D07C4E"/>
    <w:rsid w:val="00D13723"/>
    <w:rsid w:val="00D13966"/>
    <w:rsid w:val="00D15EE9"/>
    <w:rsid w:val="00D16A26"/>
    <w:rsid w:val="00D216DC"/>
    <w:rsid w:val="00D22B5F"/>
    <w:rsid w:val="00D22FEC"/>
    <w:rsid w:val="00D25C46"/>
    <w:rsid w:val="00D31575"/>
    <w:rsid w:val="00D3368A"/>
    <w:rsid w:val="00D3386F"/>
    <w:rsid w:val="00D349E4"/>
    <w:rsid w:val="00D354F9"/>
    <w:rsid w:val="00D41923"/>
    <w:rsid w:val="00D43953"/>
    <w:rsid w:val="00D4432D"/>
    <w:rsid w:val="00D46622"/>
    <w:rsid w:val="00D505CF"/>
    <w:rsid w:val="00D5287A"/>
    <w:rsid w:val="00D52BEF"/>
    <w:rsid w:val="00D53426"/>
    <w:rsid w:val="00D53FFA"/>
    <w:rsid w:val="00D57EC3"/>
    <w:rsid w:val="00D603B5"/>
    <w:rsid w:val="00D6119C"/>
    <w:rsid w:val="00D63AE7"/>
    <w:rsid w:val="00D64CF8"/>
    <w:rsid w:val="00D65A05"/>
    <w:rsid w:val="00D66570"/>
    <w:rsid w:val="00D72243"/>
    <w:rsid w:val="00D72C2F"/>
    <w:rsid w:val="00D7448E"/>
    <w:rsid w:val="00D7567A"/>
    <w:rsid w:val="00D75D7E"/>
    <w:rsid w:val="00D77685"/>
    <w:rsid w:val="00D80566"/>
    <w:rsid w:val="00D808A9"/>
    <w:rsid w:val="00D818BB"/>
    <w:rsid w:val="00D83AE5"/>
    <w:rsid w:val="00D85A61"/>
    <w:rsid w:val="00D85BE0"/>
    <w:rsid w:val="00D866EC"/>
    <w:rsid w:val="00D867F3"/>
    <w:rsid w:val="00D90BEC"/>
    <w:rsid w:val="00D95C24"/>
    <w:rsid w:val="00D96AE6"/>
    <w:rsid w:val="00DA2DAD"/>
    <w:rsid w:val="00DA2F3C"/>
    <w:rsid w:val="00DA3405"/>
    <w:rsid w:val="00DA374F"/>
    <w:rsid w:val="00DA42C3"/>
    <w:rsid w:val="00DA45CC"/>
    <w:rsid w:val="00DA5AB1"/>
    <w:rsid w:val="00DA6145"/>
    <w:rsid w:val="00DA664B"/>
    <w:rsid w:val="00DB0E20"/>
    <w:rsid w:val="00DB10EB"/>
    <w:rsid w:val="00DB1128"/>
    <w:rsid w:val="00DB2AE8"/>
    <w:rsid w:val="00DB3CE7"/>
    <w:rsid w:val="00DB4BA6"/>
    <w:rsid w:val="00DB7AA1"/>
    <w:rsid w:val="00DB7C7B"/>
    <w:rsid w:val="00DC1246"/>
    <w:rsid w:val="00DC139C"/>
    <w:rsid w:val="00DC2B90"/>
    <w:rsid w:val="00DC2EAA"/>
    <w:rsid w:val="00DC3A7C"/>
    <w:rsid w:val="00DC475B"/>
    <w:rsid w:val="00DC6B4C"/>
    <w:rsid w:val="00DD1B60"/>
    <w:rsid w:val="00DD1C56"/>
    <w:rsid w:val="00DD39ED"/>
    <w:rsid w:val="00DD46DD"/>
    <w:rsid w:val="00DE0C6A"/>
    <w:rsid w:val="00DE7AC4"/>
    <w:rsid w:val="00DF0A6A"/>
    <w:rsid w:val="00DF535F"/>
    <w:rsid w:val="00DF5B28"/>
    <w:rsid w:val="00DF609D"/>
    <w:rsid w:val="00DF72A9"/>
    <w:rsid w:val="00E00115"/>
    <w:rsid w:val="00E004A5"/>
    <w:rsid w:val="00E0174B"/>
    <w:rsid w:val="00E055B4"/>
    <w:rsid w:val="00E05900"/>
    <w:rsid w:val="00E100DF"/>
    <w:rsid w:val="00E12142"/>
    <w:rsid w:val="00E15053"/>
    <w:rsid w:val="00E16A74"/>
    <w:rsid w:val="00E17FD1"/>
    <w:rsid w:val="00E21893"/>
    <w:rsid w:val="00E22559"/>
    <w:rsid w:val="00E24ED8"/>
    <w:rsid w:val="00E25510"/>
    <w:rsid w:val="00E3498B"/>
    <w:rsid w:val="00E41388"/>
    <w:rsid w:val="00E420CB"/>
    <w:rsid w:val="00E4252C"/>
    <w:rsid w:val="00E42765"/>
    <w:rsid w:val="00E4283B"/>
    <w:rsid w:val="00E42B78"/>
    <w:rsid w:val="00E42ED2"/>
    <w:rsid w:val="00E44DBE"/>
    <w:rsid w:val="00E54698"/>
    <w:rsid w:val="00E5739E"/>
    <w:rsid w:val="00E60B38"/>
    <w:rsid w:val="00E630DA"/>
    <w:rsid w:val="00E64A55"/>
    <w:rsid w:val="00E6538C"/>
    <w:rsid w:val="00E66828"/>
    <w:rsid w:val="00E67500"/>
    <w:rsid w:val="00E70077"/>
    <w:rsid w:val="00E701B3"/>
    <w:rsid w:val="00E707EE"/>
    <w:rsid w:val="00E70E16"/>
    <w:rsid w:val="00E71B6F"/>
    <w:rsid w:val="00E74666"/>
    <w:rsid w:val="00E770C0"/>
    <w:rsid w:val="00E77C99"/>
    <w:rsid w:val="00E81ADA"/>
    <w:rsid w:val="00E81BEB"/>
    <w:rsid w:val="00E842F2"/>
    <w:rsid w:val="00E843C0"/>
    <w:rsid w:val="00E84FED"/>
    <w:rsid w:val="00E9045D"/>
    <w:rsid w:val="00E91833"/>
    <w:rsid w:val="00E92173"/>
    <w:rsid w:val="00E93572"/>
    <w:rsid w:val="00E93E4D"/>
    <w:rsid w:val="00E95248"/>
    <w:rsid w:val="00E95BB5"/>
    <w:rsid w:val="00E97914"/>
    <w:rsid w:val="00EA08C1"/>
    <w:rsid w:val="00EA138F"/>
    <w:rsid w:val="00EA22BE"/>
    <w:rsid w:val="00EA2AA2"/>
    <w:rsid w:val="00EA32C7"/>
    <w:rsid w:val="00EA453B"/>
    <w:rsid w:val="00EA488B"/>
    <w:rsid w:val="00EA7C86"/>
    <w:rsid w:val="00EB1D87"/>
    <w:rsid w:val="00EB450C"/>
    <w:rsid w:val="00EB7C21"/>
    <w:rsid w:val="00EB7DBD"/>
    <w:rsid w:val="00EC1195"/>
    <w:rsid w:val="00EC1546"/>
    <w:rsid w:val="00EC1BDD"/>
    <w:rsid w:val="00EC7606"/>
    <w:rsid w:val="00ED0D43"/>
    <w:rsid w:val="00ED49B6"/>
    <w:rsid w:val="00EE31B0"/>
    <w:rsid w:val="00EE3CCE"/>
    <w:rsid w:val="00EE5A5F"/>
    <w:rsid w:val="00EE60B0"/>
    <w:rsid w:val="00EF0D8B"/>
    <w:rsid w:val="00EF1470"/>
    <w:rsid w:val="00EF19F5"/>
    <w:rsid w:val="00EF1CE9"/>
    <w:rsid w:val="00EF3687"/>
    <w:rsid w:val="00EF4635"/>
    <w:rsid w:val="00EF5C0B"/>
    <w:rsid w:val="00EF692A"/>
    <w:rsid w:val="00F01EF3"/>
    <w:rsid w:val="00F02CDC"/>
    <w:rsid w:val="00F03301"/>
    <w:rsid w:val="00F04C88"/>
    <w:rsid w:val="00F055C3"/>
    <w:rsid w:val="00F12717"/>
    <w:rsid w:val="00F15AA6"/>
    <w:rsid w:val="00F16B09"/>
    <w:rsid w:val="00F17F1D"/>
    <w:rsid w:val="00F21328"/>
    <w:rsid w:val="00F25945"/>
    <w:rsid w:val="00F272ED"/>
    <w:rsid w:val="00F30483"/>
    <w:rsid w:val="00F30FD5"/>
    <w:rsid w:val="00F32532"/>
    <w:rsid w:val="00F36504"/>
    <w:rsid w:val="00F4285E"/>
    <w:rsid w:val="00F42F3A"/>
    <w:rsid w:val="00F45B4D"/>
    <w:rsid w:val="00F46DDA"/>
    <w:rsid w:val="00F4751B"/>
    <w:rsid w:val="00F519BB"/>
    <w:rsid w:val="00F5258C"/>
    <w:rsid w:val="00F52884"/>
    <w:rsid w:val="00F5491E"/>
    <w:rsid w:val="00F56484"/>
    <w:rsid w:val="00F5780C"/>
    <w:rsid w:val="00F622C9"/>
    <w:rsid w:val="00F62CE9"/>
    <w:rsid w:val="00F64A0B"/>
    <w:rsid w:val="00F72421"/>
    <w:rsid w:val="00F75C8E"/>
    <w:rsid w:val="00F770FD"/>
    <w:rsid w:val="00F77935"/>
    <w:rsid w:val="00F848C6"/>
    <w:rsid w:val="00F8543F"/>
    <w:rsid w:val="00F8552C"/>
    <w:rsid w:val="00F858A4"/>
    <w:rsid w:val="00F86B9A"/>
    <w:rsid w:val="00F90A39"/>
    <w:rsid w:val="00F90AD3"/>
    <w:rsid w:val="00F91B6E"/>
    <w:rsid w:val="00F93332"/>
    <w:rsid w:val="00F9598D"/>
    <w:rsid w:val="00F96194"/>
    <w:rsid w:val="00F964C1"/>
    <w:rsid w:val="00F96B57"/>
    <w:rsid w:val="00F97132"/>
    <w:rsid w:val="00F974AE"/>
    <w:rsid w:val="00FA2DED"/>
    <w:rsid w:val="00FB12A8"/>
    <w:rsid w:val="00FB1EB0"/>
    <w:rsid w:val="00FC0E66"/>
    <w:rsid w:val="00FC0EAE"/>
    <w:rsid w:val="00FC5743"/>
    <w:rsid w:val="00FC693F"/>
    <w:rsid w:val="00FC7281"/>
    <w:rsid w:val="00FC7502"/>
    <w:rsid w:val="00FD0CD6"/>
    <w:rsid w:val="00FD0FDF"/>
    <w:rsid w:val="00FD35F5"/>
    <w:rsid w:val="00FD3A2A"/>
    <w:rsid w:val="00FD4672"/>
    <w:rsid w:val="00FD598B"/>
    <w:rsid w:val="00FD7606"/>
    <w:rsid w:val="00FE0DF5"/>
    <w:rsid w:val="00FE3037"/>
    <w:rsid w:val="00FF09AE"/>
    <w:rsid w:val="00FF330D"/>
    <w:rsid w:val="00FF3F9C"/>
    <w:rsid w:val="00FF4399"/>
    <w:rsid w:val="00FF4620"/>
    <w:rsid w:val="00FF47A4"/>
    <w:rsid w:val="00FF5998"/>
    <w:rsid w:val="00FF7B17"/>
    <w:rsid w:val="00FF7EC1"/>
    <w:rsid w:val="0161E91F"/>
    <w:rsid w:val="0179FF44"/>
    <w:rsid w:val="017A5512"/>
    <w:rsid w:val="01877ED1"/>
    <w:rsid w:val="01A147BD"/>
    <w:rsid w:val="01AA3502"/>
    <w:rsid w:val="01B9260F"/>
    <w:rsid w:val="01C5E113"/>
    <w:rsid w:val="024EFCE0"/>
    <w:rsid w:val="02883941"/>
    <w:rsid w:val="02E3CA71"/>
    <w:rsid w:val="03209437"/>
    <w:rsid w:val="0338C742"/>
    <w:rsid w:val="037672AC"/>
    <w:rsid w:val="03825282"/>
    <w:rsid w:val="04014217"/>
    <w:rsid w:val="047F3E92"/>
    <w:rsid w:val="04BE5EBC"/>
    <w:rsid w:val="051024AC"/>
    <w:rsid w:val="0523D2A6"/>
    <w:rsid w:val="0583123F"/>
    <w:rsid w:val="05D9F203"/>
    <w:rsid w:val="05E8C113"/>
    <w:rsid w:val="0607FABE"/>
    <w:rsid w:val="060CEAEE"/>
    <w:rsid w:val="068F3746"/>
    <w:rsid w:val="06B521B0"/>
    <w:rsid w:val="072226B2"/>
    <w:rsid w:val="073C7ED6"/>
    <w:rsid w:val="0767E2A4"/>
    <w:rsid w:val="076F7B9C"/>
    <w:rsid w:val="08530C18"/>
    <w:rsid w:val="085C70EE"/>
    <w:rsid w:val="0865A397"/>
    <w:rsid w:val="09279B43"/>
    <w:rsid w:val="092B651F"/>
    <w:rsid w:val="09A18B84"/>
    <w:rsid w:val="0A1BC48E"/>
    <w:rsid w:val="0A3DE048"/>
    <w:rsid w:val="0B42201A"/>
    <w:rsid w:val="0B4C8B72"/>
    <w:rsid w:val="0B5C9F69"/>
    <w:rsid w:val="0B63D9C1"/>
    <w:rsid w:val="0B9A6FC2"/>
    <w:rsid w:val="0BEA453A"/>
    <w:rsid w:val="0C498F8E"/>
    <w:rsid w:val="0CEE886A"/>
    <w:rsid w:val="0CF05FE0"/>
    <w:rsid w:val="0CFFD7E3"/>
    <w:rsid w:val="0D41BEBB"/>
    <w:rsid w:val="0D4BBFCF"/>
    <w:rsid w:val="0D78C5CA"/>
    <w:rsid w:val="0D86B231"/>
    <w:rsid w:val="0DFBF1C1"/>
    <w:rsid w:val="0E45D221"/>
    <w:rsid w:val="0EF548B7"/>
    <w:rsid w:val="0EF99592"/>
    <w:rsid w:val="0F167980"/>
    <w:rsid w:val="0F77430F"/>
    <w:rsid w:val="0F8932ED"/>
    <w:rsid w:val="0FB8AEDF"/>
    <w:rsid w:val="10162B54"/>
    <w:rsid w:val="103DF6B8"/>
    <w:rsid w:val="109C512A"/>
    <w:rsid w:val="11593F8F"/>
    <w:rsid w:val="1169B0AE"/>
    <w:rsid w:val="11EF6567"/>
    <w:rsid w:val="1215B232"/>
    <w:rsid w:val="122FBFF9"/>
    <w:rsid w:val="12B0F196"/>
    <w:rsid w:val="12FC60A3"/>
    <w:rsid w:val="131ECA34"/>
    <w:rsid w:val="13695510"/>
    <w:rsid w:val="137885F0"/>
    <w:rsid w:val="13810C5C"/>
    <w:rsid w:val="13B1DEE2"/>
    <w:rsid w:val="13F73142"/>
    <w:rsid w:val="1430707E"/>
    <w:rsid w:val="15804499"/>
    <w:rsid w:val="15D5DE2E"/>
    <w:rsid w:val="15E2B800"/>
    <w:rsid w:val="16433C2F"/>
    <w:rsid w:val="164C5CCE"/>
    <w:rsid w:val="16688F84"/>
    <w:rsid w:val="169FBA30"/>
    <w:rsid w:val="16C6EF01"/>
    <w:rsid w:val="171F8BFE"/>
    <w:rsid w:val="1720A91B"/>
    <w:rsid w:val="1780C9B9"/>
    <w:rsid w:val="17D9749A"/>
    <w:rsid w:val="1818AA6F"/>
    <w:rsid w:val="1824030B"/>
    <w:rsid w:val="182DE256"/>
    <w:rsid w:val="18AEF8EC"/>
    <w:rsid w:val="18B098AD"/>
    <w:rsid w:val="18D9C027"/>
    <w:rsid w:val="18DD45A1"/>
    <w:rsid w:val="190549B7"/>
    <w:rsid w:val="19433F0E"/>
    <w:rsid w:val="19963234"/>
    <w:rsid w:val="19BEC848"/>
    <w:rsid w:val="19BF70D1"/>
    <w:rsid w:val="19D9C9A9"/>
    <w:rsid w:val="1A55A152"/>
    <w:rsid w:val="1A6D8954"/>
    <w:rsid w:val="1AE0E744"/>
    <w:rsid w:val="1AEB431F"/>
    <w:rsid w:val="1B201A9A"/>
    <w:rsid w:val="1B635343"/>
    <w:rsid w:val="1BF03C0A"/>
    <w:rsid w:val="1C5F47D8"/>
    <w:rsid w:val="1CC96EDA"/>
    <w:rsid w:val="1CDBA65C"/>
    <w:rsid w:val="1D19DB9B"/>
    <w:rsid w:val="1D5CE591"/>
    <w:rsid w:val="1DF1FB33"/>
    <w:rsid w:val="1E1B97CA"/>
    <w:rsid w:val="1E28D64B"/>
    <w:rsid w:val="1E7368D7"/>
    <w:rsid w:val="1EF4BB07"/>
    <w:rsid w:val="1EFE9111"/>
    <w:rsid w:val="1F57CE10"/>
    <w:rsid w:val="1FA4956B"/>
    <w:rsid w:val="204E5EC9"/>
    <w:rsid w:val="20597141"/>
    <w:rsid w:val="209317C9"/>
    <w:rsid w:val="20E91437"/>
    <w:rsid w:val="2109AB5E"/>
    <w:rsid w:val="21184F60"/>
    <w:rsid w:val="21E7771C"/>
    <w:rsid w:val="2243FB28"/>
    <w:rsid w:val="22B274DF"/>
    <w:rsid w:val="22D7839B"/>
    <w:rsid w:val="234EA5A8"/>
    <w:rsid w:val="2355FC60"/>
    <w:rsid w:val="23F76855"/>
    <w:rsid w:val="2441FC47"/>
    <w:rsid w:val="244B961C"/>
    <w:rsid w:val="24AFDCEA"/>
    <w:rsid w:val="24C5774C"/>
    <w:rsid w:val="254C6113"/>
    <w:rsid w:val="2570666F"/>
    <w:rsid w:val="2575E64A"/>
    <w:rsid w:val="25C92E7F"/>
    <w:rsid w:val="25EF3740"/>
    <w:rsid w:val="260BC676"/>
    <w:rsid w:val="260E04A4"/>
    <w:rsid w:val="265A5715"/>
    <w:rsid w:val="268EAC7A"/>
    <w:rsid w:val="26BFF2EA"/>
    <w:rsid w:val="26ECACB8"/>
    <w:rsid w:val="272A8B31"/>
    <w:rsid w:val="278E46AD"/>
    <w:rsid w:val="279844CA"/>
    <w:rsid w:val="27D4554F"/>
    <w:rsid w:val="27E87E0E"/>
    <w:rsid w:val="28301440"/>
    <w:rsid w:val="283FC9E8"/>
    <w:rsid w:val="28B592C7"/>
    <w:rsid w:val="28EEBA2A"/>
    <w:rsid w:val="2946A5A2"/>
    <w:rsid w:val="294D3256"/>
    <w:rsid w:val="29588BDF"/>
    <w:rsid w:val="2958F7F6"/>
    <w:rsid w:val="29FD74A4"/>
    <w:rsid w:val="2A15053C"/>
    <w:rsid w:val="2A1D589C"/>
    <w:rsid w:val="2A303EDA"/>
    <w:rsid w:val="2AC7764C"/>
    <w:rsid w:val="2AF3BB1A"/>
    <w:rsid w:val="2BA18B52"/>
    <w:rsid w:val="2BA63FAE"/>
    <w:rsid w:val="2D133FCA"/>
    <w:rsid w:val="2D2E0B17"/>
    <w:rsid w:val="2DCB950F"/>
    <w:rsid w:val="2DD70627"/>
    <w:rsid w:val="2E0D0089"/>
    <w:rsid w:val="2E2060A3"/>
    <w:rsid w:val="2E5E4337"/>
    <w:rsid w:val="2E680A1B"/>
    <w:rsid w:val="2E8795CE"/>
    <w:rsid w:val="2E938014"/>
    <w:rsid w:val="2E9965D8"/>
    <w:rsid w:val="2EC26740"/>
    <w:rsid w:val="2EE0951B"/>
    <w:rsid w:val="2EF1B05E"/>
    <w:rsid w:val="2F1DA3B8"/>
    <w:rsid w:val="2F27F0E3"/>
    <w:rsid w:val="2FD5598A"/>
    <w:rsid w:val="30508A7E"/>
    <w:rsid w:val="30795076"/>
    <w:rsid w:val="30EBD663"/>
    <w:rsid w:val="31490F4F"/>
    <w:rsid w:val="3187441B"/>
    <w:rsid w:val="3188C30C"/>
    <w:rsid w:val="31E23803"/>
    <w:rsid w:val="31F7CC48"/>
    <w:rsid w:val="322A9BAD"/>
    <w:rsid w:val="328D8B36"/>
    <w:rsid w:val="3307EC6F"/>
    <w:rsid w:val="3326F244"/>
    <w:rsid w:val="337751A8"/>
    <w:rsid w:val="33C8D8FB"/>
    <w:rsid w:val="3492E54D"/>
    <w:rsid w:val="34B02402"/>
    <w:rsid w:val="34BC468E"/>
    <w:rsid w:val="35078C07"/>
    <w:rsid w:val="35AB5066"/>
    <w:rsid w:val="360805A5"/>
    <w:rsid w:val="363077F5"/>
    <w:rsid w:val="3654254E"/>
    <w:rsid w:val="36FC1136"/>
    <w:rsid w:val="374C1D3E"/>
    <w:rsid w:val="376B6545"/>
    <w:rsid w:val="37A1E41B"/>
    <w:rsid w:val="37C2F9C7"/>
    <w:rsid w:val="37D8E5DB"/>
    <w:rsid w:val="381B2464"/>
    <w:rsid w:val="3859C93D"/>
    <w:rsid w:val="38642C66"/>
    <w:rsid w:val="38C1227A"/>
    <w:rsid w:val="38F93FFB"/>
    <w:rsid w:val="38FE3BDB"/>
    <w:rsid w:val="3991C8BB"/>
    <w:rsid w:val="39A86B0B"/>
    <w:rsid w:val="39B7501C"/>
    <w:rsid w:val="39B7E25A"/>
    <w:rsid w:val="39C6D785"/>
    <w:rsid w:val="39D0B259"/>
    <w:rsid w:val="39DE7129"/>
    <w:rsid w:val="3A248A0D"/>
    <w:rsid w:val="3A52A6AD"/>
    <w:rsid w:val="3A9E3300"/>
    <w:rsid w:val="3AFABA77"/>
    <w:rsid w:val="3B2A4089"/>
    <w:rsid w:val="3B51BDDC"/>
    <w:rsid w:val="3B7020C1"/>
    <w:rsid w:val="3BB43089"/>
    <w:rsid w:val="3BB6D77F"/>
    <w:rsid w:val="3C2A113E"/>
    <w:rsid w:val="3C2C3AD2"/>
    <w:rsid w:val="3C7D596D"/>
    <w:rsid w:val="3D44A708"/>
    <w:rsid w:val="3D5FC17B"/>
    <w:rsid w:val="3D9BFE89"/>
    <w:rsid w:val="3DB3E83A"/>
    <w:rsid w:val="3DBB97BA"/>
    <w:rsid w:val="3EE035A1"/>
    <w:rsid w:val="3EE8E9CC"/>
    <w:rsid w:val="3F1592A8"/>
    <w:rsid w:val="3F18DAED"/>
    <w:rsid w:val="3F527B59"/>
    <w:rsid w:val="3F6B5C52"/>
    <w:rsid w:val="3FCE6947"/>
    <w:rsid w:val="3FDE18ED"/>
    <w:rsid w:val="400A5FB3"/>
    <w:rsid w:val="40222463"/>
    <w:rsid w:val="406FFD37"/>
    <w:rsid w:val="40763D4E"/>
    <w:rsid w:val="40F1749B"/>
    <w:rsid w:val="410AD18A"/>
    <w:rsid w:val="413F5FA2"/>
    <w:rsid w:val="41AFC06C"/>
    <w:rsid w:val="41E64F0F"/>
    <w:rsid w:val="41F692B3"/>
    <w:rsid w:val="42230992"/>
    <w:rsid w:val="4231D4BB"/>
    <w:rsid w:val="42CE52C1"/>
    <w:rsid w:val="434F1939"/>
    <w:rsid w:val="4359875A"/>
    <w:rsid w:val="43746DF2"/>
    <w:rsid w:val="43A6304A"/>
    <w:rsid w:val="43EA0848"/>
    <w:rsid w:val="4402C4AF"/>
    <w:rsid w:val="4455DA22"/>
    <w:rsid w:val="44579BAD"/>
    <w:rsid w:val="4458FFE6"/>
    <w:rsid w:val="447D9F4A"/>
    <w:rsid w:val="44B43689"/>
    <w:rsid w:val="44B8D229"/>
    <w:rsid w:val="4509FDD2"/>
    <w:rsid w:val="45643B45"/>
    <w:rsid w:val="4592E415"/>
    <w:rsid w:val="45985A73"/>
    <w:rsid w:val="45F15A3C"/>
    <w:rsid w:val="4600F07E"/>
    <w:rsid w:val="463F0955"/>
    <w:rsid w:val="4699CCDC"/>
    <w:rsid w:val="46A3BD3A"/>
    <w:rsid w:val="46FA85AF"/>
    <w:rsid w:val="470974FB"/>
    <w:rsid w:val="47166FD7"/>
    <w:rsid w:val="4729ABC4"/>
    <w:rsid w:val="4796CBDF"/>
    <w:rsid w:val="47A1F1F8"/>
    <w:rsid w:val="47F1F454"/>
    <w:rsid w:val="480A3392"/>
    <w:rsid w:val="481D6A76"/>
    <w:rsid w:val="482CC127"/>
    <w:rsid w:val="483E9792"/>
    <w:rsid w:val="48B58248"/>
    <w:rsid w:val="4910375D"/>
    <w:rsid w:val="499EB655"/>
    <w:rsid w:val="49B4AC99"/>
    <w:rsid w:val="49BEA17F"/>
    <w:rsid w:val="4A7D54B7"/>
    <w:rsid w:val="4A9C9198"/>
    <w:rsid w:val="4AC05B02"/>
    <w:rsid w:val="4AC21F2A"/>
    <w:rsid w:val="4B2A7273"/>
    <w:rsid w:val="4B80FB30"/>
    <w:rsid w:val="4BC5CA55"/>
    <w:rsid w:val="4C04185A"/>
    <w:rsid w:val="4C189234"/>
    <w:rsid w:val="4C3BCF2F"/>
    <w:rsid w:val="4C6D884B"/>
    <w:rsid w:val="4CF902F5"/>
    <w:rsid w:val="4CFF8D2E"/>
    <w:rsid w:val="4D0F1933"/>
    <w:rsid w:val="4D5A7280"/>
    <w:rsid w:val="4D7BE930"/>
    <w:rsid w:val="4E2CF9D3"/>
    <w:rsid w:val="4E47EAEE"/>
    <w:rsid w:val="4E4D6D60"/>
    <w:rsid w:val="4E5AC472"/>
    <w:rsid w:val="4EB11F4B"/>
    <w:rsid w:val="4F05E8D0"/>
    <w:rsid w:val="4F1CA575"/>
    <w:rsid w:val="4F258440"/>
    <w:rsid w:val="4FA6B6BE"/>
    <w:rsid w:val="503EE2B2"/>
    <w:rsid w:val="5066F014"/>
    <w:rsid w:val="50FFE2BA"/>
    <w:rsid w:val="5191FC86"/>
    <w:rsid w:val="52827DFE"/>
    <w:rsid w:val="52ACB4DA"/>
    <w:rsid w:val="53AB33D1"/>
    <w:rsid w:val="540C1C43"/>
    <w:rsid w:val="5444429E"/>
    <w:rsid w:val="5469E055"/>
    <w:rsid w:val="551FA94E"/>
    <w:rsid w:val="55C543E8"/>
    <w:rsid w:val="55DEEB54"/>
    <w:rsid w:val="561C0A6A"/>
    <w:rsid w:val="563C411F"/>
    <w:rsid w:val="5648169C"/>
    <w:rsid w:val="5650E8CD"/>
    <w:rsid w:val="565EA5A2"/>
    <w:rsid w:val="5684FD7B"/>
    <w:rsid w:val="56B7E8CA"/>
    <w:rsid w:val="57D59735"/>
    <w:rsid w:val="57F11B96"/>
    <w:rsid w:val="57FCB0E9"/>
    <w:rsid w:val="581755F1"/>
    <w:rsid w:val="583E48DE"/>
    <w:rsid w:val="5842F8BE"/>
    <w:rsid w:val="58C194A3"/>
    <w:rsid w:val="58C902E2"/>
    <w:rsid w:val="58DA07B5"/>
    <w:rsid w:val="58FF6394"/>
    <w:rsid w:val="59017CBE"/>
    <w:rsid w:val="5913CD96"/>
    <w:rsid w:val="591F49A6"/>
    <w:rsid w:val="596979B0"/>
    <w:rsid w:val="596D000C"/>
    <w:rsid w:val="59A339FD"/>
    <w:rsid w:val="59E8A967"/>
    <w:rsid w:val="59EE11DF"/>
    <w:rsid w:val="5A667FDE"/>
    <w:rsid w:val="5A71B435"/>
    <w:rsid w:val="5A91B7E2"/>
    <w:rsid w:val="5AAE030D"/>
    <w:rsid w:val="5AD7A67D"/>
    <w:rsid w:val="5B1EAC9D"/>
    <w:rsid w:val="5B9809E9"/>
    <w:rsid w:val="5BAA9F2B"/>
    <w:rsid w:val="5C3E7F51"/>
    <w:rsid w:val="5C5C99C7"/>
    <w:rsid w:val="5C955653"/>
    <w:rsid w:val="5D007A89"/>
    <w:rsid w:val="5D214AEB"/>
    <w:rsid w:val="5D7641CE"/>
    <w:rsid w:val="5D96F088"/>
    <w:rsid w:val="5DD73B2D"/>
    <w:rsid w:val="5DD97D0C"/>
    <w:rsid w:val="5EA0C284"/>
    <w:rsid w:val="5ED9C568"/>
    <w:rsid w:val="5F0C3F44"/>
    <w:rsid w:val="5F4854C8"/>
    <w:rsid w:val="5F7FDC8D"/>
    <w:rsid w:val="5F99A30D"/>
    <w:rsid w:val="5FAA795C"/>
    <w:rsid w:val="601EC804"/>
    <w:rsid w:val="6072D7D7"/>
    <w:rsid w:val="61274CC5"/>
    <w:rsid w:val="6170AF81"/>
    <w:rsid w:val="6181A16F"/>
    <w:rsid w:val="61C67B02"/>
    <w:rsid w:val="620DB26F"/>
    <w:rsid w:val="62602C05"/>
    <w:rsid w:val="62B7CF2A"/>
    <w:rsid w:val="62C4C7FD"/>
    <w:rsid w:val="633C1DA5"/>
    <w:rsid w:val="633CE68B"/>
    <w:rsid w:val="634F3A3C"/>
    <w:rsid w:val="6368DF01"/>
    <w:rsid w:val="63F4270E"/>
    <w:rsid w:val="6409F795"/>
    <w:rsid w:val="6438CFB3"/>
    <w:rsid w:val="6451F1E4"/>
    <w:rsid w:val="6496A743"/>
    <w:rsid w:val="64BBE385"/>
    <w:rsid w:val="65BE9D8F"/>
    <w:rsid w:val="65C67D98"/>
    <w:rsid w:val="65C7B249"/>
    <w:rsid w:val="65F0BDEB"/>
    <w:rsid w:val="6630A3F4"/>
    <w:rsid w:val="676D39F8"/>
    <w:rsid w:val="68530683"/>
    <w:rsid w:val="68993651"/>
    <w:rsid w:val="68A81E2A"/>
    <w:rsid w:val="68BE9626"/>
    <w:rsid w:val="68D7B2EE"/>
    <w:rsid w:val="68E9F8C5"/>
    <w:rsid w:val="69379ED7"/>
    <w:rsid w:val="697E59A4"/>
    <w:rsid w:val="698BCEEB"/>
    <w:rsid w:val="69965182"/>
    <w:rsid w:val="699EF102"/>
    <w:rsid w:val="69E8E3AF"/>
    <w:rsid w:val="6A004E3B"/>
    <w:rsid w:val="6A172FE4"/>
    <w:rsid w:val="6A297115"/>
    <w:rsid w:val="6A4A9D13"/>
    <w:rsid w:val="6ADE21FE"/>
    <w:rsid w:val="6AF08E0F"/>
    <w:rsid w:val="6B0FAEEF"/>
    <w:rsid w:val="6B22D9FF"/>
    <w:rsid w:val="6B326600"/>
    <w:rsid w:val="6B53AD0C"/>
    <w:rsid w:val="6C8FB5F5"/>
    <w:rsid w:val="6C9C7637"/>
    <w:rsid w:val="6CB32C41"/>
    <w:rsid w:val="6CE5042A"/>
    <w:rsid w:val="6D6C4938"/>
    <w:rsid w:val="6D986D7B"/>
    <w:rsid w:val="6DDB3A67"/>
    <w:rsid w:val="6E87ED42"/>
    <w:rsid w:val="6F6E1F6D"/>
    <w:rsid w:val="6F992149"/>
    <w:rsid w:val="6FAC82D3"/>
    <w:rsid w:val="70020A54"/>
    <w:rsid w:val="703DF93D"/>
    <w:rsid w:val="70852C81"/>
    <w:rsid w:val="70FD5987"/>
    <w:rsid w:val="71598105"/>
    <w:rsid w:val="71A4A4C0"/>
    <w:rsid w:val="71C1BA2F"/>
    <w:rsid w:val="72145CFF"/>
    <w:rsid w:val="727C8B83"/>
    <w:rsid w:val="7287B793"/>
    <w:rsid w:val="73350896"/>
    <w:rsid w:val="73A7B6C1"/>
    <w:rsid w:val="7418EDB6"/>
    <w:rsid w:val="7429F9A5"/>
    <w:rsid w:val="7448E51D"/>
    <w:rsid w:val="7472BDD1"/>
    <w:rsid w:val="749D9D0A"/>
    <w:rsid w:val="74B74407"/>
    <w:rsid w:val="74E0BF1C"/>
    <w:rsid w:val="7522C2CF"/>
    <w:rsid w:val="75BFA9DF"/>
    <w:rsid w:val="762F7542"/>
    <w:rsid w:val="765A4F6A"/>
    <w:rsid w:val="76B0F935"/>
    <w:rsid w:val="77D4A926"/>
    <w:rsid w:val="7824CE8B"/>
    <w:rsid w:val="784C11B2"/>
    <w:rsid w:val="78595404"/>
    <w:rsid w:val="7883C130"/>
    <w:rsid w:val="78A27A5F"/>
    <w:rsid w:val="78B5378A"/>
    <w:rsid w:val="792D9F35"/>
    <w:rsid w:val="7969047E"/>
    <w:rsid w:val="797AF19B"/>
    <w:rsid w:val="79957699"/>
    <w:rsid w:val="79A9B6E3"/>
    <w:rsid w:val="79BF0151"/>
    <w:rsid w:val="7A72FC3D"/>
    <w:rsid w:val="7AA1EE84"/>
    <w:rsid w:val="7B2C5726"/>
    <w:rsid w:val="7B380ACF"/>
    <w:rsid w:val="7B3EB9A4"/>
    <w:rsid w:val="7B5A4931"/>
    <w:rsid w:val="7B643A46"/>
    <w:rsid w:val="7CB92A9F"/>
    <w:rsid w:val="7CD61803"/>
    <w:rsid w:val="7CF5E1DE"/>
    <w:rsid w:val="7D228AF1"/>
    <w:rsid w:val="7D7A5A9B"/>
    <w:rsid w:val="7D8201CB"/>
    <w:rsid w:val="7D8D433F"/>
    <w:rsid w:val="7E0B0634"/>
    <w:rsid w:val="7E343427"/>
    <w:rsid w:val="7F0DE248"/>
    <w:rsid w:val="7F12E8E6"/>
    <w:rsid w:val="7F339D7D"/>
    <w:rsid w:val="7F770C0C"/>
    <w:rsid w:val="7FC57044"/>
    <w:rsid w:val="7FF0CB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35268285-B964-4679-879C-9A75E2E8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9"/>
      </w:numPr>
      <w:contextualSpacing/>
    </w:pPr>
  </w:style>
  <w:style w:type="paragraph" w:styleId="ListBullet3">
    <w:name w:val="List Bullet 3"/>
    <w:basedOn w:val="Normal"/>
    <w:uiPriority w:val="99"/>
    <w:unhideWhenUsed/>
    <w:rsid w:val="00326F90"/>
    <w:pPr>
      <w:numPr>
        <w:numId w:val="12"/>
      </w:numPr>
      <w:contextualSpacing/>
    </w:pPr>
  </w:style>
  <w:style w:type="paragraph" w:styleId="ListNumber">
    <w:name w:val="List Number"/>
    <w:basedOn w:val="Normal"/>
    <w:uiPriority w:val="99"/>
    <w:unhideWhenUsed/>
    <w:rsid w:val="00326F90"/>
    <w:pPr>
      <w:numPr>
        <w:numId w:val="17"/>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styleId="Hyperlink">
    <w:name w:val="Hyperlink"/>
    <w:basedOn w:val="DefaultParagraphFont"/>
    <w:uiPriority w:val="99"/>
    <w:unhideWhenUsed/>
    <w:rsid w:val="69E8E3AF"/>
    <w:rPr>
      <w:color w:val="0000FF"/>
      <w:u w:val="single"/>
    </w:rPr>
  </w:style>
  <w:style w:type="character" w:styleId="UnresolvedMention">
    <w:name w:val="Unresolved Mention"/>
    <w:basedOn w:val="DefaultParagraphFont"/>
    <w:uiPriority w:val="99"/>
    <w:semiHidden/>
    <w:unhideWhenUsed/>
    <w:rsid w:val="00757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virginmediauk.sharepoint.com/:x:/r/sites/CIOArrowKTLO/Shared%20Documents/General/Requirements/Inbound%20Personalisation%20Phase%202%20-%20web/Inbound%20Personalisation%20Requirements%20Phase%202%20v0.2%20Comments%20Incorporated%20101125.xlsx.xlsx?d=wfde604a9769644139bdbac191a929735&amp;csf=1&amp;web=1&amp;e=5CaLi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virginmediao2.atlassian.net/wiki/spaces/DIGARC/pages/6974537730/Inbound+Personalisat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igma.com/design/CtZDh0YZBLeYuk1FlOTV0y/eCare-1118---Further-UX-UI-for-Inbound-Personalisation?node-id=1-90&amp;p=f&amp;t=XeK4RvDvOyWzN9eb-0"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figma.com/design/pOJshEB1Xpz9Vl8JeQ4964/eCare-703---Braze-roadmap?node-id=1-96&amp;p=f&amp;t=Ly5EcQ0ovtc6eQzW-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2026-07-09T13:46:05+00:00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603ee127-5067-49b2-8df0-53a7670c4108"/>
    <ds:schemaRef ds:uri="4356504c-d1c6-4066-b419-c63a111c0815"/>
  </ds:schemaRefs>
</ds:datastoreItem>
</file>

<file path=customXml/itemProps2.xml><?xml version="1.0" encoding="utf-8"?>
<ds:datastoreItem xmlns:ds="http://schemas.openxmlformats.org/officeDocument/2006/customXml" ds:itemID="{844ED512-3E84-4DDF-82FD-27D7B3FAF0C3}"/>
</file>

<file path=customXml/itemProps3.xml><?xml version="1.0" encoding="utf-8"?>
<ds:datastoreItem xmlns:ds="http://schemas.openxmlformats.org/officeDocument/2006/customXml" ds:itemID="{24FA1F39-3A86-4868-96C2-B10B0844A9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3076</Words>
  <Characters>17535</Characters>
  <Application>Microsoft Office Word</Application>
  <DocSecurity>0</DocSecurity>
  <Lines>146</Lines>
  <Paragraphs>41</Paragraphs>
  <ScaleCrop>false</ScaleCrop>
  <Manager/>
  <Company/>
  <LinksUpToDate>false</LinksUpToDate>
  <CharactersWithSpaces>20570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Caroline Riley</cp:lastModifiedBy>
  <cp:revision>2</cp:revision>
  <cp:lastPrinted>2026-04-17T22:55:00Z</cp:lastPrinted>
  <dcterms:created xsi:type="dcterms:W3CDTF">2026-06-02T09:42:00Z</dcterms:created>
  <dcterms:modified xsi:type="dcterms:W3CDTF">2026-06-02T09:42:00Z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