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5B5" w:rsidRDefault="00BE1A94">
      <w:r>
        <w:t>ИНСТРУКЦИЯ ПО ПОРОШИВКЕ</w:t>
      </w:r>
    </w:p>
    <w:p w:rsidR="00BE1A94" w:rsidRDefault="00BE1A94"/>
    <w:p w:rsidR="00BE1A94" w:rsidRDefault="00BE1A94" w:rsidP="00BE1A94">
      <w:pPr>
        <w:pStyle w:val="a3"/>
        <w:numPr>
          <w:ilvl w:val="0"/>
          <w:numId w:val="1"/>
        </w:numPr>
      </w:pPr>
      <w:r>
        <w:t xml:space="preserve">Включаем роутер, входим в панель управления – вводим в поисковой строке </w:t>
      </w:r>
      <w:hyperlink r:id="rId5" w:history="1">
        <w:r w:rsidRPr="00840C9F">
          <w:rPr>
            <w:rStyle w:val="a4"/>
          </w:rPr>
          <w:t>http://tendawifi.com/</w:t>
        </w:r>
      </w:hyperlink>
      <w:r>
        <w:t xml:space="preserve"> </w:t>
      </w:r>
      <w:r>
        <w:rPr>
          <w:noProof/>
          <w:lang w:eastAsia="ru-RU"/>
        </w:rPr>
        <w:drawing>
          <wp:inline distT="0" distB="0" distL="0" distR="0" wp14:anchorId="026498E1" wp14:editId="4849C881">
            <wp:extent cx="5586253" cy="2644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0316" cy="2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94" w:rsidRDefault="00BE1A94" w:rsidP="00BE1A94"/>
    <w:p w:rsidR="00BE1A94" w:rsidRDefault="00BE1A94" w:rsidP="00BE1A94">
      <w:pPr>
        <w:rPr>
          <w:b/>
          <w:color w:val="FF0000"/>
        </w:rPr>
      </w:pPr>
      <w:r w:rsidRPr="00BE1A94">
        <w:rPr>
          <w:b/>
          <w:color w:val="FF0000"/>
        </w:rPr>
        <w:t xml:space="preserve">ПАРОЛЬ КОТОРЫЙ ЗАДАЁМ ДЛЯ ПЕРВОГО ВХОДА- </w:t>
      </w:r>
      <w:proofErr w:type="gramStart"/>
      <w:r w:rsidRPr="00BE1A94">
        <w:rPr>
          <w:b/>
          <w:color w:val="FF0000"/>
        </w:rPr>
        <w:t>СТРОГО !!!!</w:t>
      </w:r>
      <w:proofErr w:type="gramEnd"/>
      <w:r w:rsidRPr="00BE1A94">
        <w:rPr>
          <w:b/>
          <w:color w:val="FF0000"/>
        </w:rPr>
        <w:t xml:space="preserve"> КОМБИНАЦИЯ НА ОБРАТНОЙ СТОРОНЕ РОУТЕРА </w:t>
      </w:r>
      <w:proofErr w:type="gramStart"/>
      <w:r w:rsidRPr="00BE1A94">
        <w:rPr>
          <w:b/>
          <w:color w:val="FF0000"/>
        </w:rPr>
        <w:t>( самая</w:t>
      </w:r>
      <w:proofErr w:type="gramEnd"/>
      <w:r w:rsidRPr="00BE1A94">
        <w:rPr>
          <w:b/>
          <w:color w:val="FF0000"/>
        </w:rPr>
        <w:t xml:space="preserve"> нижняя строчка </w:t>
      </w:r>
      <w:r w:rsidRPr="00BE1A94">
        <w:rPr>
          <w:b/>
          <w:color w:val="FF0000"/>
          <w:lang w:val="en-US"/>
        </w:rPr>
        <w:t>PIN</w:t>
      </w:r>
      <w:r w:rsidRPr="00BE1A94">
        <w:rPr>
          <w:b/>
          <w:color w:val="FF0000"/>
        </w:rPr>
        <w:t xml:space="preserve"> №)</w:t>
      </w:r>
    </w:p>
    <w:p w:rsidR="00BE1A94" w:rsidRDefault="00BE1A94" w:rsidP="00BE1A94">
      <w:pPr>
        <w:rPr>
          <w:b/>
          <w:color w:val="FF0000"/>
        </w:rPr>
      </w:pPr>
    </w:p>
    <w:p w:rsidR="00BE1A94" w:rsidRPr="00BE1A94" w:rsidRDefault="00BE1A94" w:rsidP="00BE1A94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Далее  заново заходим в </w:t>
      </w:r>
      <w:proofErr w:type="spellStart"/>
      <w:r>
        <w:rPr>
          <w:b/>
          <w:color w:val="000000" w:themeColor="text1"/>
        </w:rPr>
        <w:t>пенель</w:t>
      </w:r>
      <w:proofErr w:type="spellEnd"/>
      <w:r>
        <w:rPr>
          <w:b/>
          <w:color w:val="000000" w:themeColor="text1"/>
        </w:rPr>
        <w:t xml:space="preserve"> управления роутера – заходим в подменю «Далее»</w:t>
      </w:r>
      <w:r w:rsidRPr="00BE1A94">
        <w:rPr>
          <w:noProof/>
          <w:lang w:eastAsia="ru-RU"/>
        </w:rPr>
        <w:t xml:space="preserve"> </w:t>
      </w:r>
      <w:r>
        <w:rPr>
          <w:noProof/>
          <w:lang w:eastAsia="ru-RU"/>
        </w:rPr>
        <w:t>3</w:t>
      </w:r>
      <w:r>
        <w:rPr>
          <w:noProof/>
          <w:lang w:eastAsia="ru-RU"/>
        </w:rPr>
        <w:drawing>
          <wp:inline distT="0" distB="0" distL="0" distR="0" wp14:anchorId="4B646D51" wp14:editId="62DE8AE8">
            <wp:extent cx="4541863" cy="2499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6332" cy="250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483" w:rsidRDefault="00837483" w:rsidP="00BE1A94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Слева в подменю заходим в «обновление микропрограммы»</w:t>
      </w:r>
      <w:r w:rsidRPr="00837483">
        <w:rPr>
          <w:noProof/>
          <w:lang w:eastAsia="ru-RU"/>
        </w:rPr>
        <w:t xml:space="preserve"> </w:t>
      </w:r>
      <w:bookmarkStart w:id="0" w:name="_GoBack"/>
      <w:r>
        <w:rPr>
          <w:noProof/>
          <w:lang w:eastAsia="ru-RU"/>
        </w:rPr>
        <w:drawing>
          <wp:inline distT="0" distB="0" distL="0" distR="0" wp14:anchorId="42AE18E3" wp14:editId="2BFDA2D2">
            <wp:extent cx="4884045" cy="2573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768" cy="257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37483" w:rsidRDefault="00837483">
      <w:pPr>
        <w:rPr>
          <w:b/>
          <w:color w:val="000000" w:themeColor="text1"/>
        </w:rPr>
      </w:pPr>
      <w:proofErr w:type="gramStart"/>
      <w:r>
        <w:rPr>
          <w:b/>
          <w:color w:val="000000" w:themeColor="text1"/>
        </w:rPr>
        <w:t>Нажимаем ,</w:t>
      </w:r>
      <w:proofErr w:type="gramEnd"/>
      <w:r>
        <w:rPr>
          <w:b/>
          <w:color w:val="000000" w:themeColor="text1"/>
        </w:rPr>
        <w:t xml:space="preserve"> выбираем «Локальное обновление» - загружаем файл прошивки- ждём загрузки</w:t>
      </w:r>
    </w:p>
    <w:p w:rsidR="00837483" w:rsidRDefault="00837483" w:rsidP="00837483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После заливки прошивки- заходим снова в панель управления роутера. </w:t>
      </w:r>
    </w:p>
    <w:p w:rsidR="00837483" w:rsidRDefault="00837483" w:rsidP="00837483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Параллельно в боте </w:t>
      </w:r>
      <w:proofErr w:type="spellStart"/>
      <w:r>
        <w:rPr>
          <w:b/>
          <w:color w:val="000000" w:themeColor="text1"/>
        </w:rPr>
        <w:t>формирум</w:t>
      </w:r>
      <w:proofErr w:type="spellEnd"/>
      <w:r>
        <w:rPr>
          <w:b/>
          <w:color w:val="000000" w:themeColor="text1"/>
        </w:rPr>
        <w:t xml:space="preserve"> конфигурацию ВПН – для </w:t>
      </w:r>
      <w:proofErr w:type="spellStart"/>
      <w:r>
        <w:rPr>
          <w:b/>
          <w:color w:val="000000" w:themeColor="text1"/>
        </w:rPr>
        <w:t>эттого</w:t>
      </w:r>
      <w:proofErr w:type="spellEnd"/>
      <w:r>
        <w:rPr>
          <w:b/>
          <w:color w:val="000000" w:themeColor="text1"/>
        </w:rPr>
        <w:t xml:space="preserve"> вводим </w:t>
      </w:r>
      <w:r>
        <w:rPr>
          <w:b/>
          <w:color w:val="000000" w:themeColor="text1"/>
          <w:lang w:val="en-US"/>
        </w:rPr>
        <w:t>MAC</w:t>
      </w:r>
      <w:r w:rsidRPr="00837483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адрес роутера на обратной стороне. Наименование мак адреса на роутере и в боте- ДОЛЖНЫ БЫТЬ ПОЛНОСТЬЮ ОДИНАКОВЫМИ</w:t>
      </w:r>
      <w:r w:rsidR="00DE1432">
        <w:rPr>
          <w:noProof/>
          <w:lang w:eastAsia="ru-RU"/>
        </w:rPr>
        <w:drawing>
          <wp:inline distT="0" distB="0" distL="0" distR="0" wp14:anchorId="08B2AD2D" wp14:editId="615388F7">
            <wp:extent cx="5940425" cy="3074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483" w:rsidRPr="00837483" w:rsidRDefault="00DE1432" w:rsidP="00837483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ДАЛЕЕ В АДМИН ПАНЕЛИ РОУТЕРА</w:t>
      </w:r>
      <w:r w:rsidRPr="00DE1432">
        <w:rPr>
          <w:b/>
          <w:color w:val="000000" w:themeColor="text1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7C3D0F2" wp14:editId="2C25E24B">
            <wp:extent cx="5940425" cy="3821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483" w:rsidRPr="00837483" w:rsidRDefault="00DE1432" w:rsidP="00837483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Добавляем файл конфигурации из бота. </w:t>
      </w:r>
      <w:proofErr w:type="spellStart"/>
      <w:r>
        <w:rPr>
          <w:b/>
          <w:color w:val="000000" w:themeColor="text1"/>
        </w:rPr>
        <w:t>Конфигация</w:t>
      </w:r>
      <w:proofErr w:type="spellEnd"/>
      <w:r>
        <w:rPr>
          <w:b/>
          <w:color w:val="000000" w:themeColor="text1"/>
        </w:rPr>
        <w:t xml:space="preserve"> автоматом настроить </w:t>
      </w:r>
      <w:proofErr w:type="spellStart"/>
      <w:r>
        <w:rPr>
          <w:b/>
          <w:color w:val="000000" w:themeColor="text1"/>
        </w:rPr>
        <w:t>парметры</w:t>
      </w:r>
      <w:proofErr w:type="spellEnd"/>
      <w:r>
        <w:rPr>
          <w:noProof/>
          <w:lang w:eastAsia="ru-RU"/>
        </w:rPr>
        <w:drawing>
          <wp:inline distT="0" distB="0" distL="0" distR="0" wp14:anchorId="1FCED805" wp14:editId="27AB74F8">
            <wp:extent cx="4507442" cy="34594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770" cy="346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483" w:rsidRPr="00837483">
        <w:rPr>
          <w:b/>
          <w:color w:val="000000" w:themeColor="text1"/>
        </w:rPr>
        <w:br w:type="page"/>
      </w:r>
    </w:p>
    <w:p w:rsidR="00BE1A94" w:rsidRDefault="00DE1432" w:rsidP="00BE1A94">
      <w:pPr>
        <w:pStyle w:val="a3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По окончании должно быть вот так</w:t>
      </w:r>
    </w:p>
    <w:p w:rsidR="00DE1432" w:rsidRDefault="00DE1432" w:rsidP="00DE1432">
      <w:pPr>
        <w:ind w:left="360"/>
        <w:rPr>
          <w:b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3D52DB1F" wp14:editId="52051AFE">
            <wp:extent cx="4709160" cy="271575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478" cy="271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32" w:rsidRDefault="00DE1432" w:rsidP="00DE1432">
      <w:pPr>
        <w:ind w:left="360"/>
        <w:rPr>
          <w:b/>
          <w:color w:val="000000" w:themeColor="text1"/>
        </w:rPr>
      </w:pPr>
    </w:p>
    <w:p w:rsidR="00DE1432" w:rsidRDefault="00DE1432" w:rsidP="00DE1432">
      <w:pPr>
        <w:ind w:left="360"/>
        <w:jc w:val="center"/>
        <w:rPr>
          <w:b/>
          <w:color w:val="FF0000"/>
          <w:sz w:val="28"/>
          <w:szCs w:val="28"/>
        </w:rPr>
      </w:pPr>
      <w:r w:rsidRPr="00DE1432">
        <w:rPr>
          <w:b/>
          <w:color w:val="FF0000"/>
          <w:sz w:val="28"/>
          <w:szCs w:val="28"/>
        </w:rPr>
        <w:t xml:space="preserve">ПОСЛЕ ЗАЛИВКИ КОНФИГАЦИИ В БОТЕ –НЕОБХОДИМО </w:t>
      </w:r>
      <w:proofErr w:type="gramStart"/>
      <w:r w:rsidRPr="00DE1432">
        <w:rPr>
          <w:b/>
          <w:color w:val="FF0000"/>
          <w:sz w:val="28"/>
          <w:szCs w:val="28"/>
        </w:rPr>
        <w:t>НАЖАТЬ»ГОТОВ</w:t>
      </w:r>
      <w:proofErr w:type="gramEnd"/>
      <w:r w:rsidRPr="00DE1432">
        <w:rPr>
          <w:b/>
          <w:color w:val="FF0000"/>
          <w:sz w:val="28"/>
          <w:szCs w:val="28"/>
        </w:rPr>
        <w:t xml:space="preserve"> К ПРОДАЖЕ</w:t>
      </w:r>
      <w:r>
        <w:rPr>
          <w:b/>
          <w:color w:val="FF0000"/>
          <w:sz w:val="28"/>
          <w:szCs w:val="28"/>
        </w:rPr>
        <w:t>!!!!!!!!!!!</w:t>
      </w:r>
    </w:p>
    <w:p w:rsidR="00DE1432" w:rsidRPr="00DE1432" w:rsidRDefault="00DE1432" w:rsidP="00DE1432">
      <w:pPr>
        <w:ind w:left="360"/>
        <w:jc w:val="center"/>
        <w:rPr>
          <w:b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DAEFD6" wp14:editId="325838E6">
            <wp:extent cx="5940425" cy="4897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432" w:rsidRPr="00DE1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822A4"/>
    <w:multiLevelType w:val="hybridMultilevel"/>
    <w:tmpl w:val="4A5AE5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A94"/>
    <w:rsid w:val="00837483"/>
    <w:rsid w:val="00851322"/>
    <w:rsid w:val="00BE1A94"/>
    <w:rsid w:val="00DE1432"/>
    <w:rsid w:val="00F7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84ED"/>
  <w15:chartTrackingRefBased/>
  <w15:docId w15:val="{53891B05-132E-46F7-8F72-576DD227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A9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E1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tendawifi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Ершов</dc:creator>
  <cp:keywords/>
  <dc:description/>
  <cp:lastModifiedBy>Андрей Ершов</cp:lastModifiedBy>
  <cp:revision>2</cp:revision>
  <dcterms:created xsi:type="dcterms:W3CDTF">2025-10-23T06:57:00Z</dcterms:created>
  <dcterms:modified xsi:type="dcterms:W3CDTF">2025-10-23T08:48:00Z</dcterms:modified>
</cp:coreProperties>
</file>