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CB82F4">
      <w:pPr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b/>
          <w:bCs/>
          <w:color w:val="C81D31" w:themeColor="accent6" w:themeShade="BF"/>
          <w:kern w:val="0"/>
          <w:sz w:val="48"/>
          <w:szCs w:val="48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C81D31" w:themeColor="accent6" w:themeShade="BF"/>
          <w:kern w:val="0"/>
          <w:sz w:val="48"/>
          <w:szCs w:val="48"/>
          <w:u w:val="none"/>
          <w:lang w:val="en-US" w:eastAsia="zh-CN" w:bidi="ar"/>
        </w:rPr>
        <w:t xml:space="preserve">邺 </w:t>
      </w:r>
      <w:r>
        <w:rPr>
          <w:rFonts w:ascii="宋体" w:hAnsi="宋体" w:eastAsia="宋体" w:cs="宋体"/>
          <w:b/>
          <w:bCs/>
          <w:color w:val="C81D31" w:themeColor="accent6" w:themeShade="BF"/>
          <w:kern w:val="0"/>
          <w:sz w:val="48"/>
          <w:szCs w:val="48"/>
          <w:u w:val="none"/>
          <w:lang w:val="en-US" w:eastAsia="zh-CN" w:bidi="ar"/>
        </w:rPr>
        <w:t>山</w:t>
      </w:r>
      <w:r>
        <w:rPr>
          <w:rFonts w:hint="eastAsia" w:ascii="宋体" w:hAnsi="宋体" w:eastAsia="宋体" w:cs="宋体"/>
          <w:b/>
          <w:bCs/>
          <w:color w:val="C81D31" w:themeColor="accent6" w:themeShade="BF"/>
          <w:kern w:val="0"/>
          <w:sz w:val="48"/>
          <w:szCs w:val="48"/>
          <w:u w:val="none"/>
          <w:lang w:val="en-US" w:eastAsia="zh-CN" w:bidi="ar"/>
        </w:rPr>
        <w:t xml:space="preserve"> </w:t>
      </w:r>
      <w:r>
        <w:rPr>
          <w:rFonts w:ascii="宋体" w:hAnsi="宋体" w:eastAsia="宋体" w:cs="宋体"/>
          <w:b/>
          <w:bCs/>
          <w:color w:val="C81D31" w:themeColor="accent6" w:themeShade="BF"/>
          <w:kern w:val="0"/>
          <w:sz w:val="48"/>
          <w:szCs w:val="48"/>
          <w:u w:val="none"/>
          <w:lang w:val="en-US" w:eastAsia="zh-CN" w:bidi="ar"/>
        </w:rPr>
        <w:t>村</w:t>
      </w:r>
      <w:r>
        <w:rPr>
          <w:rFonts w:hint="eastAsia" w:ascii="宋体" w:hAnsi="宋体" w:eastAsia="宋体" w:cs="宋体"/>
          <w:b/>
          <w:bCs/>
          <w:color w:val="C81D31" w:themeColor="accent6" w:themeShade="BF"/>
          <w:kern w:val="0"/>
          <w:sz w:val="48"/>
          <w:szCs w:val="48"/>
          <w:u w:val="none"/>
          <w:lang w:val="en-US" w:eastAsia="zh-CN" w:bidi="ar"/>
        </w:rPr>
        <w:t xml:space="preserve"> </w:t>
      </w:r>
      <w:r>
        <w:rPr>
          <w:rFonts w:ascii="宋体" w:hAnsi="宋体" w:eastAsia="宋体" w:cs="宋体"/>
          <w:b/>
          <w:bCs/>
          <w:color w:val="C81D31" w:themeColor="accent6" w:themeShade="BF"/>
          <w:kern w:val="0"/>
          <w:sz w:val="48"/>
          <w:szCs w:val="48"/>
          <w:u w:val="none"/>
          <w:lang w:val="en-US" w:eastAsia="zh-CN" w:bidi="ar"/>
        </w:rPr>
        <w:t>村</w:t>
      </w:r>
      <w:r>
        <w:rPr>
          <w:rFonts w:hint="eastAsia" w:ascii="宋体" w:hAnsi="宋体" w:eastAsia="宋体" w:cs="宋体"/>
          <w:b/>
          <w:bCs/>
          <w:color w:val="C81D31" w:themeColor="accent6" w:themeShade="BF"/>
          <w:kern w:val="0"/>
          <w:sz w:val="48"/>
          <w:szCs w:val="48"/>
          <w:u w:val="none"/>
          <w:lang w:val="en-US" w:eastAsia="zh-CN" w:bidi="ar"/>
        </w:rPr>
        <w:t xml:space="preserve"> </w:t>
      </w:r>
      <w:r>
        <w:rPr>
          <w:rFonts w:ascii="宋体" w:hAnsi="宋体" w:eastAsia="宋体" w:cs="宋体"/>
          <w:b/>
          <w:bCs/>
          <w:color w:val="C81D31" w:themeColor="accent6" w:themeShade="BF"/>
          <w:kern w:val="0"/>
          <w:sz w:val="48"/>
          <w:szCs w:val="48"/>
          <w:u w:val="none"/>
          <w:lang w:val="en-US" w:eastAsia="zh-CN" w:bidi="ar"/>
        </w:rPr>
        <w:t>民</w:t>
      </w:r>
      <w:r>
        <w:rPr>
          <w:rFonts w:hint="eastAsia" w:ascii="宋体" w:hAnsi="宋体" w:eastAsia="宋体" w:cs="宋体"/>
          <w:b/>
          <w:bCs/>
          <w:color w:val="C81D31" w:themeColor="accent6" w:themeShade="BF"/>
          <w:kern w:val="0"/>
          <w:sz w:val="48"/>
          <w:szCs w:val="48"/>
          <w:u w:val="none"/>
          <w:lang w:val="en-US" w:eastAsia="zh-CN" w:bidi="ar"/>
        </w:rPr>
        <w:t xml:space="preserve"> </w:t>
      </w:r>
      <w:r>
        <w:rPr>
          <w:rFonts w:ascii="宋体" w:hAnsi="宋体" w:eastAsia="宋体" w:cs="宋体"/>
          <w:b/>
          <w:bCs/>
          <w:color w:val="C81D31" w:themeColor="accent6" w:themeShade="BF"/>
          <w:kern w:val="0"/>
          <w:sz w:val="48"/>
          <w:szCs w:val="48"/>
          <w:u w:val="none"/>
          <w:lang w:val="en-US" w:eastAsia="zh-CN" w:bidi="ar"/>
        </w:rPr>
        <w:t>委</w:t>
      </w:r>
      <w:r>
        <w:rPr>
          <w:rFonts w:hint="eastAsia" w:ascii="宋体" w:hAnsi="宋体" w:eastAsia="宋体" w:cs="宋体"/>
          <w:b/>
          <w:bCs/>
          <w:color w:val="C81D31" w:themeColor="accent6" w:themeShade="BF"/>
          <w:kern w:val="0"/>
          <w:sz w:val="48"/>
          <w:szCs w:val="48"/>
          <w:u w:val="none"/>
          <w:lang w:val="en-US" w:eastAsia="zh-CN" w:bidi="ar"/>
        </w:rPr>
        <w:t xml:space="preserve"> </w:t>
      </w:r>
      <w:r>
        <w:rPr>
          <w:rFonts w:ascii="宋体" w:hAnsi="宋体" w:eastAsia="宋体" w:cs="宋体"/>
          <w:b/>
          <w:bCs/>
          <w:color w:val="C81D31" w:themeColor="accent6" w:themeShade="BF"/>
          <w:kern w:val="0"/>
          <w:sz w:val="48"/>
          <w:szCs w:val="48"/>
          <w:u w:val="none"/>
          <w:lang w:val="en-US" w:eastAsia="zh-CN" w:bidi="ar"/>
        </w:rPr>
        <w:t>员</w:t>
      </w:r>
      <w:r>
        <w:rPr>
          <w:rFonts w:hint="eastAsia" w:ascii="宋体" w:hAnsi="宋体" w:eastAsia="宋体" w:cs="宋体"/>
          <w:b/>
          <w:bCs/>
          <w:color w:val="C81D31" w:themeColor="accent6" w:themeShade="BF"/>
          <w:kern w:val="0"/>
          <w:sz w:val="48"/>
          <w:szCs w:val="48"/>
          <w:u w:val="none"/>
          <w:lang w:val="en-US" w:eastAsia="zh-CN" w:bidi="ar"/>
        </w:rPr>
        <w:t xml:space="preserve"> </w:t>
      </w:r>
      <w:r>
        <w:rPr>
          <w:rFonts w:ascii="宋体" w:hAnsi="宋体" w:eastAsia="宋体" w:cs="宋体"/>
          <w:b/>
          <w:bCs/>
          <w:color w:val="C81D31" w:themeColor="accent6" w:themeShade="BF"/>
          <w:kern w:val="0"/>
          <w:sz w:val="48"/>
          <w:szCs w:val="48"/>
          <w:u w:val="none"/>
          <w:lang w:val="en-US" w:eastAsia="zh-CN" w:bidi="ar"/>
        </w:rPr>
        <w:t>会</w:t>
      </w:r>
    </w:p>
    <w:p w14:paraId="3AF40ED3">
      <w:pPr>
        <w:keepNext w:val="0"/>
        <w:keepLines w:val="0"/>
        <w:widowControl/>
        <w:suppressLineNumbers w:val="0"/>
        <w:jc w:val="distribute"/>
        <w:rPr>
          <w:rFonts w:ascii="宋体" w:hAnsi="宋体" w:eastAsia="宋体" w:cs="宋体"/>
          <w:b/>
          <w:bCs/>
          <w:color w:val="E54C5E" w:themeColor="accent6"/>
          <w:kern w:val="0"/>
          <w:sz w:val="44"/>
          <w:szCs w:val="44"/>
          <w:u w:val="none"/>
          <w:lang w:val="en-US" w:eastAsia="zh-CN" w:bidi="ar"/>
          <w14:textFill>
            <w14:solidFill>
              <w14:schemeClr w14:val="accent6"/>
            </w14:solidFill>
          </w14:textFill>
        </w:rPr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-187960</wp:posOffset>
                </wp:positionH>
                <wp:positionV relativeFrom="paragraph">
                  <wp:posOffset>255905</wp:posOffset>
                </wp:positionV>
                <wp:extent cx="5756275" cy="0"/>
                <wp:effectExtent l="0" t="6350" r="0" b="635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62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4.8pt;margin-top:20.15pt;height:0pt;width:453.25pt;z-index:251660288;mso-width-relative:page;mso-height-relative:page;" filled="f" stroked="t" coordsize="21600,21600" o:gfxdata="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P&#10;JW6V2AAAAAkBAAAPAAAAAAAAAAEAIAAAACIAAABkcnMvZG93bnJldi54bWxQSwECFAAUAAAACACH&#10;TuJAyR0DeesBAACyAwAADgAAAAAAAAABACAAAAAnAQAAZHJzL2Uyb0RvYy54bWxQSwUGAAAAAAYA&#10;BgBZAQAAhAUAAAAA&#10;">
                <v:fill on="f" focussize="0,0"/>
                <v:stroke weight="1pt" color="#E54C5E [3209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-187960</wp:posOffset>
                </wp:positionH>
                <wp:positionV relativeFrom="paragraph">
                  <wp:posOffset>186055</wp:posOffset>
                </wp:positionV>
                <wp:extent cx="5756275" cy="0"/>
                <wp:effectExtent l="0" t="12700" r="4445" b="1778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958215" y="1496695"/>
                          <a:ext cx="5756275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4.8pt;margin-top:14.65pt;height:0pt;width:453.25pt;z-index:251659264;mso-width-relative:page;mso-height-relative:page;" filled="f" stroked="t" coordsize="21600,21600" o:gfxdata="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3LJrJdQAAAAJAQAADwAAAAAAAAABACAAAAAiAAAAZHJzL2Rvd25yZXYueG1sUEsB&#10;AhQAFAAAAAgAh07iQAUimYz5AQAAvQMAAA4AAAAAAAAAAQAgAAAAIwEAAGRycy9lMm9Eb2MueG1s&#10;UEsFBgAAAAAGAAYAWQEAAI4FAAAAAA==&#10;">
                <v:fill on="f" focussize="0,0"/>
                <v:stroke weight="2pt" color="#E54C5E [3209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714E445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/>
        <w:jc w:val="center"/>
        <w:textAlignment w:val="auto"/>
        <w:rPr>
          <w:b/>
          <w:bCs/>
          <w:sz w:val="32"/>
          <w:szCs w:val="32"/>
        </w:rPr>
      </w:pPr>
      <w:r>
        <w:rPr>
          <w:rFonts w:ascii="宋体" w:hAnsi="宋体" w:eastAsia="宋体" w:cs="宋体"/>
          <w:b/>
          <w:bCs/>
          <w:kern w:val="0"/>
          <w:sz w:val="32"/>
          <w:szCs w:val="32"/>
          <w:lang w:val="en-US" w:eastAsia="zh-CN" w:bidi="ar"/>
        </w:rPr>
        <w:t>赵志远同志先进事迹材料</w:t>
      </w:r>
    </w:p>
    <w:p w14:paraId="3424BD3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赵志远，男，2000年1月25日出生，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邺山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村人，省医学院毕业，现任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邺山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村基层医务工作者。他自幼虽曾身患重病，但始终保持坚韧不拔的意志，勤奋好学、心怀感恩，毕业后毅然放弃城市优越的就业条件，回到家乡投身基层医疗事业，用专业医术守护乡邻健康，用青春奉献诠释青年担当，成为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邺山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村群众心中的“健康守护者”。</w:t>
      </w:r>
    </w:p>
    <w:p w14:paraId="45EA363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勤学笃行，练就过硬本领。赵志远同志深知医学专业的严谨性，从考入省医学院之日起，就始终以严格的标准要求自己，刻苦钻研医学理论知识，认真钻研临床诊疗技能，积极参与医院实习实践，虚心向资深医师请教，在专业学习和实践锻炼中不断提升自身医疗水平。在校期间，他勤奋刻苦、成绩优异，系统掌握了内科、外科、全科等基础诊疗知识，熟练掌握常见病症、慢性病的诊疗流程和应急处置方法，为日后扎根基层、服务群众奠定了坚实的专业基础。</w:t>
      </w:r>
    </w:p>
    <w:p w14:paraId="29C7BC0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情系家乡，扎根基层奉献。毕业后，面对城市多家医疗机构的橄榄枝，赵志远同志没有动摇，始终牢记家乡的培育之恩，怀揣着守护乡邻健康的初心，主动回到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邺山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村，扎根基层医疗一线，扛起了服务全村群众健康的重任。基层医疗工作繁杂琐碎，村民就诊时间不固定，他始终坚守岗位、随叫随到，无论是清晨还是深夜，无论是工作日还是节假日，只要群众有就医需求，他都第一时间响应，耐心细致为群众诊治。针对村里老年人多、行动不便的特点，他主动开展上门服务，为独居老人、残疾人、慢性病患者上门体检、送药问诊，讲解健康保健知识，用贴心服务温暖着每一位群众。</w:t>
      </w:r>
    </w:p>
    <w:p w14:paraId="2371B00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sz w:val="28"/>
          <w:szCs w:val="28"/>
        </w:rPr>
      </w:pPr>
      <w:r>
        <w:rPr>
          <w:rFonts w:hint="eastAsia" w:eastAsiaTheme="minorEastAsia"/>
          <w:sz w:val="28"/>
          <w:szCs w:val="28"/>
          <w:lang w:eastAsia="zh-C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1837055</wp:posOffset>
            </wp:positionH>
            <wp:positionV relativeFrom="paragraph">
              <wp:posOffset>5212715</wp:posOffset>
            </wp:positionV>
            <wp:extent cx="5273040" cy="2966085"/>
            <wp:effectExtent l="0" t="0" r="0" b="0"/>
            <wp:wrapNone/>
            <wp:docPr id="1" name="图片 1" descr="d5f8db9a9a23df727a3481537dba31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5f8db9a9a23df727a3481537dba311b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医者仁心，践行初心使命。从业以来，赵志远同志始终坚守医者仁心的职业道德，把群众的健康放在首位，对待每一位就诊群众都一视同仁、耐心细致，认真询问病情、细致检查诊断，精准开具诊疗方案，用专业的医术缓解群众病痛。他始终坚持合理用药、规范诊疗，从不夸大病情、不滥开药物，最大限度为群众减轻就医负担，用真诚和负责赢得了全村群众的广泛认可和一致赞誉。初心如磐，彰显青年担当。作为一名新时代青年，赵志远同志始终以高标准严格要求自己，扎根基层、无私奉献，将青春的汗水挥洒在乡村医疗一线。他主动参与村里的各项公益事业，积极配合村“两委”开展健康帮扶、疫情防控、应急处置等工作，在关键时刻挺身而出、冲锋在前，用实际行动践行新时代青年的责任与担当。赵志远同志以青春之我、奋斗之我，扎根乡土、服务乡邻，用专业医术守护群众健康，用真诚奉献诠释医者仁心，用实际行动展现了新时代青年扎根基层、服务家乡的良好风</w:t>
      </w:r>
      <w:bookmarkStart w:id="0" w:name="_GoBack"/>
      <w:bookmarkEnd w:id="0"/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貌，是值得全村党员干部群众学习的先进典型。</w:t>
      </w:r>
    </w:p>
    <w:p w14:paraId="7BA35E45">
      <w:pPr>
        <w:rPr>
          <w:rFonts w:hint="eastAsia" w:eastAsiaTheme="minorEastAsia"/>
          <w:sz w:val="28"/>
          <w:szCs w:val="28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7230D4"/>
    <w:rsid w:val="532C190B"/>
    <w:rsid w:val="62816228"/>
    <w:rsid w:val="6D2C3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pBdr>
        <w:top w:val="single" w:color="auto" w:sz="12" w:space="1"/>
        <w:left w:val="none" w:color="auto" w:sz="0" w:space="4"/>
        <w:bottom w:val="single" w:color="auto" w:sz="12" w:space="1"/>
        <w:right w:val="none" w:color="auto" w:sz="0" w:space="4"/>
      </w:pBdr>
      <w:shd w:val="clear" w:fill="30C0B4" w:themeFill="accent5"/>
      <w:spacing w:before="50" w:beforeLines="50" w:beforeAutospacing="0" w:after="50" w:afterLines="50" w:afterAutospacing="0" w:line="240" w:lineRule="auto"/>
      <w:jc w:val="center"/>
      <w:outlineLvl w:val="0"/>
    </w:pPr>
    <w:rPr>
      <w:rFonts w:ascii="Arial Unicode MS" w:hAnsi="Arial Unicode MS" w:eastAsia="黑体"/>
      <w:kern w:val="44"/>
      <w:sz w:val="48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1200</Words>
  <Characters>1204</Characters>
  <Lines>0</Lines>
  <Paragraphs>0</Paragraphs>
  <TotalTime>124</TotalTime>
  <ScaleCrop>false</ScaleCrop>
  <LinksUpToDate>false</LinksUpToDate>
  <CharactersWithSpaces>1211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2025-02-27T07:55:00Z</dcterms:created>
  <dc:creator>DELL</dc:creator>
  <cp:lastModifiedBy>萍水相逢</cp:lastModifiedBy>
  <dcterms:modified xsi:type="dcterms:W3CDTF">2026-04-23T12:00:52Z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83019057585D4982BB4F4BBC6B21948F_12</vt:lpwstr>
  </property>
  <property fmtid="{D5CDD505-2E9C-101B-9397-08002B2CF9AE}" pid="4" name="KSOTemplateDocerSaveRecord">
    <vt:lpwstr>eyJoZGlkIjoiOGZlOTk0MjM2MDFiNmMyYWRlM2M5MDM1NDYzZDJmNTgiLCJ1c2VySWQiOiI2NTI3MTMwODAifQ==</vt:lpwstr>
  </property>
</Properties>
</file>