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281" w:rsidRPr="002A1281" w:rsidRDefault="002A1281" w:rsidP="002A12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Flight Delay Prediction Model Document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This document outlines the development, training, and evaluation of two machine learning models (Logistic Regression and Random Forest) for predicting flight delays.</w:t>
      </w:r>
    </w:p>
    <w:p w:rsidR="002A1281" w:rsidRPr="002A1281" w:rsidRDefault="002A1281" w:rsidP="002A128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A1281" w:rsidRPr="002A1281" w:rsidRDefault="002A1281" w:rsidP="002A12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Project Goal and Methodology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primary goal is to build a predictive model that determines if a flight will be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delayed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(arrival delay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&gt; 15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minutes) or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on-time/early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(arrival delay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le 15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minutes) based on pre-flight and in-flight features.</w:t>
      </w:r>
    </w:p>
    <w:p w:rsidR="002A1281" w:rsidRPr="002A1281" w:rsidRDefault="002A1281" w:rsidP="002A12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Data Source and Preparation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model was trained on a </w:t>
      </w:r>
      <w:proofErr w:type="spell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downsampled</w:t>
      </w:r>
      <w:proofErr w:type="spell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dataset of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30,000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flight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records from the 'Flight_Delay_2019_2023.csv' file.</w:t>
      </w:r>
    </w:p>
    <w:p w:rsidR="002A1281" w:rsidRPr="002A1281" w:rsidRDefault="002A1281" w:rsidP="002A12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Target Variable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mathbf</w:t>
      </w:r>
      <w:proofErr w:type="spellEnd"/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{y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}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binary variable, </w:t>
      </w:r>
      <w:r w:rsidRPr="002A1281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DELAYED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was created where 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1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indicates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 arrival delay greater than 15 minutes, 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and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0</w:t>
      </w:r>
      <w:proofErr w:type="gramEnd"/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indicates the flight was on-time or early.</w:t>
      </w:r>
    </w:p>
    <w:p w:rsidR="002A1281" w:rsidRPr="002A1281" w:rsidRDefault="002A1281" w:rsidP="002A12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 Leakage Prevention (Critical Step):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Several columns that only become known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after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delay has occurred (e.g., </w:t>
      </w:r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ARR_DELAY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DELAY_DUE_CARRIER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DELAY_DUE_WEATHER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etc.) were rigorously excluded from the feature set 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mathbf</w:t>
      </w:r>
      <w:proofErr w:type="spellEnd"/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{X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ensure the model makes predictions based only on information available </w:t>
      </w:r>
      <w:r w:rsidRPr="002A1281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before or during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flight.</w:t>
      </w:r>
    </w:p>
    <w:p w:rsidR="002A1281" w:rsidRPr="002A1281" w:rsidRDefault="002A1281" w:rsidP="002A12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Class Imbalance: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target variable is imbalanced (Class 0: On-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time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\</w:t>
      </w:r>
      <w:proofErr w:type="spellStart"/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approx</w:t>
      </w:r>
      <w:proofErr w:type="spell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83\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%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;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Class 1: 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Delayed 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approx</w:t>
      </w:r>
      <w:proofErr w:type="spellEnd"/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17</w:t>
      </w:r>
      <w:proofErr w:type="gram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%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This was addressed by setting the </w:t>
      </w:r>
      <w:proofErr w:type="spellStart"/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='balanced'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parameter in both the Logistic Regression and Random Forest models.</w:t>
      </w:r>
    </w:p>
    <w:p w:rsidR="002A1281" w:rsidRPr="002A1281" w:rsidRDefault="002A1281" w:rsidP="002A12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Splitting: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data was split into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Train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80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\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%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/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24,000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rows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Test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20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\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%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/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6,000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rows</w:t>
      </w:r>
      <w:proofErr w:type="gramEnd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sets using a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stratified split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maintain the same proportion of delayed flights in both sets.</w:t>
      </w:r>
    </w:p>
    <w:p w:rsidR="002A1281" w:rsidRPr="002A1281" w:rsidRDefault="002A1281" w:rsidP="002A128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A1281" w:rsidRPr="002A1281" w:rsidRDefault="002A1281" w:rsidP="002A12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Feature Engineering and Preprocessing Pipeline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A robust </w:t>
      </w:r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Pipeline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architecture was used to ensure data consistency and prevent data leakage during preprocessing.</w:t>
      </w:r>
    </w:p>
    <w:p w:rsidR="002A1281" w:rsidRPr="002A1281" w:rsidRDefault="002A1281" w:rsidP="002A12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Feature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944"/>
        <w:gridCol w:w="4653"/>
      </w:tblGrid>
      <w:tr w:rsidR="002A1281" w:rsidRPr="002A12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Preprocessing Steps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DOT_CODE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FL_NUMBER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CRS_DEP_TIME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DISTANCE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etc. (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14 columns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1. Impute missing values with the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median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. 2.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Standard Scale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(Z-score normalization).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FL_DATE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AIRLINE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ORIGIN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DEST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CANCELLED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etc. (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11 columns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1. Impute missing values with the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most frequent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value. 2.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Label Encoding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using a custom </w:t>
            </w:r>
            <w:proofErr w:type="spellStart"/>
            <w:r w:rsidRPr="002A128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MultiColumnLabelEncoder</w:t>
            </w:r>
            <w:proofErr w:type="spellEnd"/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.</w:t>
            </w:r>
          </w:p>
        </w:tc>
      </w:tr>
    </w:tbl>
    <w:p w:rsidR="002A1281" w:rsidRPr="002A1281" w:rsidRDefault="002A1281" w:rsidP="002A12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Custom Label Encoding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proofErr w:type="spellStart"/>
      <w:r w:rsidRPr="002A128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MultiColumnLabelEncoder</w:t>
      </w:r>
      <w:proofErr w:type="spell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converts categorical features (like airport codes, dates, and airlines) into numerical integers. This method is preferred over One-Hot Encoding for high-cardinality features in tree-based models (Random Forest) to save memory and computational cost.</w:t>
      </w:r>
    </w:p>
    <w:p w:rsidR="002A1281" w:rsidRPr="002A1281" w:rsidRDefault="002A1281" w:rsidP="002A128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A1281" w:rsidRPr="002A1281" w:rsidRDefault="002A1281" w:rsidP="002A12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Model Training and Evaluation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Two distinct machine learning algorithms were trained and evaluated on the test set (6,000 samples).</w:t>
      </w:r>
    </w:p>
    <w:p w:rsidR="002A1281" w:rsidRPr="002A1281" w:rsidRDefault="002A1281" w:rsidP="002A12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Logistic Regression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825"/>
        <w:gridCol w:w="6345"/>
      </w:tblGrid>
      <w:tr w:rsidR="002A1281" w:rsidRPr="002A12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Interpretation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0.7378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Overall correct predictions (low).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ROC 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0.7784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Moderate ability to distinguish between classes.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F1 Score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0.4684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Poor balance between precision and recall for the delayed class.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Precision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When this model predicts a delay, it's wrong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64%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of the time (high False Positive rate).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Recall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It captures a good portion </w:t>
            </w:r>
            <w:proofErr w:type="gramStart"/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66</w:t>
            </w:r>
            <w:proofErr w:type="gramEnd"/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%) of actual delays (low False Negative rate).</w:t>
            </w:r>
          </w:p>
        </w:tc>
      </w:tr>
    </w:tbl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Confusion Matrix: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(3734350​1223693​)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True Negatives: 3734, False Positives: 1223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Conclusion: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Logistic Regression model suffers from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very low precision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the delayed class, resulting in a high number of false alarms.</w:t>
      </w:r>
    </w:p>
    <w:p w:rsidR="002A1281" w:rsidRPr="002A1281" w:rsidRDefault="002A1281" w:rsidP="002A128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A1281" w:rsidRPr="002A1281" w:rsidRDefault="002A1281" w:rsidP="002A12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Random Forest Model (Preferred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63"/>
        <w:gridCol w:w="6352"/>
      </w:tblGrid>
      <w:tr w:rsidR="002A1281" w:rsidRPr="002A12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Interpretation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0.9147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Excellent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overall correct predictions.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ROC 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0.9768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Outstanding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discriminatory power.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F1 Score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0.6897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 much better balance for the delayed class.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Precision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0.94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When this model predicts a delay, it is correct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94%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of the time (very low False Positive rate).</w:t>
            </w:r>
          </w:p>
        </w:tc>
      </w:tr>
      <w:tr w:rsidR="002A1281" w:rsidRPr="002A1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Recall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0.55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1281" w:rsidRPr="002A1281" w:rsidRDefault="002A1281" w:rsidP="002A12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It captures 55%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w:r w:rsidRPr="002A128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of actual delays (higher False Negative rate than LR).</w:t>
            </w:r>
          </w:p>
        </w:tc>
      </w:tr>
    </w:tbl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Confusion Matrix: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(4919474​38569​)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True Negatives: 4919, False Positives: 38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Conclusion: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Random Forest model is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significantly superior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While its recall is lower than that of Logistic Regression, </w:t>
      </w:r>
      <w:proofErr w:type="spellStart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>its</w:t>
      </w:r>
      <w:proofErr w:type="spell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extremely high precision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(Class 1) and overall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high accuracy/ROC AUC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mean its delay predictions are highly trustworthy.</w:t>
      </w:r>
    </w:p>
    <w:p w:rsidR="002A1281" w:rsidRPr="002A1281" w:rsidRDefault="002A1281" w:rsidP="002A128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A1281" w:rsidRPr="002A1281" w:rsidRDefault="002A1281" w:rsidP="002A12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A1281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4. Final Recommendation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Random Forest model</w:t>
      </w: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the clear and superior choice for this flight delay prediction task.</w:t>
      </w:r>
    </w:p>
    <w:p w:rsidR="002A1281" w:rsidRPr="002A1281" w:rsidRDefault="002A1281" w:rsidP="002A128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Its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Accuracy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0.9147</w:t>
      </w:r>
      <w:proofErr w:type="gramEnd"/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vs. 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0.7378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ROC AUC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0.9768</w:t>
      </w:r>
      <w:proofErr w:type="gramEnd"/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vs. 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0.7784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are vastly better than the Logistic Regression model. Crucially, its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Precision for Class 1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0.94</w:t>
      </w:r>
      <w:proofErr w:type="gramEnd"/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vs. 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gramStart"/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0.36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A128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proofErr w:type="gramEnd"/>
      <w:r w:rsidRPr="002A1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ensures that users relying on its prediction of a delay will be correct most of the time, making the model practically useful for decision-making.</w:t>
      </w:r>
    </w:p>
    <w:p w:rsidR="002A1281" w:rsidRDefault="002A1281"/>
    <w:sectPr w:rsidR="002A1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9EB"/>
    <w:multiLevelType w:val="multilevel"/>
    <w:tmpl w:val="5BC4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81"/>
    <w:rsid w:val="002A1281"/>
    <w:rsid w:val="00B50B56"/>
    <w:rsid w:val="00E7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03BE"/>
  <w15:chartTrackingRefBased/>
  <w15:docId w15:val="{0871767A-BEF4-4809-87AA-61E08E7C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2A1281"/>
  </w:style>
  <w:style w:type="character" w:styleId="HTMLCode">
    <w:name w:val="HTML Code"/>
    <w:basedOn w:val="DefaultParagraphFont"/>
    <w:uiPriority w:val="99"/>
    <w:semiHidden/>
    <w:unhideWhenUsed/>
    <w:rsid w:val="002A12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12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kumar</dc:creator>
  <cp:keywords/>
  <dc:description/>
  <cp:lastModifiedBy>anurag kumar</cp:lastModifiedBy>
  <cp:revision>1</cp:revision>
  <dcterms:created xsi:type="dcterms:W3CDTF">2025-10-18T10:49:00Z</dcterms:created>
  <dcterms:modified xsi:type="dcterms:W3CDTF">2025-10-18T11:58:00Z</dcterms:modified>
</cp:coreProperties>
</file>