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Bahnschrift" w:cs="Bahnschrift" w:eastAsia="Bahnschrift" w:hAnsi="Bahnschrift"/>
          <w:b w:val="1"/>
          <w:sz w:val="44"/>
          <w:szCs w:val="4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44"/>
          <w:szCs w:val="44"/>
          <w:rtl w:val="0"/>
        </w:rPr>
        <w:t xml:space="preserve">Termo de Confidencialidade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Este Termo de Confidencialidade é celebrado entre,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Abstergo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Aperture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Coletivamente referidos como “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Partes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Considerações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Partes têm interesse em discutir e colaborar no projeto denominado “AutoStream”.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Durante a execução do projeto, informações confidenciais e proprietárias serão compartilhadas entre as Partes para facilitar a colaboração.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21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       2 </w:t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  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Acordo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ab/>
        <w:t xml:space="preserve">Em consideração à divulgação das informações, as Partes concordam com os seguintes termos e condições;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 de Informações Confidenciais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os fins deste Termo, "Informações Confidenciais" referem-se a todas as informações divulgadas por uma Parte à outra, incluindo, mas não se limitando a, dados técnicos, estratégias de negócios, dados de clientes, documentos, designs, códigos, algoritmos, informações financeiras e quaisquer outros materiais ou informações relacionadas ao projeto AutoStream.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Obrigação das Partes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concordam em manter as Informações Confidenciais estritamente confidenciais e não divulgar, reproduzir ou usar tais informações para qualquer finalidade que não esteja relacionada à execução do projeto AutoStream, sem o consentimento prévio por escrito da outra Parte.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Prazo de Confidencialidade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obrigação de confidencialidade permanecerá em vigor durante um período de 5 anos a partir da data de assinatura.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Exceções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obrigações de confidencialidade não se aplicarão às informações que: (a) já eram de conhecimento público no momento da divulgação; (b) se tornam de conhecimento público sem violação deste Termo; (c) são obtidas legalmente por uma das Partes de terceiros sem restrições de confidencialidade; ou (d) são desenvolvidas de forma independente por uma das Partes sem usar as Informações Confidenciais da outra Parte.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 Aplicável e Jurisdição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Termo será regido e interpretado de acordo com as leis do Brasil e de acordo com a LGPD. Qualquer disputa decorrente ou relacionada a este Termo será submetida à jurisdição exclusiva dos tribunais competentes.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5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Assinaturas eletrônicas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Termo poderá ser assinado em duas ou mais vias, cada uma das quais será considerada um original, inclusive por meio eletrônico ou digital, e todas as quais, quando tomadas juntas, constituirão um único e mesmo instrumento. Em Testemunho Deste Acordo, as Partes Concordam com os Termos e Condições Acima: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16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Sobre a Aperture IT Solutions</w:t>
      </w:r>
    </w:p>
    <w:p w:rsidR="00000000" w:rsidDel="00000000" w:rsidP="00000000" w:rsidRDefault="00000000" w:rsidRPr="00000000" w14:paraId="00000022">
      <w:pPr>
        <w:spacing w:line="360" w:lineRule="auto"/>
        <w:ind w:firstLine="708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A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Aperture IT Solutions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é uma empresa líder em tecnologia da informação e desenvolvimento, especializada em soluções inovadoras e personalizadas para diversos tipos de empresas e clientes. Com a visão de transformar ideias inovadoras em realidade, a Aperture IT Solutions tem se destacado no mercado por sua abordagem orientada para o cliente e seu compromisso com a excelência técnica.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Nossa 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08"/>
        <w:jc w:val="both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Na Aperture IT Solutions, nossa missão é impulsionar o progresso tecnológico, oferecendo soluções que capacitam nossos clientes</w:t>
        <w:tab/>
        <w:t xml:space="preserve"> a prosperar em um mundo digital em constante evolução. Estamos empenhados em fornecer serviços de alta qualidade, inovação constante e suporte excepcional para atender às necessidades exclusivas de nossos clientes.</w:t>
      </w:r>
    </w:p>
    <w:p w:rsidR="00000000" w:rsidDel="00000000" w:rsidP="00000000" w:rsidRDefault="00000000" w:rsidRPr="00000000" w14:paraId="00000026">
      <w:pPr>
        <w:spacing w:line="360" w:lineRule="auto"/>
        <w:ind w:firstLine="708"/>
        <w:jc w:val="both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Nossos Valores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Inovação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707.9999999999998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sempre à frente, explorando novas tecnologias e métodos para criar soluções inovadoras que transformam desafios em oportunidades.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707.9999999999998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287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 e Colaboração</w:t>
      </w:r>
    </w:p>
    <w:p w:rsidR="00000000" w:rsidDel="00000000" w:rsidP="00000000" w:rsidRDefault="00000000" w:rsidRPr="00000000" w14:paraId="0000002C">
      <w:pPr>
        <w:spacing w:line="360" w:lineRule="auto"/>
        <w:ind w:left="1287" w:firstLine="708.0000000000001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Nos comprometemos com os mais altos padrões de qualidade em todos os nossos produtos e serviços, garantindo a satisfação do nosso cliente. Acreditamos no poder da colaboração e trabalhamos em estreita colaboração com nossos clientes para atender suas necessidades e objetivos, garantindo que nossas soluções atendam às suas expectativas.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287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Integridade e compromisso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1287" w:firstLine="708.0000000000001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Agimos com integridade e transparência em todas as nossas interações, construindo relações de confiança com nossos clientes, parceiros e colaboradores. Somos dedicados ao sucesso, nosso compromisso vai além do desenvolvimento, estamos comprometidos em apoiar nossos clientes ao longo da sua jornada.</w:t>
      </w:r>
    </w:p>
    <w:p w:rsidR="00000000" w:rsidDel="00000000" w:rsidP="00000000" w:rsidRDefault="00000000" w:rsidRPr="00000000" w14:paraId="0000002F">
      <w:pPr>
        <w:spacing w:line="360" w:lineRule="auto"/>
        <w:ind w:left="1287" w:firstLine="708.0000000000001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Na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Aperture IT Solutions,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estamos entusiasmados em embarcar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 nos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desafios tecnológicos complexos e ajudar nossos clientes a alcançar seus objetivos. Estamos ansiosos para colaborar com a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 Abstergo Data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no emocionante projeto do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 AutoStream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e contribuir para o sucesso desta iniciativa inovadora.</w:t>
      </w:r>
    </w:p>
    <w:p w:rsidR="00000000" w:rsidDel="00000000" w:rsidP="00000000" w:rsidRDefault="00000000" w:rsidRPr="00000000" w14:paraId="00000030">
      <w:pPr>
        <w:spacing w:line="360" w:lineRule="auto"/>
        <w:ind w:left="1287" w:firstLine="708.0000000000001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O projeto Autostream, liderado pela Abstergo Data em parceria com a Aperture IT Solutions, representa um marco significativo na inovação tecnológica. Este projeto tem como objetivo principal, criar uma solução avançada para a coleta, processamento e análise de dados em tempo real provenientes de veículos, utilizando tecnologias de Cloud Native e DevOps.</w:t>
      </w:r>
    </w:p>
    <w:p w:rsidR="00000000" w:rsidDel="00000000" w:rsidP="00000000" w:rsidRDefault="00000000" w:rsidRPr="00000000" w14:paraId="00000031">
      <w:pPr>
        <w:spacing w:line="360" w:lineRule="auto"/>
        <w:ind w:left="1287" w:firstLine="708.0000000000001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A transição para uma arquitetura Cloud Native é um processo complexo, exigindo um profundo conhecimento técnico. A Abstergo Data reconhece a necessidade de especialização para evitar problemas e garantir uma implementação bem-sucedida. Uma abordagem Cloud Native proporcionará a escalabilidade necessária para atender a esses requisitos. E a Aperture IT Solutions sendo uma empresa destinada a esse tipo de solução, nosso trabalho é fundamental para solucionar essa proposta. Ao colher insights acionáveis a partir de análises estratégicas avançadas, o AutoStream capacitará empresas a tomar decisões estratégicas fundamentadas, transformando dados em vantagem competitiva.</w:t>
      </w:r>
    </w:p>
    <w:p w:rsidR="00000000" w:rsidDel="00000000" w:rsidP="00000000" w:rsidRDefault="00000000" w:rsidRPr="00000000" w14:paraId="00000032">
      <w:pPr>
        <w:spacing w:line="360" w:lineRule="auto"/>
        <w:ind w:left="1287" w:firstLine="708.0000000000001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Benefícios Esperados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ab/>
        <w:t xml:space="preserve">O AutoStream permitirá que a Abstergo Data inove continuamente, mantendo-se à frente das demandas do mercado,a  automação de processos DevOps resultará em entregas mais rápidas e eficientes, acelerando o ciclo de vida do desenvolvimento. E com a arquitetura Cloud Native, garantirá escalabilidade para lidar com grandes volumes de dados em tempo real, acompanhando o crescimento da demanda.</w:t>
      </w:r>
    </w:p>
    <w:p w:rsidR="00000000" w:rsidDel="00000000" w:rsidP="00000000" w:rsidRDefault="00000000" w:rsidRPr="00000000" w14:paraId="00000035">
      <w:pPr>
        <w:spacing w:line="360" w:lineRule="auto"/>
        <w:ind w:firstLine="708"/>
        <w:jc w:val="both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A colaboração entre a Abstergo Data e a Aperture IT Solutions representa uma união de experiência e inovação. Com uma equipe de especialistas dedicados, estamos comprometidos em transformar o AutoStream em uma solução tecnológica líder no mercado, proporcionando um exemplo notável de colaboração bem-sucedida entre academia e indústria. Este projeto representa não apenas um avanço tecnológico, mas também uma oportunidade para empresas moldarem o futuro da indústria automotiva, impulsionando a inovação e a competitividade. Juntos, estamos prontos para enfrentar os desafios tecnológicos e transformar visões ambiciosas em realidade digital.</w:t>
      </w:r>
    </w:p>
    <w:p w:rsidR="00000000" w:rsidDel="00000000" w:rsidP="00000000" w:rsidRDefault="00000000" w:rsidRPr="00000000" w14:paraId="00000036">
      <w:pPr>
        <w:spacing w:line="360" w:lineRule="auto"/>
        <w:ind w:firstLine="708"/>
        <w:jc w:val="both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center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Assinaturas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1416" w:firstLine="0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Abstergo Data</w:t>
      </w:r>
    </w:p>
    <w:p w:rsidR="00000000" w:rsidDel="00000000" w:rsidP="00000000" w:rsidRDefault="00000000" w:rsidRPr="00000000" w14:paraId="0000003A">
      <w:pPr>
        <w:spacing w:after="0" w:line="360" w:lineRule="auto"/>
        <w:ind w:left="1416" w:firstLine="0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</w:rPr>
        <w:drawing>
          <wp:inline distB="0" distT="0" distL="114300" distR="114300">
            <wp:extent cx="2434590" cy="12230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22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left="1416" w:firstLine="0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left="1416" w:firstLine="0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Aperture IT Solutions</w:t>
      </w:r>
    </w:p>
    <w:p w:rsidR="00000000" w:rsidDel="00000000" w:rsidP="00000000" w:rsidRDefault="00000000" w:rsidRPr="00000000" w14:paraId="0000003D">
      <w:pPr>
        <w:spacing w:after="0" w:line="360" w:lineRule="auto"/>
        <w:ind w:left="1416" w:firstLine="0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</w:rPr>
        <w:drawing>
          <wp:inline distB="0" distT="0" distL="114300" distR="114300">
            <wp:extent cx="2434590" cy="12230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22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701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Bahnschrif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85" w:hanging="360"/>
      </w:pPr>
      <w:rPr/>
    </w:lvl>
    <w:lvl w:ilvl="2">
      <w:start w:val="1"/>
      <w:numFmt w:val="decimal"/>
      <w:lvlText w:val="%1.%2.%3"/>
      <w:lvlJc w:val="left"/>
      <w:pPr>
        <w:ind w:left="1570" w:hanging="720"/>
      </w:pPr>
      <w:rPr/>
    </w:lvl>
    <w:lvl w:ilvl="3">
      <w:start w:val="1"/>
      <w:numFmt w:val="decimal"/>
      <w:lvlText w:val="%1.%2.%3.%4"/>
      <w:lvlJc w:val="left"/>
      <w:pPr>
        <w:ind w:left="1995" w:hanging="720"/>
      </w:pPr>
      <w:rPr/>
    </w:lvl>
    <w:lvl w:ilvl="4">
      <w:start w:val="1"/>
      <w:numFmt w:val="decimal"/>
      <w:lvlText w:val="%1.%2.%3.%4.%5"/>
      <w:lvlJc w:val="left"/>
      <w:pPr>
        <w:ind w:left="2780" w:hanging="1080"/>
      </w:pPr>
      <w:rPr/>
    </w:lvl>
    <w:lvl w:ilvl="5">
      <w:start w:val="1"/>
      <w:numFmt w:val="decimal"/>
      <w:lvlText w:val="%1.%2.%3.%4.%5.%6"/>
      <w:lvlJc w:val="left"/>
      <w:pPr>
        <w:ind w:left="3205" w:hanging="1080"/>
      </w:pPr>
      <w:rPr/>
    </w:lvl>
    <w:lvl w:ilvl="6">
      <w:start w:val="1"/>
      <w:numFmt w:val="decimal"/>
      <w:lvlText w:val="%1.%2.%3.%4.%5.%6.%7"/>
      <w:lvlJc w:val="left"/>
      <w:pPr>
        <w:ind w:left="3990" w:hanging="1440"/>
      </w:pPr>
      <w:rPr/>
    </w:lvl>
    <w:lvl w:ilvl="7">
      <w:start w:val="1"/>
      <w:numFmt w:val="decimal"/>
      <w:lvlText w:val="%1.%2.%3.%4.%5.%6.%7.%8"/>
      <w:lvlJc w:val="left"/>
      <w:pPr>
        <w:ind w:left="4415" w:hanging="1440"/>
      </w:pPr>
      <w:rPr/>
    </w:lvl>
    <w:lvl w:ilvl="8">
      <w:start w:val="1"/>
      <w:numFmt w:val="decimal"/>
      <w:lvlText w:val="%1.%2.%3.%4.%5.%6.%7.%8.%9"/>
      <w:lvlJc w:val="left"/>
      <w:pPr>
        <w:ind w:left="520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decimal"/>
      <w:lvlText w:val="%1.%2"/>
      <w:lvlJc w:val="left"/>
      <w:pPr>
        <w:ind w:left="121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42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425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785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2145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45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505" w:hanging="1800"/>
      </w:pPr>
      <w:rPr>
        <w:b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30BEA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E54D1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54D1C"/>
  </w:style>
  <w:style w:type="paragraph" w:styleId="Rodap">
    <w:name w:val="footer"/>
    <w:basedOn w:val="Normal"/>
    <w:link w:val="RodapChar"/>
    <w:uiPriority w:val="99"/>
    <w:unhideWhenUsed w:val="1"/>
    <w:rsid w:val="00E54D1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54D1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WTem2QscnVsV/Et3Bf5Fm+xjRQ==">CgMxLjA4AHIhMWVJaWQ1aHlDQnZ6Z293c0JvbmloS3B5OUtwX1BScnhr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2023-11-02T21:01:00Z</dcterms:created>
  <dc:creator>Kawan Silva</dc:creator>
</cp:coreProperties>
</file>