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3066" w14:textId="77777777"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14:paraId="3B90662A" w14:textId="77777777"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14:paraId="2DAC1A12" w14:textId="77777777"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14:paraId="3E7102F3" w14:textId="77777777"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14:paraId="108AF906" w14:textId="77777777"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14:paraId="3E801F5D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14:paraId="544017DD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14:paraId="39E05466" w14:textId="7777777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14:paraId="6E12A219" w14:textId="77777777"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14:paraId="5BE17924" w14:textId="77777777"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14:paraId="73F12ED2" w14:textId="3B542307"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</w:t>
      </w:r>
      <w:r w:rsidR="00CA4114">
        <w:rPr>
          <w:rFonts w:ascii="Times New Roman" w:hAnsi="Times New Roman"/>
          <w:sz w:val="24"/>
          <w:szCs w:val="24"/>
        </w:rPr>
        <w:t>22</w:t>
      </w:r>
      <w:r w:rsidRPr="00096B78">
        <w:rPr>
          <w:rFonts w:ascii="Times New Roman" w:hAnsi="Times New Roman"/>
          <w:sz w:val="24"/>
          <w:szCs w:val="24"/>
        </w:rPr>
        <w:t>»</w:t>
      </w:r>
      <w:r w:rsidR="00CA4114">
        <w:rPr>
          <w:rFonts w:ascii="Times New Roman" w:hAnsi="Times New Roman"/>
          <w:sz w:val="24"/>
          <w:szCs w:val="24"/>
        </w:rPr>
        <w:t xml:space="preserve"> января</w:t>
      </w:r>
      <w:r w:rsidRPr="00096B78">
        <w:rPr>
          <w:rFonts w:ascii="Times New Roman" w:hAnsi="Times New Roman"/>
          <w:sz w:val="24"/>
          <w:szCs w:val="24"/>
        </w:rPr>
        <w:t xml:space="preserve"> 202</w:t>
      </w:r>
      <w:r w:rsidR="00CA4114">
        <w:rPr>
          <w:rFonts w:ascii="Times New Roman" w:hAnsi="Times New Roman"/>
          <w:sz w:val="24"/>
          <w:szCs w:val="24"/>
        </w:rPr>
        <w:t xml:space="preserve">4 </w:t>
      </w:r>
      <w:r w:rsidRPr="00096B78">
        <w:rPr>
          <w:rFonts w:ascii="Times New Roman" w:hAnsi="Times New Roman"/>
          <w:sz w:val="24"/>
          <w:szCs w:val="24"/>
        </w:rPr>
        <w:t>г.</w:t>
      </w:r>
    </w:p>
    <w:p w14:paraId="069E18D7" w14:textId="77777777"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7A2BAEF8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78E44924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68D6DD64" w14:textId="77777777"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15F83426" w14:textId="77777777"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14:paraId="6DF56214" w14:textId="77777777"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14:paraId="79C09605" w14:textId="77777777"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14:paraId="6C48284A" w14:textId="77777777" w:rsidR="002611FC" w:rsidRDefault="007762B7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</w:t>
      </w:r>
      <w:r w:rsidR="0087341E">
        <w:rPr>
          <w:rFonts w:ascii="Times New Roman" w:hAnsi="Times New Roman"/>
          <w:b/>
          <w:bCs/>
          <w:sz w:val="28"/>
          <w:szCs w:val="28"/>
        </w:rPr>
        <w:t>уководителя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14:paraId="273E7D12" w14:textId="65272FB5" w:rsidR="00674BA1" w:rsidRPr="00674BA1" w:rsidRDefault="007762B7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Малицк</w:t>
      </w:r>
      <w:r w:rsidR="00CA4114">
        <w:rPr>
          <w:rFonts w:ascii="Times New Roman" w:hAnsi="Times New Roman"/>
          <w:b/>
          <w:bCs/>
          <w:sz w:val="28"/>
          <w:szCs w:val="28"/>
          <w:u w:val="single"/>
        </w:rPr>
        <w:t>ой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Ю.А</w:t>
      </w:r>
      <w:r w:rsidR="0087341E">
        <w:rPr>
          <w:rFonts w:ascii="Times New Roman" w:hAnsi="Times New Roman"/>
          <w:b/>
          <w:bCs/>
          <w:sz w:val="28"/>
          <w:szCs w:val="28"/>
          <w:u w:val="single"/>
        </w:rPr>
        <w:t>.</w:t>
      </w:r>
    </w:p>
    <w:p w14:paraId="2350DB74" w14:textId="6A8FD2B4"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CA4114">
        <w:rPr>
          <w:rFonts w:ascii="Times New Roman" w:hAnsi="Times New Roman"/>
          <w:b/>
          <w:bCs/>
          <w:sz w:val="28"/>
          <w:szCs w:val="28"/>
        </w:rPr>
        <w:t>1</w:t>
      </w:r>
      <w:r w:rsidRPr="00096B78">
        <w:rPr>
          <w:rFonts w:ascii="Times New Roman" w:hAnsi="Times New Roman"/>
          <w:b/>
          <w:bCs/>
          <w:sz w:val="28"/>
          <w:szCs w:val="28"/>
        </w:rPr>
        <w:t>-0</w:t>
      </w:r>
      <w:r w:rsidR="00CA4114">
        <w:rPr>
          <w:rFonts w:ascii="Times New Roman" w:hAnsi="Times New Roman"/>
          <w:b/>
          <w:bCs/>
          <w:sz w:val="28"/>
          <w:szCs w:val="28"/>
        </w:rPr>
        <w:t>2</w:t>
      </w:r>
      <w:r w:rsidRPr="00096B78">
        <w:rPr>
          <w:rFonts w:ascii="Times New Roman" w:hAnsi="Times New Roman"/>
          <w:b/>
          <w:bCs/>
          <w:sz w:val="28"/>
          <w:szCs w:val="28"/>
        </w:rPr>
        <w:t>-202</w:t>
      </w:r>
      <w:r w:rsidR="00CA4114">
        <w:rPr>
          <w:rFonts w:ascii="Times New Roman" w:hAnsi="Times New Roman"/>
          <w:b/>
          <w:bCs/>
          <w:sz w:val="28"/>
          <w:szCs w:val="28"/>
        </w:rPr>
        <w:t>4</w:t>
      </w:r>
    </w:p>
    <w:p w14:paraId="6FFFC8A7" w14:textId="77777777"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C1B4DD" w14:textId="77777777"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14:paraId="1C44686A" w14:textId="77777777"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14:paraId="07667417" w14:textId="77777777"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14:paraId="00805812" w14:textId="77777777"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14:paraId="56BF697A" w14:textId="7DCD7387"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CA4114">
        <w:rPr>
          <w:rFonts w:ascii="Times New Roman" w:hAnsi="Times New Roman"/>
          <w:sz w:val="28"/>
          <w:szCs w:val="28"/>
        </w:rPr>
        <w:t>22</w:t>
      </w:r>
      <w:r w:rsidRPr="003714F6">
        <w:rPr>
          <w:rFonts w:ascii="Times New Roman" w:hAnsi="Times New Roman"/>
          <w:sz w:val="28"/>
          <w:szCs w:val="28"/>
        </w:rPr>
        <w:t xml:space="preserve">» </w:t>
      </w:r>
      <w:r w:rsidR="00CA4114">
        <w:rPr>
          <w:rFonts w:ascii="Times New Roman" w:hAnsi="Times New Roman"/>
          <w:sz w:val="28"/>
          <w:szCs w:val="28"/>
        </w:rPr>
        <w:t>январ</w:t>
      </w:r>
      <w:r w:rsidR="0066429B">
        <w:rPr>
          <w:rFonts w:ascii="Times New Roman" w:hAnsi="Times New Roman"/>
          <w:sz w:val="28"/>
          <w:szCs w:val="28"/>
        </w:rPr>
        <w:t>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CA4114">
        <w:rPr>
          <w:rFonts w:ascii="Times New Roman" w:hAnsi="Times New Roman"/>
          <w:sz w:val="28"/>
          <w:szCs w:val="28"/>
        </w:rPr>
        <w:t>4</w:t>
      </w:r>
      <w:r w:rsidRPr="003714F6">
        <w:rPr>
          <w:rFonts w:ascii="Times New Roman" w:hAnsi="Times New Roman"/>
          <w:sz w:val="28"/>
          <w:szCs w:val="28"/>
        </w:rPr>
        <w:t>г.</w:t>
      </w:r>
    </w:p>
    <w:p w14:paraId="083E5D58" w14:textId="77777777"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5B8FA6C0" w14:textId="77777777"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30FCECEA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7219ACB0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5E02DA6A" w14:textId="77777777"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2E8205BA" w14:textId="77777777"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4D2275A7" w14:textId="77777777"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3E0873A4" w14:textId="77777777"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14:paraId="65492A99" w14:textId="77777777"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14:paraId="42F42F7C" w14:textId="269C9726"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CA4114">
        <w:rPr>
          <w:rFonts w:ascii="Times New Roman" w:hAnsi="Times New Roman"/>
          <w:sz w:val="24"/>
          <w:szCs w:val="24"/>
        </w:rPr>
        <w:t>4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14:paraId="2CCE8436" w14:textId="77777777"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9B2CF22" w14:textId="77777777"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14:paraId="2BC0F1B7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1.1.</w:t>
      </w:r>
      <w:r w:rsidRPr="007762B7">
        <w:rPr>
          <w:rFonts w:ascii="Times New Roman" w:hAnsi="Times New Roman"/>
          <w:sz w:val="24"/>
          <w:szCs w:val="24"/>
        </w:rPr>
        <w:tab/>
        <w:t>Руководитель лаборатории относится к категории руководителей.</w:t>
      </w:r>
    </w:p>
    <w:p w14:paraId="2405D352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1.2.</w:t>
      </w:r>
      <w:r w:rsidRPr="007762B7">
        <w:rPr>
          <w:rFonts w:ascii="Times New Roman" w:hAnsi="Times New Roman"/>
          <w:sz w:val="24"/>
          <w:szCs w:val="24"/>
        </w:rPr>
        <w:tab/>
        <w:t>На должность руководителя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>лаборатори</w:t>
      </w:r>
      <w:r>
        <w:rPr>
          <w:rFonts w:ascii="Times New Roman" w:hAnsi="Times New Roman"/>
          <w:sz w:val="24"/>
          <w:szCs w:val="24"/>
        </w:rPr>
        <w:t>и</w:t>
      </w:r>
      <w:r w:rsidRPr="007762B7">
        <w:rPr>
          <w:rFonts w:ascii="Times New Roman" w:hAnsi="Times New Roman"/>
          <w:sz w:val="24"/>
          <w:szCs w:val="24"/>
        </w:rPr>
        <w:t xml:space="preserve"> назначается лицо, имеющее высшее профессиональное (химическое) образование и стаж работы по профилю не менее 3 лет</w:t>
      </w:r>
      <w:r>
        <w:rPr>
          <w:rFonts w:ascii="Times New Roman" w:hAnsi="Times New Roman"/>
          <w:sz w:val="24"/>
          <w:szCs w:val="24"/>
        </w:rPr>
        <w:t>.</w:t>
      </w:r>
    </w:p>
    <w:p w14:paraId="0E88C277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1.3.</w:t>
      </w:r>
      <w:r w:rsidRPr="007762B7">
        <w:rPr>
          <w:rFonts w:ascii="Times New Roman" w:hAnsi="Times New Roman"/>
          <w:sz w:val="24"/>
          <w:szCs w:val="24"/>
        </w:rPr>
        <w:tab/>
        <w:t>Назначение на должность и освобождение от нее производится приказом Генерального директора предприятия.</w:t>
      </w:r>
    </w:p>
    <w:p w14:paraId="2F990242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1.4.</w:t>
      </w:r>
      <w:r w:rsidRPr="007762B7">
        <w:rPr>
          <w:rFonts w:ascii="Times New Roman" w:hAnsi="Times New Roman"/>
          <w:sz w:val="24"/>
          <w:szCs w:val="24"/>
        </w:rPr>
        <w:tab/>
        <w:t>Руководитель аналитической лаборатории должен знать:</w:t>
      </w:r>
    </w:p>
    <w:p w14:paraId="1BF86C34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 xml:space="preserve">Постановления, распоряжения, приказы и указания вышестоящих организаций, инструктивные, методические, нормативные и другие руководящие </w:t>
      </w:r>
      <w:r>
        <w:rPr>
          <w:rFonts w:ascii="Times New Roman" w:hAnsi="Times New Roman"/>
          <w:sz w:val="24"/>
          <w:szCs w:val="24"/>
        </w:rPr>
        <w:t>документы, относящиеся к деятельности лаборатории</w:t>
      </w:r>
      <w:r w:rsidRPr="007762B7">
        <w:rPr>
          <w:rFonts w:ascii="Times New Roman" w:hAnsi="Times New Roman"/>
          <w:sz w:val="24"/>
          <w:szCs w:val="24"/>
        </w:rPr>
        <w:t>.</w:t>
      </w:r>
    </w:p>
    <w:p w14:paraId="245BD2A5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>Оборудование лаборатории, принципы его работы и правила эксплуатации.</w:t>
      </w:r>
    </w:p>
    <w:p w14:paraId="71ACCFEA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 xml:space="preserve">Методы и организацию проведения </w:t>
      </w:r>
      <w:r>
        <w:rPr>
          <w:rFonts w:ascii="Times New Roman" w:hAnsi="Times New Roman"/>
          <w:sz w:val="24"/>
          <w:szCs w:val="24"/>
        </w:rPr>
        <w:t>исследований (измерений)</w:t>
      </w:r>
      <w:r w:rsidRPr="007762B7">
        <w:rPr>
          <w:rFonts w:ascii="Times New Roman" w:hAnsi="Times New Roman"/>
          <w:sz w:val="24"/>
          <w:szCs w:val="24"/>
        </w:rPr>
        <w:t>.</w:t>
      </w:r>
    </w:p>
    <w:p w14:paraId="0DB14B42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Нормативные документы</w:t>
      </w:r>
      <w:r w:rsidRPr="007762B7">
        <w:rPr>
          <w:rFonts w:ascii="Times New Roman" w:hAnsi="Times New Roman"/>
          <w:sz w:val="24"/>
          <w:szCs w:val="24"/>
        </w:rPr>
        <w:t>, технические условия, методики и инструкции по лабораторн</w:t>
      </w:r>
      <w:r>
        <w:rPr>
          <w:rFonts w:ascii="Times New Roman" w:hAnsi="Times New Roman"/>
          <w:sz w:val="24"/>
          <w:szCs w:val="24"/>
        </w:rPr>
        <w:t>ым исследованиям</w:t>
      </w:r>
      <w:r w:rsidRPr="007762B7">
        <w:rPr>
          <w:rFonts w:ascii="Times New Roman" w:hAnsi="Times New Roman"/>
          <w:sz w:val="24"/>
          <w:szCs w:val="24"/>
        </w:rPr>
        <w:t>.</w:t>
      </w:r>
    </w:p>
    <w:p w14:paraId="65A0D135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>Основы экономики, научной организации труда, организации производства и управления.</w:t>
      </w:r>
    </w:p>
    <w:p w14:paraId="6586BADD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>Основы трудового законодательства.</w:t>
      </w:r>
    </w:p>
    <w:p w14:paraId="7CBB9D9A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•</w:t>
      </w:r>
      <w:r w:rsidRPr="007762B7">
        <w:rPr>
          <w:rFonts w:ascii="Times New Roman" w:hAnsi="Times New Roman"/>
          <w:sz w:val="24"/>
          <w:szCs w:val="24"/>
        </w:rPr>
        <w:tab/>
        <w:t>Правила и нормы охраны труда, техники безопасности, производственной санитарии и противопожарной защиты.</w:t>
      </w:r>
    </w:p>
    <w:p w14:paraId="449A1DAC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1.5.</w:t>
      </w:r>
      <w:r w:rsidRPr="007762B7">
        <w:rPr>
          <w:rFonts w:ascii="Times New Roman" w:hAnsi="Times New Roman"/>
          <w:sz w:val="24"/>
          <w:szCs w:val="24"/>
        </w:rPr>
        <w:tab/>
        <w:t>Руководитель лаборатории</w:t>
      </w:r>
      <w:r>
        <w:rPr>
          <w:rFonts w:ascii="Times New Roman" w:hAnsi="Times New Roman"/>
          <w:sz w:val="24"/>
          <w:szCs w:val="24"/>
        </w:rPr>
        <w:t xml:space="preserve"> ООО «ДиЛаб»</w:t>
      </w:r>
      <w:r w:rsidRPr="007762B7">
        <w:rPr>
          <w:rFonts w:ascii="Times New Roman" w:hAnsi="Times New Roman"/>
          <w:sz w:val="24"/>
          <w:szCs w:val="24"/>
        </w:rPr>
        <w:t xml:space="preserve"> подчиняется непосредственно Генеральному директору.</w:t>
      </w:r>
    </w:p>
    <w:p w14:paraId="67712BB8" w14:textId="77777777" w:rsidR="00B22F9B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1.6.</w:t>
      </w:r>
      <w:r w:rsidRPr="007762B7">
        <w:rPr>
          <w:rFonts w:ascii="Times New Roman" w:hAnsi="Times New Roman"/>
          <w:sz w:val="24"/>
          <w:szCs w:val="24"/>
        </w:rPr>
        <w:tab/>
        <w:t xml:space="preserve">На время отсутствия </w:t>
      </w:r>
      <w:r>
        <w:rPr>
          <w:rFonts w:ascii="Times New Roman" w:hAnsi="Times New Roman"/>
          <w:sz w:val="24"/>
          <w:szCs w:val="24"/>
        </w:rPr>
        <w:t>Руководителя лаборатории</w:t>
      </w:r>
      <w:r w:rsidRPr="007762B7">
        <w:rPr>
          <w:rFonts w:ascii="Times New Roman" w:hAnsi="Times New Roman"/>
          <w:sz w:val="24"/>
          <w:szCs w:val="24"/>
        </w:rPr>
        <w:t xml:space="preserve"> (болезнь, отпуск, командировка, пр.) его обязанности исполняет лицо, назначенное в установленном порядке, которое несет ответственность за надлежащее их исполнение</w:t>
      </w:r>
      <w:r>
        <w:rPr>
          <w:rFonts w:ascii="Times New Roman" w:hAnsi="Times New Roman"/>
          <w:sz w:val="24"/>
          <w:szCs w:val="24"/>
        </w:rPr>
        <w:t xml:space="preserve"> (Заместитель руководителя лаборатории)</w:t>
      </w:r>
      <w:r w:rsidRPr="007762B7">
        <w:rPr>
          <w:rFonts w:ascii="Times New Roman" w:hAnsi="Times New Roman"/>
          <w:sz w:val="24"/>
          <w:szCs w:val="24"/>
        </w:rPr>
        <w:t>.</w:t>
      </w:r>
    </w:p>
    <w:p w14:paraId="31009E04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1.7 Руководитель лаборатории как ответственный за радиационную безопасность </w:t>
      </w:r>
      <w:r w:rsidRPr="001A705D">
        <w:rPr>
          <w:rFonts w:ascii="Times New Roman" w:hAnsi="Times New Roman"/>
          <w:sz w:val="24"/>
          <w:szCs w:val="24"/>
        </w:rPr>
        <w:t>должен знать:</w:t>
      </w:r>
    </w:p>
    <w:p w14:paraId="7FBAC5CF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-законы и иные нормативные правовые акты Российской Федерации, методические и нормативные документы, регламентирующие производственно-хозяйственную и финансово-экономическую деятельность организации;</w:t>
      </w:r>
    </w:p>
    <w:p w14:paraId="3B43858B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-общие положения по обеспечению радиационной безопасности;</w:t>
      </w:r>
    </w:p>
    <w:p w14:paraId="2866FC57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-санитарное законодательство;</w:t>
      </w:r>
    </w:p>
    <w:p w14:paraId="11EB5D17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-основные правила работы с радиоактивными веществами и другими источниками ионизирующих излучений;</w:t>
      </w:r>
    </w:p>
    <w:p w14:paraId="0D5EF9C6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-правила радиационной безопасности при хранении и транспортировании;</w:t>
      </w:r>
    </w:p>
    <w:p w14:paraId="0FA0E02C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-системы защиты, управления и автоматики ядерно- и радиационно-опасных технологических процессов;</w:t>
      </w:r>
    </w:p>
    <w:p w14:paraId="29C4B727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 xml:space="preserve">-требования режима секретности, сохранности служебной, коммерческой и государственной тайны, неразглашения сведений конфиденциального характера; </w:t>
      </w:r>
    </w:p>
    <w:p w14:paraId="7AB30B5C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-основы экономики, организации производства, труда и управления;</w:t>
      </w:r>
    </w:p>
    <w:p w14:paraId="41C7D177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lastRenderedPageBreak/>
        <w:t>-основы трудового законодательства;</w:t>
      </w:r>
    </w:p>
    <w:p w14:paraId="29BBA49D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 xml:space="preserve">-правила по охране окружающей среды, ядерной и радиационной безопасности; </w:t>
      </w:r>
    </w:p>
    <w:p w14:paraId="1EA6E178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-правила по охране труда и пожарной безопасности;</w:t>
      </w:r>
    </w:p>
    <w:p w14:paraId="0324888C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-правила внутреннего трудового распорядка.</w:t>
      </w:r>
    </w:p>
    <w:p w14:paraId="2B970F12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-устройство применяемого оборудования и правила его эксплуатации;</w:t>
      </w:r>
    </w:p>
    <w:p w14:paraId="5D29DF76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-правила работы с радиоактивными веществами и другими источниками ионизирующих излучений;</w:t>
      </w:r>
    </w:p>
    <w:p w14:paraId="2A6E8C02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-порядок оформления и ведения технической документации;</w:t>
      </w:r>
    </w:p>
    <w:p w14:paraId="6DFDEFE8" w14:textId="77777777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-контролирует состояние оборудования и приборов, соблюдение правил их эксплуатации, принимает меры по устранению недостатков.</w:t>
      </w:r>
    </w:p>
    <w:p w14:paraId="41E9868D" w14:textId="4C800A51" w:rsidR="001A705D" w:rsidRP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8</w:t>
      </w:r>
      <w:r w:rsidRPr="001A705D">
        <w:rPr>
          <w:rFonts w:ascii="Times New Roman" w:hAnsi="Times New Roman"/>
          <w:sz w:val="24"/>
          <w:szCs w:val="24"/>
        </w:rPr>
        <w:t>. Требования к квалификации</w:t>
      </w:r>
      <w:r>
        <w:rPr>
          <w:rFonts w:ascii="Times New Roman" w:hAnsi="Times New Roman"/>
          <w:sz w:val="24"/>
          <w:szCs w:val="24"/>
        </w:rPr>
        <w:t xml:space="preserve"> ответственного по радиационной безопасности</w:t>
      </w:r>
      <w:r w:rsidRPr="001A705D">
        <w:rPr>
          <w:rFonts w:ascii="Times New Roman" w:hAnsi="Times New Roman"/>
          <w:sz w:val="24"/>
          <w:szCs w:val="24"/>
        </w:rPr>
        <w:t>.</w:t>
      </w:r>
    </w:p>
    <w:p w14:paraId="21E37A6D" w14:textId="36DB9F06" w:rsidR="001A705D" w:rsidRDefault="001A705D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1A705D">
        <w:rPr>
          <w:rFonts w:ascii="Times New Roman" w:hAnsi="Times New Roman"/>
          <w:sz w:val="24"/>
          <w:szCs w:val="24"/>
        </w:rPr>
        <w:t>-наличие документов, подтверждающих прохождение обучения по радиационной безопасности в аттестованном учебном заведении.</w:t>
      </w:r>
    </w:p>
    <w:p w14:paraId="7BA722AF" w14:textId="77777777"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55EA828B" w14:textId="77777777"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14:paraId="0B553C24" w14:textId="77777777"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 xml:space="preserve">Обязанности </w:t>
      </w:r>
      <w:r w:rsidR="007762B7">
        <w:rPr>
          <w:rFonts w:ascii="Times New Roman" w:hAnsi="Times New Roman"/>
          <w:sz w:val="24"/>
          <w:szCs w:val="24"/>
        </w:rPr>
        <w:t>Р</w:t>
      </w:r>
      <w:r w:rsidR="00266032">
        <w:rPr>
          <w:rFonts w:ascii="Times New Roman" w:hAnsi="Times New Roman"/>
          <w:sz w:val="24"/>
          <w:szCs w:val="24"/>
        </w:rPr>
        <w:t xml:space="preserve">уководителя лаборатории </w:t>
      </w:r>
      <w:r w:rsidR="007762B7">
        <w:rPr>
          <w:rFonts w:ascii="Times New Roman" w:hAnsi="Times New Roman"/>
          <w:b/>
          <w:bCs/>
          <w:sz w:val="24"/>
          <w:szCs w:val="24"/>
          <w:u w:val="single"/>
        </w:rPr>
        <w:t>Малицкой Ю.А</w:t>
      </w:r>
      <w:r w:rsidR="00266032" w:rsidRPr="00266032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r w:rsidRPr="00266032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5FF0F1BD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>Осуществление административного руководства лабораторией</w:t>
      </w:r>
    </w:p>
    <w:p w14:paraId="3976D67F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 xml:space="preserve">Обеспечение функционирования системы менеджмента; </w:t>
      </w:r>
    </w:p>
    <w:p w14:paraId="1F0FA320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>Организация метрологического обеспечения лаборатории, разработка и актуализация внутренних документов системы менеджмента</w:t>
      </w:r>
      <w:r>
        <w:rPr>
          <w:rFonts w:ascii="Times New Roman" w:hAnsi="Times New Roman"/>
          <w:sz w:val="24"/>
          <w:szCs w:val="24"/>
        </w:rPr>
        <w:t>.</w:t>
      </w:r>
    </w:p>
    <w:p w14:paraId="35F1C610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</w:t>
      </w:r>
      <w:r w:rsidRPr="007762B7">
        <w:rPr>
          <w:rFonts w:ascii="Times New Roman" w:hAnsi="Times New Roman"/>
          <w:sz w:val="24"/>
          <w:szCs w:val="24"/>
        </w:rPr>
        <w:t xml:space="preserve">Организация и проведение </w:t>
      </w:r>
      <w:r>
        <w:rPr>
          <w:rFonts w:ascii="Times New Roman" w:hAnsi="Times New Roman"/>
          <w:sz w:val="24"/>
          <w:szCs w:val="24"/>
        </w:rPr>
        <w:t>внутрилабораторного контроля</w:t>
      </w:r>
      <w:r w:rsidRPr="007762B7">
        <w:rPr>
          <w:rFonts w:ascii="Times New Roman" w:hAnsi="Times New Roman"/>
          <w:sz w:val="24"/>
          <w:szCs w:val="24"/>
        </w:rPr>
        <w:t xml:space="preserve">; </w:t>
      </w:r>
    </w:p>
    <w:p w14:paraId="17481993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 xml:space="preserve">Разработка </w:t>
      </w:r>
      <w:r>
        <w:rPr>
          <w:rFonts w:ascii="Times New Roman" w:hAnsi="Times New Roman"/>
          <w:sz w:val="24"/>
          <w:szCs w:val="24"/>
        </w:rPr>
        <w:t>корректирующих действий</w:t>
      </w:r>
      <w:r w:rsidRPr="007762B7">
        <w:rPr>
          <w:rFonts w:ascii="Times New Roman" w:hAnsi="Times New Roman"/>
          <w:sz w:val="24"/>
          <w:szCs w:val="24"/>
        </w:rPr>
        <w:t xml:space="preserve"> в случае выявления несоответствующих результатов; </w:t>
      </w:r>
    </w:p>
    <w:p w14:paraId="4409D400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Pr="007762B7">
        <w:rPr>
          <w:rFonts w:ascii="Times New Roman" w:hAnsi="Times New Roman"/>
          <w:sz w:val="24"/>
          <w:szCs w:val="24"/>
        </w:rPr>
        <w:t xml:space="preserve">Контроль и утверждение </w:t>
      </w:r>
      <w:r>
        <w:rPr>
          <w:rFonts w:ascii="Times New Roman" w:hAnsi="Times New Roman"/>
          <w:sz w:val="24"/>
          <w:szCs w:val="24"/>
        </w:rPr>
        <w:t>протоколов лабораторных исследований</w:t>
      </w:r>
      <w:r w:rsidRPr="007762B7">
        <w:rPr>
          <w:rFonts w:ascii="Times New Roman" w:hAnsi="Times New Roman"/>
          <w:sz w:val="24"/>
          <w:szCs w:val="24"/>
        </w:rPr>
        <w:t xml:space="preserve">; </w:t>
      </w:r>
    </w:p>
    <w:p w14:paraId="4816D54C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Pr="007762B7">
        <w:rPr>
          <w:rFonts w:ascii="Times New Roman" w:hAnsi="Times New Roman"/>
          <w:sz w:val="24"/>
          <w:szCs w:val="24"/>
        </w:rPr>
        <w:t>Проведение химических анализов</w:t>
      </w:r>
      <w:r>
        <w:rPr>
          <w:rFonts w:ascii="Times New Roman" w:hAnsi="Times New Roman"/>
          <w:sz w:val="24"/>
          <w:szCs w:val="24"/>
        </w:rPr>
        <w:t xml:space="preserve"> всех объектов испытания, согласно области аккредитации ООО «ДиЛаб».</w:t>
      </w:r>
    </w:p>
    <w:p w14:paraId="2F01A186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 w:rsidRPr="007762B7">
        <w:rPr>
          <w:rFonts w:ascii="Times New Roman" w:hAnsi="Times New Roman"/>
          <w:sz w:val="24"/>
          <w:szCs w:val="24"/>
        </w:rPr>
        <w:t>Организация отбора проб объектов окружающей среды;</w:t>
      </w:r>
    </w:p>
    <w:p w14:paraId="6C9E4E25" w14:textId="77777777" w:rsidR="007762B7" w:rsidRPr="007762B7" w:rsidRDefault="007762B7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7762B7">
        <w:rPr>
          <w:rFonts w:ascii="Times New Roman" w:hAnsi="Times New Roman"/>
          <w:sz w:val="24"/>
          <w:szCs w:val="24"/>
        </w:rPr>
        <w:t>9.</w:t>
      </w:r>
      <w:r>
        <w:rPr>
          <w:rFonts w:ascii="Times New Roman" w:hAnsi="Times New Roman"/>
          <w:sz w:val="24"/>
          <w:szCs w:val="24"/>
        </w:rPr>
        <w:t xml:space="preserve"> </w:t>
      </w:r>
      <w:r w:rsidRPr="007762B7">
        <w:rPr>
          <w:rFonts w:ascii="Times New Roman" w:hAnsi="Times New Roman"/>
          <w:sz w:val="24"/>
          <w:szCs w:val="24"/>
        </w:rPr>
        <w:t>Контроль качества отбора и обработки проб на содержание загрязняющих веществ и правильность расчетов.</w:t>
      </w:r>
    </w:p>
    <w:p w14:paraId="1028D1B0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Разработка и контроль соблюдения сотрудниками</w:t>
      </w:r>
      <w:r w:rsidR="007762B7" w:rsidRPr="007762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</w:t>
      </w:r>
      <w:r w:rsidR="007762B7" w:rsidRPr="007762B7">
        <w:rPr>
          <w:rFonts w:ascii="Times New Roman" w:hAnsi="Times New Roman"/>
          <w:sz w:val="24"/>
          <w:szCs w:val="24"/>
        </w:rPr>
        <w:t>олитики в области качества;</w:t>
      </w:r>
    </w:p>
    <w:p w14:paraId="09010450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11. </w:t>
      </w:r>
      <w:r w:rsidR="007762B7" w:rsidRPr="007762B7">
        <w:rPr>
          <w:rFonts w:ascii="Times New Roman" w:hAnsi="Times New Roman"/>
          <w:sz w:val="24"/>
          <w:szCs w:val="24"/>
        </w:rPr>
        <w:t>Обеспечение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="007762B7" w:rsidRPr="007762B7">
        <w:rPr>
          <w:rFonts w:ascii="Times New Roman" w:hAnsi="Times New Roman"/>
          <w:sz w:val="24"/>
          <w:szCs w:val="24"/>
        </w:rPr>
        <w:t>конфиденциальности информации о результатах работ по исследованиям (испытаниям) и измерениям;</w:t>
      </w:r>
    </w:p>
    <w:p w14:paraId="070F2D75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 </w:t>
      </w:r>
      <w:r w:rsidR="007762B7" w:rsidRPr="007762B7">
        <w:rPr>
          <w:rFonts w:ascii="Times New Roman" w:hAnsi="Times New Roman"/>
          <w:sz w:val="24"/>
          <w:szCs w:val="24"/>
        </w:rPr>
        <w:t xml:space="preserve">Обеспечение здоровых и безопасных условий труда на рабочем месте. </w:t>
      </w:r>
    </w:p>
    <w:p w14:paraId="6C4FA46A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13. </w:t>
      </w:r>
      <w:r w:rsidR="007762B7" w:rsidRPr="007762B7">
        <w:rPr>
          <w:rFonts w:ascii="Times New Roman" w:hAnsi="Times New Roman"/>
          <w:sz w:val="24"/>
          <w:szCs w:val="24"/>
        </w:rPr>
        <w:t>Соблюдение действующих правил и норм по охране труда, производственной санитарии и пожарной безопасности;</w:t>
      </w:r>
    </w:p>
    <w:p w14:paraId="46635837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14. </w:t>
      </w:r>
      <w:r w:rsidR="007762B7" w:rsidRPr="007762B7">
        <w:rPr>
          <w:rFonts w:ascii="Times New Roman" w:hAnsi="Times New Roman"/>
          <w:sz w:val="24"/>
          <w:szCs w:val="24"/>
        </w:rPr>
        <w:t>Обеспечение контроля за внешними условиями проведения исследований (испытаний) и измерений (контроль за условиями окружающей среды таким образом, что параметры не приводили к недостоверным результатам или не оказывали неблагоприятное воздействие на требуемое качество исследований (испытаний) и измерений);</w:t>
      </w:r>
    </w:p>
    <w:p w14:paraId="6C3C0A6C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15. </w:t>
      </w:r>
      <w:r w:rsidR="007762B7" w:rsidRPr="007762B7">
        <w:rPr>
          <w:rFonts w:ascii="Times New Roman" w:hAnsi="Times New Roman"/>
          <w:sz w:val="24"/>
          <w:szCs w:val="24"/>
        </w:rPr>
        <w:t>Комплектация и актуализация фонда нормативной документации, ведение картотеки нормативных документов, используемых в производственной деятельности лаборатории;</w:t>
      </w:r>
    </w:p>
    <w:p w14:paraId="5668C645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16.</w:t>
      </w:r>
      <w:r w:rsidR="007762B7" w:rsidRPr="007762B7">
        <w:rPr>
          <w:rFonts w:ascii="Times New Roman" w:hAnsi="Times New Roman"/>
          <w:sz w:val="24"/>
          <w:szCs w:val="24"/>
        </w:rPr>
        <w:t xml:space="preserve"> Осуществление контроля за регистрацией документов внутреннего и внешнего происхождения. </w:t>
      </w:r>
    </w:p>
    <w:p w14:paraId="0C8B3AC8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17. </w:t>
      </w:r>
      <w:r w:rsidR="007762B7" w:rsidRPr="007762B7">
        <w:rPr>
          <w:rFonts w:ascii="Times New Roman" w:hAnsi="Times New Roman"/>
          <w:sz w:val="24"/>
          <w:szCs w:val="24"/>
        </w:rPr>
        <w:t xml:space="preserve">Организация работы по обеспечению лаборатории оборудованием, реактивами, стандартными образцами, исходными веществами и материалами. </w:t>
      </w:r>
    </w:p>
    <w:p w14:paraId="545ACBD8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18. </w:t>
      </w:r>
      <w:r w:rsidR="007762B7" w:rsidRPr="007762B7">
        <w:rPr>
          <w:rFonts w:ascii="Times New Roman" w:hAnsi="Times New Roman"/>
          <w:sz w:val="24"/>
          <w:szCs w:val="24"/>
        </w:rPr>
        <w:t>Организация проведения обучения сотрудников лаборатории с целью повышения их профессионального уровня, оценка качества работы сотрудников лаборатории.</w:t>
      </w:r>
    </w:p>
    <w:p w14:paraId="3A4AF85C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19. </w:t>
      </w:r>
      <w:r w:rsidR="007762B7" w:rsidRPr="007762B7">
        <w:rPr>
          <w:rFonts w:ascii="Times New Roman" w:hAnsi="Times New Roman"/>
          <w:sz w:val="24"/>
          <w:szCs w:val="24"/>
        </w:rPr>
        <w:t xml:space="preserve">Обеспечение объективности измерений, заявленных в области аккредитации, соблюдение за счет действия системы менеджмента эффективной организации работ, компетентного персонала, а также системой </w:t>
      </w:r>
      <w:proofErr w:type="gramStart"/>
      <w:r w:rsidR="007762B7" w:rsidRPr="007762B7">
        <w:rPr>
          <w:rFonts w:ascii="Times New Roman" w:hAnsi="Times New Roman"/>
          <w:sz w:val="24"/>
          <w:szCs w:val="24"/>
        </w:rPr>
        <w:t>документирования  внутренних</w:t>
      </w:r>
      <w:proofErr w:type="gramEnd"/>
      <w:r w:rsidR="007762B7" w:rsidRPr="007762B7">
        <w:rPr>
          <w:rFonts w:ascii="Times New Roman" w:hAnsi="Times New Roman"/>
          <w:sz w:val="24"/>
          <w:szCs w:val="24"/>
        </w:rPr>
        <w:t xml:space="preserve"> и внешних  проверок.</w:t>
      </w:r>
    </w:p>
    <w:p w14:paraId="6926A18F" w14:textId="77777777" w:rsidR="00915E73" w:rsidRDefault="00915E73" w:rsidP="00915E73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20. </w:t>
      </w:r>
      <w:r w:rsidR="007762B7" w:rsidRPr="007762B7">
        <w:rPr>
          <w:rFonts w:ascii="Times New Roman" w:hAnsi="Times New Roman"/>
          <w:sz w:val="24"/>
          <w:szCs w:val="24"/>
        </w:rPr>
        <w:t xml:space="preserve">Обеспечение соответствия лаборатории </w:t>
      </w:r>
      <w:r>
        <w:rPr>
          <w:rFonts w:ascii="Times New Roman" w:hAnsi="Times New Roman"/>
          <w:sz w:val="24"/>
          <w:szCs w:val="24"/>
        </w:rPr>
        <w:t>Критериям аккредитации, утвержденных Приказом от 26 октября 2020 года N 707 «Об утверждении критериев аккредитации и перечня документов, подтверждающих соответствие заявителя, аккредитованного лица критериям аккредитации»</w:t>
      </w:r>
    </w:p>
    <w:p w14:paraId="0A10D760" w14:textId="77777777" w:rsidR="00915E73" w:rsidRDefault="00915E73" w:rsidP="00915E73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21. </w:t>
      </w:r>
      <w:r w:rsidRPr="007762B7">
        <w:rPr>
          <w:rFonts w:ascii="Times New Roman" w:hAnsi="Times New Roman"/>
          <w:sz w:val="24"/>
          <w:szCs w:val="24"/>
        </w:rPr>
        <w:t>Обеспечение соответствия лаборатории</w:t>
      </w:r>
      <w:r>
        <w:rPr>
          <w:rFonts w:ascii="Times New Roman" w:hAnsi="Times New Roman"/>
          <w:sz w:val="24"/>
          <w:szCs w:val="24"/>
        </w:rPr>
        <w:t xml:space="preserve"> ГОСТ ISO/IEC 17025-2019 «Общие требования к компетентности испытательных и калибровочных лабораторий»</w:t>
      </w:r>
    </w:p>
    <w:p w14:paraId="43232AFB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22. </w:t>
      </w:r>
      <w:r w:rsidR="007762B7" w:rsidRPr="007762B7">
        <w:rPr>
          <w:rFonts w:ascii="Times New Roman" w:hAnsi="Times New Roman"/>
          <w:sz w:val="24"/>
          <w:szCs w:val="24"/>
        </w:rPr>
        <w:t xml:space="preserve"> Проведение совместной работы с контролирующими организациями по вопросам природоохранной деятельности.</w:t>
      </w:r>
    </w:p>
    <w:p w14:paraId="3734C65C" w14:textId="77777777" w:rsidR="007762B7" w:rsidRP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</w:t>
      </w:r>
      <w:r w:rsidR="007762B7" w:rsidRPr="007762B7">
        <w:rPr>
          <w:rFonts w:ascii="Times New Roman" w:hAnsi="Times New Roman"/>
          <w:sz w:val="24"/>
          <w:szCs w:val="24"/>
        </w:rPr>
        <w:t>.</w:t>
      </w:r>
      <w:r w:rsidR="007762B7" w:rsidRPr="007762B7">
        <w:rPr>
          <w:rFonts w:ascii="Times New Roman" w:hAnsi="Times New Roman"/>
          <w:sz w:val="24"/>
          <w:szCs w:val="24"/>
        </w:rPr>
        <w:tab/>
        <w:t xml:space="preserve"> Организация ведения установленной документации.</w:t>
      </w:r>
    </w:p>
    <w:p w14:paraId="7EAA95D4" w14:textId="77777777" w:rsidR="007762B7" w:rsidRDefault="00915E73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</w:t>
      </w:r>
      <w:r w:rsidR="007762B7" w:rsidRPr="007762B7">
        <w:rPr>
          <w:rFonts w:ascii="Times New Roman" w:hAnsi="Times New Roman"/>
          <w:sz w:val="24"/>
          <w:szCs w:val="24"/>
        </w:rPr>
        <w:t>.</w:t>
      </w:r>
      <w:r w:rsidR="007762B7" w:rsidRPr="007762B7">
        <w:rPr>
          <w:rFonts w:ascii="Times New Roman" w:hAnsi="Times New Roman"/>
          <w:sz w:val="24"/>
          <w:szCs w:val="24"/>
        </w:rPr>
        <w:tab/>
        <w:t xml:space="preserve"> Контроль соблюдения работниками правил охраны труда, техники безопасности, противопожарной защиты, производственной и трудовой дисциплины, правил внутреннего трудового распорядка.</w:t>
      </w:r>
    </w:p>
    <w:p w14:paraId="3F75F7C7" w14:textId="7A3E8F7A" w:rsidR="00CA4114" w:rsidRDefault="00CA4114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25. </w:t>
      </w:r>
      <w:r w:rsidR="004974EC"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 xml:space="preserve">уководитель лаборатории назначен приказами Генерального директора как ответственный за радиационную безопасность; систему физической защиты; </w:t>
      </w:r>
      <w:r w:rsidRPr="00CA4114">
        <w:rPr>
          <w:rFonts w:ascii="Times New Roman" w:hAnsi="Times New Roman"/>
          <w:sz w:val="24"/>
          <w:szCs w:val="24"/>
        </w:rPr>
        <w:t>за учёт, контроль и хранение закрытого радионуклидного источника</w:t>
      </w:r>
      <w:r w:rsidR="004974EC">
        <w:rPr>
          <w:rFonts w:ascii="Times New Roman" w:hAnsi="Times New Roman"/>
          <w:sz w:val="24"/>
          <w:szCs w:val="24"/>
        </w:rPr>
        <w:t xml:space="preserve">; по </w:t>
      </w:r>
      <w:r w:rsidR="004974EC" w:rsidRPr="004974EC">
        <w:rPr>
          <w:rFonts w:ascii="Times New Roman" w:hAnsi="Times New Roman"/>
          <w:sz w:val="24"/>
          <w:szCs w:val="24"/>
        </w:rPr>
        <w:t>эксплуатаци</w:t>
      </w:r>
      <w:r w:rsidR="004974EC">
        <w:rPr>
          <w:rFonts w:ascii="Times New Roman" w:hAnsi="Times New Roman"/>
          <w:sz w:val="24"/>
          <w:szCs w:val="24"/>
        </w:rPr>
        <w:t>и</w:t>
      </w:r>
      <w:r w:rsidR="004974EC" w:rsidRPr="004974EC">
        <w:rPr>
          <w:rFonts w:ascii="Times New Roman" w:hAnsi="Times New Roman"/>
          <w:sz w:val="24"/>
          <w:szCs w:val="24"/>
        </w:rPr>
        <w:t xml:space="preserve"> радиационных источников</w:t>
      </w:r>
      <w:r w:rsidR="004974EC">
        <w:rPr>
          <w:rFonts w:ascii="Times New Roman" w:hAnsi="Times New Roman"/>
          <w:sz w:val="24"/>
          <w:szCs w:val="24"/>
        </w:rPr>
        <w:t>.</w:t>
      </w:r>
    </w:p>
    <w:p w14:paraId="37327EE9" w14:textId="77777777" w:rsidR="001A705D" w:rsidRDefault="001A705D" w:rsidP="007762B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ABE7F77" w14:textId="073E63F1" w:rsidR="00CA4114" w:rsidRDefault="00CA4114" w:rsidP="007762B7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ФУНКЦИОНАЛЬНЫЕ ОБЯЗАННОСТИ ОТВЕТСТВЕННОГО ЗА РАДИАЦИОННУЮ БЕЗОПАСНОСТЬ</w:t>
      </w:r>
    </w:p>
    <w:p w14:paraId="689D5F3B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Осуществляет контроль за выполнением требований радиационной безопасности, созданием безопасных условий труда, обеспечением защиты окружающей среды от радиоактивных загрязнений.</w:t>
      </w:r>
    </w:p>
    <w:p w14:paraId="785B3E63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Осуществляет организацию технологических процессов в организации с целью обеспечения радиационной безопасности.</w:t>
      </w:r>
    </w:p>
    <w:p w14:paraId="5F7541A4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Разрабатывает техническую документацию по радиационной безопасности, охране труда, технике безопасности.</w:t>
      </w:r>
    </w:p>
    <w:p w14:paraId="30641D27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lastRenderedPageBreak/>
        <w:t>Участвует в работе комиссий по вводу в эксплуатацию новых и реконструированных сооружений и оборудования, хранения и транспортирования радиационно-опасных материалов.</w:t>
      </w:r>
    </w:p>
    <w:p w14:paraId="0BBF1C37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Проводит анализ состояния радиационной безопасности.</w:t>
      </w:r>
    </w:p>
    <w:p w14:paraId="3DAA228D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Контролирует состояние радиационной безопасности при получении, выдаче, передаче, вывозе, транспортировании радиоактивных веществ, материалов, радиоактивных отходов в пунктах захоронения отходов.</w:t>
      </w:r>
    </w:p>
    <w:p w14:paraId="42FC5A62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Контролирует состояние технических средств обеспечения радиационной безопасности.</w:t>
      </w:r>
    </w:p>
    <w:p w14:paraId="66242F4D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Контролирует применение средств индивидуальной защиты и предохранительных приспособлений.</w:t>
      </w:r>
    </w:p>
    <w:p w14:paraId="153784AD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Контролирует правильность допуска к работам с источниками ионизирующих излучений и радиоактивными веществами.</w:t>
      </w:r>
    </w:p>
    <w:p w14:paraId="0DE9A350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Принимает участие в разработке планов мероприятий по предотвращению радиационной аварии, контролирует готовность организации к выполнению этих мероприятий.</w:t>
      </w:r>
    </w:p>
    <w:p w14:paraId="572AEBF5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Участвует в разработке, организации и проведении профилактических мероприятий по снижению радиационного воздействия, контролирует их выполнение.</w:t>
      </w:r>
    </w:p>
    <w:p w14:paraId="24AB032D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Принимает участие в работах по внедрению более совершенных средств и методов измерений, новых средств индивидуальной защиты.</w:t>
      </w:r>
    </w:p>
    <w:p w14:paraId="4FA5A1C6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Обеспечивает достоверность представляемой информации о состоянии радиационной безопасности в организации.</w:t>
      </w:r>
    </w:p>
    <w:p w14:paraId="203C0D43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Готовит проекты приказов, указаний, распоряжений, решений, мероприятий и т.п. по вопросам радиационной безопасности.</w:t>
      </w:r>
    </w:p>
    <w:p w14:paraId="3AD57F22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Обеспечивает организацию правилами, нормами, инструкциями, плакатами и другими наглядными пособиями по радиационной безопасности.</w:t>
      </w:r>
    </w:p>
    <w:p w14:paraId="2B7B133E" w14:textId="77777777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Участвует в организации периодических медицинских осмотров персонала, работающего на радиационно-опасных участках.</w:t>
      </w:r>
    </w:p>
    <w:p w14:paraId="7327B4B8" w14:textId="2B9E0DD6" w:rsidR="004974EC" w:rsidRPr="004974EC" w:rsidRDefault="004974EC" w:rsidP="004974EC">
      <w:pPr>
        <w:pStyle w:val="af7"/>
        <w:numPr>
          <w:ilvl w:val="0"/>
          <w:numId w:val="34"/>
        </w:numPr>
        <w:ind w:left="0" w:firstLine="426"/>
        <w:jc w:val="both"/>
        <w:rPr>
          <w:rFonts w:ascii="Times New Roman" w:hAnsi="Times New Roman"/>
          <w:sz w:val="24"/>
          <w:szCs w:val="24"/>
        </w:rPr>
      </w:pPr>
      <w:r w:rsidRPr="004974EC">
        <w:rPr>
          <w:rFonts w:ascii="Times New Roman" w:hAnsi="Times New Roman"/>
          <w:sz w:val="24"/>
          <w:szCs w:val="24"/>
        </w:rPr>
        <w:t>Готовит отчеты о состоянии радиационной безопасности в организации.</w:t>
      </w:r>
    </w:p>
    <w:p w14:paraId="38696639" w14:textId="5683AA7B" w:rsidR="006418B4" w:rsidRDefault="00CA4114" w:rsidP="007762B7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="006418B4">
        <w:rPr>
          <w:rFonts w:ascii="Times New Roman" w:hAnsi="Times New Roman"/>
          <w:sz w:val="24"/>
          <w:szCs w:val="24"/>
        </w:rPr>
        <w:t>. ПРАВА</w:t>
      </w:r>
    </w:p>
    <w:p w14:paraId="546C4F6B" w14:textId="7BDD6BC0" w:rsidR="009836C7" w:rsidRPr="009836C7" w:rsidRDefault="004974EC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</w:t>
      </w:r>
      <w:r w:rsidR="009836C7" w:rsidRPr="009836C7">
        <w:rPr>
          <w:rFonts w:ascii="Times New Roman" w:hAnsi="Times New Roman"/>
          <w:sz w:val="24"/>
          <w:szCs w:val="24"/>
        </w:rPr>
        <w:t xml:space="preserve"> лаборатор</w:t>
      </w:r>
      <w:r w:rsidR="009836C7">
        <w:rPr>
          <w:rFonts w:ascii="Times New Roman" w:hAnsi="Times New Roman"/>
          <w:sz w:val="24"/>
          <w:szCs w:val="24"/>
        </w:rPr>
        <w:t>ии</w:t>
      </w:r>
      <w:r w:rsidR="009836C7" w:rsidRPr="009836C7">
        <w:rPr>
          <w:rFonts w:ascii="Times New Roman" w:hAnsi="Times New Roman"/>
          <w:sz w:val="24"/>
          <w:szCs w:val="24"/>
        </w:rPr>
        <w:t xml:space="preserve"> вправе:</w:t>
      </w:r>
    </w:p>
    <w:p w14:paraId="5A2F98C8" w14:textId="77777777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1. Вносить на рассмотрение руководства предприятия предложения по улучшению деятельности лаборатории, предприятия.</w:t>
      </w:r>
    </w:p>
    <w:p w14:paraId="6F05137C" w14:textId="77777777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2. Осуществлять взаимодействие с представителями заказчика.</w:t>
      </w:r>
    </w:p>
    <w:p w14:paraId="30C96C4A" w14:textId="77777777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3. Подписывать и визировать документы в пределах своей компетенции.</w:t>
      </w:r>
    </w:p>
    <w:p w14:paraId="3A4C309E" w14:textId="77777777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4. Вносить предложения о поощрении отличившихся работников, наложении взысканий на нарушителей производственной и трудовой дисциплины.</w:t>
      </w:r>
    </w:p>
    <w:p w14:paraId="17F20028" w14:textId="77777777" w:rsidR="007431A9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5. Требовать от Генерального директора предприятия оказания содействия в исполнении своих должностных обязанностей и прав.</w:t>
      </w:r>
    </w:p>
    <w:p w14:paraId="39FCC171" w14:textId="77777777"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095EDC2" w14:textId="152424EB" w:rsidR="006418B4" w:rsidRDefault="00CA411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="006418B4" w:rsidRPr="006418B4">
        <w:rPr>
          <w:rFonts w:ascii="Times New Roman" w:hAnsi="Times New Roman"/>
          <w:sz w:val="24"/>
          <w:szCs w:val="24"/>
        </w:rPr>
        <w:t>.</w:t>
      </w:r>
      <w:r w:rsidR="006418B4">
        <w:rPr>
          <w:rFonts w:ascii="Times New Roman" w:hAnsi="Times New Roman"/>
          <w:sz w:val="24"/>
          <w:szCs w:val="24"/>
        </w:rPr>
        <w:t xml:space="preserve"> </w:t>
      </w:r>
      <w:r w:rsidR="006418B4" w:rsidRPr="006418B4">
        <w:rPr>
          <w:rFonts w:ascii="Times New Roman" w:hAnsi="Times New Roman"/>
          <w:sz w:val="24"/>
          <w:szCs w:val="24"/>
        </w:rPr>
        <w:t>ОТВЕТСТВЕННОСТЬ</w:t>
      </w:r>
    </w:p>
    <w:p w14:paraId="696CC1A9" w14:textId="0C4E6849" w:rsidR="001A705D" w:rsidRDefault="004974EC" w:rsidP="001A705D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</w:t>
      </w:r>
      <w:r w:rsidR="001A705D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итель</w:t>
      </w:r>
      <w:r w:rsidR="009836C7" w:rsidRPr="009836C7">
        <w:rPr>
          <w:rFonts w:ascii="Times New Roman" w:hAnsi="Times New Roman"/>
          <w:sz w:val="24"/>
          <w:szCs w:val="24"/>
        </w:rPr>
        <w:t xml:space="preserve"> лаборатори</w:t>
      </w:r>
      <w:r w:rsidR="009836C7">
        <w:rPr>
          <w:rFonts w:ascii="Times New Roman" w:hAnsi="Times New Roman"/>
          <w:sz w:val="24"/>
          <w:szCs w:val="24"/>
        </w:rPr>
        <w:t>и</w:t>
      </w:r>
      <w:r w:rsidR="009836C7" w:rsidRPr="009836C7">
        <w:rPr>
          <w:rFonts w:ascii="Times New Roman" w:hAnsi="Times New Roman"/>
          <w:sz w:val="24"/>
          <w:szCs w:val="24"/>
        </w:rPr>
        <w:t xml:space="preserve"> несет ответственность:</w:t>
      </w:r>
    </w:p>
    <w:p w14:paraId="69EDBE58" w14:textId="30092211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1.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трудовым законодательством Российской Федерации.</w:t>
      </w:r>
    </w:p>
    <w:p w14:paraId="60AC2696" w14:textId="77777777" w:rsidR="009836C7" w:rsidRP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lastRenderedPageBreak/>
        <w:t>2.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 Российской Федерации.</w:t>
      </w:r>
    </w:p>
    <w:p w14:paraId="4751228E" w14:textId="77777777" w:rsidR="006418B4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9836C7">
        <w:rPr>
          <w:rFonts w:ascii="Times New Roman" w:hAnsi="Times New Roman"/>
          <w:sz w:val="24"/>
          <w:szCs w:val="24"/>
        </w:rPr>
        <w:t>3. За причинение материального ущерба - в пределах, определенных действующим трудовым и гражданским законодательством Российской Федерации.</w:t>
      </w:r>
    </w:p>
    <w:p w14:paraId="5857E07B" w14:textId="4022551C" w:rsidR="00F917CC" w:rsidRPr="00F917CC" w:rsidRDefault="00F917CC" w:rsidP="00F917CC">
      <w:pPr>
        <w:widowControl w:val="0"/>
        <w:spacing w:after="0" w:line="298" w:lineRule="exact"/>
        <w:ind w:left="786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6. </w:t>
      </w:r>
      <w:r w:rsidRPr="00F917CC">
        <w:rPr>
          <w:rFonts w:ascii="Times New Roman" w:hAnsi="Times New Roman"/>
          <w:color w:val="000000"/>
          <w:sz w:val="24"/>
          <w:szCs w:val="24"/>
        </w:rPr>
        <w:t>УСЛОВИЯ РАБОТЫ</w:t>
      </w:r>
    </w:p>
    <w:p w14:paraId="3E4BB8DB" w14:textId="77777777" w:rsidR="00F917CC" w:rsidRPr="00C260F1" w:rsidRDefault="00F917CC" w:rsidP="00F917CC">
      <w:pPr>
        <w:widowControl w:val="0"/>
        <w:spacing w:after="0" w:line="298" w:lineRule="exact"/>
        <w:ind w:left="709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9FF9228" w14:textId="77777777" w:rsidR="00F917CC" w:rsidRPr="00F917CC" w:rsidRDefault="00F917CC" w:rsidP="00F917CC">
      <w:pPr>
        <w:pStyle w:val="af7"/>
        <w:widowControl w:val="0"/>
        <w:numPr>
          <w:ilvl w:val="0"/>
          <w:numId w:val="40"/>
        </w:numPr>
        <w:tabs>
          <w:tab w:val="left" w:pos="561"/>
          <w:tab w:val="left" w:pos="851"/>
        </w:tabs>
        <w:spacing w:line="298" w:lineRule="exact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Режим работы определяется в соответствии с правилами внутреннего трудового распорядка, установленными у Работодателя.</w:t>
      </w:r>
    </w:p>
    <w:p w14:paraId="5C96F83F" w14:textId="77777777" w:rsidR="00F917CC" w:rsidRPr="00F917CC" w:rsidRDefault="00F917CC" w:rsidP="00F917CC">
      <w:pPr>
        <w:pStyle w:val="af7"/>
        <w:widowControl w:val="0"/>
        <w:numPr>
          <w:ilvl w:val="0"/>
          <w:numId w:val="40"/>
        </w:numPr>
        <w:tabs>
          <w:tab w:val="left" w:pos="851"/>
        </w:tabs>
        <w:spacing w:line="298" w:lineRule="exact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Характеристики условий труда на рабочем месте:</w:t>
      </w:r>
    </w:p>
    <w:p w14:paraId="26BE827F" w14:textId="77777777" w:rsidR="00F917CC" w:rsidRPr="00F917CC" w:rsidRDefault="00F917CC" w:rsidP="00F917CC">
      <w:pPr>
        <w:widowControl w:val="0"/>
        <w:tabs>
          <w:tab w:val="left" w:pos="851"/>
          <w:tab w:val="left" w:pos="3686"/>
        </w:tabs>
        <w:spacing w:line="298" w:lineRule="exact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 xml:space="preserve">- работа не является тяжелой, вредной или опасной, соответствует требованиям производственной гигиены и санитарии. Условия труда на рабочем месте по степени </w:t>
      </w:r>
      <w:proofErr w:type="spellStart"/>
      <w:r w:rsidRPr="00F917CC">
        <w:rPr>
          <w:rFonts w:ascii="Times New Roman" w:hAnsi="Times New Roman"/>
          <w:color w:val="000000"/>
          <w:sz w:val="24"/>
          <w:szCs w:val="24"/>
        </w:rPr>
        <w:t>травмобезопасности</w:t>
      </w:r>
      <w:proofErr w:type="spellEnd"/>
      <w:r w:rsidRPr="00F917CC">
        <w:rPr>
          <w:rFonts w:ascii="Times New Roman" w:hAnsi="Times New Roman"/>
          <w:color w:val="000000"/>
          <w:sz w:val="24"/>
          <w:szCs w:val="24"/>
        </w:rPr>
        <w:t>: - оптимальные; - допустимые.</w:t>
      </w:r>
    </w:p>
    <w:p w14:paraId="75A11468" w14:textId="3AE2CBC2" w:rsidR="00F917CC" w:rsidRPr="00F917CC" w:rsidRDefault="00F917CC" w:rsidP="00F917CC">
      <w:pPr>
        <w:widowControl w:val="0"/>
        <w:tabs>
          <w:tab w:val="left" w:pos="851"/>
          <w:tab w:val="left" w:pos="3686"/>
        </w:tabs>
        <w:spacing w:line="298" w:lineRule="exac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 с</w:t>
      </w:r>
      <w:r w:rsidRPr="00F917CC">
        <w:rPr>
          <w:rFonts w:ascii="Times New Roman" w:hAnsi="Times New Roman"/>
          <w:color w:val="000000"/>
          <w:sz w:val="24"/>
          <w:szCs w:val="24"/>
        </w:rPr>
        <w:t>редства индивидуальной защиты на рабочем месте соответствуют требованиям документов, регламентирующих нормы выдачи и требования к средствам защиты.</w:t>
      </w:r>
    </w:p>
    <w:p w14:paraId="3F98C48E" w14:textId="58899278" w:rsidR="00F917CC" w:rsidRPr="00F917CC" w:rsidRDefault="00F917CC" w:rsidP="00F917CC">
      <w:pPr>
        <w:pStyle w:val="af7"/>
        <w:widowControl w:val="0"/>
        <w:numPr>
          <w:ilvl w:val="0"/>
          <w:numId w:val="40"/>
        </w:numPr>
        <w:tabs>
          <w:tab w:val="left" w:pos="851"/>
        </w:tabs>
        <w:spacing w:line="240" w:lineRule="auto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Ответственный за радиационную безопасность ознакомлен с положениями Работодателя о государственной, служебной и коммерческой тайне и обязуется ее не разглашать.</w:t>
      </w:r>
    </w:p>
    <w:p w14:paraId="62B94F47" w14:textId="77777777" w:rsidR="00F917CC" w:rsidRPr="00C260F1" w:rsidRDefault="00F917CC" w:rsidP="00F917CC">
      <w:pPr>
        <w:widowControl w:val="0"/>
        <w:tabs>
          <w:tab w:val="left" w:pos="3686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A2352DF" w14:textId="2E692245" w:rsidR="00F917CC" w:rsidRDefault="00F917CC" w:rsidP="00F917CC">
      <w:pPr>
        <w:widowControl w:val="0"/>
        <w:spacing w:after="0" w:line="240" w:lineRule="auto"/>
        <w:ind w:left="426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7. </w:t>
      </w:r>
      <w:r w:rsidRPr="00F917CC">
        <w:rPr>
          <w:rFonts w:ascii="Times New Roman" w:hAnsi="Times New Roman"/>
          <w:color w:val="000000"/>
          <w:sz w:val="24"/>
          <w:szCs w:val="24"/>
        </w:rPr>
        <w:t>ВЗАИМООТНОШЕНИЯ</w:t>
      </w:r>
    </w:p>
    <w:p w14:paraId="3E770851" w14:textId="77777777" w:rsidR="00F917CC" w:rsidRPr="00F917CC" w:rsidRDefault="00F917CC" w:rsidP="00F917CC">
      <w:pPr>
        <w:widowControl w:val="0"/>
        <w:spacing w:after="0" w:line="240" w:lineRule="auto"/>
        <w:ind w:left="42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82F2D6C" w14:textId="3EAA11D7" w:rsidR="00F917CC" w:rsidRDefault="00F917CC" w:rsidP="00F917CC">
      <w:pPr>
        <w:pStyle w:val="af7"/>
        <w:widowControl w:val="0"/>
        <w:numPr>
          <w:ilvl w:val="0"/>
          <w:numId w:val="41"/>
        </w:numPr>
        <w:tabs>
          <w:tab w:val="center" w:pos="993"/>
          <w:tab w:val="center" w:pos="2014"/>
          <w:tab w:val="center" w:pos="2316"/>
          <w:tab w:val="left" w:pos="3686"/>
        </w:tabs>
        <w:spacing w:after="0" w:line="240" w:lineRule="auto"/>
        <w:ind w:left="0" w:firstLine="567"/>
        <w:jc w:val="both"/>
        <w:rPr>
          <w:rFonts w:ascii="Times New Roman" w:eastAsia="Corbel" w:hAnsi="Times New Roman"/>
          <w:bCs/>
          <w:color w:val="000000"/>
          <w:sz w:val="24"/>
          <w:szCs w:val="24"/>
        </w:rPr>
      </w:pPr>
      <w:r>
        <w:rPr>
          <w:rFonts w:ascii="Times New Roman" w:eastAsia="Corbel" w:hAnsi="Times New Roman"/>
          <w:bCs/>
          <w:color w:val="000000"/>
          <w:sz w:val="24"/>
          <w:szCs w:val="24"/>
        </w:rPr>
        <w:t>Руководитель лаборатории</w:t>
      </w:r>
      <w:r w:rsidRPr="00F917CC">
        <w:rPr>
          <w:rFonts w:ascii="Times New Roman" w:eastAsia="Corbel" w:hAnsi="Times New Roman"/>
          <w:bCs/>
          <w:color w:val="000000"/>
          <w:sz w:val="24"/>
          <w:szCs w:val="24"/>
        </w:rPr>
        <w:t xml:space="preserve"> во время исполнения работы взаимодействует с Директором и работниками Организации - в порядке, установленном в Организации, от которых он получает и которым передает материалы, информацию, в согласованные сроки передачи.</w:t>
      </w:r>
    </w:p>
    <w:p w14:paraId="112D760C" w14:textId="77777777" w:rsidR="00F917CC" w:rsidRPr="00F917CC" w:rsidRDefault="00F917CC" w:rsidP="00F917CC">
      <w:pPr>
        <w:pStyle w:val="af7"/>
        <w:widowControl w:val="0"/>
        <w:tabs>
          <w:tab w:val="center" w:pos="993"/>
          <w:tab w:val="center" w:pos="2014"/>
          <w:tab w:val="center" w:pos="2316"/>
          <w:tab w:val="left" w:pos="3686"/>
        </w:tabs>
        <w:spacing w:after="0" w:line="240" w:lineRule="auto"/>
        <w:ind w:left="567"/>
        <w:jc w:val="both"/>
        <w:rPr>
          <w:rFonts w:ascii="Times New Roman" w:eastAsia="Corbel" w:hAnsi="Times New Roman"/>
          <w:bCs/>
          <w:color w:val="000000"/>
          <w:sz w:val="24"/>
          <w:szCs w:val="24"/>
        </w:rPr>
      </w:pPr>
    </w:p>
    <w:p w14:paraId="04EE5E2E" w14:textId="77777777" w:rsidR="00F917CC" w:rsidRDefault="00F917CC" w:rsidP="00F917CC">
      <w:pPr>
        <w:pStyle w:val="af7"/>
        <w:widowControl w:val="0"/>
        <w:numPr>
          <w:ilvl w:val="0"/>
          <w:numId w:val="41"/>
        </w:numPr>
        <w:tabs>
          <w:tab w:val="center" w:pos="993"/>
        </w:tabs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С третьими лицами - в порядке, установленном действующим законодательством РФ, от которых он получает и которым передает материалы, информацию необходимую для исполнения своей работы.</w:t>
      </w:r>
    </w:p>
    <w:p w14:paraId="30CF41BD" w14:textId="77777777" w:rsidR="00F917CC" w:rsidRPr="00F917CC" w:rsidRDefault="00F917CC" w:rsidP="00F917CC">
      <w:pPr>
        <w:widowControl w:val="0"/>
        <w:tabs>
          <w:tab w:val="center" w:pos="993"/>
        </w:tabs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79FCB4D" w14:textId="77777777" w:rsidR="00F917CC" w:rsidRDefault="00F917CC" w:rsidP="00F917CC">
      <w:pPr>
        <w:pStyle w:val="af7"/>
        <w:widowControl w:val="0"/>
        <w:numPr>
          <w:ilvl w:val="0"/>
          <w:numId w:val="41"/>
        </w:numPr>
        <w:tabs>
          <w:tab w:val="left" w:pos="607"/>
          <w:tab w:val="center" w:pos="993"/>
        </w:tabs>
        <w:spacing w:after="0" w:line="240" w:lineRule="auto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В</w:t>
      </w:r>
      <w:r w:rsidRPr="00F917CC">
        <w:rPr>
          <w:rFonts w:ascii="Times New Roman" w:hAnsi="Times New Roman"/>
          <w:color w:val="000000"/>
          <w:sz w:val="24"/>
          <w:szCs w:val="24"/>
        </w:rPr>
        <w:tab/>
        <w:t>аварийных ситуациях взаимодействует с соответствующими аварийными службами ликвидирующие аварии и последствия чрезвычайных происшествий.</w:t>
      </w:r>
    </w:p>
    <w:p w14:paraId="746882A6" w14:textId="77777777" w:rsidR="00F917CC" w:rsidRPr="00F917CC" w:rsidRDefault="00F917CC" w:rsidP="00F917CC">
      <w:pPr>
        <w:pStyle w:val="af7"/>
        <w:rPr>
          <w:rFonts w:ascii="Times New Roman" w:hAnsi="Times New Roman"/>
          <w:color w:val="000000"/>
          <w:sz w:val="24"/>
          <w:szCs w:val="24"/>
        </w:rPr>
      </w:pPr>
    </w:p>
    <w:p w14:paraId="5847127A" w14:textId="5A46EF9D" w:rsidR="00F917CC" w:rsidRPr="00F917CC" w:rsidRDefault="00F917CC" w:rsidP="00F917CC">
      <w:pPr>
        <w:pStyle w:val="af7"/>
        <w:widowControl w:val="0"/>
        <w:numPr>
          <w:ilvl w:val="0"/>
          <w:numId w:val="41"/>
        </w:numPr>
        <w:tabs>
          <w:tab w:val="left" w:pos="612"/>
          <w:tab w:val="center" w:pos="993"/>
        </w:tabs>
        <w:spacing w:after="0" w:line="298" w:lineRule="exact"/>
        <w:ind w:left="0"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917CC">
        <w:rPr>
          <w:rFonts w:ascii="Times New Roman" w:hAnsi="Times New Roman"/>
          <w:color w:val="000000"/>
          <w:sz w:val="24"/>
          <w:szCs w:val="24"/>
        </w:rPr>
        <w:t>В период временного отсутствия обязанности возлагаются на должностное лицо, назначаемое приказом руководителя Организации.</w:t>
      </w:r>
    </w:p>
    <w:p w14:paraId="0EA7882B" w14:textId="77777777"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C1F8049" w14:textId="77777777" w:rsidR="009836C7" w:rsidRDefault="009836C7" w:rsidP="009836C7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F893FDE" w14:textId="77777777"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14:paraId="7F640F32" w14:textId="77777777"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14:paraId="6B6AADD1" w14:textId="77777777" w:rsidR="00E80852" w:rsidRPr="006418B4" w:rsidRDefault="00E80852" w:rsidP="00E80852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лаборатории</w:t>
      </w:r>
      <w:r w:rsidRPr="006418B4">
        <w:rPr>
          <w:rFonts w:ascii="Times New Roman" w:hAnsi="Times New Roman"/>
          <w:sz w:val="24"/>
          <w:szCs w:val="24"/>
        </w:rPr>
        <w:t xml:space="preserve">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        </w:t>
      </w:r>
      <w:r w:rsidRPr="006418B4">
        <w:rPr>
          <w:rFonts w:ascii="Times New Roman" w:hAnsi="Times New Roman"/>
          <w:sz w:val="24"/>
          <w:szCs w:val="24"/>
        </w:rPr>
        <w:t xml:space="preserve"> ____________________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Pr="006418B4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 xml:space="preserve"> Малицкая Ю.А.</w:t>
      </w:r>
      <w:r w:rsidRPr="006418B4">
        <w:rPr>
          <w:rFonts w:ascii="Times New Roman" w:hAnsi="Times New Roman"/>
          <w:sz w:val="24"/>
          <w:szCs w:val="24"/>
        </w:rPr>
        <w:t>/</w:t>
      </w:r>
    </w:p>
    <w:p w14:paraId="769B135F" w14:textId="77777777" w:rsidR="00E80852" w:rsidRDefault="00E80852" w:rsidP="00E80852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14:paraId="36432BCF" w14:textId="77777777" w:rsidR="00E80852" w:rsidRPr="006418B4" w:rsidRDefault="00E80852" w:rsidP="00E80852">
      <w:pPr>
        <w:ind w:firstLine="567"/>
        <w:jc w:val="right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«___» ________ 20 __г.</w:t>
      </w:r>
    </w:p>
    <w:p w14:paraId="426EF3CD" w14:textId="77777777"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CEA3A" w14:textId="77777777" w:rsidR="0037113E" w:rsidRDefault="0037113E">
      <w:r>
        <w:separator/>
      </w:r>
    </w:p>
  </w:endnote>
  <w:endnote w:type="continuationSeparator" w:id="0">
    <w:p w14:paraId="4082E0F7" w14:textId="77777777"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DDD6" w14:textId="77777777" w:rsidR="00715D21" w:rsidRDefault="00715D21">
    <w:pPr>
      <w:pStyle w:val="ad"/>
      <w:jc w:val="right"/>
    </w:pPr>
  </w:p>
  <w:p w14:paraId="25BA2CF1" w14:textId="77777777"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6F48C" w14:textId="77777777" w:rsidR="0037113E" w:rsidRDefault="0037113E">
      <w:r>
        <w:separator/>
      </w:r>
    </w:p>
  </w:footnote>
  <w:footnote w:type="continuationSeparator" w:id="0">
    <w:p w14:paraId="53DE3FCD" w14:textId="77777777"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14:paraId="4CDE5D1B" w14:textId="77777777" w:rsidTr="00A47147">
      <w:trPr>
        <w:jc w:val="center"/>
      </w:trPr>
      <w:tc>
        <w:tcPr>
          <w:tcW w:w="7338" w:type="dxa"/>
        </w:tcPr>
        <w:p w14:paraId="49411AEF" w14:textId="77777777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14:paraId="61B329D9" w14:textId="468CF97A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Редакция № </w:t>
          </w:r>
          <w:r w:rsidR="00CA4114">
            <w:rPr>
              <w:rFonts w:ascii="Times New Roman" w:hAnsi="Times New Roman"/>
              <w:sz w:val="24"/>
              <w:szCs w:val="24"/>
            </w:rPr>
            <w:t>2</w:t>
          </w:r>
        </w:p>
        <w:p w14:paraId="315960AB" w14:textId="307C0C02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CA4114">
            <w:rPr>
              <w:rFonts w:ascii="Times New Roman" w:hAnsi="Times New Roman"/>
              <w:sz w:val="24"/>
              <w:szCs w:val="24"/>
            </w:rPr>
            <w:t>22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CA4114">
            <w:rPr>
              <w:rFonts w:ascii="Times New Roman" w:hAnsi="Times New Roman"/>
              <w:sz w:val="24"/>
              <w:szCs w:val="24"/>
            </w:rPr>
            <w:t>0</w:t>
          </w:r>
          <w:r w:rsidRPr="00301036">
            <w:rPr>
              <w:rFonts w:ascii="Times New Roman" w:hAnsi="Times New Roman"/>
              <w:sz w:val="24"/>
              <w:szCs w:val="24"/>
            </w:rPr>
            <w:t>1.20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CA4114">
            <w:rPr>
              <w:rFonts w:ascii="Times New Roman" w:hAnsi="Times New Roman"/>
              <w:sz w:val="24"/>
              <w:szCs w:val="24"/>
            </w:rPr>
            <w:t>4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14:paraId="451455EC" w14:textId="77777777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14:paraId="09A6BE9C" w14:textId="46BC1F33" w:rsidR="00301036" w:rsidRPr="00301036" w:rsidRDefault="00301036" w:rsidP="004B7E44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CA4114">
            <w:rPr>
              <w:rFonts w:ascii="Times New Roman" w:hAnsi="Times New Roman"/>
              <w:sz w:val="24"/>
              <w:szCs w:val="24"/>
            </w:rPr>
            <w:t>1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CA4114">
            <w:rPr>
              <w:rFonts w:ascii="Times New Roman" w:hAnsi="Times New Roman"/>
              <w:sz w:val="24"/>
              <w:szCs w:val="24"/>
            </w:rPr>
            <w:t>2</w:t>
          </w:r>
          <w:r w:rsidRPr="00301036">
            <w:rPr>
              <w:rFonts w:ascii="Times New Roman" w:hAnsi="Times New Roman"/>
              <w:sz w:val="24"/>
              <w:szCs w:val="24"/>
            </w:rPr>
            <w:t>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CA4114">
            <w:rPr>
              <w:rFonts w:ascii="Times New Roman" w:hAnsi="Times New Roman"/>
              <w:sz w:val="24"/>
              <w:szCs w:val="24"/>
            </w:rPr>
            <w:t>4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4B7E44" w:rsidRPr="004B7E44">
            <w:rPr>
              <w:rFonts w:ascii="Times New Roman" w:hAnsi="Times New Roman"/>
              <w:sz w:val="24"/>
              <w:szCs w:val="24"/>
            </w:rPr>
            <w:t>Должностная инструкция</w:t>
          </w:r>
          <w:r w:rsidR="004B7E4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7762B7">
            <w:rPr>
              <w:rFonts w:ascii="Times New Roman" w:hAnsi="Times New Roman"/>
              <w:sz w:val="24"/>
              <w:szCs w:val="24"/>
            </w:rPr>
            <w:t>Р</w:t>
          </w:r>
          <w:r w:rsidR="004B7E44" w:rsidRPr="004B7E44">
            <w:rPr>
              <w:rFonts w:ascii="Times New Roman" w:hAnsi="Times New Roman"/>
              <w:sz w:val="24"/>
              <w:szCs w:val="24"/>
            </w:rPr>
            <w:t>уководителя лаборатории ООО «ДиЛаб»</w:t>
          </w:r>
          <w:r w:rsidR="004B7E4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7762B7">
            <w:rPr>
              <w:rFonts w:ascii="Times New Roman" w:hAnsi="Times New Roman"/>
              <w:sz w:val="24"/>
              <w:szCs w:val="24"/>
            </w:rPr>
            <w:t>Малицк</w:t>
          </w:r>
          <w:r w:rsidR="00CA4114">
            <w:rPr>
              <w:rFonts w:ascii="Times New Roman" w:hAnsi="Times New Roman"/>
              <w:sz w:val="24"/>
              <w:szCs w:val="24"/>
            </w:rPr>
            <w:t>ой</w:t>
          </w:r>
          <w:r w:rsidR="007762B7">
            <w:rPr>
              <w:rFonts w:ascii="Times New Roman" w:hAnsi="Times New Roman"/>
              <w:sz w:val="24"/>
              <w:szCs w:val="24"/>
            </w:rPr>
            <w:t xml:space="preserve"> Ю.А.</w:t>
          </w:r>
        </w:p>
      </w:tc>
      <w:tc>
        <w:tcPr>
          <w:tcW w:w="2232" w:type="dxa"/>
          <w:vMerge/>
          <w:vAlign w:val="center"/>
        </w:tcPr>
        <w:p w14:paraId="5CEB2C6E" w14:textId="77777777"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14:paraId="4CD737C1" w14:textId="77777777" w:rsidTr="00A47147">
      <w:trPr>
        <w:trHeight w:val="334"/>
        <w:jc w:val="center"/>
      </w:trPr>
      <w:tc>
        <w:tcPr>
          <w:tcW w:w="7338" w:type="dxa"/>
          <w:vMerge/>
        </w:tcPr>
        <w:p w14:paraId="38311008" w14:textId="77777777"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14:paraId="4D40DFD1" w14:textId="77777777"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7782D75A" w14:textId="77777777"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6A604" w14:textId="77777777" w:rsidR="00E320F5" w:rsidRDefault="00E320F5">
    <w:pPr>
      <w:pStyle w:val="ab"/>
    </w:pPr>
    <w:r>
      <w:rPr>
        <w:noProof/>
      </w:rPr>
      <w:drawing>
        <wp:inline distT="0" distB="0" distL="0" distR="0" wp14:anchorId="3129D062" wp14:editId="2C2BFB3F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C00130"/>
    <w:multiLevelType w:val="multilevel"/>
    <w:tmpl w:val="9FAAD9BE"/>
    <w:lvl w:ilvl="0">
      <w:start w:val="2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3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5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0A99"/>
    <w:multiLevelType w:val="hybridMultilevel"/>
    <w:tmpl w:val="8AA8D9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5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9C48C6"/>
    <w:multiLevelType w:val="multilevel"/>
    <w:tmpl w:val="1D2A457A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71610B"/>
    <w:multiLevelType w:val="hybridMultilevel"/>
    <w:tmpl w:val="F4AC2AFC"/>
    <w:lvl w:ilvl="0" w:tplc="71A4069C">
      <w:start w:val="6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E8D18FC"/>
    <w:multiLevelType w:val="hybridMultilevel"/>
    <w:tmpl w:val="B5FACD14"/>
    <w:lvl w:ilvl="0" w:tplc="C0ACF9BE">
      <w:start w:val="6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6" w15:restartNumberingAfterBreak="0">
    <w:nsid w:val="72200462"/>
    <w:multiLevelType w:val="multilevel"/>
    <w:tmpl w:val="94A62DDE"/>
    <w:lvl w:ilvl="0">
      <w:start w:val="2"/>
      <w:numFmt w:val="decimal"/>
      <w:lvlText w:val="7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39B3FF5"/>
    <w:multiLevelType w:val="hybridMultilevel"/>
    <w:tmpl w:val="AE9C28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8630B4"/>
    <w:multiLevelType w:val="hybridMultilevel"/>
    <w:tmpl w:val="8AA8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1"/>
  </w:num>
  <w:num w:numId="3" w16cid:durableId="753861052">
    <w:abstractNumId w:val="8"/>
  </w:num>
  <w:num w:numId="4" w16cid:durableId="843513934">
    <w:abstractNumId w:val="20"/>
  </w:num>
  <w:num w:numId="5" w16cid:durableId="1127159622">
    <w:abstractNumId w:val="25"/>
  </w:num>
  <w:num w:numId="6" w16cid:durableId="779449137">
    <w:abstractNumId w:val="15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2"/>
  </w:num>
  <w:num w:numId="10" w16cid:durableId="474375209">
    <w:abstractNumId w:val="28"/>
  </w:num>
  <w:num w:numId="11" w16cid:durableId="1352225291">
    <w:abstractNumId w:val="12"/>
  </w:num>
  <w:num w:numId="12" w16cid:durableId="673727567">
    <w:abstractNumId w:val="14"/>
  </w:num>
  <w:num w:numId="13" w16cid:durableId="1717779384">
    <w:abstractNumId w:val="41"/>
  </w:num>
  <w:num w:numId="14" w16cid:durableId="2125421139">
    <w:abstractNumId w:val="31"/>
  </w:num>
  <w:num w:numId="15" w16cid:durableId="107822451">
    <w:abstractNumId w:val="27"/>
  </w:num>
  <w:num w:numId="16" w16cid:durableId="1695880262">
    <w:abstractNumId w:val="23"/>
  </w:num>
  <w:num w:numId="17" w16cid:durableId="1927811179">
    <w:abstractNumId w:val="17"/>
  </w:num>
  <w:num w:numId="18" w16cid:durableId="622267329">
    <w:abstractNumId w:val="33"/>
  </w:num>
  <w:num w:numId="19" w16cid:durableId="2102993335">
    <w:abstractNumId w:val="24"/>
  </w:num>
  <w:num w:numId="20" w16cid:durableId="484203699">
    <w:abstractNumId w:val="10"/>
  </w:num>
  <w:num w:numId="21" w16cid:durableId="1292782087">
    <w:abstractNumId w:val="30"/>
  </w:num>
  <w:num w:numId="22" w16cid:durableId="1225095979">
    <w:abstractNumId w:val="3"/>
  </w:num>
  <w:num w:numId="23" w16cid:durableId="1478760968">
    <w:abstractNumId w:val="7"/>
  </w:num>
  <w:num w:numId="24" w16cid:durableId="1670594675">
    <w:abstractNumId w:val="4"/>
  </w:num>
  <w:num w:numId="25" w16cid:durableId="858390980">
    <w:abstractNumId w:val="35"/>
  </w:num>
  <w:num w:numId="26" w16cid:durableId="818351025">
    <w:abstractNumId w:val="19"/>
  </w:num>
  <w:num w:numId="27" w16cid:durableId="680352729">
    <w:abstractNumId w:val="16"/>
  </w:num>
  <w:num w:numId="28" w16cid:durableId="1422290629">
    <w:abstractNumId w:val="38"/>
  </w:num>
  <w:num w:numId="29" w16cid:durableId="1884827639">
    <w:abstractNumId w:val="13"/>
  </w:num>
  <w:num w:numId="30" w16cid:durableId="1702784984">
    <w:abstractNumId w:val="34"/>
  </w:num>
  <w:num w:numId="31" w16cid:durableId="581960088">
    <w:abstractNumId w:val="21"/>
  </w:num>
  <w:num w:numId="32" w16cid:durableId="403336766">
    <w:abstractNumId w:val="40"/>
  </w:num>
  <w:num w:numId="33" w16cid:durableId="93677415">
    <w:abstractNumId w:val="9"/>
  </w:num>
  <w:num w:numId="34" w16cid:durableId="1883789237">
    <w:abstractNumId w:val="37"/>
  </w:num>
  <w:num w:numId="35" w16cid:durableId="1501699094">
    <w:abstractNumId w:val="26"/>
  </w:num>
  <w:num w:numId="36" w16cid:durableId="766316545">
    <w:abstractNumId w:val="36"/>
  </w:num>
  <w:num w:numId="37" w16cid:durableId="876089162">
    <w:abstractNumId w:val="6"/>
  </w:num>
  <w:num w:numId="38" w16cid:durableId="889265665">
    <w:abstractNumId w:val="29"/>
  </w:num>
  <w:num w:numId="39" w16cid:durableId="1260332430">
    <w:abstractNumId w:val="32"/>
  </w:num>
  <w:num w:numId="40" w16cid:durableId="683559083">
    <w:abstractNumId w:val="39"/>
  </w:num>
  <w:num w:numId="41" w16cid:durableId="1057824321">
    <w:abstractNumId w:val="1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1279"/>
    <w:rsid w:val="00123786"/>
    <w:rsid w:val="00141407"/>
    <w:rsid w:val="00165639"/>
    <w:rsid w:val="00172F39"/>
    <w:rsid w:val="00175E81"/>
    <w:rsid w:val="00186EF9"/>
    <w:rsid w:val="001A705D"/>
    <w:rsid w:val="001C2F94"/>
    <w:rsid w:val="00221BE7"/>
    <w:rsid w:val="0022794C"/>
    <w:rsid w:val="00246EC4"/>
    <w:rsid w:val="002611FC"/>
    <w:rsid w:val="0026547B"/>
    <w:rsid w:val="00266032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974EC"/>
    <w:rsid w:val="004A482E"/>
    <w:rsid w:val="004B28AB"/>
    <w:rsid w:val="004B7E44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1B57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6429B"/>
    <w:rsid w:val="00674BA1"/>
    <w:rsid w:val="00676FD7"/>
    <w:rsid w:val="00681AD3"/>
    <w:rsid w:val="00687CFA"/>
    <w:rsid w:val="006A6483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431A9"/>
    <w:rsid w:val="007516C8"/>
    <w:rsid w:val="007565CF"/>
    <w:rsid w:val="00766728"/>
    <w:rsid w:val="00770AD9"/>
    <w:rsid w:val="007762B7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7341E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15E73"/>
    <w:rsid w:val="009440DB"/>
    <w:rsid w:val="00945E70"/>
    <w:rsid w:val="00970CB0"/>
    <w:rsid w:val="00974C9D"/>
    <w:rsid w:val="0098173C"/>
    <w:rsid w:val="009836C7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A4114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085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7CC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,"/>
  <w:listSeparator w:val=";"/>
  <w14:docId w14:val="2AB341A9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4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1269</Words>
  <Characters>10277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4</cp:revision>
  <cp:lastPrinted>2017-11-22T13:49:00Z</cp:lastPrinted>
  <dcterms:created xsi:type="dcterms:W3CDTF">2022-10-18T10:27:00Z</dcterms:created>
  <dcterms:modified xsi:type="dcterms:W3CDTF">2024-03-15T10:52:00Z</dcterms:modified>
</cp:coreProperties>
</file>